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0" w:rsidRPr="00A83196" w:rsidRDefault="00426400" w:rsidP="0042640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Cs/>
          <w:lang w:eastAsia="pl-PL"/>
        </w:rPr>
        <w:t>Krosno Odrzańskie, 2014.</w:t>
      </w:r>
      <w:r w:rsidR="006B4298" w:rsidRPr="00A83196">
        <w:rPr>
          <w:rFonts w:ascii="Times New Roman" w:eastAsia="Times New Roman" w:hAnsi="Times New Roman" w:cs="Times New Roman"/>
          <w:bCs/>
          <w:lang w:eastAsia="pl-PL"/>
        </w:rPr>
        <w:t>0</w:t>
      </w:r>
      <w:r w:rsidR="009C17F7" w:rsidRPr="00A83196">
        <w:rPr>
          <w:rFonts w:ascii="Times New Roman" w:eastAsia="Times New Roman" w:hAnsi="Times New Roman" w:cs="Times New Roman"/>
          <w:bCs/>
          <w:lang w:eastAsia="pl-PL"/>
        </w:rPr>
        <w:t>6</w:t>
      </w:r>
      <w:r w:rsidRPr="00A83196">
        <w:rPr>
          <w:rFonts w:ascii="Times New Roman" w:eastAsia="Times New Roman" w:hAnsi="Times New Roman" w:cs="Times New Roman"/>
          <w:bCs/>
          <w:lang w:eastAsia="pl-PL"/>
        </w:rPr>
        <w:t>.</w:t>
      </w:r>
      <w:r w:rsidR="00A83196" w:rsidRPr="00A83196">
        <w:rPr>
          <w:rFonts w:ascii="Times New Roman" w:eastAsia="Times New Roman" w:hAnsi="Times New Roman" w:cs="Times New Roman"/>
          <w:bCs/>
          <w:lang w:eastAsia="pl-PL"/>
        </w:rPr>
        <w:t>09</w:t>
      </w:r>
    </w:p>
    <w:p w:rsidR="00426400" w:rsidRPr="00A83196" w:rsidRDefault="00426400" w:rsidP="00426400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Cs/>
          <w:lang w:eastAsia="pl-PL"/>
        </w:rPr>
        <w:t>IR.II.271.</w:t>
      </w:r>
      <w:r w:rsidR="00B13767" w:rsidRPr="00A83196">
        <w:rPr>
          <w:rFonts w:ascii="Times New Roman" w:eastAsia="Times New Roman" w:hAnsi="Times New Roman" w:cs="Times New Roman"/>
          <w:bCs/>
          <w:lang w:eastAsia="pl-PL"/>
        </w:rPr>
        <w:t>1</w:t>
      </w:r>
      <w:r w:rsidR="00A83196" w:rsidRPr="00A83196">
        <w:rPr>
          <w:rFonts w:ascii="Times New Roman" w:eastAsia="Times New Roman" w:hAnsi="Times New Roman" w:cs="Times New Roman"/>
          <w:bCs/>
          <w:lang w:eastAsia="pl-PL"/>
        </w:rPr>
        <w:t>5</w:t>
      </w:r>
      <w:r w:rsidRPr="00A83196">
        <w:rPr>
          <w:rFonts w:ascii="Times New Roman" w:eastAsia="Times New Roman" w:hAnsi="Times New Roman" w:cs="Times New Roman"/>
          <w:bCs/>
          <w:lang w:eastAsia="pl-PL"/>
        </w:rPr>
        <w:t>.2014</w:t>
      </w:r>
    </w:p>
    <w:p w:rsidR="00426400" w:rsidRPr="00A83196" w:rsidRDefault="00426400" w:rsidP="0042640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OGŁOSZENIE O ZAMÓWIENIU</w:t>
      </w:r>
    </w:p>
    <w:p w:rsidR="00426400" w:rsidRPr="00A83196" w:rsidRDefault="00426400" w:rsidP="00E5397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Gmina Krosno Odrzańskie ogłasza postępowanie przetargowe na:</w:t>
      </w:r>
    </w:p>
    <w:p w:rsidR="00E53977" w:rsidRPr="00A83196" w:rsidRDefault="00E53977" w:rsidP="00E5397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4298" w:rsidRPr="00A83196" w:rsidRDefault="006B4298" w:rsidP="006B429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A83196" w:rsidRPr="00A83196">
        <w:rPr>
          <w:rFonts w:ascii="Times New Roman" w:eastAsia="Times New Roman" w:hAnsi="Times New Roman" w:cs="Times New Roman"/>
          <w:b/>
          <w:bCs/>
          <w:lang w:eastAsia="pl-PL"/>
        </w:rPr>
        <w:t>Przebudowa Targowiska w Krośnie Odrzańskim - etap I</w:t>
      </w: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6B4298" w:rsidRPr="00A83196" w:rsidRDefault="006B4298" w:rsidP="006B429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768A0" w:rsidRDefault="00426400" w:rsidP="00F768A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 xml:space="preserve">Ogłoszenie o zamówieniu ukazało się w BZP w </w:t>
      </w: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dniu </w:t>
      </w:r>
      <w:r w:rsidR="00F768A0" w:rsidRPr="00F768A0">
        <w:rPr>
          <w:rFonts w:ascii="Times New Roman" w:eastAsia="Times New Roman" w:hAnsi="Times New Roman" w:cs="Times New Roman"/>
          <w:b/>
          <w:bCs/>
          <w:lang w:eastAsia="pl-PL"/>
        </w:rPr>
        <w:t>09.06.2014</w:t>
      </w:r>
      <w:r w:rsid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 r.,</w:t>
      </w: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768A0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ozycja</w:t>
      </w:r>
      <w:r w:rsidR="003944B3" w:rsidRPr="00F768A0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F768A0" w:rsidRPr="00F768A0">
        <w:rPr>
          <w:rFonts w:ascii="Times New Roman" w:eastAsia="Times New Roman" w:hAnsi="Times New Roman" w:cs="Times New Roman"/>
          <w:b/>
          <w:lang w:eastAsia="pl-PL"/>
        </w:rPr>
        <w:t>194920 - 2014;</w:t>
      </w:r>
    </w:p>
    <w:p w:rsidR="00EC762B" w:rsidRPr="00A83196" w:rsidRDefault="00EC762B" w:rsidP="00F768A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obowiązkowe.</w:t>
      </w:r>
    </w:p>
    <w:p w:rsidR="00EC762B" w:rsidRPr="00A83196" w:rsidRDefault="00EC762B" w:rsidP="00EC76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zamówienia publicznego.</w:t>
      </w:r>
    </w:p>
    <w:p w:rsidR="00A83196" w:rsidRDefault="00A83196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C762B" w:rsidRPr="00A83196" w:rsidRDefault="00EC762B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lang w:eastAsia="pl-PL"/>
        </w:rPr>
        <w:t>SEKCJA I: ZAMAWIAJĄCY</w:t>
      </w:r>
    </w:p>
    <w:p w:rsidR="00EC762B" w:rsidRPr="00A83196" w:rsidRDefault="00EC762B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I. 1) NAZWA I ADRES: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Gmina Krosno Odrzańskie, ul. Parkowa 1, 66-600 Krosno Odrzańskie, </w:t>
      </w:r>
      <w:r w:rsidR="00A83196" w:rsidRPr="00A83196">
        <w:rPr>
          <w:rFonts w:ascii="Times New Roman" w:eastAsia="Times New Roman" w:hAnsi="Times New Roman" w:cs="Times New Roman"/>
          <w:lang w:eastAsia="pl-PL"/>
        </w:rPr>
        <w:br/>
      </w:r>
      <w:r w:rsidRPr="00A83196">
        <w:rPr>
          <w:rFonts w:ascii="Times New Roman" w:eastAsia="Times New Roman" w:hAnsi="Times New Roman" w:cs="Times New Roman"/>
          <w:lang w:eastAsia="pl-PL"/>
        </w:rPr>
        <w:t>woj. lubuskie, tel. 068 3835017, faks 068 3835122.</w:t>
      </w:r>
    </w:p>
    <w:p w:rsidR="00EC762B" w:rsidRPr="00A83196" w:rsidRDefault="00EC762B" w:rsidP="00EC76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Adres strony internetowej zamawiającego: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www.krosnoodrzanskie.pl</w:t>
      </w:r>
    </w:p>
    <w:p w:rsidR="00EC762B" w:rsidRPr="00F768A0" w:rsidRDefault="00EC762B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I. 2) RODZAJ ZAMAWIAJĄCEGO: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Administracja samorządowa.</w:t>
      </w:r>
    </w:p>
    <w:p w:rsidR="00A83196" w:rsidRPr="00A83196" w:rsidRDefault="00A83196" w:rsidP="00A83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lang w:eastAsia="pl-PL"/>
        </w:rPr>
        <w:t>SEKCJA II: PRZEDMIOT ZAMÓWIENIA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II.1) OKREŚLENIE PRZEDMIOTU ZAMÓWIENIA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II.1.1) Nazwa nadana zamówieniu przez zamawiającego: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68A0">
        <w:rPr>
          <w:rFonts w:ascii="Times New Roman" w:eastAsia="Times New Roman" w:hAnsi="Times New Roman" w:cs="Times New Roman"/>
          <w:lang w:eastAsia="pl-PL"/>
        </w:rPr>
        <w:br/>
        <w:t>Przebudowa Targowiska w Krośnie Odrzańskim - etap I.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II.1.2) Rodzaj zamówienia: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roboty budowlane.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II.1.4) Określenie przedmiotu oraz wielkości lub zakresu zamówienia: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a) Wykonanie zespołów boksów handlowych (47szt) + jednego boksu toalet ogólnodostępnych, pogrupowanych z zespoły I, II, III, IV po 12 szt. boksów. Konstrukcja boksów stalowa szkieletowa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ze ścianami zewnętrznymi z przykryciem dachu płytą warstwową. Powierzchnia zabudowy - 767,36 m2, powierzchnia użytkowa - 735,94 m2. b) Wykonanie wiaty zadaszenia traktu handlowego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o konstrukcji stalowej, kryta dachem dwuspadowym. Powierzchnia traktu 250 m2. c) Wykonanie fundamentów pod konstrukcję wiaty zadaszenia usytuowanego pomiędzy zespołami boksów handlowych III,IV - V,VI. d) Mur ozdobny klinkierowy (od ul. Parkowej) z bramą. Mur o długości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2 x 10,13 m i wysokości 3,21 m. Brama stalowa przesuwna o wymiarach: szerokość 310 cm, wysokość 290 cm. e)Zamknięcie terenu boksów handlowych bramą stalową dwuskrzydłową rozwieraną o wymiarach 510cm x 210 cm (1 </w:t>
      </w:r>
      <w:proofErr w:type="spellStart"/>
      <w:r w:rsidRPr="00F768A0">
        <w:rPr>
          <w:rFonts w:ascii="Times New Roman" w:eastAsia="Times New Roman" w:hAnsi="Times New Roman" w:cs="Times New Roman"/>
          <w:lang w:eastAsia="pl-PL"/>
        </w:rPr>
        <w:t>szt</w:t>
      </w:r>
      <w:proofErr w:type="spellEnd"/>
      <w:r w:rsidRPr="00F768A0">
        <w:rPr>
          <w:rFonts w:ascii="Times New Roman" w:eastAsia="Times New Roman" w:hAnsi="Times New Roman" w:cs="Times New Roman"/>
          <w:lang w:eastAsia="pl-PL"/>
        </w:rPr>
        <w:t xml:space="preserve">), furtką stalową o wymiarach 170cm x 210 cm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- (1 </w:t>
      </w:r>
      <w:proofErr w:type="spellStart"/>
      <w:r w:rsidRPr="00F768A0">
        <w:rPr>
          <w:rFonts w:ascii="Times New Roman" w:eastAsia="Times New Roman" w:hAnsi="Times New Roman" w:cs="Times New Roman"/>
          <w:lang w:eastAsia="pl-PL"/>
        </w:rPr>
        <w:t>szt</w:t>
      </w:r>
      <w:proofErr w:type="spellEnd"/>
      <w:r w:rsidRPr="00F768A0">
        <w:rPr>
          <w:rFonts w:ascii="Times New Roman" w:eastAsia="Times New Roman" w:hAnsi="Times New Roman" w:cs="Times New Roman"/>
          <w:lang w:eastAsia="pl-PL"/>
        </w:rPr>
        <w:t xml:space="preserve">).f) Utwardzenie placów , traktów handlowych, chodników o nawierzchni z kostki brukowej betonowej, o powierzchni łącznej ok. 750 m2. g) Wykonanie zatoki parkingowej przy ul. Parkowej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o nawierzchni z kostki bukowej betonowej o powierzchni 105 m2. h) Wykonanie uzbrojenia terenu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i zasilanie obiektów:- przyłącza wodociągowego ze studnią wodomierzową, instalacji wodociągowej doprowadzającej wodę do poszczególnych boksów, ze studniami wodomierzowymi w boksach handlowych,- przyłączy do kanalizacji sanitarnej, instalacji kanalizacji sanitarnej odprowadzającej ścieki z poszczególnych boksów, -wykonanie sieci kanalizacji deszczowej z odprowadzeniem wód opadowych z dachów i zadaszeń, - wykonanie linii kablowej zasilającej wraz z szafkami złącza kablowego pomiarowego i rozdzielczego targowiska, instalacji elektrycznej oświetleniowej i gniazd wtykowych w poszczególnych boksach, i) wykonanie linii kablowej oświetlenia terenu targowiska wraz dwoma słupami oświetleniowymi i dwoma punktami oświetleniowymi usytuowanymi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lastRenderedPageBreak/>
        <w:t xml:space="preserve">w zadaszeniu nad traktem handlowym. Oprawy oświetleniowe typu LED. Wyżej wymieniony zakres rzeczowy zawarty jest w załączonym projekcie budowlanym, w formularzu kosztorysu ofertowego określonego dla I etapu Inwestycji. 2. Zakres inwestycji zawarty w załączonym projekcie budowlanym wyłączony z realizacji inwestycji objętej niniejszym zamówieniem: - budowa zespołów V, VI, VII,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- budowa zadaszenia traktu handlowego pomiędzy zespołami V-VI i III-IV, - budowa dróg wewnętrznych, - osłony śmietnikowej, kojca dla psów, - uzbrojenia terenu związanego ww. częścią targowiska. Szczegółowy zakres robót określa opis techniczny, projekt budowlany, specyfikacja techniczna wykonania i odbioru robót, przedmiary robót, które to przedmiary należy traktować jako materiał pomocniczy, stanowiący załącznik do Specyfikacji Istotnych Warunków Zamówienia. Zamówienie obejmuje ponadto koszty związane z: a) wykonaniem wszystkich prac geodezyjnych związanych z wytyczeniem, pomiarami powykonawczymi i dokumentacją powykonawczą całości realizowanego zadania; b) Zabezpieczeniem miejsc prowadzenia robót pod względem BHP; c) Prace przygotowawcze i porządkowe w trakcie i po realizacji robót; d) organizacją ruchu oraz oznakowania na czas prowadzenia robót; e) wywozem materiału rozbiórkowego na odległość 4 km. f)wykonaniem planu BIOZ..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II.1.6) Wspólny Słownik Zamówień (CPV):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45.00.00.00-7, 45.23.31.20-6, 45.23.13.00-8,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                                                                  </w:t>
      </w:r>
      <w:r w:rsidRPr="00F768A0">
        <w:rPr>
          <w:rFonts w:ascii="Times New Roman" w:eastAsia="Times New Roman" w:hAnsi="Times New Roman" w:cs="Times New Roman"/>
          <w:lang w:eastAsia="pl-PL"/>
        </w:rPr>
        <w:t>45.23.13.00-8, 45.31.00.00-3.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II.1.7) Czy dopuszcza się złożenie oferty częściowej: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nie.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II.1.8) Czy dopuszcza się złożenie oferty wariantowej: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nie.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II.2) CZAS TRWANIA ZAMÓWIENIA LUB TERMIN WYKONANIA: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                                                </w:t>
      </w:r>
      <w:r w:rsidRPr="00F768A0">
        <w:rPr>
          <w:rFonts w:ascii="Times New Roman" w:eastAsia="Times New Roman" w:hAnsi="Times New Roman" w:cs="Times New Roman"/>
          <w:lang w:eastAsia="pl-PL"/>
        </w:rPr>
        <w:t>Zakończenie: 31.10.2014.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SEKCJA III: INFORMACJE O CHARAKTERZE PRAWNYM, EKONOMICZNYM, FINANSOWYM I TECHNICZNYM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III.1) WADIUM</w:t>
      </w:r>
    </w:p>
    <w:p w:rsidR="00F768A0" w:rsidRPr="00F768A0" w:rsidRDefault="00F768A0" w:rsidP="00F76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Informacja na temat wadium: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Wykonawca jest zobowiązany, przed upływem terminu składania ofert, tj. do dnia 25 czerwca 2014 r. do godz. 10.00 do wniesienia wadium w kwocie 40.000,00 złotych (słownie: czterdzieści tysięcy złotych 00/100). Wadium może być wnoszone w formach określonych w Ustawie z dnia 29 stycznia 2004 r. Prawo zamówień publicznych (Dz. U. z 2013 r., poz. 907 tekst jednolity z </w:t>
      </w:r>
      <w:proofErr w:type="spellStart"/>
      <w:r w:rsidRPr="00F768A0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F768A0">
        <w:rPr>
          <w:rFonts w:ascii="Times New Roman" w:eastAsia="Times New Roman" w:hAnsi="Times New Roman" w:cs="Times New Roman"/>
          <w:lang w:eastAsia="pl-PL"/>
        </w:rPr>
        <w:t xml:space="preserve">. zmianami) na podstawie art.45 ust.6 ustawy, </w:t>
      </w:r>
      <w:proofErr w:type="spellStart"/>
      <w:r w:rsidRPr="00F768A0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F768A0">
        <w:rPr>
          <w:rFonts w:ascii="Times New Roman" w:eastAsia="Times New Roman" w:hAnsi="Times New Roman" w:cs="Times New Roman"/>
          <w:lang w:eastAsia="pl-PL"/>
        </w:rPr>
        <w:t xml:space="preserve">: a) pieniądzu;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b) poręczeniach bankowych lub poręczeniach spółdzielczej kasy oszczędnościowo -kredytowej, z tym ze poręczenie kasy jest zawsze poręczeniem pieniężnym; c) gwarancjach bankowych; d) gwarancjach ubezpieczeniowych; e) poręczeniach udzielanych przez podmioty, o których mowa w art. 6b ust. 5 pkt 2 ustawy z dnia 9 listopada 2000 r. o utworzeniu Polskiej Agencji Rozwoju Przedsiębiorczości (Dz. U. z 2007 r. Nr 42, poz. 275, z 2008 r. Nr 116, poz. 730 i 732 i Nr 227, poz. 1505 oraz z 2010 r. Nr 96, poz. 620). Oryginały dokumentów dotyczących wadium należy dołączyć do oferty. Wadium wnoszone w pieniądzu należy wpłacić przelewem na rachunek bankowy: Urząd Miasta w Krośnie Odrzańskim, BZ WBK S.A. O/Krosno Odrzańskie, Nr 64 1090 1551 0000 0000 5500 1056,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z dopiskiem: Wadium - /Przebudowa Targowiska w Krośnie Odrzańskim/.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III.2) ZALICZKI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III.3) WARUNKI UDZIAŁU W POSTĘPOWANIU ORAZ OPIS SPOSOBU DOKONYWANIA OCENY SPEŁNIANIA TYCH WARUNKÓW</w:t>
      </w:r>
    </w:p>
    <w:p w:rsidR="00F768A0" w:rsidRPr="00F768A0" w:rsidRDefault="00F768A0" w:rsidP="00F768A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 3.1) Uprawnienia do wykonywania określonej działalności lub czynności, jeżeli przepisy prawa nakładają obowiązek ich posiadania</w:t>
      </w:r>
    </w:p>
    <w:p w:rsidR="00F768A0" w:rsidRPr="00F768A0" w:rsidRDefault="00F768A0" w:rsidP="00F76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F768A0" w:rsidRPr="00F768A0" w:rsidRDefault="00F768A0" w:rsidP="00F768A0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lastRenderedPageBreak/>
        <w:t>Wykonawca przedłoży aktualny odpis z właściwego rejestru lub z centralnej ewidencji i informacji o działalności gospodarczej, jeżeli odrębne przepisy wymagają wpisu do rejestru lub ewidencji, w celu wykazania braku podstaw do wykluczenia w oparciu o art. 24 ust. 1 i 2 ustawy, wystawionego nie wcześniej niż 6 miesięcy przed upływem terminu składania ofert.</w:t>
      </w:r>
    </w:p>
    <w:p w:rsidR="00F768A0" w:rsidRPr="00F768A0" w:rsidRDefault="00F768A0" w:rsidP="00F768A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III.3.2) Wiedza i doświadczenie</w:t>
      </w:r>
    </w:p>
    <w:p w:rsidR="00F768A0" w:rsidRPr="00F768A0" w:rsidRDefault="00F768A0" w:rsidP="00F76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F768A0" w:rsidRPr="00F768A0" w:rsidRDefault="00F768A0" w:rsidP="00F768A0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Zamawiający wymaga, aby Wykonawca wykazał się budową przynajmniej jednego obiektu o konstrukcji szkieletowej metalowej o min. powierzchni 500 m2 ( wiat stalowych i zadaszeń) w okresie ostatnich pięciu lat przed upływem terminu składania ofert w postępowaniu, a jeżeli okres prowadzenia działalności jest krótszy - w tym okresie wraz z załączeniem dowodów określających, czy roboty zostały wykonane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w sposób należyty oraz wskazujący, czy zostały wykonane zgodnie z zasadami sztuki budowlanej</w:t>
      </w:r>
    </w:p>
    <w:p w:rsidR="00F768A0" w:rsidRPr="00F768A0" w:rsidRDefault="00F768A0" w:rsidP="00F768A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III.3.3) Potencjał techniczny</w:t>
      </w:r>
    </w:p>
    <w:p w:rsidR="00F768A0" w:rsidRPr="00F768A0" w:rsidRDefault="00F768A0" w:rsidP="00F76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F768A0" w:rsidRPr="00F768A0" w:rsidRDefault="00F768A0" w:rsidP="00F768A0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Zamawiający nie precyzuje w tym zakresie żadnych wymagań których spełniania Wykonawca zobowiązany jest wykazać w sposób szczególny. Warunek zostanie spełniony, jeżeli Wykonawca złoży oświadczenie o spełnianiu tego warunku</w:t>
      </w:r>
    </w:p>
    <w:p w:rsidR="00F768A0" w:rsidRPr="00F768A0" w:rsidRDefault="00F768A0" w:rsidP="00F768A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III.3.4) Osoby zdolne do wykonania zamówienia</w:t>
      </w:r>
    </w:p>
    <w:p w:rsidR="00F768A0" w:rsidRPr="00F768A0" w:rsidRDefault="00F768A0" w:rsidP="00F76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F768A0" w:rsidRPr="00F768A0" w:rsidRDefault="00F768A0" w:rsidP="00F768A0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Zamawiający wymaga, aby Wykonawca wykazał, że osoby, które będą uczestniczyć w wykonywaniu zamówienia posiadały odpowiednie uprawnienia. Zamawiający wymaga dysponowania: - minimum jednym pracownikiem, który może pełnić samodzielną funkcję techniczną w budownictwie obejmującą kierowanie robotami budowlanymi w zakresie robót drogowych z doświadczeniem w kierowaniu robotami na placach i parkingach, - minimum jedną osobą w zakresie </w:t>
      </w:r>
      <w:proofErr w:type="spellStart"/>
      <w:r w:rsidRPr="00F768A0">
        <w:rPr>
          <w:rFonts w:ascii="Times New Roman" w:eastAsia="Times New Roman" w:hAnsi="Times New Roman" w:cs="Times New Roman"/>
          <w:lang w:eastAsia="pl-PL"/>
        </w:rPr>
        <w:t>konstrukcyjno</w:t>
      </w:r>
      <w:proofErr w:type="spellEnd"/>
      <w:r w:rsidRPr="00F768A0">
        <w:rPr>
          <w:rFonts w:ascii="Times New Roman" w:eastAsia="Times New Roman" w:hAnsi="Times New Roman" w:cs="Times New Roman"/>
          <w:lang w:eastAsia="pl-PL"/>
        </w:rPr>
        <w:t xml:space="preserve"> - budowlanym z doświadczeniem w kierowaniu robotami budowlanymi przynajmniej jednego obiektu o konstrukcji szkieletowo - metalowej, - minimum jedną osobą, która może pełnić samodzielna funkcję techniczną obejmującą kierowanie robotami budowlanymi w zakresie sieci sanitarnych, - minimum jedną osobą do kierowania robotami budowlanymi w zakresie sieci elektrycznych i oświetlenia drogowego</w:t>
      </w:r>
    </w:p>
    <w:p w:rsidR="00F768A0" w:rsidRPr="00F768A0" w:rsidRDefault="00F768A0" w:rsidP="00F768A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III.3.5) Sytuacja ekonomiczna i finansowa</w:t>
      </w:r>
    </w:p>
    <w:p w:rsidR="00F768A0" w:rsidRPr="00F768A0" w:rsidRDefault="00F768A0" w:rsidP="00F76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F768A0" w:rsidRPr="00F768A0" w:rsidRDefault="00F768A0" w:rsidP="00F768A0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Wykonawca wykaże, że jest ubezpieczony od odpowiedzialności cywilnej w zakresie prowadzonej działalności gospodarczej, związanej z przedmiotem zamówienia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na kwotę min. 1.000.000 zł (jeden milion zł)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768A0" w:rsidRPr="00F768A0" w:rsidRDefault="00F768A0" w:rsidP="00F768A0">
      <w:pPr>
        <w:numPr>
          <w:ilvl w:val="0"/>
          <w:numId w:val="3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lastRenderedPageBreak/>
        <w:t xml:space="preserve">potwierdzenie posiadania uprawnień do wykonywania określonej działalności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lub czynności, jeżeli przepisy prawa nakładają obowiązek ich posiadania, w szczególności koncesje, zezwolenia lub licencje;</w:t>
      </w:r>
    </w:p>
    <w:p w:rsidR="00F768A0" w:rsidRPr="00F768A0" w:rsidRDefault="00F768A0" w:rsidP="00F768A0">
      <w:pPr>
        <w:numPr>
          <w:ilvl w:val="0"/>
          <w:numId w:val="3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i wartości, daty i miejsca wykonania oraz z załączeniem dowodów dotyczących najważniejszych robót, określających, czy roboty te zostały wykonane w sposób należyty oraz wskazujących, czy zostały wykonane zgodnie z zasadami sztuki budowlanej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i prawidłowo ukończone;</w:t>
      </w:r>
    </w:p>
    <w:p w:rsidR="00F768A0" w:rsidRPr="00F768A0" w:rsidRDefault="00F768A0" w:rsidP="00F768A0">
      <w:pPr>
        <w:numPr>
          <w:ilvl w:val="0"/>
          <w:numId w:val="3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F768A0" w:rsidRPr="00F768A0" w:rsidRDefault="00F768A0" w:rsidP="00F768A0">
      <w:pPr>
        <w:numPr>
          <w:ilvl w:val="0"/>
          <w:numId w:val="3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F768A0" w:rsidRPr="00F768A0" w:rsidRDefault="00F768A0" w:rsidP="00F768A0">
      <w:pPr>
        <w:numPr>
          <w:ilvl w:val="0"/>
          <w:numId w:val="3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III.4.2) W zakresie potwierdzenia niepodlegania wykluczeniu na podstawie art. 24 ust. 1 ustawy, należy przedłożyć:</w:t>
      </w:r>
    </w:p>
    <w:p w:rsidR="00F768A0" w:rsidRPr="00F768A0" w:rsidRDefault="00F768A0" w:rsidP="00F768A0">
      <w:pPr>
        <w:numPr>
          <w:ilvl w:val="0"/>
          <w:numId w:val="3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oświadczenie o braku podstaw do wykluczenia;</w:t>
      </w:r>
    </w:p>
    <w:p w:rsidR="00F768A0" w:rsidRPr="00F768A0" w:rsidRDefault="00F768A0" w:rsidP="00F768A0">
      <w:pPr>
        <w:numPr>
          <w:ilvl w:val="0"/>
          <w:numId w:val="3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o dopuszczenie do udziału w postępowaniu o udzielenie zamówienia albo składania ofert;</w:t>
      </w:r>
    </w:p>
    <w:p w:rsidR="00F768A0" w:rsidRPr="00F768A0" w:rsidRDefault="00F768A0" w:rsidP="00F768A0">
      <w:pPr>
        <w:numPr>
          <w:ilvl w:val="0"/>
          <w:numId w:val="3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aktualne zaświadczenie właściwego naczelnika urzędu skarbowego potwierdzające,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że wykonawca nie zalega z opłacaniem podatków, lub zaświadczenie, że uzyskał przewidziane prawem zwolnienie, odroczenie lub rozłożenie na raty zaległych płatności lub wstrzymanie w całości wykonania decyzji właściwego organu - wystawione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nie wcześniej niż 3 miesiące przed upływem terminu składania wniosków o dopuszczenie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do udziału w postępowaniu o udzielenie zamówienia albo składania ofert;</w:t>
      </w:r>
    </w:p>
    <w:p w:rsidR="00F768A0" w:rsidRPr="00F768A0" w:rsidRDefault="00F768A0" w:rsidP="00F768A0">
      <w:pPr>
        <w:numPr>
          <w:ilvl w:val="0"/>
          <w:numId w:val="3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aktualne zaświadczenie właściwego oddziału Zakładu Ubezpieczeń Społecznych lub Kasy Rolniczego Ubezpieczenia Społecznego potwierdzające, że wykonawca nie zalega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z opłacaniem składek na ubezpieczenia zdrowotne i społeczne, lub potwierdzenie,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III.4.3) Dokumenty podmiotów zagranicznych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Jeżeli wykonawca ma siedzibę lub miejsce zamieszkania poza terytorium Rzeczypospolitej Polskiej, przedkłada: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III.4.3.1) dokument wystawiony w kraju, w którym ma siedzibę lub miejsce zamieszkania potwierdzający, że:</w:t>
      </w:r>
    </w:p>
    <w:p w:rsidR="00F768A0" w:rsidRPr="00F768A0" w:rsidRDefault="00F768A0" w:rsidP="00F768A0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lastRenderedPageBreak/>
        <w:t xml:space="preserve">nie otwarto jego likwidacji ani nie ogłoszono upadłości - wystawiony nie wcześniej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niż 6 miesięcy przed upływem terminu składania wniosków o dopuszczenie do udziału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w postępowaniu o udzielenie zamówienia albo składania ofert;</w:t>
      </w:r>
    </w:p>
    <w:p w:rsidR="00F768A0" w:rsidRPr="00F768A0" w:rsidRDefault="00F768A0" w:rsidP="00F768A0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- wystawiony nie wcześniej niż 3 miesiące przed upływem terminu składania wniosków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o dopuszczenie do udziału w postępowaniu o udzielenie zamówienia albo składania ofert;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III.4.4) Dokumenty dotyczące przynależności do tej samej grupy kapitałowej</w:t>
      </w:r>
    </w:p>
    <w:p w:rsidR="00F768A0" w:rsidRPr="00F768A0" w:rsidRDefault="00F768A0" w:rsidP="00F768A0">
      <w:pPr>
        <w:numPr>
          <w:ilvl w:val="0"/>
          <w:numId w:val="3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>SEKCJA IV: PROCEDURA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IV.1) TRYB UDZIELENIA ZAMÓWIENIA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IV.1.1) Tryb udzielenia zamówienia: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przetarg nieograniczony.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IV.2) KRYTERIA OCENY OFERT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F768A0">
        <w:rPr>
          <w:rFonts w:ascii="Times New Roman" w:eastAsia="Times New Roman" w:hAnsi="Times New Roman" w:cs="Times New Roman"/>
          <w:lang w:eastAsia="pl-PL"/>
        </w:rPr>
        <w:t>najniższa cena.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IV.3) ZMIANA UMOWY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Dopuszczalne zmiany postanowień umowy oraz określenie warunków zmian</w:t>
      </w:r>
    </w:p>
    <w:p w:rsidR="00F768A0" w:rsidRPr="00F768A0" w:rsidRDefault="00F768A0" w:rsidP="00F768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lang w:eastAsia="pl-PL"/>
        </w:rPr>
        <w:t xml:space="preserve">Zamawiający dopuszcza możliwość wprowadzania zmiany umowy w przypadku zaistnienia okoliczności niemożliwych do przewidzenia w chwili zawarcia umowy, w szczególności w sytuacji: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a) wystąpienia siły wyższej, b) zmiany ceny w przypadku ustawowej zmiany stawki podatku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od towarów i usług, c) zmiany danych Wykonawcy takich jak np. zmiana adresu, konta bankowego,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d) wydłużenia okresu rękojmi. e) Zmiany podwykonawcy, f) wystąpienia niekorzystnych warunków atmosferycznych i hydrologicznych uniemożliwiających wykonywanie robót budowlanych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768A0">
        <w:rPr>
          <w:rFonts w:ascii="Times New Roman" w:eastAsia="Times New Roman" w:hAnsi="Times New Roman" w:cs="Times New Roman"/>
          <w:lang w:eastAsia="pl-PL"/>
        </w:rPr>
        <w:t>w wymaganym terminie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IV.4) INFORMACJE ADMINISTRACYJNE</w:t>
      </w:r>
    </w:p>
    <w:p w:rsid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IV.4.1)</w:t>
      </w:r>
      <w:r w:rsidRPr="00F768A0">
        <w:rPr>
          <w:rFonts w:ascii="Times New Roman" w:eastAsia="Times New Roman" w:hAnsi="Times New Roman" w:cs="Times New Roman"/>
          <w:lang w:eastAsia="pl-PL"/>
        </w:rPr>
        <w:t> </w:t>
      </w: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Adres strony internetowej, na której jest dostępna specyfikacja istotnych warunków zamówienia: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www.krosnoodrzanskie.pl/</w:t>
      </w:r>
      <w:proofErr w:type="spellStart"/>
      <w:r w:rsidRPr="00F768A0">
        <w:rPr>
          <w:rFonts w:ascii="Times New Roman" w:eastAsia="Times New Roman" w:hAnsi="Times New Roman" w:cs="Times New Roman"/>
          <w:lang w:eastAsia="pl-PL"/>
        </w:rPr>
        <w:t>bip</w:t>
      </w:r>
      <w:proofErr w:type="spellEnd"/>
      <w:r w:rsidRPr="00F768A0">
        <w:rPr>
          <w:rFonts w:ascii="Times New Roman" w:eastAsia="Times New Roman" w:hAnsi="Times New Roman" w:cs="Times New Roman"/>
          <w:lang w:eastAsia="pl-PL"/>
        </w:rPr>
        <w:t>/zamówienia publiczne</w:t>
      </w:r>
      <w:r w:rsidRPr="00F768A0">
        <w:rPr>
          <w:rFonts w:ascii="Times New Roman" w:eastAsia="Times New Roman" w:hAnsi="Times New Roman" w:cs="Times New Roman"/>
          <w:lang w:eastAsia="pl-PL"/>
        </w:rPr>
        <w:br/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Specyfikację istotnych warunków zamówienia można uzyskać pod adresem: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                   </w:t>
      </w:r>
      <w:r w:rsidRPr="00F768A0">
        <w:rPr>
          <w:rFonts w:ascii="Times New Roman" w:eastAsia="Times New Roman" w:hAnsi="Times New Roman" w:cs="Times New Roman"/>
          <w:lang w:eastAsia="pl-PL"/>
        </w:rPr>
        <w:t>Urząd Miasta w Krośnie Odrzańskim, ul. Parkowa 1, budynek B - pokój nr 13.</w:t>
      </w:r>
    </w:p>
    <w:p w:rsid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IV.4.4) Termin składania wniosków o dopuszczenie do udziału w postępowaniu lub ofert: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25.06.2014 godzina 10:00, miejsce: Urząd Miasta w Krośnie Odrzańskim, ul. Parkowa 1, budynek</w:t>
      </w:r>
      <w:r>
        <w:rPr>
          <w:rFonts w:ascii="Times New Roman" w:eastAsia="Times New Roman" w:hAnsi="Times New Roman" w:cs="Times New Roman"/>
          <w:lang w:eastAsia="pl-PL"/>
        </w:rPr>
        <w:t xml:space="preserve"> 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- Biuro Obsługi Interesanta.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68A0" w:rsidRPr="00F768A0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IV.4.5) Termin związania ofertą: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okres w dniach: 30 (od ostatecznego terminu składania ofert).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IV.4.16) Informacje dodatkowe, w tym dotyczące finansowania projektu/programu ze środków Unii Europejskiej:</w:t>
      </w:r>
      <w:r w:rsidRPr="00F768A0">
        <w:rPr>
          <w:rFonts w:ascii="Times New Roman" w:eastAsia="Times New Roman" w:hAnsi="Times New Roman" w:cs="Times New Roman"/>
          <w:lang w:eastAsia="pl-PL"/>
        </w:rPr>
        <w:t xml:space="preserve"> nie dotyczy.</w:t>
      </w:r>
    </w:p>
    <w:p w:rsidR="00F768A0" w:rsidRPr="00F768A0" w:rsidRDefault="00F768A0" w:rsidP="00F76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768A0">
        <w:rPr>
          <w:rFonts w:ascii="Times New Roman" w:eastAsia="Times New Roman" w:hAnsi="Times New Roman" w:cs="Times New Roman"/>
          <w:lang w:eastAsia="pl-PL"/>
        </w:rPr>
        <w:t>nie</w:t>
      </w:r>
    </w:p>
    <w:p w:rsidR="00F768A0" w:rsidRDefault="00F768A0" w:rsidP="00F768A0">
      <w:pPr>
        <w:spacing w:before="100" w:beforeAutospacing="1" w:after="100" w:afterAutospacing="1"/>
        <w:ind w:left="567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76BD4" w:rsidRPr="00F768A0" w:rsidRDefault="00F768A0" w:rsidP="00C5640C">
      <w:pPr>
        <w:spacing w:before="100" w:beforeAutospacing="1" w:after="100" w:afterAutospacing="1"/>
        <w:ind w:left="567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302AE" w:rsidRPr="00976BD4" w:rsidRDefault="00C302AE" w:rsidP="00C302AE">
      <w:pPr>
        <w:spacing w:before="100" w:beforeAutospacing="1" w:after="100" w:afterAutospacing="1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BD4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:rsidR="00C302AE" w:rsidRPr="00976BD4" w:rsidRDefault="00C302AE" w:rsidP="00C302AE">
      <w:pPr>
        <w:spacing w:before="100" w:beforeAutospacing="1" w:after="100" w:afterAutospacing="1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BD4">
        <w:rPr>
          <w:rFonts w:ascii="Times New Roman" w:eastAsia="Times New Roman" w:hAnsi="Times New Roman" w:cs="Times New Roman"/>
          <w:b/>
          <w:lang w:eastAsia="pl-PL"/>
        </w:rPr>
        <w:t>Grzegorz Garczyński</w:t>
      </w:r>
    </w:p>
    <w:p w:rsidR="00C302AE" w:rsidRPr="00976BD4" w:rsidRDefault="00C302AE" w:rsidP="00C302AE">
      <w:pPr>
        <w:spacing w:before="100" w:beforeAutospacing="1" w:after="100" w:afterAutospacing="1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76BD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Zastępca Burmistrza</w:t>
      </w:r>
    </w:p>
    <w:p w:rsidR="00976BD4" w:rsidRPr="00A83196" w:rsidRDefault="00976BD4" w:rsidP="00EC7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976BD4" w:rsidRPr="00A83196" w:rsidSect="00426400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DF" w:rsidRDefault="002967DF" w:rsidP="00426400">
      <w:pPr>
        <w:spacing w:after="0" w:line="240" w:lineRule="auto"/>
      </w:pPr>
      <w:r>
        <w:separator/>
      </w:r>
    </w:p>
  </w:endnote>
  <w:endnote w:type="continuationSeparator" w:id="0">
    <w:p w:rsidR="002967DF" w:rsidRDefault="002967DF" w:rsidP="0042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0685032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26400" w:rsidRPr="00426400" w:rsidRDefault="0042640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2640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26400">
          <w:rPr>
            <w:rFonts w:eastAsiaTheme="minorEastAsia"/>
            <w:sz w:val="16"/>
            <w:szCs w:val="16"/>
          </w:rPr>
          <w:fldChar w:fldCharType="begin"/>
        </w:r>
        <w:r w:rsidRPr="00426400">
          <w:rPr>
            <w:sz w:val="16"/>
            <w:szCs w:val="16"/>
          </w:rPr>
          <w:instrText>PAGE    \* MERGEFORMAT</w:instrText>
        </w:r>
        <w:r w:rsidRPr="00426400">
          <w:rPr>
            <w:rFonts w:eastAsiaTheme="minorEastAsia"/>
            <w:sz w:val="16"/>
            <w:szCs w:val="16"/>
          </w:rPr>
          <w:fldChar w:fldCharType="separate"/>
        </w:r>
        <w:r w:rsidR="00C302AE" w:rsidRPr="00C302AE">
          <w:rPr>
            <w:rFonts w:asciiTheme="majorHAnsi" w:eastAsiaTheme="majorEastAsia" w:hAnsiTheme="majorHAnsi" w:cstheme="majorBidi"/>
            <w:noProof/>
            <w:sz w:val="16"/>
            <w:szCs w:val="16"/>
          </w:rPr>
          <w:t>6</w:t>
        </w:r>
        <w:r w:rsidRPr="0042640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26400" w:rsidRDefault="004264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DF" w:rsidRDefault="002967DF" w:rsidP="00426400">
      <w:pPr>
        <w:spacing w:after="0" w:line="240" w:lineRule="auto"/>
      </w:pPr>
      <w:r>
        <w:separator/>
      </w:r>
    </w:p>
  </w:footnote>
  <w:footnote w:type="continuationSeparator" w:id="0">
    <w:p w:rsidR="002967DF" w:rsidRDefault="002967DF" w:rsidP="0042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E25"/>
    <w:multiLevelType w:val="multilevel"/>
    <w:tmpl w:val="E40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5718E"/>
    <w:multiLevelType w:val="multilevel"/>
    <w:tmpl w:val="40D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02B2E"/>
    <w:multiLevelType w:val="multilevel"/>
    <w:tmpl w:val="758A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DA2981"/>
    <w:multiLevelType w:val="multilevel"/>
    <w:tmpl w:val="E77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B95BBA"/>
    <w:multiLevelType w:val="multilevel"/>
    <w:tmpl w:val="91C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44341"/>
    <w:multiLevelType w:val="multilevel"/>
    <w:tmpl w:val="A70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1A4209"/>
    <w:multiLevelType w:val="multilevel"/>
    <w:tmpl w:val="501E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40A87"/>
    <w:multiLevelType w:val="multilevel"/>
    <w:tmpl w:val="3D9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920F6"/>
    <w:multiLevelType w:val="multilevel"/>
    <w:tmpl w:val="8DB6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0E4CC6"/>
    <w:multiLevelType w:val="multilevel"/>
    <w:tmpl w:val="FD7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30132"/>
    <w:multiLevelType w:val="multilevel"/>
    <w:tmpl w:val="2D8C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55963"/>
    <w:multiLevelType w:val="multilevel"/>
    <w:tmpl w:val="CF7A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A19C2"/>
    <w:multiLevelType w:val="multilevel"/>
    <w:tmpl w:val="E07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DB36F7"/>
    <w:multiLevelType w:val="multilevel"/>
    <w:tmpl w:val="C7F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81A4D"/>
    <w:multiLevelType w:val="multilevel"/>
    <w:tmpl w:val="428A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F2D29"/>
    <w:multiLevelType w:val="multilevel"/>
    <w:tmpl w:val="6ACA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B7292E"/>
    <w:multiLevelType w:val="multilevel"/>
    <w:tmpl w:val="F8E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AB75FA"/>
    <w:multiLevelType w:val="multilevel"/>
    <w:tmpl w:val="B55888E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8">
    <w:nsid w:val="34FE4427"/>
    <w:multiLevelType w:val="multilevel"/>
    <w:tmpl w:val="7D1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D6D26"/>
    <w:multiLevelType w:val="multilevel"/>
    <w:tmpl w:val="1CF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9E6908"/>
    <w:multiLevelType w:val="multilevel"/>
    <w:tmpl w:val="5FE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CA5462"/>
    <w:multiLevelType w:val="multilevel"/>
    <w:tmpl w:val="F86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450C60"/>
    <w:multiLevelType w:val="multilevel"/>
    <w:tmpl w:val="06A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F3B6F"/>
    <w:multiLevelType w:val="multilevel"/>
    <w:tmpl w:val="BFD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4696A"/>
    <w:multiLevelType w:val="multilevel"/>
    <w:tmpl w:val="AD7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35821"/>
    <w:multiLevelType w:val="multilevel"/>
    <w:tmpl w:val="693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34643"/>
    <w:multiLevelType w:val="multilevel"/>
    <w:tmpl w:val="7E3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F56EDE"/>
    <w:multiLevelType w:val="multilevel"/>
    <w:tmpl w:val="34F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D44B9E"/>
    <w:multiLevelType w:val="multilevel"/>
    <w:tmpl w:val="52B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D10D8"/>
    <w:multiLevelType w:val="multilevel"/>
    <w:tmpl w:val="D0B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341238"/>
    <w:multiLevelType w:val="multilevel"/>
    <w:tmpl w:val="45E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F607B"/>
    <w:multiLevelType w:val="multilevel"/>
    <w:tmpl w:val="4EB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E3327"/>
    <w:multiLevelType w:val="multilevel"/>
    <w:tmpl w:val="1BD6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5"/>
  </w:num>
  <w:num w:numId="5">
    <w:abstractNumId w:val="0"/>
  </w:num>
  <w:num w:numId="6">
    <w:abstractNumId w:val="26"/>
  </w:num>
  <w:num w:numId="7">
    <w:abstractNumId w:val="27"/>
  </w:num>
  <w:num w:numId="8">
    <w:abstractNumId w:val="25"/>
  </w:num>
  <w:num w:numId="9">
    <w:abstractNumId w:val="18"/>
  </w:num>
  <w:num w:numId="10">
    <w:abstractNumId w:val="28"/>
  </w:num>
  <w:num w:numId="11">
    <w:abstractNumId w:val="8"/>
  </w:num>
  <w:num w:numId="12">
    <w:abstractNumId w:val="29"/>
  </w:num>
  <w:num w:numId="13">
    <w:abstractNumId w:val="3"/>
  </w:num>
  <w:num w:numId="14">
    <w:abstractNumId w:val="21"/>
  </w:num>
  <w:num w:numId="15">
    <w:abstractNumId w:val="9"/>
  </w:num>
  <w:num w:numId="16">
    <w:abstractNumId w:val="24"/>
  </w:num>
  <w:num w:numId="17">
    <w:abstractNumId w:val="2"/>
  </w:num>
  <w:num w:numId="18">
    <w:abstractNumId w:val="1"/>
  </w:num>
  <w:num w:numId="19">
    <w:abstractNumId w:val="32"/>
  </w:num>
  <w:num w:numId="20">
    <w:abstractNumId w:val="15"/>
  </w:num>
  <w:num w:numId="21">
    <w:abstractNumId w:val="7"/>
  </w:num>
  <w:num w:numId="22">
    <w:abstractNumId w:val="30"/>
  </w:num>
  <w:num w:numId="23">
    <w:abstractNumId w:val="6"/>
  </w:num>
  <w:num w:numId="24">
    <w:abstractNumId w:val="14"/>
  </w:num>
  <w:num w:numId="25">
    <w:abstractNumId w:val="23"/>
  </w:num>
  <w:num w:numId="26">
    <w:abstractNumId w:val="22"/>
  </w:num>
  <w:num w:numId="27">
    <w:abstractNumId w:val="19"/>
  </w:num>
  <w:num w:numId="28">
    <w:abstractNumId w:val="17"/>
  </w:num>
  <w:num w:numId="29">
    <w:abstractNumId w:val="13"/>
  </w:num>
  <w:num w:numId="30">
    <w:abstractNumId w:val="4"/>
  </w:num>
  <w:num w:numId="31">
    <w:abstractNumId w:val="20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56"/>
    <w:rsid w:val="000F6156"/>
    <w:rsid w:val="00123182"/>
    <w:rsid w:val="00131E20"/>
    <w:rsid w:val="001540C2"/>
    <w:rsid w:val="001A451A"/>
    <w:rsid w:val="00215843"/>
    <w:rsid w:val="00250360"/>
    <w:rsid w:val="002967DF"/>
    <w:rsid w:val="0038696E"/>
    <w:rsid w:val="003944B3"/>
    <w:rsid w:val="004113A0"/>
    <w:rsid w:val="00421B64"/>
    <w:rsid w:val="00426400"/>
    <w:rsid w:val="00432046"/>
    <w:rsid w:val="00455334"/>
    <w:rsid w:val="004C40BD"/>
    <w:rsid w:val="005A514F"/>
    <w:rsid w:val="005B3E40"/>
    <w:rsid w:val="005D6DD5"/>
    <w:rsid w:val="005E67A3"/>
    <w:rsid w:val="006B4298"/>
    <w:rsid w:val="006B53C8"/>
    <w:rsid w:val="006C5A2C"/>
    <w:rsid w:val="006E71BE"/>
    <w:rsid w:val="00750075"/>
    <w:rsid w:val="00752A31"/>
    <w:rsid w:val="007662F6"/>
    <w:rsid w:val="007D11A4"/>
    <w:rsid w:val="008058D2"/>
    <w:rsid w:val="00882289"/>
    <w:rsid w:val="00976BD4"/>
    <w:rsid w:val="009C17F7"/>
    <w:rsid w:val="00A310E0"/>
    <w:rsid w:val="00A56579"/>
    <w:rsid w:val="00A72A3E"/>
    <w:rsid w:val="00A83196"/>
    <w:rsid w:val="00AE0C74"/>
    <w:rsid w:val="00B13767"/>
    <w:rsid w:val="00B214F7"/>
    <w:rsid w:val="00B22ACA"/>
    <w:rsid w:val="00B44A88"/>
    <w:rsid w:val="00BA1536"/>
    <w:rsid w:val="00C302AE"/>
    <w:rsid w:val="00C342A0"/>
    <w:rsid w:val="00C5640C"/>
    <w:rsid w:val="00C9231B"/>
    <w:rsid w:val="00CC0332"/>
    <w:rsid w:val="00CC1F13"/>
    <w:rsid w:val="00D664E6"/>
    <w:rsid w:val="00E05CB2"/>
    <w:rsid w:val="00E53977"/>
    <w:rsid w:val="00E55311"/>
    <w:rsid w:val="00EB2B51"/>
    <w:rsid w:val="00EC762B"/>
    <w:rsid w:val="00EE2994"/>
    <w:rsid w:val="00F373A1"/>
    <w:rsid w:val="00F768A0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00"/>
  </w:style>
  <w:style w:type="paragraph" w:styleId="Stopka">
    <w:name w:val="footer"/>
    <w:basedOn w:val="Normalny"/>
    <w:link w:val="Stopka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00"/>
  </w:style>
  <w:style w:type="character" w:styleId="Hipercze">
    <w:name w:val="Hyperlink"/>
    <w:basedOn w:val="Domylnaczcionkaakapitu"/>
    <w:uiPriority w:val="99"/>
    <w:unhideWhenUsed/>
    <w:rsid w:val="006B42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43"/>
    <w:rPr>
      <w:rFonts w:ascii="Tahoma" w:hAnsi="Tahoma" w:cs="Tahoma"/>
      <w:sz w:val="16"/>
      <w:szCs w:val="16"/>
    </w:rPr>
  </w:style>
  <w:style w:type="paragraph" w:customStyle="1" w:styleId="bold">
    <w:name w:val="bold"/>
    <w:basedOn w:val="Normalny"/>
    <w:rsid w:val="00E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00"/>
  </w:style>
  <w:style w:type="paragraph" w:styleId="Stopka">
    <w:name w:val="footer"/>
    <w:basedOn w:val="Normalny"/>
    <w:link w:val="Stopka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00"/>
  </w:style>
  <w:style w:type="character" w:styleId="Hipercze">
    <w:name w:val="Hyperlink"/>
    <w:basedOn w:val="Domylnaczcionkaakapitu"/>
    <w:uiPriority w:val="99"/>
    <w:unhideWhenUsed/>
    <w:rsid w:val="006B42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43"/>
    <w:rPr>
      <w:rFonts w:ascii="Tahoma" w:hAnsi="Tahoma" w:cs="Tahoma"/>
      <w:sz w:val="16"/>
      <w:szCs w:val="16"/>
    </w:rPr>
  </w:style>
  <w:style w:type="paragraph" w:customStyle="1" w:styleId="bold">
    <w:name w:val="bold"/>
    <w:basedOn w:val="Normalny"/>
    <w:rsid w:val="00E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39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2243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Słupski</dc:creator>
  <cp:lastModifiedBy>Ryszard Słupski</cp:lastModifiedBy>
  <cp:revision>33</cp:revision>
  <cp:lastPrinted>2014-06-09T16:11:00Z</cp:lastPrinted>
  <dcterms:created xsi:type="dcterms:W3CDTF">2014-03-25T10:27:00Z</dcterms:created>
  <dcterms:modified xsi:type="dcterms:W3CDTF">2014-06-09T16:20:00Z</dcterms:modified>
</cp:coreProperties>
</file>