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w:t>
      </w:r>
      <w:r w:rsidR="00165620">
        <w:rPr>
          <w:rFonts w:ascii="Arial" w:hAnsi="Arial" w:cs="Arial"/>
          <w:sz w:val="20"/>
          <w:szCs w:val="20"/>
        </w:rPr>
        <w:t>pierwszy</w:t>
      </w:r>
      <w:r w:rsidRPr="00D63DCA">
        <w:rPr>
          <w:rFonts w:ascii="Arial" w:hAnsi="Arial" w:cs="Arial"/>
          <w:sz w:val="20"/>
          <w:szCs w:val="20"/>
        </w:rPr>
        <w:t xml:space="preserve"> ustny przetarg nieograniczony na sprzed</w:t>
      </w:r>
      <w:r w:rsidR="00165620">
        <w:rPr>
          <w:rFonts w:ascii="Arial" w:hAnsi="Arial" w:cs="Arial"/>
          <w:sz w:val="20"/>
          <w:szCs w:val="20"/>
        </w:rPr>
        <w:t>aż nieruchomości zabudowanej,</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165620">
        <w:rPr>
          <w:rFonts w:ascii="Arial" w:hAnsi="Arial" w:cs="Arial"/>
          <w:sz w:val="20"/>
          <w:szCs w:val="20"/>
        </w:rPr>
        <w:t>w miejscowości Radnica.</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A7445"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zabudowana</w:t>
      </w:r>
      <w:r w:rsidR="00F71EA2" w:rsidRPr="007A48DB">
        <w:rPr>
          <w:rFonts w:ascii="Arial" w:hAnsi="Arial" w:cs="Arial"/>
          <w:sz w:val="20"/>
          <w:szCs w:val="20"/>
        </w:rPr>
        <w:t xml:space="preserve"> </w:t>
      </w:r>
      <w:r w:rsidR="00165620">
        <w:rPr>
          <w:rFonts w:ascii="Arial" w:hAnsi="Arial" w:cs="Arial"/>
          <w:sz w:val="20"/>
          <w:szCs w:val="20"/>
        </w:rPr>
        <w:t>budynkiem gospodarczym murowanym o całkowitym zużyciu technicznym kwalifikującym się do rozbi</w:t>
      </w:r>
      <w:r w:rsidR="00782472">
        <w:rPr>
          <w:rFonts w:ascii="Arial" w:hAnsi="Arial" w:cs="Arial"/>
          <w:sz w:val="20"/>
          <w:szCs w:val="20"/>
        </w:rPr>
        <w:t>órki</w:t>
      </w:r>
      <w:r w:rsidR="00165620">
        <w:rPr>
          <w:rFonts w:ascii="Arial" w:hAnsi="Arial" w:cs="Arial"/>
          <w:sz w:val="20"/>
          <w:szCs w:val="20"/>
        </w:rPr>
        <w:t xml:space="preserve">. Nieruchomość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165620">
        <w:rPr>
          <w:rFonts w:ascii="Arial" w:hAnsi="Arial" w:cs="Arial"/>
          <w:sz w:val="20"/>
          <w:szCs w:val="20"/>
        </w:rPr>
        <w:t>599/2</w:t>
      </w:r>
      <w:r w:rsidR="00F03220">
        <w:rPr>
          <w:rFonts w:ascii="Arial" w:hAnsi="Arial" w:cs="Arial"/>
          <w:sz w:val="20"/>
          <w:szCs w:val="20"/>
        </w:rPr>
        <w:t xml:space="preserve"> o powierzchni </w:t>
      </w:r>
      <w:r w:rsidR="00165620">
        <w:rPr>
          <w:rFonts w:ascii="Arial" w:hAnsi="Arial" w:cs="Arial"/>
          <w:sz w:val="20"/>
          <w:szCs w:val="20"/>
        </w:rPr>
        <w:t>3230</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165620">
        <w:rPr>
          <w:rFonts w:ascii="Arial" w:hAnsi="Arial" w:cs="Arial"/>
          <w:sz w:val="20"/>
          <w:szCs w:val="20"/>
        </w:rPr>
        <w:t>Radnica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165620">
        <w:rPr>
          <w:rFonts w:ascii="Arial" w:hAnsi="Arial" w:cs="Arial"/>
          <w:sz w:val="20"/>
          <w:szCs w:val="20"/>
        </w:rPr>
        <w:t>odwróconej litery L ze zwężonym</w:t>
      </w:r>
      <w:r w:rsidR="00782472">
        <w:rPr>
          <w:rFonts w:ascii="Arial" w:hAnsi="Arial" w:cs="Arial"/>
          <w:sz w:val="20"/>
          <w:szCs w:val="20"/>
        </w:rPr>
        <w:t xml:space="preserve"> frontem </w:t>
      </w:r>
      <w:r w:rsidR="00165620">
        <w:rPr>
          <w:rFonts w:ascii="Arial" w:hAnsi="Arial" w:cs="Arial"/>
          <w:sz w:val="20"/>
          <w:szCs w:val="20"/>
        </w:rPr>
        <w:t xml:space="preserve">o nieznacznych </w:t>
      </w:r>
      <w:r w:rsidR="00EF2480">
        <w:rPr>
          <w:rFonts w:ascii="Arial" w:hAnsi="Arial" w:cs="Arial"/>
          <w:sz w:val="20"/>
          <w:szCs w:val="20"/>
        </w:rPr>
        <w:t>zróżnicowaniach terenu.</w:t>
      </w:r>
      <w:r w:rsidR="00254F06">
        <w:rPr>
          <w:rFonts w:ascii="Arial" w:hAnsi="Arial" w:cs="Arial"/>
          <w:sz w:val="20"/>
          <w:szCs w:val="20"/>
        </w:rPr>
        <w:t xml:space="preserve"> </w:t>
      </w:r>
      <w:r w:rsidR="00165620">
        <w:rPr>
          <w:rFonts w:ascii="Arial" w:hAnsi="Arial" w:cs="Arial"/>
          <w:sz w:val="20"/>
          <w:szCs w:val="20"/>
        </w:rPr>
        <w:t>Dojazd do działki drogą o nawierzchni asfaltowej.</w:t>
      </w:r>
      <w:r w:rsidR="00F03220">
        <w:rPr>
          <w:rFonts w:ascii="Arial" w:hAnsi="Arial" w:cs="Arial"/>
          <w:sz w:val="20"/>
          <w:szCs w:val="20"/>
        </w:rPr>
        <w:t xml:space="preserve"> </w:t>
      </w:r>
      <w:r w:rsidR="00254F06">
        <w:rPr>
          <w:rFonts w:ascii="Arial" w:hAnsi="Arial" w:cs="Arial"/>
          <w:sz w:val="20"/>
          <w:szCs w:val="20"/>
        </w:rPr>
        <w:br/>
        <w:t>Zgodnie z</w:t>
      </w:r>
      <w:r w:rsidR="00165620">
        <w:rPr>
          <w:rFonts w:ascii="Arial" w:hAnsi="Arial" w:cs="Arial"/>
          <w:sz w:val="20"/>
          <w:szCs w:val="20"/>
        </w:rPr>
        <w:t xml:space="preserve">e studium uwarunkowań i kierunków zagospodarowania przestrzennego gminy, działka położona jest na obszarze oznaczonym symbolem MRU/MNU – strefa rozwoju zabudowy. </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782472">
        <w:rPr>
          <w:rFonts w:ascii="Arial" w:hAnsi="Arial" w:cs="Arial"/>
          <w:sz w:val="20"/>
          <w:szCs w:val="20"/>
        </w:rPr>
        <w:t>00021594/5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782472" w:rsidRDefault="00782472" w:rsidP="00A07B11">
            <w:pPr>
              <w:jc w:val="center"/>
              <w:rPr>
                <w:rFonts w:ascii="Arial" w:hAnsi="Arial" w:cs="Arial"/>
                <w:b/>
                <w:sz w:val="20"/>
                <w:szCs w:val="20"/>
              </w:rPr>
            </w:pP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782472" w:rsidRDefault="00782472" w:rsidP="00A07B11">
            <w:pPr>
              <w:jc w:val="center"/>
              <w:rPr>
                <w:rFonts w:ascii="Arial" w:hAnsi="Arial" w:cs="Arial"/>
                <w:b/>
                <w:sz w:val="20"/>
                <w:szCs w:val="20"/>
              </w:rPr>
            </w:pP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782472" w:rsidRDefault="00782472" w:rsidP="00A07B11">
            <w:pPr>
              <w:jc w:val="center"/>
              <w:rPr>
                <w:rFonts w:ascii="Arial" w:hAnsi="Arial" w:cs="Arial"/>
                <w:b/>
                <w:sz w:val="20"/>
                <w:szCs w:val="20"/>
              </w:rPr>
            </w:pP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782472" w:rsidP="002D4DDF">
            <w:pPr>
              <w:jc w:val="both"/>
              <w:rPr>
                <w:rFonts w:ascii="Arial" w:hAnsi="Arial" w:cs="Arial"/>
                <w:sz w:val="20"/>
                <w:szCs w:val="20"/>
              </w:rPr>
            </w:pPr>
            <w:r>
              <w:rPr>
                <w:rFonts w:ascii="Arial" w:hAnsi="Arial" w:cs="Arial"/>
                <w:sz w:val="20"/>
                <w:szCs w:val="20"/>
              </w:rPr>
              <w:t>599/2</w:t>
            </w:r>
          </w:p>
        </w:tc>
        <w:tc>
          <w:tcPr>
            <w:tcW w:w="1561" w:type="dxa"/>
          </w:tcPr>
          <w:p w:rsidR="00A07B11" w:rsidRPr="00A07B11" w:rsidRDefault="00782472" w:rsidP="00A07B11">
            <w:pPr>
              <w:jc w:val="center"/>
              <w:rPr>
                <w:rFonts w:ascii="Arial" w:hAnsi="Arial" w:cs="Arial"/>
                <w:sz w:val="20"/>
                <w:szCs w:val="20"/>
              </w:rPr>
            </w:pPr>
            <w:r>
              <w:rPr>
                <w:rFonts w:ascii="Arial" w:hAnsi="Arial" w:cs="Arial"/>
                <w:sz w:val="20"/>
                <w:szCs w:val="20"/>
              </w:rPr>
              <w:t>3230</w:t>
            </w:r>
          </w:p>
        </w:tc>
        <w:tc>
          <w:tcPr>
            <w:tcW w:w="2916" w:type="dxa"/>
          </w:tcPr>
          <w:p w:rsidR="00A07B11" w:rsidRPr="00A07B11" w:rsidRDefault="00782472" w:rsidP="002B71E5">
            <w:pPr>
              <w:jc w:val="center"/>
              <w:rPr>
                <w:rFonts w:ascii="Arial" w:hAnsi="Arial" w:cs="Arial"/>
                <w:sz w:val="20"/>
                <w:szCs w:val="20"/>
              </w:rPr>
            </w:pPr>
            <w:r>
              <w:rPr>
                <w:rFonts w:ascii="Arial" w:hAnsi="Arial" w:cs="Arial"/>
                <w:sz w:val="20"/>
                <w:szCs w:val="20"/>
              </w:rPr>
              <w:t>28 920,00</w:t>
            </w:r>
          </w:p>
        </w:tc>
        <w:tc>
          <w:tcPr>
            <w:tcW w:w="1538" w:type="dxa"/>
          </w:tcPr>
          <w:p w:rsidR="00A07B11" w:rsidRPr="00A07B11" w:rsidRDefault="00782472" w:rsidP="00A07B11">
            <w:pPr>
              <w:jc w:val="center"/>
              <w:rPr>
                <w:rFonts w:ascii="Arial" w:hAnsi="Arial" w:cs="Arial"/>
                <w:sz w:val="20"/>
                <w:szCs w:val="20"/>
              </w:rPr>
            </w:pPr>
            <w:r>
              <w:rPr>
                <w:rFonts w:ascii="Arial" w:hAnsi="Arial" w:cs="Arial"/>
                <w:sz w:val="20"/>
                <w:szCs w:val="20"/>
              </w:rPr>
              <w:t>3 000,00</w:t>
            </w:r>
          </w:p>
        </w:tc>
        <w:tc>
          <w:tcPr>
            <w:tcW w:w="1538" w:type="dxa"/>
          </w:tcPr>
          <w:p w:rsidR="00A07B11" w:rsidRPr="00A07B11" w:rsidRDefault="00782472" w:rsidP="00A07B11">
            <w:pPr>
              <w:jc w:val="center"/>
              <w:rPr>
                <w:rFonts w:ascii="Arial" w:hAnsi="Arial" w:cs="Arial"/>
                <w:sz w:val="20"/>
                <w:szCs w:val="20"/>
              </w:rPr>
            </w:pPr>
            <w:r>
              <w:rPr>
                <w:rFonts w:ascii="Arial" w:hAnsi="Arial" w:cs="Arial"/>
                <w:sz w:val="20"/>
                <w:szCs w:val="20"/>
              </w:rPr>
              <w:t>300,00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782472">
        <w:rPr>
          <w:rFonts w:ascii="Arial" w:hAnsi="Arial" w:cs="Arial"/>
          <w:sz w:val="20"/>
          <w:szCs w:val="20"/>
        </w:rPr>
        <w:t>18</w:t>
      </w:r>
      <w:r w:rsidR="00E11547" w:rsidRPr="00E85F42">
        <w:rPr>
          <w:rFonts w:ascii="Arial" w:hAnsi="Arial" w:cs="Arial"/>
          <w:sz w:val="20"/>
          <w:szCs w:val="20"/>
        </w:rPr>
        <w:t>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 xml:space="preserve">sto </w:t>
      </w:r>
      <w:r w:rsidR="00782472">
        <w:rPr>
          <w:rFonts w:ascii="Arial" w:hAnsi="Arial" w:cs="Arial"/>
          <w:sz w:val="20"/>
          <w:szCs w:val="20"/>
        </w:rPr>
        <w:t>osiemdziesiąt</w:t>
      </w:r>
      <w:r w:rsidR="00E11547">
        <w:rPr>
          <w:rFonts w:ascii="Arial" w:hAnsi="Arial" w:cs="Arial"/>
          <w:sz w:val="20"/>
          <w:szCs w:val="20"/>
        </w:rPr>
        <w:t xml:space="preserve">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782472">
        <w:rPr>
          <w:rFonts w:ascii="Arial" w:hAnsi="Arial" w:cs="Arial"/>
          <w:sz w:val="20"/>
          <w:szCs w:val="20"/>
        </w:rPr>
        <w:t xml:space="preserve"> jest wolna od obciążeń i zobowiązań</w:t>
      </w:r>
      <w:r w:rsidR="00C63B73" w:rsidRPr="00D63DCA">
        <w:rPr>
          <w:rFonts w:ascii="Arial" w:hAnsi="Arial" w:cs="Arial"/>
          <w:sz w:val="20"/>
          <w:szCs w:val="20"/>
        </w:rPr>
        <w:t>.</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782472">
        <w:rPr>
          <w:rFonts w:ascii="Arial" w:hAnsi="Arial" w:cs="Arial"/>
          <w:b/>
          <w:sz w:val="20"/>
          <w:szCs w:val="20"/>
        </w:rPr>
        <w:t xml:space="preserve">9 maja </w:t>
      </w:r>
      <w:r w:rsidRPr="008A3FF1">
        <w:rPr>
          <w:rFonts w:ascii="Arial" w:hAnsi="Arial" w:cs="Arial"/>
          <w:b/>
          <w:sz w:val="20"/>
          <w:szCs w:val="20"/>
        </w:rPr>
        <w:t>201</w:t>
      </w:r>
      <w:r w:rsidR="00FA7445">
        <w:rPr>
          <w:rFonts w:ascii="Arial" w:hAnsi="Arial" w:cs="Arial"/>
          <w:b/>
          <w:sz w:val="20"/>
          <w:szCs w:val="20"/>
        </w:rPr>
        <w:t>6</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do publicznego obrotu. </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w:t>
      </w:r>
      <w:r w:rsidRPr="008A3FF1">
        <w:rPr>
          <w:rFonts w:ascii="Arial" w:hAnsi="Arial" w:cs="Arial"/>
          <w:sz w:val="20"/>
          <w:szCs w:val="20"/>
        </w:rPr>
        <w:lastRenderedPageBreak/>
        <w:t>zwalnia się z obowiązku wniesienia wadium w wyznaczonym w ogłoszeniu o przetar</w:t>
      </w:r>
      <w:r w:rsidR="00C4773C">
        <w:rPr>
          <w:rFonts w:ascii="Arial" w:hAnsi="Arial" w:cs="Arial"/>
          <w:sz w:val="20"/>
          <w:szCs w:val="20"/>
        </w:rPr>
        <w:t>gu, jeżeli w terminie do dni</w:t>
      </w:r>
      <w:r w:rsidR="00782472">
        <w:rPr>
          <w:rFonts w:ascii="Arial" w:hAnsi="Arial" w:cs="Arial"/>
          <w:sz w:val="20"/>
          <w:szCs w:val="20"/>
        </w:rPr>
        <w:t>a 9.05</w:t>
      </w:r>
      <w:r w:rsidR="00FA7445">
        <w:rPr>
          <w:rFonts w:ascii="Arial" w:hAnsi="Arial" w:cs="Arial"/>
          <w:sz w:val="20"/>
          <w:szCs w:val="20"/>
        </w:rPr>
        <w:t>.2016</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045D40">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82472">
        <w:rPr>
          <w:rFonts w:ascii="Arial" w:hAnsi="Arial" w:cs="Arial"/>
          <w:b/>
          <w:sz w:val="20"/>
          <w:szCs w:val="20"/>
        </w:rPr>
        <w:t>12 maja</w:t>
      </w:r>
      <w:r w:rsidR="00FA7445">
        <w:rPr>
          <w:rFonts w:ascii="Arial" w:hAnsi="Arial" w:cs="Arial"/>
          <w:b/>
          <w:sz w:val="20"/>
          <w:szCs w:val="20"/>
        </w:rPr>
        <w:t xml:space="preserve"> </w:t>
      </w:r>
      <w:r w:rsidRPr="00D63DCA">
        <w:rPr>
          <w:rFonts w:ascii="Arial" w:hAnsi="Arial" w:cs="Arial"/>
          <w:b/>
          <w:sz w:val="20"/>
          <w:szCs w:val="20"/>
        </w:rPr>
        <w:t>201</w:t>
      </w:r>
      <w:r w:rsidR="00782472">
        <w:rPr>
          <w:rFonts w:ascii="Arial" w:hAnsi="Arial" w:cs="Arial"/>
          <w:b/>
          <w:sz w:val="20"/>
          <w:szCs w:val="20"/>
        </w:rPr>
        <w:t>6 r. o godz. 10</w:t>
      </w:r>
      <w:r w:rsidR="00782472">
        <w:rPr>
          <w:rFonts w:ascii="Arial" w:hAnsi="Arial" w:cs="Arial"/>
          <w:b/>
          <w:sz w:val="20"/>
          <w:szCs w:val="20"/>
          <w:vertAlign w:val="superscript"/>
        </w:rPr>
        <w:t>4</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FA7445">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 xml:space="preserve">Odrzańskim ul. Parkowa 1, </w:t>
      </w:r>
      <w:r w:rsidR="00FA7445">
        <w:rPr>
          <w:rFonts w:ascii="Arial" w:hAnsi="Arial" w:cs="Arial"/>
          <w:b/>
          <w:sz w:val="20"/>
          <w:szCs w:val="20"/>
        </w:rPr>
        <w:t>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FA7445">
        <w:rPr>
          <w:rFonts w:ascii="Arial" w:hAnsi="Arial" w:cs="Arial"/>
          <w:sz w:val="20"/>
          <w:szCs w:val="20"/>
        </w:rPr>
        <w:t>1774</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FA7445">
        <w:rPr>
          <w:rFonts w:ascii="Arial" w:hAnsi="Arial" w:cs="Arial"/>
          <w:sz w:val="20"/>
          <w:szCs w:val="20"/>
        </w:rPr>
        <w:t>6</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044BE2">
        <w:rPr>
          <w:rFonts w:ascii="Arial" w:hAnsi="Arial" w:cs="Arial"/>
          <w:sz w:val="20"/>
          <w:szCs w:val="20"/>
        </w:rPr>
        <w:t>,</w:t>
      </w:r>
      <w:r>
        <w:rPr>
          <w:rFonts w:ascii="Arial" w:hAnsi="Arial" w:cs="Arial"/>
          <w:sz w:val="20"/>
          <w:szCs w:val="20"/>
        </w:rPr>
        <w:t xml:space="preserve"> </w:t>
      </w:r>
      <w:r w:rsidR="00FE5E5A">
        <w:rPr>
          <w:rFonts w:ascii="Arial" w:hAnsi="Arial" w:cs="Arial"/>
          <w:sz w:val="20"/>
          <w:szCs w:val="20"/>
        </w:rPr>
        <w:t>04.</w:t>
      </w:r>
      <w:r w:rsidR="00782472">
        <w:rPr>
          <w:rFonts w:ascii="Arial" w:hAnsi="Arial" w:cs="Arial"/>
          <w:sz w:val="20"/>
          <w:szCs w:val="20"/>
        </w:rPr>
        <w:t>04.</w:t>
      </w:r>
      <w:r w:rsidR="00FA7445">
        <w:rPr>
          <w:rFonts w:ascii="Arial" w:hAnsi="Arial" w:cs="Arial"/>
          <w:sz w:val="20"/>
          <w:szCs w:val="20"/>
        </w:rPr>
        <w:t>2016</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4BE2"/>
    <w:rsid w:val="000453E7"/>
    <w:rsid w:val="00045D40"/>
    <w:rsid w:val="000535AC"/>
    <w:rsid w:val="00061083"/>
    <w:rsid w:val="00075719"/>
    <w:rsid w:val="0009101B"/>
    <w:rsid w:val="000C3C43"/>
    <w:rsid w:val="00136AA2"/>
    <w:rsid w:val="0014270F"/>
    <w:rsid w:val="00165620"/>
    <w:rsid w:val="00182C40"/>
    <w:rsid w:val="00193FB5"/>
    <w:rsid w:val="001D4E08"/>
    <w:rsid w:val="00203806"/>
    <w:rsid w:val="00254F06"/>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2E8C"/>
    <w:rsid w:val="005430EE"/>
    <w:rsid w:val="005B1DE1"/>
    <w:rsid w:val="005E1767"/>
    <w:rsid w:val="005E1BB8"/>
    <w:rsid w:val="006960D0"/>
    <w:rsid w:val="006A4A69"/>
    <w:rsid w:val="006C33BA"/>
    <w:rsid w:val="00726D14"/>
    <w:rsid w:val="00776150"/>
    <w:rsid w:val="00782472"/>
    <w:rsid w:val="00793F44"/>
    <w:rsid w:val="007A48DB"/>
    <w:rsid w:val="007B0505"/>
    <w:rsid w:val="007D61CF"/>
    <w:rsid w:val="00850AE8"/>
    <w:rsid w:val="008A3FF1"/>
    <w:rsid w:val="008B5D98"/>
    <w:rsid w:val="008C245A"/>
    <w:rsid w:val="00981034"/>
    <w:rsid w:val="00A00B08"/>
    <w:rsid w:val="00A07B11"/>
    <w:rsid w:val="00A32FF4"/>
    <w:rsid w:val="00A74E71"/>
    <w:rsid w:val="00AB662B"/>
    <w:rsid w:val="00AD5CF4"/>
    <w:rsid w:val="00B06953"/>
    <w:rsid w:val="00C161C0"/>
    <w:rsid w:val="00C2375D"/>
    <w:rsid w:val="00C4773C"/>
    <w:rsid w:val="00C63B73"/>
    <w:rsid w:val="00CF76F1"/>
    <w:rsid w:val="00D63DCA"/>
    <w:rsid w:val="00D96659"/>
    <w:rsid w:val="00DB1239"/>
    <w:rsid w:val="00DD085B"/>
    <w:rsid w:val="00E11547"/>
    <w:rsid w:val="00E85F42"/>
    <w:rsid w:val="00EF2480"/>
    <w:rsid w:val="00F02C13"/>
    <w:rsid w:val="00F03220"/>
    <w:rsid w:val="00F254CD"/>
    <w:rsid w:val="00F71EA2"/>
    <w:rsid w:val="00FA7445"/>
    <w:rsid w:val="00FE186C"/>
    <w:rsid w:val="00FE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6565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2016-04-01T11:27:00Z</cp:lastPrinted>
  <dcterms:created xsi:type="dcterms:W3CDTF">2016-04-07T12:52:00Z</dcterms:created>
  <dcterms:modified xsi:type="dcterms:W3CDTF">2016-04-07T12:52:00Z</dcterms:modified>
</cp:coreProperties>
</file>