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Świdnica,13.12.2022r.</w:t>
      </w:r>
    </w:p>
    <w:p>
      <w:pPr>
        <w:pStyle w:val="Normal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GOPS 811.513.2022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Zapytanie ofertowe 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pn.: ,,Świadczenie usług schronienia wraz z usługami opiekuńczymi dla osób bezdomnych z terenu Gminy Świdnica w 2023r.”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17 ust. 1 pkt 3, art. 48a ustawy z dnia 12 marca 2004r. o pomocy społecznej (Dz.U. z 2021, poz. 2268)  </w:t>
      </w:r>
      <w:r>
        <w:rPr>
          <w:rFonts w:ascii="Times New Roman" w:hAnsi="Times New Roman"/>
          <w:bCs/>
          <w:sz w:val="24"/>
          <w:szCs w:val="24"/>
        </w:rPr>
        <w:t>Kierownik Gminnego Ośrodka Pomocy Społecznej                                 w Świdnicy zaprasza do złożenia oferty na ,,Świadczenie usług schronienia wraz z usługami opiekuńczymi  dla osób bezdomnych  z terenu Gminy Świdnica w 2023r.”</w:t>
      </w:r>
    </w:p>
    <w:p>
      <w:pPr>
        <w:pStyle w:val="ListParagraph"/>
        <w:numPr>
          <w:ilvl w:val="0"/>
          <w:numId w:val="17"/>
        </w:numPr>
        <w:suppressAutoHyphens w:val="true"/>
        <w:spacing w:before="0" w:after="200"/>
        <w:ind w:left="284" w:hanging="284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 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Gminny Ośrodek Pomocy Społecznej ul. Długa 85/1, 66-008 Świdnica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 973-06-50-330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68 3273230, fax. 68 3273364</w:t>
      </w:r>
    </w:p>
    <w:p>
      <w:pPr>
        <w:pStyle w:val="Normal"/>
        <w:jc w:val="both"/>
        <w:rPr>
          <w:rStyle w:val="Czeinternetowe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2">
        <w:r>
          <w:rPr>
            <w:rStyle w:val="Czeinternetowe"/>
            <w:rFonts w:ascii="Times New Roman" w:hAnsi="Times New Roman"/>
            <w:sz w:val="24"/>
            <w:szCs w:val="24"/>
            <w:lang w:val="en-US"/>
          </w:rPr>
          <w:t>gops@swidnica.zgora.pl</w:t>
        </w:r>
      </w:hyperlink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Nazwa i opis przedmiotu zamówienia 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1.Przedmiot zmówienia:</w:t>
      </w:r>
    </w:p>
    <w:p>
      <w:pPr>
        <w:pStyle w:val="Normal"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Świadczenie usług schronienia dla osób bezdomnych wraz z usługami opiekuńczymi                             z terenu Gminy Świdnica w 2023r. (zgodnie z  o art. 101 ust. 2 ustawy z dnia 12 marca 2004r.  o pomocy społecznej, Dz.U. z 2021r. poz. 2268)</w:t>
      </w:r>
    </w:p>
    <w:p>
      <w:pPr>
        <w:pStyle w:val="Normal"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Przedmiotem zamówienia jest świadczenie </w:t>
      </w:r>
      <w:r>
        <w:rPr>
          <w:rFonts w:ascii="Times New Roman" w:hAnsi="Times New Roman"/>
          <w:b/>
          <w:iCs/>
          <w:sz w:val="24"/>
          <w:szCs w:val="24"/>
        </w:rPr>
        <w:t>usług schronienia wraz z usługami opiekuńczymi dla osób bezdomnych ,</w:t>
      </w:r>
      <w:r>
        <w:rPr>
          <w:rFonts w:ascii="Times New Roman" w:hAnsi="Times New Roman"/>
          <w:bCs/>
          <w:iCs/>
          <w:sz w:val="24"/>
          <w:szCs w:val="24"/>
        </w:rPr>
        <w:t xml:space="preserve"> którzy ze względu na wiek, chorobę lub niepełnosprawność wymagają częściowej opieki i pomocy w zaspokajaniu niezbędnych potrzeb życiowych wraz z zapewnieniem niezbędnych warunków socjalnych dla osób bezdomnych oraz prowadzenie pracy socjalnej mającej na celu pomoc w załatwieniu podstawowych spraw życiowych, rozwinięcie lub wzmocnienie aktywności   i samodzielności, przywrócenie do życia w społeczeństwie oraz usamodzielnienie tych osób.</w:t>
      </w:r>
      <w:bookmarkStart w:id="0" w:name="_Hlk118888115"/>
      <w:bookmarkEnd w:id="0"/>
    </w:p>
    <w:p>
      <w:pPr>
        <w:pStyle w:val="Normal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Standard podstawowych usług świadczonych w schronisku dla osób bezdomnych                              z usługami opiekuńczymi, kwalifikacje osób świadczących w nim usługi oraz standard obiektu, w którym mieści się schronisko dla bezdomnych muszą być zgodne z załącznikiem nr 3 do Rozporządzenia Ministra Rodziny, Pracy i Polityki Społecznej z dnia 27 kwietnia 2018r. w sprawie minimalnych standardów noclegowni, schronisk dla osób bezdomnych, schronisk dla osób bezdomnych z usługami opiekuńczymi i ogrzewalni (Dz.U. z 2018r. poz. 896).</w:t>
      </w:r>
    </w:p>
    <w:p>
      <w:pPr>
        <w:pStyle w:val="Normal"/>
        <w:jc w:val="both"/>
        <w:rPr>
          <w:rFonts w:ascii="Times New Roman" w:hAnsi="Times New Roman"/>
          <w:b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Zamawiający przewiduje, że prognozowana średnia liczba skierowanych w ciągu roku osób bezdomnych wynosić będzie do 1 osoby (1 mężczyzna).</w:t>
      </w:r>
    </w:p>
    <w:p>
      <w:pPr>
        <w:pStyle w:val="Normal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Podana przez Zamawiającego ilość osób bezdomnych jest ilością przewidywaną w całym okresie trwania niniejszego zamówienia. Zamawiający zastrzega sobie możliwość zmniejszenia ww. ilości osób w zależności od ilości faktycznych potrzeb w tym zakresie. Wykonawca oświadcza, że przyjmuje powyższe zastrzeżenia i z tego tytułu nie będą przysługiwały żadne roszczenia, w tym pieniężne wobec Zamawiającego. </w:t>
      </w:r>
    </w:p>
    <w:p>
      <w:pPr>
        <w:pStyle w:val="Normal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Zamawiający dopuszcza także zwiększenie zakresu usługi w zależności od potrzeb. Zamawiający będzie dokonywał zapłaty za faktyczną ilość osób korzystających z usług świadczonych przez schronisko.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Każdorazowe umieszczenie osoby w schronisku odbywa się na podstawie skierowania do schroniska dla osób bezdomnych na podstawie decyzji administracyjnej wydanej przez kierownika Gminnego Ośrodka Pomocy Społecznej w Świdnicy. W szczególnie uzasadnionych przypadkach dopuszcza się podjęcie świadczenia usług przekazane faksem lub e-mailem. Takie zlecenie usług zostaje potwierdzone decyzją  administracyjną  w ciągu 7 dni.</w:t>
      </w:r>
    </w:p>
    <w:p>
      <w:pPr>
        <w:pStyle w:val="ListParagraph"/>
        <w:numPr>
          <w:ilvl w:val="0"/>
          <w:numId w:val="18"/>
        </w:numPr>
        <w:suppressAutoHyphens w:val="true"/>
        <w:spacing w:before="0" w:after="20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 składający ofertę zobowiązany jest do zapewnienia osobom, o których mowa                 w pkt 1  następującego zakresu usług:</w:t>
      </w:r>
    </w:p>
    <w:p>
      <w:pPr>
        <w:pStyle w:val="ListParagraph"/>
        <w:numPr>
          <w:ilvl w:val="0"/>
          <w:numId w:val="19"/>
        </w:numPr>
        <w:suppressAutoHyphens w:val="true"/>
        <w:spacing w:before="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całodobowego schronienia z zapewnieniem własnego łóżka i pościeli                      (materac, poduszka, kołdra lub koc i poszwy oraz prześcieradła) oraz stałego dostępu do WC i łazienki z ciepłą i zimną wodą,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zapewnienia trzech posiłków dziennie, w tym jednego gorącego,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zapewnienia środków czystości i higieny osobistej,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niezbędnego ubrania odpowiedniego do pory roku,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pomocy w sprawach formalno – prawnych, w tym (zgodnie z potrzebami) wyrobienia dowodu osobistego, rejestracji w urzędzie pracy, zgłoszenia do ubezpieczenia zdrowotnego, ustalenia stopnia niepełnosprawności itp., 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pomocy w korzystaniu ze świadczeń zdrowotnych przysługujących na podstawie odrębnych przepisów,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pracy socjalnej. </w:t>
      </w:r>
    </w:p>
    <w:p>
      <w:pPr>
        <w:pStyle w:val="ListParagraph"/>
        <w:numPr>
          <w:ilvl w:val="0"/>
          <w:numId w:val="2"/>
        </w:numPr>
        <w:suppressAutoHyphens w:val="true"/>
        <w:spacing w:before="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Rozliczenie usługi przez Wykonawcę następować będzie co miesiąc w terminie                       do 7 dnia następnego miesiąca z wyłączeniem miesiąca grudnia, gdzie rozliczenie nastąpi  do  30 grudnia 2023r.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3.Zapłata za wykonanie usługi będzie regulowana miesięcznie po wykonaniu usługi                        w terminie 7 dni od daty doręczenia faktury do GOPS: podstawą rozliczenia będzie złożenie przez Wykonawcę faktury z załączonym imiennym wykazem osób objętych schronieniem w danym miesiącu i ilości dni udzielonego schronienia.</w:t>
      </w:r>
    </w:p>
    <w:p>
      <w:pPr>
        <w:pStyle w:val="ListParagraph"/>
        <w:numPr>
          <w:ilvl w:val="0"/>
          <w:numId w:val="2"/>
        </w:numPr>
        <w:suppressAutoHyphens w:val="true"/>
        <w:spacing w:before="0" w:after="20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 kontroli jakości świadczonych usług oraz zgodności ich wykonywania z umową i wymaganiami zawartymi w niniejszym zapytaniu.</w:t>
      </w:r>
    </w:p>
    <w:p>
      <w:pPr>
        <w:pStyle w:val="ListParagraph"/>
        <w:numPr>
          <w:ilvl w:val="0"/>
          <w:numId w:val="2"/>
        </w:numPr>
        <w:suppressAutoHyphens w:val="true"/>
        <w:spacing w:before="0" w:after="20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realizacji zamówienia: od 01.01.2023r. do 31.12.2023r.</w:t>
      </w:r>
    </w:p>
    <w:p>
      <w:pPr>
        <w:pStyle w:val="ListParagraph"/>
        <w:numPr>
          <w:ilvl w:val="0"/>
          <w:numId w:val="2"/>
        </w:numPr>
        <w:suppressAutoHyphens w:val="true"/>
        <w:spacing w:before="0" w:after="20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realizacji zamówienia: miejscem realizacji zamówienia jest miejsce udzielenia schronienia wraz z usługami opiekuńczymi dla bezdomnych mężczyzn z terenu Gminy Świdnica.</w:t>
      </w:r>
    </w:p>
    <w:p>
      <w:pPr>
        <w:pStyle w:val="ListParagraph"/>
        <w:numPr>
          <w:ilvl w:val="0"/>
          <w:numId w:val="2"/>
        </w:numPr>
        <w:suppressAutoHyphens w:val="true"/>
        <w:spacing w:before="0" w:after="200"/>
        <w:ind w:left="284" w:hanging="284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Opis wymagań stawianych Wykonawcy – dotyczy części 1 i 2.</w:t>
      </w:r>
    </w:p>
    <w:p>
      <w:pPr>
        <w:pStyle w:val="ListParagraph"/>
        <w:numPr>
          <w:ilvl w:val="0"/>
          <w:numId w:val="20"/>
        </w:numPr>
        <w:suppressAutoHyphens w:val="true"/>
        <w:spacing w:before="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zapytaniu ofertowym mogą brać udział podmioty, jeżeli ich cele statutowe obejmują prowadzenie działalności w zakresie pomocy osobom bezdomnym,</w:t>
      </w:r>
    </w:p>
    <w:p>
      <w:pPr>
        <w:pStyle w:val="ListParagraph"/>
        <w:widowControl w:val="false"/>
        <w:numPr>
          <w:ilvl w:val="0"/>
          <w:numId w:val="4"/>
        </w:numPr>
        <w:suppressAutoHyphens w:val="true"/>
        <w:spacing w:lineRule="auto" w:line="360" w:before="0" w:after="0"/>
        <w:jc w:val="both"/>
        <w:rPr>
          <w:rFonts w:ascii="Times New Roman" w:hAnsi="Times New Roman" w:eastAsia="TT1Ao00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wymagania dotyczące lokalu schroniska: Wykonawca powinien posiadać warunki lokalowe do schronienia osobom tego pozbawionym, które spełniają wymagania         sanitarno – epidemiologiczne i przeciwpożarowe. </w:t>
      </w:r>
    </w:p>
    <w:p>
      <w:pPr>
        <w:pStyle w:val="ListParagraph"/>
        <w:widowControl w:val="false"/>
        <w:spacing w:lineRule="auto" w:line="360" w:before="0" w:after="0"/>
        <w:contextualSpacing/>
        <w:jc w:val="both"/>
        <w:rPr>
          <w:rFonts w:ascii="Times New Roman" w:hAnsi="Times New Roman" w:eastAsia="TT1Ao00"/>
          <w:color w:val="000000"/>
          <w:sz w:val="24"/>
          <w:szCs w:val="24"/>
          <w:lang w:eastAsia="ar-SA"/>
        </w:rPr>
      </w:pPr>
      <w:r>
        <w:rPr>
          <w:rFonts w:eastAsia="TT1Ao00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360" w:before="0" w:after="0"/>
        <w:jc w:val="both"/>
        <w:rPr>
          <w:rFonts w:ascii="Times New Roman" w:hAnsi="Times New Roman" w:eastAsia="TT1Ao00"/>
          <w:color w:val="000000"/>
          <w:sz w:val="24"/>
          <w:szCs w:val="24"/>
          <w:lang w:eastAsia="ar-SA"/>
        </w:rPr>
      </w:pPr>
      <w:r>
        <w:rPr>
          <w:rFonts w:eastAsia="TT1Ao00" w:ascii="Times New Roman" w:hAnsi="Times New Roman"/>
          <w:b/>
          <w:bCs/>
          <w:color w:val="000000"/>
          <w:sz w:val="24"/>
          <w:szCs w:val="24"/>
          <w:lang w:eastAsia="ar-SA"/>
        </w:rPr>
        <w:t>Wykluczenia Wykonawcy.</w:t>
      </w:r>
    </w:p>
    <w:p>
      <w:pPr>
        <w:pStyle w:val="Default"/>
        <w:spacing w:lineRule="auto" w:line="360"/>
        <w:ind w:left="426" w:hanging="0"/>
        <w:jc w:val="both"/>
        <w:rPr/>
      </w:pPr>
      <w:r>
        <w:rPr/>
        <w:t xml:space="preserve">Wykonawca nie może być powiązany osobowo lub kapitałowo z Zamawiającym.                        Przez powiązania osobowe lub kapitałowe rozumie się wzajemne powiązania                        pomiędzy Zamawiającym lub osobami upoważnionymi do zaciągania zobowiązań                         w imieniu Zamawiającego lub osobami wykonującymi w imieniu Zamawiającego                czynności związanych z przygotowaniem i przeprowadzeniem procedury wyboru             Wykonawcy, a Wykonawcą polegające w szczególności na: </w:t>
      </w:r>
    </w:p>
    <w:p>
      <w:pPr>
        <w:pStyle w:val="Default"/>
        <w:widowControl/>
        <w:numPr>
          <w:ilvl w:val="0"/>
          <w:numId w:val="5"/>
        </w:numPr>
        <w:spacing w:lineRule="auto" w:line="360"/>
        <w:jc w:val="both"/>
        <w:rPr/>
      </w:pPr>
      <w:r>
        <w:rPr/>
        <w:t xml:space="preserve">uczestniczeniu w spółce, jako wspólnik spółki cywilnej lub spółki osobowej; </w:t>
      </w:r>
    </w:p>
    <w:p>
      <w:pPr>
        <w:pStyle w:val="Default"/>
        <w:widowControl/>
        <w:numPr>
          <w:ilvl w:val="0"/>
          <w:numId w:val="5"/>
        </w:numPr>
        <w:spacing w:lineRule="auto" w:line="360"/>
        <w:jc w:val="both"/>
        <w:rPr/>
      </w:pPr>
      <w:r>
        <w:rPr/>
        <w:t xml:space="preserve">posiadaniu co najmniej 10% udziałów lub akcji; </w:t>
      </w:r>
    </w:p>
    <w:p>
      <w:pPr>
        <w:pStyle w:val="Default"/>
        <w:widowControl/>
        <w:numPr>
          <w:ilvl w:val="0"/>
          <w:numId w:val="5"/>
        </w:numPr>
        <w:spacing w:lineRule="auto" w:line="360"/>
        <w:jc w:val="both"/>
        <w:rPr/>
      </w:pPr>
      <w:r>
        <w:rPr/>
        <w:t>pełnieniu funkcji członka organu nadzorczego lub zarządzającego, prokurenta,                 pełnomocnika;</w:t>
      </w:r>
    </w:p>
    <w:p>
      <w:pPr>
        <w:pStyle w:val="Default"/>
        <w:widowControl/>
        <w:numPr>
          <w:ilvl w:val="0"/>
          <w:numId w:val="5"/>
        </w:numPr>
        <w:spacing w:lineRule="auto" w:line="360"/>
        <w:jc w:val="both"/>
        <w:rPr/>
      </w:pPr>
      <w:r>
        <w:rPr/>
        <w:t>pozostawaniu w związku małżeńskim, w stosunku pokrewieństwa lub                                            powinowactwa w linii prostej (rodzice, dzieci, wnuki, teściowie, zięć, synowa),                        w stosunku pokrewieństwa lub powinowactwa w linii bocznej do drugiego stopnia (rodzeństwo, krewni małżonka/i) lub pozostawania w stosunku przysposobienia, opieki lub kurateli;</w:t>
      </w:r>
    </w:p>
    <w:p>
      <w:pPr>
        <w:pStyle w:val="Default"/>
        <w:spacing w:lineRule="auto" w:line="360"/>
        <w:ind w:left="426" w:hanging="0"/>
        <w:jc w:val="both"/>
        <w:rPr/>
      </w:pPr>
      <w:r>
        <w:rPr/>
        <w:t xml:space="preserve">W sytuacji wystąpienia powiązania Wykonawca będzie podlegał wykluczeniu                                       z postępowania, a jego oferta zostanie odrzucona. </w:t>
      </w:r>
    </w:p>
    <w:p>
      <w:pPr>
        <w:pStyle w:val="Default"/>
        <w:spacing w:lineRule="auto" w:line="360"/>
        <w:ind w:left="426" w:hanging="0"/>
        <w:jc w:val="both"/>
        <w:rPr/>
      </w:pPr>
      <w:r>
        <w:rPr/>
        <w:t>Weryfikacja odbywać się będzie na podstawie wypełnionego i podpisanego                     oświadczenia (zał. nr 3).</w:t>
      </w:r>
    </w:p>
    <w:p>
      <w:pPr>
        <w:pStyle w:val="ListParagraph"/>
        <w:numPr>
          <w:ilvl w:val="0"/>
          <w:numId w:val="4"/>
        </w:numPr>
        <w:suppressAutoHyphens w:val="true"/>
        <w:spacing w:before="0" w:after="20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Pozostałe warunki realizacji zadania określone zostały w projekcie umowy (zał. nr 4.)</w:t>
      </w:r>
    </w:p>
    <w:p>
      <w:pPr>
        <w:pStyle w:val="ListParagraph"/>
        <w:numPr>
          <w:ilvl w:val="0"/>
          <w:numId w:val="21"/>
        </w:numPr>
        <w:suppressAutoHyphens w:val="true"/>
        <w:spacing w:before="0" w:after="200"/>
        <w:ind w:left="426" w:hanging="426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Kryteria wyboru oferty: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Najniższa cena brutto za jeden dzień usługi dla jednej osoby bezdomnej zaoferowana                        przez  oferenta.     </w:t>
      </w:r>
    </w:p>
    <w:p>
      <w:pPr>
        <w:pStyle w:val="Normal"/>
        <w:tabs>
          <w:tab w:val="clear" w:pos="708"/>
          <w:tab w:val="left" w:pos="4860" w:leader="none"/>
        </w:tabs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 Sposób przygotowania oferty – oferta musi być przygotowana w języku polskim:</w:t>
      </w:r>
    </w:p>
    <w:p>
      <w:pPr>
        <w:pStyle w:val="Normal"/>
        <w:suppressAutoHyphens w:val="tru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1.Wypełniony formularz ofertowy wg załącznika nr 1 do zapytania.</w:t>
      </w:r>
    </w:p>
    <w:p>
      <w:pPr>
        <w:pStyle w:val="Normal"/>
        <w:suppressAutoHyphens w:val="tru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2.Wypełnione oświadczenie – załącznik nr 3.</w:t>
      </w:r>
    </w:p>
    <w:p>
      <w:pPr>
        <w:pStyle w:val="Normal"/>
        <w:suppressAutoHyphens w:val="tru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3.Wypełnione oświadczenie – załącznik nr 4.</w:t>
      </w:r>
    </w:p>
    <w:p>
      <w:pPr>
        <w:pStyle w:val="Normal"/>
        <w:suppressAutoHyphens w:val="tru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4.Zakceptowany projekt umowy – załącznik nr 5 do zapytania. </w:t>
      </w:r>
    </w:p>
    <w:p>
      <w:pPr>
        <w:pStyle w:val="Normal"/>
        <w:suppressAutoHyphens w:val="true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Wymagane  dodatkowe dokumenty:</w:t>
      </w:r>
    </w:p>
    <w:p>
      <w:pPr>
        <w:pStyle w:val="ListParagraph"/>
        <w:numPr>
          <w:ilvl w:val="0"/>
          <w:numId w:val="22"/>
        </w:numPr>
        <w:suppressAutoHyphens w:val="true"/>
        <w:spacing w:before="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wyciąg z Krajowego Rejestru Sądowego lub inny dokument stanowiący                                   o podstawie działalności podmiotu,</w:t>
      </w:r>
    </w:p>
    <w:p>
      <w:pPr>
        <w:pStyle w:val="ListParagraph"/>
        <w:numPr>
          <w:ilvl w:val="0"/>
          <w:numId w:val="23"/>
        </w:numPr>
        <w:suppressAutoHyphens w:val="true"/>
        <w:spacing w:before="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kopia statutu.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 niespełniająca  wymogów pkt IV zostanie odrzucona.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Miejsce i termin złożenia oferty:</w:t>
      </w:r>
    </w:p>
    <w:p>
      <w:pPr>
        <w:pStyle w:val="ListParagraph"/>
        <w:numPr>
          <w:ilvl w:val="3"/>
          <w:numId w:val="24"/>
        </w:numPr>
        <w:suppressAutoHyphens w:val="true"/>
        <w:spacing w:before="0" w:after="200"/>
        <w:ind w:left="284" w:hanging="284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Oferty należy składać w zamkniętych kopertach w języku polskim z napisem ,,</w:t>
      </w:r>
      <w:r>
        <w:rPr>
          <w:rFonts w:ascii="Times New Roman" w:hAnsi="Times New Roman"/>
          <w:i/>
          <w:sz w:val="24"/>
          <w:szCs w:val="24"/>
        </w:rPr>
        <w:t>Świadczenie usług schronienia wraz z usługami opiekuńczymi  dla osób bezdomnych z terenu gminy Świdnica w 2023r.</w:t>
      </w:r>
      <w:r>
        <w:rPr>
          <w:rFonts w:ascii="Times New Roman" w:hAnsi="Times New Roman"/>
          <w:sz w:val="24"/>
          <w:szCs w:val="24"/>
        </w:rPr>
        <w:t xml:space="preserve">” oraz </w:t>
      </w:r>
      <w:r>
        <w:rPr>
          <w:rFonts w:ascii="Times New Roman" w:hAnsi="Times New Roman"/>
          <w:i/>
          <w:sz w:val="24"/>
          <w:szCs w:val="24"/>
        </w:rPr>
        <w:t xml:space="preserve">,,nie otwierać przed dniem 21.12.2022r. </w:t>
      </w:r>
      <w:r>
        <w:rPr>
          <w:rFonts w:ascii="Times New Roman" w:hAnsi="Times New Roman"/>
          <w:sz w:val="24"/>
          <w:szCs w:val="24"/>
        </w:rPr>
        <w:t xml:space="preserve">na adres:  Gminny Ośrodek Pomocy Społecznej w Świdnicy ul. Długa 85/1, 66-008 Świdnica, woj. lubuskie </w:t>
      </w:r>
      <w:r>
        <w:rPr>
          <w:rFonts w:ascii="Times New Roman" w:hAnsi="Times New Roman"/>
          <w:b/>
          <w:bCs/>
          <w:sz w:val="24"/>
          <w:szCs w:val="24"/>
        </w:rPr>
        <w:t>w terminie do dnia 20.12.2022r. do godz.15.00.</w:t>
      </w:r>
    </w:p>
    <w:p>
      <w:pPr>
        <w:pStyle w:val="ListParagraph"/>
        <w:numPr>
          <w:ilvl w:val="3"/>
          <w:numId w:val="25"/>
        </w:numPr>
        <w:suppressAutoHyphens w:val="true"/>
        <w:spacing w:before="0" w:after="20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Rozstrzygnięcie ofert nastąpi w terminie 7 dni roboczych i zostanie opublikowane na stronie internetowej Gminy Świdnica.</w:t>
      </w:r>
    </w:p>
    <w:p>
      <w:pPr>
        <w:pStyle w:val="ListParagraph"/>
        <w:numPr>
          <w:ilvl w:val="3"/>
          <w:numId w:val="26"/>
        </w:numPr>
        <w:suppressAutoHyphens w:val="true"/>
        <w:spacing w:before="0" w:after="20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Oferty, które wpłyną po ww. terminie nie będą rozpatrywane.</w:t>
      </w:r>
    </w:p>
    <w:p>
      <w:pPr>
        <w:pStyle w:val="ListParagraph"/>
        <w:numPr>
          <w:ilvl w:val="3"/>
          <w:numId w:val="27"/>
        </w:numPr>
        <w:suppressAutoHyphens w:val="true"/>
        <w:spacing w:before="0" w:after="20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do kontaktu w przedmiotowej sprawie jest Anna Mierzwa, kierownik GOPS                         tel. 68 3273230.</w:t>
      </w:r>
    </w:p>
    <w:p>
      <w:pPr>
        <w:pStyle w:val="ListParagraph"/>
        <w:numPr>
          <w:ilvl w:val="3"/>
          <w:numId w:val="28"/>
        </w:numPr>
        <w:suppressAutoHyphens w:val="true"/>
        <w:spacing w:before="0" w:after="20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 do odwołania zapytania oraz zmiany terminu składania ofert.</w:t>
      </w:r>
    </w:p>
    <w:p>
      <w:pPr>
        <w:pStyle w:val="ListParagraph"/>
        <w:numPr>
          <w:ilvl w:val="3"/>
          <w:numId w:val="29"/>
        </w:numPr>
        <w:suppressAutoHyphens w:val="true"/>
        <w:spacing w:before="0" w:after="20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Szczegółowe  i ostateczne warunki realizacji zadania reguluje umowa zawarta pomiędzy Zamawiającym, a Wykonawcą. </w:t>
      </w:r>
    </w:p>
    <w:p>
      <w:pPr>
        <w:pStyle w:val="ListParagraph"/>
        <w:numPr>
          <w:ilvl w:val="3"/>
          <w:numId w:val="30"/>
        </w:numPr>
        <w:suppressAutoHyphens w:val="true"/>
        <w:spacing w:before="0" w:after="20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jest związany z ofertą 30 dni od dnia złożenia oferty.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Załączniki: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Formularz oferty  – zał. nr 1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2.Oświadczenie o spełnieniu warunków udziału w postępowaniu – zał.nr 2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3.Oświadczenie o braku podstaw do wykluczenia z postępowania – zał.nr 3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4.Projekt umowy  zał. nr 4</w:t>
      </w:r>
    </w:p>
    <w:p>
      <w:pPr>
        <w:pStyle w:val="Normal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Załącznik nr 1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Formularz oferty do  zapytania ofertowego </w:t>
      </w:r>
    </w:p>
    <w:p>
      <w:pPr>
        <w:pStyle w:val="Normal"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Nazwa Wykonawcy:</w:t>
      </w:r>
    </w:p>
    <w:p>
      <w:pPr>
        <w:pStyle w:val="Normal"/>
        <w:jc w:val="both"/>
        <w:rPr>
          <w:rFonts w:ascii="Times New Roman" w:hAnsi="Times New Roman"/>
          <w:b/>
          <w:b/>
          <w:i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Adres :</w:t>
      </w:r>
    </w:p>
    <w:p>
      <w:pPr>
        <w:pStyle w:val="Normal"/>
        <w:jc w:val="both"/>
        <w:rPr>
          <w:rFonts w:ascii="Times New Roman" w:hAnsi="Times New Roman"/>
          <w:b/>
          <w:b/>
          <w:i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Tel./fax:</w:t>
      </w:r>
    </w:p>
    <w:p>
      <w:pPr>
        <w:pStyle w:val="Normal"/>
        <w:jc w:val="both"/>
        <w:rPr>
          <w:rFonts w:ascii="Times New Roman" w:hAnsi="Times New Roman"/>
          <w:b/>
          <w:b/>
          <w:i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e-mail:</w:t>
      </w:r>
    </w:p>
    <w:p>
      <w:pPr>
        <w:pStyle w:val="Normal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Składam ofertę na realizację zamówienia pn.: </w:t>
      </w:r>
      <w:r>
        <w:rPr>
          <w:rFonts w:ascii="Times New Roman" w:hAnsi="Times New Roman"/>
          <w:i/>
          <w:sz w:val="24"/>
          <w:szCs w:val="24"/>
        </w:rPr>
        <w:t xml:space="preserve">,,Świadczenie usług schronienia wraz z usługami opiekuńczymi  dla osób bezdomnych z terenu Gminy Świdnica w 2023r.” </w:t>
      </w:r>
    </w:p>
    <w:p>
      <w:pPr>
        <w:pStyle w:val="Normal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wraz z zapewnieniem niezbędnych warunków socjalnych dla osób bezdomnych oraz prowadzenie pracy socjalnej mającej na celu pomoc w załatwieniu podstawowych spraw życiowych, rozwinięcie lub wzmocnienie aktywności  i samodzielności, przywrócenie do życia w społeczeństwie oraz usamodzielnienie tych osób.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Oferujemy  wykonanie zamówienia za cenę  ………………………….. brutto                                                                    (słownie: …………………………………………….) za 1 dzień usługi dla 1 osoby bezdomnej.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Utrzymanie gotowości : ……………….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oferowana cena zawiera wszystkie koszty związane z realizacją przedmiotu zamówienia w części 1.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zapoznałem się z treścią zapytania ofertowego i nie wnoszę do nich zastrzeżeń.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Przyjmujemy do realizacji postawione przez Zamawiającego w zapytaniu ofertowym warunki.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jesteśmy płatnikiem VAT o numerze identyfikacyjnym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NIP…………………………………..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.                                                                    ……………………………….</w:t>
      </w:r>
    </w:p>
    <w:p>
      <w:pPr>
        <w:pStyle w:val="Normal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miejscowość i data                                                                       podpis osób/ osoby uprawnionej </w:t>
      </w:r>
    </w:p>
    <w:p>
      <w:pPr>
        <w:pStyle w:val="Normal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do reprezentowania Wykonawcy</w:t>
      </w:r>
    </w:p>
    <w:p>
      <w:pPr>
        <w:pStyle w:val="Normal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bookmarkStart w:id="1" w:name="_Hlk118888066"/>
      <w:bookmarkStart w:id="2" w:name="_Hlk118888066"/>
      <w:bookmarkEnd w:id="2"/>
    </w:p>
    <w:p>
      <w:pPr>
        <w:pStyle w:val="Normal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Załącznik nr 2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spełnieniu warunków udziału w postępowaniu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Przystępując do udziału w postępowaniu pn.: ,,</w:t>
      </w:r>
      <w:r>
        <w:rPr>
          <w:rFonts w:ascii="Times New Roman" w:hAnsi="Times New Roman"/>
          <w:i/>
          <w:sz w:val="24"/>
          <w:szCs w:val="24"/>
        </w:rPr>
        <w:t xml:space="preserve">Świadczenie usług schronienia wraz z usługami opiekuńczymi  dla osób bezdomnych z terenu gminy Świdnica w 2023r.”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  <w:u w:val="dotted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  <w:u w:val="dotted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  <w:u w:val="dotted"/>
        </w:rPr>
        <w:t xml:space="preserve">…………………………………………………………………… 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/nazwa Wykonawcy ubiegającego się o udzielenie zamówienia/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22" w:leader="none"/>
          <w:tab w:val="left" w:pos="3278" w:leader="dot"/>
        </w:tabs>
        <w:spacing w:lineRule="exact" w:line="278" w:before="269" w:after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                        w </w:t>
      </w:r>
      <w:r>
        <w:rPr>
          <w:rFonts w:eastAsia="Times New Roman" w:ascii="Times New Roman" w:hAnsi="Times New Roman"/>
          <w:b/>
          <w:bCs/>
          <w:sz w:val="24"/>
          <w:szCs w:val="24"/>
          <w:lang w:eastAsia="ar-SA"/>
        </w:rPr>
        <w:t>Zaproszeniu do składania ofert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..                                                                ………………….…………………</w:t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miejscowość i data                                                                 popis osoby/osób uprawnionych   </w:t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do reprezentowania  Wykonawcy                                                                                                                                                                      </w:t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Załącznik nr 3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4"/>
          <w:szCs w:val="24"/>
        </w:rPr>
        <w:t xml:space="preserve">OŚWIADCZENIE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braku podstaw do wykluczenia z postępowania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jc w:val="both"/>
        <w:rPr/>
      </w:pPr>
      <w:r>
        <w:rPr>
          <w:rFonts w:ascii="Times New Roman" w:hAnsi="Times New Roman"/>
          <w:sz w:val="24"/>
          <w:szCs w:val="24"/>
        </w:rPr>
        <w:t>Przystępując do postępowania w sprawie udzielenia zamówienia publicznego                                             pn.: ,,</w:t>
      </w:r>
      <w:r>
        <w:rPr>
          <w:rFonts w:ascii="Times New Roman" w:hAnsi="Times New Roman"/>
          <w:i/>
          <w:sz w:val="24"/>
          <w:szCs w:val="24"/>
        </w:rPr>
        <w:t xml:space="preserve">Świadczenie usług schronienia wraz z usługami opiekuńczymi  dla osób bezdomnych                     z terenu gminy Świdnica w 2023r.”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  <w:u w:val="dotted"/>
        </w:rPr>
        <w:t xml:space="preserve">…………………………………………………………………… 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/nazwa Wykonawcy ubiegającego się o udzielenie zamówienia/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22" w:leader="none"/>
          <w:tab w:val="left" w:pos="3278" w:leader="dot"/>
        </w:tabs>
        <w:spacing w:lineRule="exact" w:line="278" w:before="269" w:after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oświadczam, że na dzień składania ofert nie podlegam wykluczeniu z postępowania                         o udzielenie zamówienia na podstawie zakresu wskazanego w pkt. 9 </w:t>
      </w:r>
      <w:r>
        <w:rPr>
          <w:rFonts w:eastAsia="Times New Roman" w:ascii="Times New Roman" w:hAnsi="Times New Roman"/>
          <w:b/>
          <w:bCs/>
          <w:sz w:val="24"/>
          <w:szCs w:val="24"/>
          <w:lang w:eastAsia="ar-SA"/>
        </w:rPr>
        <w:t>Zaproszenia do składania ofert</w:t>
      </w:r>
    </w:p>
    <w:p>
      <w:pPr>
        <w:pStyle w:val="Normal"/>
        <w:widowControl w:val="false"/>
        <w:shd w:val="clear" w:color="auto" w:fill="FFFFFF"/>
        <w:spacing w:lineRule="auto" w:line="360" w:before="0" w:after="0"/>
        <w:ind w:left="360" w:hanging="0"/>
        <w:jc w:val="both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/>
          <w:i/>
          <w:i/>
          <w:i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i/>
          <w:iCs/>
          <w:sz w:val="24"/>
          <w:szCs w:val="24"/>
          <w:lang w:eastAsia="ar-SA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/>
          <w:i/>
          <w:i/>
          <w:i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i/>
          <w:iCs/>
          <w:sz w:val="24"/>
          <w:szCs w:val="24"/>
          <w:lang w:eastAsia="ar-SA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/>
          <w:i/>
          <w:i/>
          <w:i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i/>
          <w:iCs/>
          <w:sz w:val="24"/>
          <w:szCs w:val="24"/>
          <w:lang w:eastAsia="ar-SA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/>
          <w:i/>
          <w:i/>
          <w:i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i/>
          <w:iCs/>
          <w:sz w:val="24"/>
          <w:szCs w:val="24"/>
          <w:lang w:eastAsia="ar-SA"/>
        </w:rPr>
        <w:t>....................................................................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rPr>
          <w:rFonts w:ascii="Times New Roman" w:hAnsi="Times New Roman" w:eastAsia="Times New Roman"/>
          <w:i/>
          <w:i/>
          <w:i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i/>
          <w:iCs/>
          <w:sz w:val="24"/>
          <w:szCs w:val="24"/>
          <w:lang w:eastAsia="ar-SA"/>
        </w:rPr>
        <w:t xml:space="preserve">                                                                                      </w:t>
      </w:r>
      <w:r>
        <w:rPr>
          <w:rFonts w:eastAsia="Times New Roman" w:ascii="Times New Roman" w:hAnsi="Times New Roman"/>
          <w:i/>
          <w:iCs/>
          <w:sz w:val="24"/>
          <w:szCs w:val="24"/>
          <w:lang w:eastAsia="ar-SA"/>
        </w:rPr>
        <w:t>data, podpis i pieczęć Wykonawcy</w:t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Załącznik nr 4</w:t>
      </w:r>
    </w:p>
    <w:p>
      <w:pPr>
        <w:pStyle w:val="NoSpacing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 umowy</w:t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12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zawarta w dniu ….   w Świdnicy  </w:t>
      </w:r>
    </w:p>
    <w:p>
      <w:pPr>
        <w:pStyle w:val="Normal"/>
        <w:spacing w:lineRule="atLeast" w:line="12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pomiędzy </w:t>
      </w:r>
      <w:r>
        <w:rPr>
          <w:rFonts w:eastAsia="Times New Roman" w:ascii="Times New Roman" w:hAnsi="Times New Roman"/>
          <w:b/>
          <w:bCs/>
          <w:sz w:val="24"/>
          <w:szCs w:val="24"/>
          <w:lang w:eastAsia="pl-PL"/>
        </w:rPr>
        <w:t>GMINĄ ŚWIDNICA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, </w:t>
      </w: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ul. Długa 38, 66-008 Świdnica, NIP 973-00-00-916,</w:t>
      </w:r>
    </w:p>
    <w:p>
      <w:pPr>
        <w:pStyle w:val="Normal"/>
        <w:spacing w:lineRule="atLeast" w:line="12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Cs/>
          <w:sz w:val="24"/>
          <w:szCs w:val="24"/>
          <w:lang w:eastAsia="pl-PL"/>
        </w:rPr>
        <w:t xml:space="preserve">którą reprezentuje </w:t>
      </w: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Pani Anna Mierzwa – kierownik Gminnego Ośrodka Pomocy Społecznej w Świdnicy</w:t>
      </w:r>
    </w:p>
    <w:p>
      <w:pPr>
        <w:pStyle w:val="Normal"/>
        <w:spacing w:lineRule="atLeast" w:line="12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ul. Długa 85/1, 66-008 Świdnica</w:t>
      </w:r>
    </w:p>
    <w:p>
      <w:pPr>
        <w:pStyle w:val="Normal"/>
        <w:spacing w:lineRule="atLeast" w:line="12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 xml:space="preserve">działająca z upoważnienia Wójta Gminy Świdnica </w:t>
      </w:r>
    </w:p>
    <w:p>
      <w:pPr>
        <w:pStyle w:val="Normal"/>
        <w:spacing w:lineRule="atLeast" w:line="120" w:before="0" w:after="0"/>
        <w:jc w:val="both"/>
        <w:rPr>
          <w:rFonts w:ascii="Calibri" w:hAnsi="Calibri" w:eastAsia="Calibri"/>
        </w:rPr>
      </w:pPr>
      <w:r>
        <w:rPr>
          <w:rFonts w:eastAsia="Times New Roman" w:ascii="Times New Roman" w:hAnsi="Times New Roman"/>
          <w:bCs/>
          <w:sz w:val="24"/>
          <w:szCs w:val="24"/>
          <w:lang w:eastAsia="pl-PL"/>
        </w:rPr>
        <w:t xml:space="preserve">przy kontrasygnacie </w:t>
      </w:r>
      <w:r>
        <w:rPr>
          <w:rFonts w:eastAsia="Times New Roman" w:ascii="Times New Roman" w:hAnsi="Times New Roman"/>
          <w:b/>
          <w:sz w:val="24"/>
          <w:szCs w:val="24"/>
          <w:lang w:eastAsia="pl-PL"/>
        </w:rPr>
        <w:t xml:space="preserve">Pani Lidii Flejszer – głównej księgowej GOPS w Świdnicy                       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lineRule="atLeast" w:line="12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pl-PL"/>
        </w:rPr>
        <w:t>zwanej w treści umowy „</w:t>
      </w:r>
      <w:r>
        <w:rPr>
          <w:rFonts w:eastAsia="Times New Roman" w:ascii="Times New Roman" w:hAnsi="Times New Roman"/>
          <w:i/>
          <w:iCs/>
          <w:sz w:val="24"/>
          <w:szCs w:val="24"/>
          <w:lang w:eastAsia="pl-PL"/>
        </w:rPr>
        <w:t>Zamawiającym</w:t>
      </w:r>
      <w:r>
        <w:rPr>
          <w:rFonts w:eastAsia="Times New Roman" w:ascii="Times New Roman" w:hAnsi="Times New Roman"/>
          <w:iCs/>
          <w:sz w:val="24"/>
          <w:szCs w:val="24"/>
          <w:lang w:eastAsia="pl-PL"/>
        </w:rPr>
        <w:t>”</w:t>
      </w:r>
      <w:bookmarkStart w:id="3" w:name="_Hlk118966310"/>
      <w:bookmarkEnd w:id="3"/>
    </w:p>
    <w:p>
      <w:pPr>
        <w:pStyle w:val="Normal"/>
        <w:spacing w:lineRule="atLeast" w:line="120" w:before="0" w:after="0"/>
        <w:jc w:val="both"/>
        <w:rPr>
          <w:rFonts w:ascii="Times New Roman" w:hAnsi="Times New Roman" w:eastAsia="Times New Roman"/>
          <w:i/>
          <w:i/>
          <w:i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i/>
          <w:iCs/>
          <w:sz w:val="24"/>
          <w:szCs w:val="24"/>
          <w:lang w:eastAsia="pl-PL"/>
        </w:rPr>
      </w:r>
    </w:p>
    <w:p>
      <w:pPr>
        <w:pStyle w:val="Normal"/>
        <w:spacing w:lineRule="atLeast" w:line="120" w:before="0" w:after="0"/>
        <w:jc w:val="both"/>
        <w:rPr>
          <w:rFonts w:ascii="Calibri" w:hAnsi="Calibri" w:eastAsia="Calibri"/>
        </w:rPr>
      </w:pPr>
      <w:r>
        <w:rPr>
          <w:rFonts w:eastAsia="Times New Roman" w:ascii="Times New Roman" w:hAnsi="Times New Roman"/>
          <w:b/>
          <w:iCs/>
          <w:sz w:val="24"/>
          <w:szCs w:val="24"/>
          <w:lang w:eastAsia="pl-PL"/>
        </w:rPr>
        <w:t>a</w:t>
      </w:r>
      <w:r>
        <w:rPr>
          <w:rFonts w:eastAsia="Times New Roman" w:ascii="Times New Roman" w:hAnsi="Times New Roman"/>
          <w:iCs/>
          <w:sz w:val="24"/>
          <w:szCs w:val="24"/>
          <w:lang w:eastAsia="pl-PL"/>
        </w:rPr>
        <w:t xml:space="preserve">……………………………………………………………………. </w:t>
      </w:r>
    </w:p>
    <w:p>
      <w:pPr>
        <w:pStyle w:val="Normal"/>
        <w:spacing w:lineRule="atLeast" w:line="120" w:before="0" w:after="0"/>
        <w:jc w:val="both"/>
        <w:rPr>
          <w:rFonts w:ascii="Times New Roman" w:hAnsi="Times New Roman" w:eastAsia="Times New Roman"/>
          <w:i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iCs/>
          <w:sz w:val="24"/>
          <w:szCs w:val="24"/>
          <w:lang w:eastAsia="pl-PL"/>
        </w:rPr>
        <w:t xml:space="preserve">z siedzibą  w …………………………………………………………… </w:t>
      </w:r>
    </w:p>
    <w:p>
      <w:pPr>
        <w:pStyle w:val="Normal"/>
        <w:spacing w:lineRule="atLeast" w:line="120" w:before="0" w:after="0"/>
        <w:jc w:val="both"/>
        <w:rPr>
          <w:rFonts w:ascii="Calibri" w:hAnsi="Calibri" w:eastAsia="Calibri"/>
        </w:rPr>
      </w:pPr>
      <w:r>
        <w:rPr>
          <w:rFonts w:eastAsia="Times New Roman" w:ascii="Times New Roman" w:hAnsi="Times New Roman"/>
          <w:iCs/>
          <w:sz w:val="24"/>
          <w:szCs w:val="24"/>
          <w:lang w:eastAsia="pl-PL"/>
        </w:rPr>
        <w:t xml:space="preserve">wpisanym do rejestru ………………………………………….. dnia ………………………. pod                   numerem ……………………………….. </w:t>
      </w:r>
    </w:p>
    <w:p>
      <w:pPr>
        <w:pStyle w:val="Normal"/>
        <w:spacing w:lineRule="atLeast" w:line="120" w:before="0" w:after="0"/>
        <w:jc w:val="both"/>
        <w:rPr>
          <w:rFonts w:ascii="Times New Roman" w:hAnsi="Times New Roman" w:eastAsia="Times New Roman"/>
          <w:i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iCs/>
          <w:sz w:val="24"/>
          <w:szCs w:val="24"/>
          <w:lang w:eastAsia="pl-PL"/>
        </w:rPr>
        <w:t>NIP …………………………………………….</w:t>
      </w:r>
    </w:p>
    <w:p>
      <w:pPr>
        <w:pStyle w:val="Normal"/>
        <w:spacing w:lineRule="atLeast" w:line="120" w:before="0" w:after="0"/>
        <w:jc w:val="both"/>
        <w:rPr>
          <w:rFonts w:ascii="Times New Roman" w:hAnsi="Times New Roman" w:eastAsia="Times New Roman"/>
          <w:i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iCs/>
          <w:sz w:val="24"/>
          <w:szCs w:val="24"/>
          <w:lang w:eastAsia="pl-PL"/>
        </w:rPr>
        <w:t>REGON…………………………………………</w:t>
      </w:r>
    </w:p>
    <w:p>
      <w:pPr>
        <w:pStyle w:val="Normal"/>
        <w:spacing w:lineRule="atLeast" w:line="120" w:before="0" w:after="0"/>
        <w:jc w:val="both"/>
        <w:rPr>
          <w:rFonts w:ascii="Times New Roman" w:hAnsi="Times New Roman" w:eastAsia="Times New Roman"/>
          <w:i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iCs/>
          <w:sz w:val="24"/>
          <w:szCs w:val="24"/>
          <w:lang w:eastAsia="pl-PL"/>
        </w:rPr>
        <w:t xml:space="preserve">zwanym w treści umowy ,,Wykonawcą”, </w:t>
      </w:r>
    </w:p>
    <w:p>
      <w:pPr>
        <w:pStyle w:val="Normal"/>
        <w:spacing w:lineRule="atLeast" w:line="120" w:before="0" w:after="0"/>
        <w:rPr>
          <w:rFonts w:ascii="Calibri" w:hAnsi="Calibri" w:eastAsia="Calibri"/>
        </w:rPr>
      </w:pPr>
      <w:r>
        <w:rPr>
          <w:rFonts w:eastAsia="Times New Roman" w:ascii="Times New Roman" w:hAnsi="Times New Roman"/>
          <w:iCs/>
          <w:sz w:val="24"/>
          <w:szCs w:val="24"/>
          <w:lang w:eastAsia="pl-PL"/>
        </w:rPr>
        <w:t>reprezentowanym przez ………………………………………………………………………</w:t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1.Przedmiotem zawartej umowy jest świadczenie przez Wykonawcę usług w postaci  schronienia wraz z usługami opiekuńczymi  dla 1 osoby bezdomnej z terenu Gminy Świdnica, zapewnienie im niezbędnych warunków socjalnych, w szczególności:</w:t>
      </w:r>
    </w:p>
    <w:p>
      <w:pPr>
        <w:pStyle w:val="ListParagraph"/>
        <w:numPr>
          <w:ilvl w:val="0"/>
          <w:numId w:val="31"/>
        </w:numPr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całodobowego schronienia z zapewnieniem własnego łóżka i pościeli                                        (materac, poduszka, kołdra lub koc i poszwy oraz prześcieradła) oraz stałego dostępu                    do WC i łazienki z ciepłą i zimną wodą,</w:t>
      </w:r>
    </w:p>
    <w:p>
      <w:pPr>
        <w:pStyle w:val="ListParagraph"/>
        <w:numPr>
          <w:ilvl w:val="0"/>
          <w:numId w:val="32"/>
        </w:numPr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trzech posiłków dziennie, w tym jednego gorącego,</w:t>
      </w:r>
    </w:p>
    <w:p>
      <w:pPr>
        <w:pStyle w:val="ListParagraph"/>
        <w:numPr>
          <w:ilvl w:val="0"/>
          <w:numId w:val="33"/>
        </w:numPr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środków czystości i higieny osobistej,</w:t>
      </w:r>
    </w:p>
    <w:p>
      <w:pPr>
        <w:pStyle w:val="ListParagraph"/>
        <w:numPr>
          <w:ilvl w:val="0"/>
          <w:numId w:val="34"/>
        </w:numPr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niezbędnego ubrania odpowiedniego do pory roku,</w:t>
      </w:r>
    </w:p>
    <w:p>
      <w:pPr>
        <w:pStyle w:val="ListParagraph"/>
        <w:numPr>
          <w:ilvl w:val="0"/>
          <w:numId w:val="35"/>
        </w:numPr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pomocy w sprawach formalno – prawnych w tym wyrobienia dowodu osobistego, rejestracji w urzędzie pracy, zgłoszenia do ubezpieczenia zdrowotnego, ustalenia stopnia niepełnosprawności itp.,</w:t>
      </w:r>
    </w:p>
    <w:p>
      <w:pPr>
        <w:pStyle w:val="ListParagraph"/>
        <w:numPr>
          <w:ilvl w:val="0"/>
          <w:numId w:val="36"/>
        </w:numPr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zapewnienia  dostępu do lekarza pierwszego kontaktu,</w:t>
      </w:r>
    </w:p>
    <w:p>
      <w:pPr>
        <w:pStyle w:val="ListParagraph"/>
        <w:numPr>
          <w:ilvl w:val="0"/>
          <w:numId w:val="37"/>
        </w:numPr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realizacji pracy socjalnej.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zapewnia miejsce dla osób  bezdomnych w postaci usług określonych w § 1 dla osób bezdomnych skierowanych przez Gminny Ośrodek Pomocy Społecznej                                                 w Świdnicy zgodnie z ustawą o pomocy społecznej.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ustalają zasady odpłatności za pobyt w schronisku dla osób bezdomnych mężczyzn                            i kobiet: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Cena brutto za jeden dzień usługi dla jednej osoby wynosi………………. zł ( słownie: ………………………………).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Strony zgodnie ustalają, iż koszt utrzymania gotowości 1 miejsca w schronisku wynosi …………………….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3.Koszt świadczonej usługi będzie realizowany zgodnie z decyzjami administracyjnymi  wydanymi przez  Gminny Ośrodek Pomocy Społecznej w Świdnicy.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1.Zamawiający zastrzega sobie prawo niewyczerpania całego zakresu przedmiotu zamówienia lub zwiększenia liczby osób potrzebujących schronienia zgodnie z kwotą ustaloną w § 3 ust. 1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2.Zamawiający zobowiązuje się do pokrywania kosztów pobytu osób skierowanych wyłącznie na czas rzeczywistego przebywania w placówce.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3.Podstawą rozliczenia finansowego będzie faktura wystawiona przez Wykonawcę  wraz                    z załączonym zestawieniem imiennym obejmującym ilość osób skierowanych, ilość dni pobytu, kwotę do zapłaty.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4.Fakturę wraz z rozliczeniem za miesiąc poprzedni należy przedłożyć do 7 dnia następnego miesiąca, z wyłączeniem miesiąca grudnia, gdzie fakturę należy złożyć do dnia 30.12.2023r.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5.Zamawiający zobowiązuje się do przekazywania na konto Wykonawcy należnej kwoty                    za miesiąc poprzedni w terminie 7 dni od dnia otrzymania faktury.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1.Zamawiający zastrzega sobie prawo do bieżącego sprawowania nadzoru nad realizacją niniejszej umowy przez upoważnionego do tego pracownika GOPS, a w szczególności do: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a)kontroli dokumentacji przebywających w palcówce osób bezdomnych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b)kontroli warunków socjalno- bytowych osób bezdomnych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merytorycznej kontroli prowadzonej pracy socjalnej z bezdomnymi.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1.Wykonawca zobowiązuje się do :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a)współpracy z Gminnym Ośrodkiem Pomocy Społecznej w Świdnicy w zakresie realizacji  zwartych kontraktów socjalnych,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b)pisemnego poinformowania Gminnego Ośrodka Pomocy Społecznej w Świdnicy                                 o wydaleniu osób  z placówki z podaniem przyczyny w terminie 7 dni od dnia zdarzenia.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1.Umowa zawiera się  od dnia 01.01.2023r. do dnia 31.12.2023r.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Umowę można rozwiązać z miesięcznym okresem wypowiedzenia lub za porozumieniem stron.</w:t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Nadzór nad realizacją zadania sprawowany będzie przez Gminny Ośrodek Pomocy                       Społecznej w Świdnicy.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1.Wszystkie zmiany treści umowy wymagają formy pisemnej w postaci aneksu.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2.Wszelkie sprawy nieuregulowane niniejszą umową podlegają przepisom ustawy                                 o pomocy społecznej.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Wszelkie spory podlegają rozpatrzeniu przez sąd właściwy dla siedziby Zamawiającego.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4.Umowę sporządzono w dwóch jednobrzmiących egzemplarzach, po jednym dla każdej                      ze stron.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                                                   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4"/>
          <w:szCs w:val="24"/>
        </w:rPr>
        <w:t>(podpis Zamawiającego)                                                             (podpis Wykonawcy)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 xml:space="preserve">KLAUZULA  INFROMACYJNA W ZWIĄZKU Z POSTĘPOWANIEM W TRYBIE ZAPYTANIA OFERTOWEGO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38"/>
        </w:numPr>
        <w:spacing w:before="0" w:after="0"/>
        <w:ind w:left="357" w:hanging="357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Administratorem Państwa danych osobowych jest</w:t>
      </w:r>
      <w:bookmarkStart w:id="4" w:name="_Hlk82602927"/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Kierownik GOPS reprezentowany przez</w:t>
      </w:r>
      <w:r>
        <w:rPr>
          <w:rFonts w:eastAsia="Times New Roman" w:ascii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Anna Mierzwa </w:t>
      </w:r>
      <w:bookmarkEnd w:id="4"/>
      <w:r>
        <w:rPr>
          <w:rFonts w:eastAsia="Times New Roman" w:ascii="Times New Roman" w:hAnsi="Times New Roman"/>
          <w:bCs/>
          <w:sz w:val="24"/>
          <w:szCs w:val="24"/>
          <w:lang w:eastAsia="pl-PL"/>
        </w:rPr>
        <w:t>(adres: ul. Długa 85/1, 66-008 Świdnica</w:t>
      </w:r>
      <w:r>
        <w:rPr>
          <w:rFonts w:ascii="Times New Roman" w:hAnsi="Times New Roman"/>
          <w:sz w:val="24"/>
          <w:szCs w:val="24"/>
        </w:rPr>
        <w:t>, tel. kontaktowy: 68 3273230  adres e-mail:  a.mierzwa@swidnica.zgora.pl</w:t>
      </w:r>
      <w:r>
        <w:rPr>
          <w:rFonts w:eastAsia="Times New Roman" w:ascii="Times New Roman" w:hAnsi="Times New Roman"/>
          <w:bCs/>
          <w:sz w:val="24"/>
          <w:szCs w:val="24"/>
          <w:lang w:eastAsia="pl-PL"/>
        </w:rPr>
        <w:t>)</w:t>
      </w:r>
    </w:p>
    <w:p>
      <w:pPr>
        <w:pStyle w:val="ListParagraph"/>
        <w:numPr>
          <w:ilvl w:val="0"/>
          <w:numId w:val="12"/>
        </w:numPr>
        <w:spacing w:before="0" w:after="0"/>
        <w:ind w:left="357" w:hanging="357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>
      <w:pPr>
        <w:pStyle w:val="ListParagraph"/>
        <w:numPr>
          <w:ilvl w:val="0"/>
          <w:numId w:val="12"/>
        </w:numPr>
        <w:spacing w:before="0" w:after="0"/>
        <w:ind w:left="357" w:hanging="357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Państwa dane osobowe będą przetwarzane</w:t>
      </w:r>
      <w:bookmarkStart w:id="5" w:name="_Hlk268865"/>
      <w:bookmarkEnd w:id="5"/>
      <w:r>
        <w:rPr>
          <w:rFonts w:eastAsia="Times New Roman" w:ascii="Times New Roman" w:hAnsi="Times New Roman"/>
          <w:sz w:val="24"/>
          <w:szCs w:val="24"/>
          <w:lang w:eastAsia="pl-PL"/>
        </w:rPr>
        <w:t>:</w:t>
      </w:r>
    </w:p>
    <w:p>
      <w:pPr>
        <w:pStyle w:val="ListParagraph"/>
        <w:numPr>
          <w:ilvl w:val="1"/>
          <w:numId w:val="39"/>
        </w:numPr>
        <w:spacing w:before="0" w:after="0"/>
        <w:ind w:left="697" w:hanging="357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w celu wypełnienia obowiązku prawnego ciążącego na Administratorze</w:t>
      </w:r>
      <w:bookmarkStart w:id="6" w:name="_Hlk6857956"/>
      <w:bookmarkEnd w:id="6"/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(</w:t>
      </w: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art. 6 ust. 1 lit. c RODO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lub</w:t>
      </w:r>
    </w:p>
    <w:p>
      <w:pPr>
        <w:pStyle w:val="ListParagraph"/>
        <w:numPr>
          <w:ilvl w:val="1"/>
          <w:numId w:val="13"/>
        </w:numPr>
        <w:spacing w:before="0" w:after="0"/>
        <w:ind w:left="697" w:hanging="357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w celu wykonania umowy, której stroną jest osoba, której dane dotyczą, lub do podjęcia działań na żądanie osoby, której dane dotyczą, przed zawarciem umowy</w:t>
        <w:br/>
        <w:t>(</w:t>
      </w: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art. 6 ust. 1 lit. b RODO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) lub</w:t>
      </w:r>
    </w:p>
    <w:p>
      <w:pPr>
        <w:pStyle w:val="ListParagraph"/>
        <w:numPr>
          <w:ilvl w:val="1"/>
          <w:numId w:val="13"/>
        </w:numPr>
        <w:spacing w:before="0" w:after="0"/>
        <w:ind w:left="697" w:hanging="357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w przypadku gdy wyrazili Państwo zgodę na przetwarzanie swoich danych osobowych w jednym lub większej liczbie określonych celów (</w:t>
      </w: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art. 6 ust. 1 lit. a RODO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).</w:t>
      </w:r>
    </w:p>
    <w:p>
      <w:pPr>
        <w:pStyle w:val="ListParagraph"/>
        <w:numPr>
          <w:ilvl w:val="0"/>
          <w:numId w:val="12"/>
        </w:numPr>
        <w:spacing w:before="0" w:after="0"/>
        <w:ind w:left="357" w:hanging="357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Państwa dane osobowe będą przetwarzane przez okres niezbędny do realizacji w/w celów z uwzględnieniem okresów przechowywania określonych w przepisach szczególnych, w tym przepisów archiwalnych lub do czasu wycofania zgody.</w:t>
      </w:r>
    </w:p>
    <w:p>
      <w:pPr>
        <w:pStyle w:val="ListParagraph"/>
        <w:numPr>
          <w:ilvl w:val="0"/>
          <w:numId w:val="12"/>
        </w:numPr>
        <w:spacing w:before="0" w:after="0"/>
        <w:ind w:left="357" w:hanging="357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Przetwarzanie Państwa danych może odbywać się sposób zautomatyzowany, lecz nie będą one podlegać profilowaniu.</w:t>
      </w:r>
    </w:p>
    <w:p>
      <w:pPr>
        <w:pStyle w:val="ListParagraph"/>
        <w:numPr>
          <w:ilvl w:val="0"/>
          <w:numId w:val="12"/>
        </w:numPr>
        <w:spacing w:before="0" w:after="0"/>
        <w:ind w:left="357" w:hanging="357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Państwa dane osobowe, co do zasady nie będą przekazywane poza Europejski Obszar Gospodarczy (obejmujący Unię Europejską, Norwegię, Liechtenstein i Islandię).</w:t>
      </w:r>
    </w:p>
    <w:p>
      <w:pPr>
        <w:pStyle w:val="ListParagraph"/>
        <w:numPr>
          <w:ilvl w:val="0"/>
          <w:numId w:val="12"/>
        </w:numPr>
        <w:spacing w:before="0" w:after="0"/>
        <w:ind w:left="357" w:hanging="357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W związku z przetwarzaniem Państwa danych osobowych, przysługują Państwu następujące prawa:</w:t>
      </w:r>
    </w:p>
    <w:p>
      <w:pPr>
        <w:pStyle w:val="ListParagraph"/>
        <w:numPr>
          <w:ilvl w:val="1"/>
          <w:numId w:val="40"/>
        </w:numPr>
        <w:spacing w:before="0" w:after="0"/>
        <w:ind w:left="697" w:hanging="357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u w:val="single"/>
          <w:lang w:eastAsia="pl-PL"/>
        </w:rPr>
        <w:t>jeżeli przetwarzanie odbywa się na podstawie art. 6 ust. 1 lit. c RODO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– prawo dostępu do swoich danych oraz otrzymania ich kopii lub sprostowania swoich danych osobowych lub do ograniczenia przetwarzania danych osobowych;</w:t>
      </w:r>
    </w:p>
    <w:p>
      <w:pPr>
        <w:pStyle w:val="ListParagraph"/>
        <w:numPr>
          <w:ilvl w:val="1"/>
          <w:numId w:val="14"/>
        </w:numPr>
        <w:spacing w:before="0" w:after="0"/>
        <w:ind w:left="697" w:hanging="357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u w:val="single"/>
          <w:lang w:eastAsia="pl-PL"/>
        </w:rPr>
        <w:t>jeżeli przetwarzanie odbywa się na podstawie art. 6 ust. 1 lit. b RODO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– prawo do żądania od Administratora dostępu do swoich danych osobowych oraz otrzymania ich kopii, ich sprostowania, usunięcia (w przypadku gdy nie są już niezbędne do celów, w których zostały zebrane lub w inny sposób przetwarzane) lub ograniczenia przetwarzania lub do wniesienia sprzeciwu wobec przetwarzania, a także prawo do przenoszenia danych;</w:t>
      </w:r>
    </w:p>
    <w:p>
      <w:pPr>
        <w:pStyle w:val="ListParagraph"/>
        <w:numPr>
          <w:ilvl w:val="1"/>
          <w:numId w:val="14"/>
        </w:numPr>
        <w:spacing w:before="0" w:after="0"/>
        <w:ind w:left="697" w:hanging="357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u w:val="single"/>
          <w:lang w:eastAsia="pl-PL"/>
        </w:rPr>
        <w:t>jeżeli przetwarzanie odbywa się na podstawie art. 6 ust. 1 lit. a lub art. 9 ust. 2 lit. a RODO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– prawo do cofnięcia zgody w dowolnym momencie bez wpływu na zgodność z prawem przetwarzania, którego dokonano na podstawie zgody przed jej cofnięciem, a także prawo do żądania od Administratora dostępu do swoich danych osobowych oraz otrzymania ich kopii, ich sprostowania, usunięcia lub ograniczenia przetwarzania lub do wniesienia sprzeciwu wobec przetwarzania, a także prawo do przenoszenia danych;</w:t>
      </w:r>
    </w:p>
    <w:p>
      <w:pPr>
        <w:pStyle w:val="ListParagraph"/>
        <w:numPr>
          <w:ilvl w:val="1"/>
          <w:numId w:val="14"/>
        </w:numPr>
        <w:spacing w:before="0" w:after="0"/>
        <w:ind w:left="697" w:hanging="357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prawo wniesienia skargi do Prezesa Urzędu Ochrony Danych Osobowych (ul. Stawki 2, 00-193 Warszawa), w sytuacji, gdy uznają Państwo, że przetwarzanie danych osobowych narusza przepisy ogólnego rozporządzenia o ochronie danych osobowych (RODO);</w:t>
      </w:r>
    </w:p>
    <w:p>
      <w:pPr>
        <w:pStyle w:val="ListParagraph"/>
        <w:numPr>
          <w:ilvl w:val="0"/>
          <w:numId w:val="12"/>
        </w:numPr>
        <w:spacing w:before="0" w:after="0"/>
        <w:ind w:left="357" w:hanging="357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W przypadku, o którym mowa w:</w:t>
      </w:r>
    </w:p>
    <w:p>
      <w:pPr>
        <w:pStyle w:val="ListParagraph"/>
        <w:numPr>
          <w:ilvl w:val="1"/>
          <w:numId w:val="41"/>
        </w:numPr>
        <w:spacing w:before="0" w:after="0"/>
        <w:ind w:left="697" w:hanging="357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art. 6 ust. 1 lit. c RODO - podanie przez Państwa danych osobowych jest wymogiem ustawowym, a brak udostępnienia danych skutkować będzie brakiem realizacji celu, o którym mowa w punkcie 3 a;</w:t>
      </w:r>
    </w:p>
    <w:p>
      <w:pPr>
        <w:pStyle w:val="ListParagraph"/>
        <w:numPr>
          <w:ilvl w:val="1"/>
          <w:numId w:val="15"/>
        </w:numPr>
        <w:spacing w:before="0" w:after="0"/>
        <w:ind w:left="697" w:hanging="357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art. 6 ust. 1 lit. b RODO - podanie przez Państwa danych osobowych jest wymogiem umownym lub warunkiem zawarcia umowy, a brak ich udostępnienia uniemożliwi zawarcie i realizację umowy;</w:t>
      </w:r>
    </w:p>
    <w:p>
      <w:pPr>
        <w:pStyle w:val="ListParagraph"/>
        <w:numPr>
          <w:ilvl w:val="1"/>
          <w:numId w:val="15"/>
        </w:numPr>
        <w:spacing w:before="0" w:after="0"/>
        <w:ind w:left="697" w:hanging="357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art. 6 ust. 1 lit. a RODO - podanie przez Państwa danych osobowych nie jest obowiązkowe i nie wpływa na realizację ustawowych obowiązków Administratora;</w:t>
      </w:r>
      <w:bookmarkStart w:id="7" w:name="_Hlk271688"/>
      <w:bookmarkEnd w:id="7"/>
    </w:p>
    <w:p>
      <w:pPr>
        <w:pStyle w:val="ListParagraph"/>
        <w:numPr>
          <w:ilvl w:val="0"/>
          <w:numId w:val="12"/>
        </w:numPr>
        <w:spacing w:before="0" w:after="0"/>
        <w:ind w:left="357" w:hanging="357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Państwa </w:t>
      </w:r>
      <w:r>
        <w:rPr>
          <w:rFonts w:eastAsia="Times New Roman" w:ascii="Times New Roman" w:hAnsi="Times New Roman"/>
          <w:sz w:val="24"/>
          <w:szCs w:val="24"/>
        </w:rPr>
        <w:t xml:space="preserve">osobowe </w:t>
      </w:r>
      <w:r>
        <w:rPr>
          <w:rFonts w:ascii="Times New Roman" w:hAnsi="Times New Roman"/>
          <w:sz w:val="24"/>
          <w:szCs w:val="24"/>
        </w:rPr>
        <w:t xml:space="preserve">mogą być ujawniane osobom działającym z upoważnienia Administratora, mającym dostęp do danych osobowych i przetwarzającym je wyłącznie na polecenie Administratora, chyba że wymaga tego prawo UE lub prawo państwa członkowskiego. </w:t>
      </w:r>
      <w:r>
        <w:rPr>
          <w:rFonts w:eastAsia="Times New Roman" w:ascii="Times New Roman" w:hAnsi="Times New Roman"/>
          <w:sz w:val="24"/>
          <w:szCs w:val="24"/>
        </w:rPr>
        <w:t xml:space="preserve">Dane osobowe </w:t>
      </w:r>
      <w:r>
        <w:rPr>
          <w:rFonts w:ascii="Times New Roman" w:hAnsi="Times New Roman"/>
          <w:sz w:val="24"/>
          <w:szCs w:val="24"/>
          <w:shd w:fill="FFFFFF" w:val="clear"/>
        </w:rPr>
        <w:t>mogą zostać przekazane podmiotom lub organom uprawnionym na podstawie przepisów prawa lub umów łączących te podmioty z Administratorem</w:t>
      </w:r>
      <w:r>
        <w:rPr>
          <w:rFonts w:ascii="Times New Roman" w:hAnsi="Times New Roman"/>
          <w:bCs/>
          <w:sz w:val="24"/>
          <w:szCs w:val="24"/>
        </w:rPr>
        <w:t>.</w:t>
      </w:r>
    </w:p>
    <w:p>
      <w:pPr>
        <w:pStyle w:val="ListParagraph"/>
        <w:spacing w:before="0" w:after="0"/>
        <w:ind w:left="357" w:hanging="0"/>
        <w:contextualSpacing/>
        <w:jc w:val="both"/>
        <w:rPr>
          <w:rFonts w:ascii="Times New Roman" w:hAnsi="Times New Roman" w:eastAsia="Calibri"/>
          <w:sz w:val="23"/>
          <w:szCs w:val="23"/>
        </w:rPr>
      </w:pPr>
      <w:r>
        <w:rPr>
          <w:rFonts w:eastAsia="Calibri" w:ascii="Times New Roman" w:hAnsi="Times New Roman"/>
          <w:sz w:val="23"/>
          <w:szCs w:val="23"/>
        </w:rPr>
      </w:r>
    </w:p>
    <w:p>
      <w:pPr>
        <w:pStyle w:val="ListParagraph"/>
        <w:spacing w:before="0" w:after="0"/>
        <w:ind w:left="56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3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3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106" w:after="0"/>
        <w:jc w:val="right"/>
        <w:rPr>
          <w:rFonts w:ascii="Times New Roman" w:hAnsi="Times New Roman" w:eastAsia="Times New Roman" w:cs="Times New Roman"/>
          <w:kern w:val="2"/>
          <w:sz w:val="24"/>
          <w:szCs w:val="24"/>
          <w:lang w:eastAsia="pl-PL"/>
        </w:rPr>
      </w:pPr>
      <w:r>
        <w:rPr/>
      </w:r>
    </w:p>
    <w:sectPr>
      <w:headerReference w:type="first" r:id="rId3"/>
      <w:footerReference w:type="default" r:id="rId4"/>
      <w:footerReference w:type="first" r:id="rId5"/>
      <w:type w:val="nextPage"/>
      <w:pgSz w:w="11906" w:h="16838"/>
      <w:pgMar w:left="1417" w:right="1417" w:header="3005" w:top="3005" w:footer="708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4536"/>
        <w:tab w:val="clear" w:pos="9072"/>
        <w:tab w:val="left" w:pos="1421" w:leader="none"/>
      </w:tabs>
      <w:rPr/>
    </w:pPr>
    <w:r>
      <w:drawing>
        <wp:anchor behindDoc="1" distT="0" distB="0" distL="0" distR="0" simplePos="0" locked="0" layoutInCell="1" allowOverlap="1" relativeHeight="16">
          <wp:simplePos x="0" y="0"/>
          <wp:positionH relativeFrom="page">
            <wp:align>left</wp:align>
          </wp:positionH>
          <wp:positionV relativeFrom="paragraph">
            <wp:posOffset>-309880</wp:posOffset>
          </wp:positionV>
          <wp:extent cx="7560310" cy="918210"/>
          <wp:effectExtent l="0" t="0" r="0" b="0"/>
          <wp:wrapNone/>
          <wp:docPr id="2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4536"/>
        <w:tab w:val="clear" w:pos="9072"/>
        <w:tab w:val="left" w:pos="1758" w:leader="none"/>
      </w:tabs>
      <w:rPr/>
    </w:pPr>
    <w:r>
      <w:drawing>
        <wp:anchor behindDoc="1" distT="0" distB="0" distL="0" distR="0" simplePos="0" locked="0" layoutInCell="1" allowOverlap="1" relativeHeight="17">
          <wp:simplePos x="0" y="0"/>
          <wp:positionH relativeFrom="page">
            <wp:align>right</wp:align>
          </wp:positionH>
          <wp:positionV relativeFrom="paragraph">
            <wp:posOffset>-310515</wp:posOffset>
          </wp:positionV>
          <wp:extent cx="7560310" cy="918210"/>
          <wp:effectExtent l="0" t="0" r="0" b="0"/>
          <wp:wrapNone/>
          <wp:docPr id="3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635</wp:posOffset>
          </wp:positionH>
          <wp:positionV relativeFrom="paragraph">
            <wp:posOffset>-1682750</wp:posOffset>
          </wp:positionV>
          <wp:extent cx="7560310" cy="1681480"/>
          <wp:effectExtent l="0" t="0" r="0" b="0"/>
          <wp:wrapNone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8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6"/>
    <w:lvlOverride w:ilvl="3">
      <w:startOverride w:val="1"/>
    </w:lvlOverride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10"/>
    <w:lvlOverride w:ilvl="0">
      <w:startOverride w:val="1"/>
    </w:lvlOverride>
  </w:num>
  <w:num w:numId="32">
    <w:abstractNumId w:val="10"/>
    <w:lvlOverride w:ilvl="0">
      <w:startOverride w:val="1"/>
    </w:lvlOverride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2"/>
    <w:lvlOverride w:ilvl="0">
      <w:startOverride w:val="1"/>
    </w:lvlOverride>
  </w:num>
  <w:num w:numId="39">
    <w:abstractNumId w:val="13"/>
    <w:lvlOverride w:ilvl="1">
      <w:startOverride w:val="1"/>
    </w:lvlOverride>
  </w:num>
  <w:num w:numId="40">
    <w:abstractNumId w:val="14"/>
    <w:lvlOverride w:ilvl="1">
      <w:startOverride w:val="1"/>
    </w:lvlOverride>
  </w:num>
  <w:num w:numId="41">
    <w:abstractNumId w:val="15"/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145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249e6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249e6"/>
    <w:rPr/>
  </w:style>
  <w:style w:type="character" w:styleId="Czeinternetowe">
    <w:name w:val="Łącze internetowe"/>
    <w:basedOn w:val="DefaultParagraphFont"/>
    <w:semiHidden/>
    <w:unhideWhenUsed/>
    <w:rsid w:val="00f578ea"/>
    <w:rPr>
      <w:color w:val="0000FF"/>
      <w:u w:val="single" w:color="000000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f578ea"/>
    <w:rPr>
      <w:rFonts w:ascii="Calibri" w:hAnsi="Calibri" w:eastAsia="Times New Roman" w:cs="Times New Roman"/>
      <w:lang w:eastAsia="pl-PL"/>
    </w:rPr>
  </w:style>
  <w:style w:type="character" w:styleId="AkapitzlistZnak" w:customStyle="1">
    <w:name w:val="Akapit z listą Znak"/>
    <w:basedOn w:val="DefaultParagraphFont"/>
    <w:link w:val="Akapitzlist"/>
    <w:uiPriority w:val="34"/>
    <w:qFormat/>
    <w:locked/>
    <w:rsid w:val="00f578ea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f578ea"/>
    <w:pPr>
      <w:suppressAutoHyphens w:val="true"/>
      <w:spacing w:before="0" w:after="120"/>
    </w:pPr>
    <w:rPr>
      <w:rFonts w:ascii="Calibri" w:hAnsi="Calibri" w:eastAsia="Times New Roman" w:cs="Times New Roman"/>
      <w:lang w:eastAsia="pl-PL"/>
    </w:rPr>
  </w:style>
  <w:style w:type="paragraph" w:styleId="Lista">
    <w:name w:val="List"/>
    <w:basedOn w:val="Tretekstu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Noto Sans Devanagari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249e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249e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uiPriority w:val="34"/>
    <w:qFormat/>
    <w:rsid w:val="00111454"/>
    <w:pPr>
      <w:spacing w:before="0" w:after="200"/>
      <w:ind w:left="720" w:hanging="0"/>
      <w:contextualSpacing/>
    </w:pPr>
    <w:rPr/>
  </w:style>
  <w:style w:type="paragraph" w:styleId="NoSpacing">
    <w:name w:val="No Spacing"/>
    <w:qFormat/>
    <w:rsid w:val="00f578e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Default" w:customStyle="1">
    <w:name w:val="Default"/>
    <w:qFormat/>
    <w:rsid w:val="00f578e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11454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ops@swidnica.zgora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LibreOffice/6.4.7.2$Linux_X86_64 LibreOffice_project/40$Build-2</Application>
  <Pages>16</Pages>
  <Words>2653</Words>
  <Characters>16863</Characters>
  <CharactersWithSpaces>21324</CharactersWithSpaces>
  <Paragraphs>190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2022-12-13T08:37:00Z</dcterms:created>
  <dc:creator>c</dc:creator>
  <dc:description/>
  <dc:language>pl-PL</dc:language>
  <cp:lastModifiedBy>Anna Mierzwa</cp:lastModifiedBy>
  <cp:lastPrinted>2019-11-22T06:33:00Z</cp:lastPrinted>
  <dcterms:modified xsi:type="dcterms:W3CDTF">2022-12-13T09:08:00Z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