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80" w:rsidRDefault="00240280" w:rsidP="00240280">
      <w:pPr>
        <w:pageBreakBefore/>
        <w:spacing w:line="48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240280" w:rsidRDefault="00240280" w:rsidP="00240280">
      <w:pPr>
        <w:spacing w:line="48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o wysokość opłaty za kompleksową obsługę</w:t>
      </w:r>
    </w:p>
    <w:p w:rsidR="00240280" w:rsidRDefault="00240280" w:rsidP="00240280">
      <w:pPr>
        <w:spacing w:line="48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stoisk gastronomiczno – handlowych</w:t>
      </w:r>
    </w:p>
    <w:p w:rsidR="00240280" w:rsidRDefault="00240280" w:rsidP="00240280">
      <w:pPr>
        <w:spacing w:line="480" w:lineRule="auto"/>
        <w:jc w:val="center"/>
      </w:pPr>
      <w:r>
        <w:rPr>
          <w:rStyle w:val="Pogrubienie"/>
          <w:sz w:val="28"/>
          <w:szCs w:val="28"/>
        </w:rPr>
        <w:t xml:space="preserve">podczas </w:t>
      </w:r>
      <w:r>
        <w:rPr>
          <w:rStyle w:val="Pogrubienie"/>
          <w:sz w:val="32"/>
          <w:szCs w:val="32"/>
        </w:rPr>
        <w:t>DNI LUBSKA 2014</w:t>
      </w:r>
    </w:p>
    <w:p w:rsidR="00240280" w:rsidRDefault="00240280" w:rsidP="00240280">
      <w:pPr>
        <w:spacing w:after="283" w:line="480" w:lineRule="auto"/>
        <w:jc w:val="both"/>
        <w:rPr>
          <w:sz w:val="28"/>
          <w:szCs w:val="28"/>
        </w:rPr>
      </w:pPr>
    </w:p>
    <w:p w:rsidR="00240280" w:rsidRDefault="00240280" w:rsidP="00240280">
      <w:pPr>
        <w:pStyle w:val="Tekstpodstawowy"/>
        <w:spacing w:line="480" w:lineRule="auto"/>
        <w:jc w:val="both"/>
        <w:rPr>
          <w:rStyle w:val="Domylnaczcionkaakapitu1"/>
        </w:rPr>
      </w:pPr>
      <w:r>
        <w:rPr>
          <w:rStyle w:val="Domylnaczcionkaakapitu1"/>
          <w:sz w:val="28"/>
          <w:szCs w:val="28"/>
        </w:rPr>
        <w:tab/>
        <w:t xml:space="preserve">Tradycyjnie od wielu lat organizowane są </w:t>
      </w:r>
      <w:r>
        <w:rPr>
          <w:rStyle w:val="Domylnaczcionkaakapitu1"/>
          <w:b/>
          <w:bCs/>
          <w:color w:val="2323DC"/>
          <w:sz w:val="28"/>
          <w:szCs w:val="28"/>
        </w:rPr>
        <w:t>„DNI LUBSKA”</w:t>
      </w:r>
      <w:r>
        <w:rPr>
          <w:rStyle w:val="Domylnaczcionkaakapitu1"/>
          <w:sz w:val="28"/>
          <w:szCs w:val="28"/>
        </w:rPr>
        <w:t>.</w:t>
      </w:r>
    </w:p>
    <w:p w:rsidR="00240280" w:rsidRPr="00240280" w:rsidRDefault="00240280" w:rsidP="00240280">
      <w:pPr>
        <w:pStyle w:val="Tekstpodstawowy"/>
        <w:spacing w:line="480" w:lineRule="auto"/>
        <w:jc w:val="both"/>
      </w:pPr>
      <w:r>
        <w:rPr>
          <w:rStyle w:val="Domylnaczcionkaakapitu1"/>
          <w:sz w:val="28"/>
          <w:szCs w:val="28"/>
        </w:rPr>
        <w:t xml:space="preserve">W tym roku w dniach </w:t>
      </w:r>
      <w:r>
        <w:rPr>
          <w:rStyle w:val="Domylnaczcionkaakapitu1"/>
          <w:b/>
          <w:bCs/>
          <w:sz w:val="28"/>
          <w:szCs w:val="28"/>
          <w:u w:val="single"/>
        </w:rPr>
        <w:t>31 maja – 01 czerwiec 2014 r.</w:t>
      </w:r>
      <w:r>
        <w:rPr>
          <w:rStyle w:val="Domylnaczcionkaakapitu1"/>
          <w:sz w:val="28"/>
          <w:szCs w:val="28"/>
          <w:u w:val="single"/>
        </w:rPr>
        <w:t xml:space="preserve"> (sobota, niedziela)</w:t>
      </w:r>
      <w:r>
        <w:rPr>
          <w:rStyle w:val="Domylnaczcionkaakapitu1"/>
          <w:sz w:val="28"/>
          <w:szCs w:val="28"/>
        </w:rPr>
        <w:t xml:space="preserve"> odbędzie się wiele imprez, występów artystycznych, koncertów </w:t>
      </w:r>
      <w:r>
        <w:rPr>
          <w:rStyle w:val="Domylnaczcionkaakapitu1"/>
          <w:rFonts w:ascii="Monotype Corsiva" w:hAnsi="Monotype Corsiva"/>
          <w:i/>
          <w:iCs/>
          <w:sz w:val="28"/>
          <w:szCs w:val="28"/>
        </w:rPr>
        <w:t>( MROZU, WILKI, BIG B).</w:t>
      </w:r>
    </w:p>
    <w:p w:rsidR="00240280" w:rsidRP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Impreza zostanie zorganizowana przy Hali Sportowo-Widowiskowej w Lubsku</w:t>
      </w:r>
      <w:r>
        <w:rPr>
          <w:sz w:val="28"/>
          <w:szCs w:val="28"/>
        </w:rPr>
        <w:br/>
        <w:t>przy ul. Bohaterów 3d. Wydarzenie to zostanie nagłośnione (rozreklamowane) we wszystkich mediach naszego regionu.</w:t>
      </w:r>
    </w:p>
    <w:p w:rsidR="006571D4" w:rsidRDefault="00240280" w:rsidP="00240280">
      <w:pPr>
        <w:pStyle w:val="Tekstpodstawowy"/>
        <w:spacing w:line="480" w:lineRule="auto"/>
        <w:jc w:val="both"/>
        <w:rPr>
          <w:b/>
          <w:bCs/>
          <w:color w:val="280099"/>
          <w:sz w:val="28"/>
          <w:szCs w:val="28"/>
        </w:rPr>
      </w:pPr>
      <w:r>
        <w:rPr>
          <w:b/>
          <w:bCs/>
          <w:color w:val="280099"/>
          <w:sz w:val="28"/>
          <w:szCs w:val="28"/>
        </w:rPr>
        <w:t xml:space="preserve">Zwracam się z zapytaniem czy w trakcie tejże imprezy chcecie Państwo zorganizować </w:t>
      </w:r>
      <w:r w:rsidR="004717A4">
        <w:rPr>
          <w:b/>
          <w:bCs/>
          <w:color w:val="280099"/>
          <w:sz w:val="28"/>
          <w:szCs w:val="28"/>
        </w:rPr>
        <w:t xml:space="preserve"> </w:t>
      </w:r>
      <w:r>
        <w:rPr>
          <w:b/>
          <w:bCs/>
          <w:color w:val="280099"/>
          <w:sz w:val="28"/>
          <w:szCs w:val="28"/>
        </w:rPr>
        <w:t>kompleksową obsługę sto</w:t>
      </w:r>
      <w:r w:rsidR="006571D4">
        <w:rPr>
          <w:b/>
          <w:bCs/>
          <w:color w:val="280099"/>
          <w:sz w:val="28"/>
          <w:szCs w:val="28"/>
        </w:rPr>
        <w:t xml:space="preserve">isk gastronomiczno – handlowych, </w:t>
      </w:r>
    </w:p>
    <w:p w:rsidR="00240280" w:rsidRPr="006571D4" w:rsidRDefault="006571D4" w:rsidP="00240280">
      <w:pPr>
        <w:pStyle w:val="Tekstpodstawowy"/>
        <w:spacing w:line="480" w:lineRule="auto"/>
        <w:jc w:val="both"/>
        <w:rPr>
          <w:b/>
          <w:bCs/>
          <w:color w:val="280099"/>
          <w:sz w:val="28"/>
          <w:szCs w:val="28"/>
        </w:rPr>
      </w:pPr>
      <w:r>
        <w:rPr>
          <w:b/>
          <w:bCs/>
          <w:color w:val="280099"/>
          <w:sz w:val="28"/>
          <w:szCs w:val="28"/>
        </w:rPr>
        <w:t>stoisk rozrywkowych( typu karuzela)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color w:val="333333"/>
          <w:sz w:val="36"/>
          <w:szCs w:val="36"/>
          <w:u w:val="single"/>
        </w:rPr>
        <w:t>Warunki: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Oferent zobowiązuje się do przygotowania i realizacji imprezy w zakresie:</w:t>
      </w:r>
    </w:p>
    <w:p w:rsidR="00240280" w:rsidRDefault="00240280" w:rsidP="00240280">
      <w:pPr>
        <w:pStyle w:val="Tekstpodstawowy"/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zapewnienia kompleksowej obsługi w zakresie gastronomii lekkiej i ciężkiej wraz ze sprzedażą piwa oraz innych napojów niealkoholowych,</w:t>
      </w:r>
    </w:p>
    <w:p w:rsidR="00240280" w:rsidRDefault="00240280" w:rsidP="00240280">
      <w:pPr>
        <w:pStyle w:val="Tekstpodstawowy"/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zapewnienie niezbędnej infrastruktury, zabezpieczenie miejsc siedzących za stołami z zadaszeniem (parasolami lub daszkiem) w ilości nie mniej niż 500,</w:t>
      </w:r>
    </w:p>
    <w:p w:rsidR="00240280" w:rsidRDefault="00240280" w:rsidP="00240280">
      <w:pPr>
        <w:pStyle w:val="Tekstpodstawowy"/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zapewnienia stoisk handlowych z zabawkami, drobną galanterią i innymi artykułami przemysłowymi,</w:t>
      </w:r>
    </w:p>
    <w:p w:rsidR="00240280" w:rsidRDefault="00240280" w:rsidP="00240280">
      <w:pPr>
        <w:pStyle w:val="Tekstpodstawowy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Oferent na własny koszt uzyska wszelkie niezbędne pozwolenia wymagane prawem do prowadzenia w/w działalności tj. zezwolenie na sprzedaż i podawanie piwa w trakcie trwania „DNI LUBSKA 2014”. Oferent pokrywa również koszt zużycia energii elektrycznej oraz uiszcza opłatę targową.</w:t>
      </w:r>
    </w:p>
    <w:p w:rsidR="00240280" w:rsidRDefault="00240280" w:rsidP="00240280">
      <w:pPr>
        <w:pStyle w:val="Tekstpodstawowy"/>
        <w:spacing w:line="480" w:lineRule="auto"/>
        <w:jc w:val="both"/>
      </w:pPr>
      <w:r>
        <w:rPr>
          <w:rStyle w:val="Domylnaczcionkaakapitu1"/>
          <w:color w:val="FF0000"/>
          <w:sz w:val="28"/>
          <w:szCs w:val="28"/>
        </w:rPr>
        <w:t xml:space="preserve">Oferty należy składać </w:t>
      </w:r>
      <w:r>
        <w:rPr>
          <w:rStyle w:val="Pogrubienie"/>
          <w:color w:val="FF0000"/>
          <w:sz w:val="28"/>
          <w:szCs w:val="28"/>
          <w:u w:val="single"/>
        </w:rPr>
        <w:t>do dnia 28  marca</w:t>
      </w:r>
      <w:bookmarkStart w:id="0" w:name="_GoBack"/>
      <w:bookmarkEnd w:id="0"/>
      <w:r>
        <w:rPr>
          <w:rStyle w:val="Pogrubienie"/>
          <w:color w:val="FF0000"/>
          <w:sz w:val="28"/>
          <w:szCs w:val="28"/>
          <w:u w:val="single"/>
        </w:rPr>
        <w:t xml:space="preserve"> 2014 r. do godz. 12.00:</w:t>
      </w:r>
      <w:r>
        <w:rPr>
          <w:rStyle w:val="Domylnaczcionkaakapitu1"/>
          <w:color w:val="FF0000"/>
          <w:sz w:val="28"/>
          <w:szCs w:val="28"/>
        </w:rPr>
        <w:t xml:space="preserve"> osobiście w sekretariacie  Lubskiego Domu Kultury w Lubsku, lub pocztą  - pl. Jana Pawła II/1, 68-300 Lubsko.</w:t>
      </w:r>
    </w:p>
    <w:p w:rsidR="00240280" w:rsidRDefault="00240280" w:rsidP="00240280">
      <w:pPr>
        <w:pStyle w:val="Tekstpodstawowy"/>
        <w:spacing w:line="480" w:lineRule="auto"/>
        <w:jc w:val="both"/>
      </w:pPr>
    </w:p>
    <w:p w:rsidR="00910314" w:rsidRDefault="00910314"/>
    <w:sectPr w:rsidR="00910314" w:rsidSect="0091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40280"/>
    <w:rsid w:val="00240280"/>
    <w:rsid w:val="004717A4"/>
    <w:rsid w:val="006069A3"/>
    <w:rsid w:val="006571D4"/>
    <w:rsid w:val="00910314"/>
    <w:rsid w:val="009A2747"/>
    <w:rsid w:val="00DB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28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402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0280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240280"/>
  </w:style>
  <w:style w:type="character" w:styleId="Pogrubienie">
    <w:name w:val="Strong"/>
    <w:basedOn w:val="Domylnaczcionkaakapitu"/>
    <w:qFormat/>
    <w:rsid w:val="00240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Lubski Dom Kultury</dc:creator>
  <cp:keywords/>
  <dc:description/>
  <cp:lastModifiedBy>Lubski Dom Kultury</cp:lastModifiedBy>
  <cp:revision>3</cp:revision>
  <dcterms:created xsi:type="dcterms:W3CDTF">2014-03-13T07:12:00Z</dcterms:created>
  <dcterms:modified xsi:type="dcterms:W3CDTF">2014-03-13T07:20:00Z</dcterms:modified>
</cp:coreProperties>
</file>