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9" w:rsidRPr="00DF4ED9" w:rsidRDefault="004D358C" w:rsidP="00DF4ED9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 do SWZ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(pieczątka firmowa wykonawcy)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F4ED9" w:rsidRPr="00DF4ED9" w:rsidRDefault="00EC1628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Muzeum Ziemi Międzyrzeckiej im. Alfa Kowalskiego</w:t>
      </w:r>
    </w:p>
    <w:p w:rsidR="00DF4ED9" w:rsidRPr="00DF4ED9" w:rsidRDefault="00EC1628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Podzamcze 2</w:t>
      </w:r>
      <w:r w:rsidR="00DF4ED9" w:rsidRPr="00DF4ED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F4ED9" w:rsidRPr="00DF4ED9" w:rsidRDefault="00EC1628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66-300 Międzyrzecz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F4ED9" w:rsidRPr="00DF4ED9" w:rsidRDefault="00DF4ED9" w:rsidP="00DF4E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DF4ED9" w:rsidRPr="00DF4ED9" w:rsidRDefault="00DF4ED9" w:rsidP="00DF4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postępowania o udzielenie zamówienia publicznego nr referencyjny: </w:t>
      </w:r>
    </w:p>
    <w:p w:rsidR="00DF4ED9" w:rsidRPr="00DF4ED9" w:rsidRDefault="00EC1628" w:rsidP="00DF4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AT.26.13.2022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F4ED9" w:rsidRPr="00DF4ED9" w:rsidRDefault="00DF4ED9" w:rsidP="00DF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Nawiązując do ogłoszenia o zamówieniu publicznym w postępowaniu pn.</w:t>
      </w:r>
      <w:r w:rsidRPr="00DF4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usługi ochrony mienia Muzeum Ziemi Międzyrzeckiej im. Alfa Kowalskiego w Międzyrzeczu</w:t>
      </w:r>
      <w:r w:rsidR="00B11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działając w imieniu i na rzecz: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Pełna nazwa: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województwo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powiat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Nr tel. /łącznie z kierunkowym 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 w:rsidRPr="00DF4ED9">
        <w:rPr>
          <w:rFonts w:ascii="Times New Roman" w:eastAsia="Times New Roman" w:hAnsi="Times New Roman" w:cs="Times New Roman"/>
          <w:lang w:val="en-GB" w:eastAsia="pl-PL"/>
        </w:rPr>
        <w:t>Nr</w:t>
      </w:r>
      <w:proofErr w:type="spellEnd"/>
      <w:r w:rsidRPr="00DF4ED9">
        <w:rPr>
          <w:rFonts w:ascii="Times New Roman" w:eastAsia="Times New Roman" w:hAnsi="Times New Roman" w:cs="Times New Roman"/>
          <w:lang w:val="en-GB" w:eastAsia="pl-PL"/>
        </w:rPr>
        <w:t xml:space="preserve"> fax </w:t>
      </w:r>
      <w:r w:rsidRPr="00DF4ED9">
        <w:rPr>
          <w:rFonts w:ascii="Times New Roman" w:eastAsia="Times New Roman" w:hAnsi="Times New Roman" w:cs="Times New Roman"/>
          <w:b/>
          <w:lang w:val="en-GB"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 w:rsidRPr="00DF4ED9">
        <w:rPr>
          <w:rFonts w:ascii="Times New Roman" w:eastAsia="Times New Roman" w:hAnsi="Times New Roman" w:cs="Times New Roman"/>
          <w:lang w:val="en-GB" w:eastAsia="pl-PL"/>
        </w:rPr>
        <w:t>Adres</w:t>
      </w:r>
      <w:proofErr w:type="spellEnd"/>
      <w:r w:rsidRPr="00DF4ED9">
        <w:rPr>
          <w:rFonts w:ascii="Times New Roman" w:eastAsia="Times New Roman" w:hAnsi="Times New Roman" w:cs="Times New Roman"/>
          <w:lang w:val="en-GB" w:eastAsia="pl-PL"/>
        </w:rPr>
        <w:t xml:space="preserve"> e-mail </w:t>
      </w:r>
      <w:r w:rsidRPr="00DF4ED9">
        <w:rPr>
          <w:rFonts w:ascii="Times New Roman" w:eastAsia="Times New Roman" w:hAnsi="Times New Roman" w:cs="Times New Roman"/>
          <w:b/>
          <w:lang w:val="en-GB"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NIP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</w:p>
    <w:p w:rsidR="00DF4ED9" w:rsidRPr="00DF4ED9" w:rsidRDefault="00DF4ED9" w:rsidP="00DF4ED9">
      <w:pPr>
        <w:tabs>
          <w:tab w:val="left" w:leader="dot" w:pos="9072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[nazwa (firma) dokładne dane wykonawcy/wykonawców; w przypadku składania oferty przez podmioty występujące wspólnie podać nazwy (firmy) i dokładne dane wszystkich podmiotów składających wspólna ofertę]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składam/składamy ofertę na wykonanie przedmiotu zamówienia zgodnie z SWZ.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, że naszym pełnomocnikiem dla potrzeb niniejszego zamówienia jest: 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(wypełniają jedynie wykonawcy składający wspólną ofertę)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Oferujemy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F4ED9">
        <w:rPr>
          <w:rFonts w:ascii="Times New Roman" w:eastAsia="Times New Roman" w:hAnsi="Times New Roman" w:cs="Times New Roman"/>
          <w:lang w:eastAsia="pl-PL"/>
        </w:rPr>
        <w:t>wykonanie przedmiotu zamówienia w zakresie objętym SWZ w następujący sposób: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Informacja dotycz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ą</w:t>
      </w: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ca ceny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Cena  netto 1 godziny ochrony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DF4ED9">
        <w:rPr>
          <w:rFonts w:ascii="Times New Roman" w:eastAsia="Times New Roman" w:hAnsi="Times New Roman" w:cs="Times New Roman"/>
          <w:lang w:eastAsia="pl-PL"/>
        </w:rPr>
        <w:t>: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..................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Cena brutto 1 godziny ochrony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..................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iCs/>
          <w:lang w:eastAsia="pl-PL"/>
        </w:rPr>
        <w:t xml:space="preserve">słownie brutto: </w:t>
      </w: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Cena ofertowa netto całości przedmiotu zamówienia: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……........................... 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Cena ofertowa brutto całości przedmiotu zamówienia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t>**)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: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ab/>
        <w:t>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F4ED9">
        <w:rPr>
          <w:rFonts w:ascii="Times New Roman" w:eastAsia="Times New Roman" w:hAnsi="Times New Roman" w:cs="Times New Roman"/>
          <w:b/>
          <w:iCs/>
          <w:lang w:eastAsia="pl-PL"/>
        </w:rPr>
        <w:t xml:space="preserve">słownie brutto: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</w:t>
      </w:r>
    </w:p>
    <w:p w:rsidR="00DF4ED9" w:rsidRPr="00DF4ED9" w:rsidRDefault="00DF4ED9" w:rsidP="00DF4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DF4ED9">
        <w:rPr>
          <w:rFonts w:ascii="Times New Roman" w:eastAsia="Times New Roman" w:hAnsi="Times New Roman" w:cs="Times New Roman"/>
          <w:b/>
          <w:bCs/>
          <w:i/>
          <w:sz w:val="16"/>
          <w:szCs w:val="16"/>
          <w:vertAlign w:val="superscript"/>
        </w:rPr>
        <w:t xml:space="preserve">*)    </w:t>
      </w:r>
      <w:r w:rsidRPr="00DF4E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nie podlega ocenie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**)</w:t>
      </w:r>
      <w:r w:rsidRPr="00DF4E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podlega ocenie (łączna </w:t>
      </w:r>
      <w:r w:rsidRPr="00DF4ED9">
        <w:rPr>
          <w:rFonts w:ascii="Times New Roman" w:eastAsia="Times New Roman" w:hAnsi="Times New Roman" w:cs="Times New Roman"/>
          <w:i/>
          <w:sz w:val="16"/>
          <w:szCs w:val="16"/>
        </w:rPr>
        <w:t>wartość brutto zamówienia</w:t>
      </w:r>
      <w:r w:rsidRPr="00DF4E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stanowiąca iloczyn ceny brutto 1 godziny ochrony  i liczby szacowanych 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roboczogodzin podanych przez  zamawiającego w opisie przedmiotu zamówienia)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>, że zapoznaliśmy się z treścią SWZ i uznajemy się za związanych określonymi w niej postanowieniami i zasadami postępowania.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7A301E" w:rsidRDefault="00DF4ED9" w:rsidP="007A30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, że jako wykonawca będę </w:t>
      </w:r>
      <w:r w:rsidRPr="00DF4ED9">
        <w:rPr>
          <w:rFonts w:ascii="Times New Roman" w:eastAsia="TimesNewRoman,Bold" w:hAnsi="Times New Roman" w:cs="Times New Roman"/>
          <w:bCs/>
          <w:lang w:eastAsia="pl-PL"/>
        </w:rPr>
        <w:t>d</w:t>
      </w:r>
      <w:r w:rsidRPr="00DF4ED9">
        <w:rPr>
          <w:rFonts w:ascii="Times New Roman" w:eastAsia="Times New Roman" w:hAnsi="Times New Roman" w:cs="Times New Roman"/>
          <w:lang w:eastAsia="pl-PL"/>
        </w:rPr>
        <w:t>ysponował: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NewRoman,Bold" w:hAnsi="Times New Roman" w:cs="Times New Roman"/>
          <w:bCs/>
          <w:lang w:eastAsia="pl-PL"/>
        </w:rPr>
        <w:t>- środkami przymusu bezpośredniego w ilości niezbędnej do wykonania zamówienia,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NewRoman,Bold" w:hAnsi="Times New Roman" w:cs="Times New Roman"/>
          <w:bCs/>
          <w:lang w:eastAsia="pl-PL"/>
        </w:rPr>
        <w:t>- środkami łączności bezprzewodowej - radiowej w ilości niezbędnej do wykonania zamówienia.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7A301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Uważam/uważamy się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za związanych niniejszą ofertą przez czas wskazany w SWZ, tj. przez okres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 xml:space="preserve">30 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dni od upływu terminu składania ofert. </w:t>
      </w:r>
      <w:bookmarkStart w:id="0" w:name="_GoBack"/>
      <w:bookmarkEnd w:id="0"/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lastRenderedPageBreak/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, że zapoznaliśmy się z </w:t>
      </w:r>
      <w:r w:rsidRPr="00DF4ED9">
        <w:rPr>
          <w:rFonts w:ascii="Times New Roman" w:hAnsi="Times New Roman" w:cs="Times New Roman"/>
        </w:rPr>
        <w:t xml:space="preserve">istotnymi postanowieniami umowy  </w:t>
      </w:r>
      <w:r w:rsidRPr="00DF4ED9">
        <w:rPr>
          <w:rFonts w:ascii="Times New Roman" w:eastAsia="Times New Roman" w:hAnsi="Times New Roman" w:cs="Times New Roman"/>
          <w:lang w:eastAsia="pl-PL"/>
        </w:rPr>
        <w:t>i zobowiązuję/zobowiązujemy się w przypadku wyboru naszej oferty do zawarcia umowy na określonych warunkach, w miejscu i terminie wyznaczonym przez zamawiającego.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, że wypełniłem/wypełniliśmy obowiązki informacyjne przewidziane 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br/>
        <w:t>w art. 13 lub art. 14 RODO</w:t>
      </w:r>
      <w:r w:rsidRPr="00DF4ED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"/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DF4ED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2"/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stronach: ………………………………..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Tajemnicę przedsiębiorstwa* w rozumieniu przepisów o zwalczaniu nieuczciwej konkurencji stanowią następujące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 dokumenty dołączone do oferty:</w:t>
      </w:r>
    </w:p>
    <w:p w:rsidR="00DF4ED9" w:rsidRPr="00DF4ED9" w:rsidRDefault="00DF4ED9" w:rsidP="00DF4ED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DF4ED9" w:rsidRPr="00DF4ED9" w:rsidRDefault="00DF4ED9" w:rsidP="00DF4ED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DF4ED9">
        <w:rPr>
          <w:rFonts w:ascii="Times New Roman" w:eastAsia="Times New Roman" w:hAnsi="Times New Roman" w:cs="Times New Roman"/>
          <w:i/>
          <w:lang w:eastAsia="pl-PL"/>
        </w:rPr>
        <w:t>Zgodnie z art</w:t>
      </w:r>
      <w:r w:rsidRPr="00DF4ED9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. </w:t>
      </w:r>
      <w:r w:rsidRPr="00DF4ED9">
        <w:rPr>
          <w:rFonts w:ascii="Times New Roman" w:eastAsia="Times New Roman" w:hAnsi="Times New Roman" w:cs="Times New Roman"/>
          <w:i/>
          <w:lang w:eastAsia="pl-PL"/>
        </w:rPr>
        <w:t xml:space="preserve">18 ust. 3 </w:t>
      </w:r>
      <w:proofErr w:type="spellStart"/>
      <w:r w:rsidRPr="00DF4ED9">
        <w:rPr>
          <w:rFonts w:ascii="Times New Roman" w:eastAsia="Times New Roman" w:hAnsi="Times New Roman" w:cs="Times New Roman"/>
          <w:i/>
          <w:lang w:eastAsia="pl-PL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lang w:eastAsia="pl-PL"/>
        </w:rPr>
        <w:t>,</w:t>
      </w:r>
      <w:r w:rsidRPr="00DF4ED9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  <w:r w:rsidRPr="00DF4ED9">
        <w:rPr>
          <w:rFonts w:ascii="Times New Roman" w:eastAsia="Times New Roman" w:hAnsi="Times New Roman" w:cs="Times New Roman"/>
          <w:i/>
          <w:lang w:eastAsia="pl-PL"/>
        </w:rPr>
        <w:t>nie ujawnia się informacji stanowiących tajemnicę przedsiębiorstwa w rozumieniu przepisów o zwalczaniu nieuczciwej konkurencji, jeżeli wykonawca nie później niż w terminie składania ofert zastrzegł, że nie mogą być one udostępnione oraz wykazał, iż zastrzeżone informacje stanowią tajemnicę przedsiębiorstwa.</w:t>
      </w:r>
      <w:r w:rsidRPr="00DF4ED9">
        <w:rPr>
          <w:rFonts w:ascii="Times New Roman" w:eastAsia="Times New Roman" w:hAnsi="Times New Roman" w:cs="Times New Roman"/>
          <w:i/>
          <w:vertAlign w:val="superscript"/>
          <w:lang w:eastAsia="pl-PL"/>
        </w:rPr>
        <w:t>**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Zamówienie zrealizuję/zrealizujemy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 sami** / przy udziale podwykonawców***. 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Podwykonawcom zostaną powierzone do wykonania następujące zakresy zamówienia: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4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a) ...............................................................................................................................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(opis zamówienia zlecanego podwykonawcy)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Podwykonawcą będzie ( o ile na etapie składania ofert podwykonawca jest znany)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4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b) ...............................................................................................................................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podwykonawców)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Wykonawca jest 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DF4ED9">
        <w:rPr>
          <w:rFonts w:ascii="Times New Roman" w:eastAsia="Times New Roman" w:hAnsi="Times New Roman" w:cs="Times New Roman"/>
          <w:lang w:eastAsia="pl-PL"/>
        </w:rPr>
        <w:t>:</w:t>
      </w:r>
    </w:p>
    <w:p w:rsidR="00DF4ED9" w:rsidRPr="00DF4ED9" w:rsidRDefault="00DF4ED9" w:rsidP="00DF4ED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</w:p>
    <w:p w:rsidR="00DF4ED9" w:rsidRPr="00DF4ED9" w:rsidRDefault="00DF4ED9" w:rsidP="00DF4ED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małym przedsiębiorstwem</w:t>
      </w:r>
    </w:p>
    <w:p w:rsidR="00DF4ED9" w:rsidRPr="00DF4ED9" w:rsidRDefault="00DF4ED9" w:rsidP="00DF4ED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średnim przedsiębiorstwem.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Wraz z ofertą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składam/składamy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następujące dokumenty, oświadczenia i pełnomocnictwa:</w:t>
      </w:r>
    </w:p>
    <w:p w:rsidR="00DF4ED9" w:rsidRPr="00DF4ED9" w:rsidRDefault="00DF4ED9" w:rsidP="00DF4ED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03" w:hanging="35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Oświadczenie własne wykonawcy  (</w:t>
      </w:r>
      <w:r w:rsidRPr="00DF4ED9">
        <w:rPr>
          <w:rFonts w:ascii="Times New Roman" w:eastAsia="Times New Roman" w:hAnsi="Times New Roman" w:cs="Times New Roman"/>
          <w:i/>
          <w:lang w:eastAsia="pl-PL"/>
        </w:rPr>
        <w:t xml:space="preserve">na podst. art. 125 ust.1 </w:t>
      </w:r>
      <w:proofErr w:type="spellStart"/>
      <w:r w:rsidRPr="00DF4ED9">
        <w:rPr>
          <w:rFonts w:ascii="Times New Roman" w:eastAsia="Times New Roman" w:hAnsi="Times New Roman" w:cs="Times New Roman"/>
          <w:i/>
          <w:lang w:eastAsia="pl-PL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lang w:eastAsia="pl-PL"/>
        </w:rPr>
        <w:t>).</w:t>
      </w:r>
    </w:p>
    <w:p w:rsidR="00DF4ED9" w:rsidRPr="00DF4ED9" w:rsidRDefault="00DF4ED9" w:rsidP="00DF4ED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03" w:hanging="35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.........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DF4ED9">
        <w:rPr>
          <w:rFonts w:ascii="Times New Roman" w:hAnsi="Times New Roman" w:cs="Times New Roman"/>
          <w:i/>
          <w:color w:val="000000" w:themeColor="text1"/>
          <w:sz w:val="16"/>
          <w:szCs w:val="16"/>
        </w:rPr>
        <w:lastRenderedPageBreak/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„*” Na podstawie art. 18 ust. 3 </w:t>
      </w:r>
      <w:proofErr w:type="spellStart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wykonawca który zastrzegł w złożonej ofercie informacje jako tajemnicę przedsiębiorstwa zobowiązany jest do wykazania, iż zastrzeżone informacje stanowią tajemnicę przedsiębiorstwa.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„**” Miejsca oznaczone symbolem „**” należy wykreślić w części, która nie dotyczy danego wykonawcy. 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Pr="00DF4ED9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rPr>
          <w:rFonts w:ascii="Times New Roman" w:hAnsi="Times New Roman" w:cs="Times New Roman"/>
          <w:b/>
          <w:i/>
        </w:rPr>
      </w:pPr>
    </w:p>
    <w:sectPr w:rsidR="00DF4ED9" w:rsidRPr="00DF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BB" w:rsidRDefault="004F09BB" w:rsidP="00DF4ED9">
      <w:pPr>
        <w:spacing w:after="0" w:line="240" w:lineRule="auto"/>
      </w:pPr>
      <w:r>
        <w:separator/>
      </w:r>
    </w:p>
  </w:endnote>
  <w:endnote w:type="continuationSeparator" w:id="0">
    <w:p w:rsidR="004F09BB" w:rsidRDefault="004F09BB" w:rsidP="00DF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ans Pro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BB" w:rsidRDefault="004F09BB" w:rsidP="00DF4ED9">
      <w:pPr>
        <w:spacing w:after="0" w:line="240" w:lineRule="auto"/>
      </w:pPr>
      <w:r>
        <w:separator/>
      </w:r>
    </w:p>
  </w:footnote>
  <w:footnote w:type="continuationSeparator" w:id="0">
    <w:p w:rsidR="004F09BB" w:rsidRDefault="004F09BB" w:rsidP="00DF4ED9">
      <w:pPr>
        <w:spacing w:after="0" w:line="240" w:lineRule="auto"/>
      </w:pPr>
      <w:r>
        <w:continuationSeparator/>
      </w:r>
    </w:p>
  </w:footnote>
  <w:footnote w:id="1">
    <w:p w:rsidR="00DF4ED9" w:rsidRPr="00CB27F6" w:rsidRDefault="00DF4ED9" w:rsidP="00DF4ED9">
      <w:pPr>
        <w:pStyle w:val="Tekstprzypisudolnego"/>
        <w:jc w:val="both"/>
        <w:rPr>
          <w:rFonts w:ascii="Source Sans Pro" w:hAnsi="Source Sans Pro"/>
        </w:rPr>
      </w:pPr>
      <w:r w:rsidRPr="00CB27F6">
        <w:rPr>
          <w:rStyle w:val="Odwoanieprzypisudolnego"/>
          <w:rFonts w:ascii="Source Sans Pro" w:eastAsia="Calibri" w:hAnsi="Source Sans Pro"/>
        </w:rPr>
        <w:footnoteRef/>
      </w:r>
      <w:r w:rsidRPr="00CB27F6">
        <w:rPr>
          <w:rFonts w:ascii="Source Sans Pro" w:hAnsi="Source Sans Pro"/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04.05.2016).</w:t>
      </w:r>
    </w:p>
  </w:footnote>
  <w:footnote w:id="2">
    <w:p w:rsidR="00DF4ED9" w:rsidRPr="00CB27F6" w:rsidRDefault="00DF4ED9" w:rsidP="00DF4ED9">
      <w:pPr>
        <w:pStyle w:val="Tekstprzypisudolnego"/>
        <w:jc w:val="both"/>
        <w:rPr>
          <w:rFonts w:ascii="Source Sans Pro" w:hAnsi="Source Sans Pro"/>
        </w:rPr>
      </w:pPr>
      <w:r w:rsidRPr="00CB27F6">
        <w:rPr>
          <w:rStyle w:val="Odwoanieprzypisudolnego"/>
          <w:rFonts w:ascii="Source Sans Pro" w:eastAsia="Calibri" w:hAnsi="Source Sans Pro"/>
        </w:rPr>
        <w:footnoteRef/>
      </w:r>
      <w:r w:rsidRPr="00CB27F6">
        <w:rPr>
          <w:rFonts w:ascii="Source Sans Pro" w:hAnsi="Source Sans Pro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DF4ED9" w:rsidRPr="00CB27F6" w:rsidRDefault="00DF4ED9" w:rsidP="00DF4ED9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Style w:val="Odwoanieprzypisudolnego"/>
          <w:rFonts w:ascii="Source Sans Pro" w:hAnsi="Source Sans Pro"/>
          <w:sz w:val="16"/>
          <w:szCs w:val="16"/>
        </w:rPr>
        <w:footnoteRef/>
      </w:r>
      <w:r w:rsidRPr="00CB27F6">
        <w:rPr>
          <w:rFonts w:ascii="Source Sans Pro" w:hAnsi="Source Sans Pro"/>
          <w:sz w:val="16"/>
          <w:szCs w:val="16"/>
        </w:rPr>
        <w:t xml:space="preserve"> </w:t>
      </w:r>
      <w:r w:rsidRPr="00CB27F6">
        <w:rPr>
          <w:rFonts w:ascii="Source Sans Pro" w:hAnsi="Source Sans Pro" w:cs="Arial"/>
          <w:sz w:val="16"/>
          <w:szCs w:val="16"/>
        </w:rPr>
        <w:t>Niepotrzebne skreślić. Por. zalecenie Komisji z dnia 6 maja 2003 r. dotyczące definicji mikroprzedsiębiorstw oraz małych i średnich przedsiębi</w:t>
      </w:r>
      <w:r>
        <w:rPr>
          <w:rFonts w:ascii="Source Sans Pro" w:hAnsi="Source Sans Pro" w:cs="Arial"/>
          <w:sz w:val="16"/>
          <w:szCs w:val="16"/>
        </w:rPr>
        <w:t>orstw (Dz. U. L 124 z 20.5.2003</w:t>
      </w:r>
      <w:r w:rsidRPr="00CB27F6">
        <w:rPr>
          <w:rFonts w:ascii="Source Sans Pro" w:hAnsi="Source Sans Pro" w:cs="Arial"/>
          <w:sz w:val="16"/>
          <w:szCs w:val="16"/>
        </w:rPr>
        <w:t xml:space="preserve">). </w:t>
      </w:r>
    </w:p>
    <w:p w:rsidR="00DF4ED9" w:rsidRPr="00CB27F6" w:rsidRDefault="00DF4ED9" w:rsidP="00DF4ED9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DF4ED9" w:rsidRPr="00CB27F6" w:rsidRDefault="00DF4ED9" w:rsidP="00DF4ED9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DF4ED9" w:rsidRPr="00CB27F6" w:rsidRDefault="00DF4ED9" w:rsidP="00DF4ED9">
      <w:pPr>
        <w:pStyle w:val="Tekstprzypisudolnego"/>
        <w:jc w:val="both"/>
        <w:rPr>
          <w:rFonts w:ascii="Source Sans Pro" w:hAnsi="Source Sans Pro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415"/>
        </w:tabs>
        <w:ind w:left="1495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91296"/>
    <w:multiLevelType w:val="hybridMultilevel"/>
    <w:tmpl w:val="C57CCD86"/>
    <w:lvl w:ilvl="0" w:tplc="F474AC2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>
    <w:nsid w:val="0195728A"/>
    <w:multiLevelType w:val="hybridMultilevel"/>
    <w:tmpl w:val="DFD0AFFC"/>
    <w:lvl w:ilvl="0" w:tplc="C8C84A7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73354"/>
    <w:multiLevelType w:val="hybridMultilevel"/>
    <w:tmpl w:val="ECE6E90E"/>
    <w:lvl w:ilvl="0" w:tplc="4184F69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614F72"/>
    <w:multiLevelType w:val="hybridMultilevel"/>
    <w:tmpl w:val="D4B2370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94600"/>
    <w:multiLevelType w:val="hybridMultilevel"/>
    <w:tmpl w:val="211459D8"/>
    <w:lvl w:ilvl="0" w:tplc="B464EE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30364"/>
    <w:multiLevelType w:val="hybridMultilevel"/>
    <w:tmpl w:val="B7E0A34E"/>
    <w:lvl w:ilvl="0" w:tplc="3E56F33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51428B"/>
    <w:multiLevelType w:val="hybridMultilevel"/>
    <w:tmpl w:val="B3A450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18F5C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A3600E"/>
    <w:multiLevelType w:val="multilevel"/>
    <w:tmpl w:val="2082A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F344ED1"/>
    <w:multiLevelType w:val="multilevel"/>
    <w:tmpl w:val="99AAB8A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20B3348F"/>
    <w:multiLevelType w:val="hybridMultilevel"/>
    <w:tmpl w:val="1A42C690"/>
    <w:styleLink w:val="Zaimportowanystyl4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A0F41"/>
    <w:multiLevelType w:val="hybridMultilevel"/>
    <w:tmpl w:val="6A98DCD2"/>
    <w:lvl w:ilvl="0" w:tplc="1EF055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80B10"/>
    <w:multiLevelType w:val="hybridMultilevel"/>
    <w:tmpl w:val="43BAAD42"/>
    <w:lvl w:ilvl="0" w:tplc="CF688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6EF6B96"/>
    <w:multiLevelType w:val="hybridMultilevel"/>
    <w:tmpl w:val="A664C0D8"/>
    <w:lvl w:ilvl="0" w:tplc="1690E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A901B6"/>
    <w:multiLevelType w:val="hybridMultilevel"/>
    <w:tmpl w:val="9EB64842"/>
    <w:lvl w:ilvl="0" w:tplc="24AAF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A8A1ABF"/>
    <w:multiLevelType w:val="hybridMultilevel"/>
    <w:tmpl w:val="BB1EE8D0"/>
    <w:lvl w:ilvl="0" w:tplc="9496A4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D7227D2"/>
    <w:multiLevelType w:val="multilevel"/>
    <w:tmpl w:val="9F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0C1B4C"/>
    <w:multiLevelType w:val="hybridMultilevel"/>
    <w:tmpl w:val="3ACE58EA"/>
    <w:lvl w:ilvl="0" w:tplc="87B22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FC78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129A21E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4176C"/>
    <w:multiLevelType w:val="hybridMultilevel"/>
    <w:tmpl w:val="CA800F5C"/>
    <w:lvl w:ilvl="0" w:tplc="47308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64928"/>
    <w:multiLevelType w:val="hybridMultilevel"/>
    <w:tmpl w:val="D1786D80"/>
    <w:lvl w:ilvl="0" w:tplc="5A1EC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22E14BE"/>
    <w:multiLevelType w:val="hybridMultilevel"/>
    <w:tmpl w:val="E3D61EC6"/>
    <w:styleLink w:val="Numery"/>
    <w:lvl w:ilvl="0" w:tplc="D32484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E6E00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DCEA9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4F6F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411F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4EF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8DE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049C5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CA8A6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907E5"/>
    <w:multiLevelType w:val="hybridMultilevel"/>
    <w:tmpl w:val="9CE2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B83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50E2D"/>
    <w:multiLevelType w:val="hybridMultilevel"/>
    <w:tmpl w:val="0B865AC8"/>
    <w:lvl w:ilvl="0" w:tplc="4B1E20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5037F5"/>
    <w:multiLevelType w:val="hybridMultilevel"/>
    <w:tmpl w:val="1250DC7E"/>
    <w:lvl w:ilvl="0" w:tplc="5928A91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5EC1850"/>
    <w:multiLevelType w:val="hybridMultilevel"/>
    <w:tmpl w:val="56624B36"/>
    <w:lvl w:ilvl="0" w:tplc="652264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B2082A"/>
    <w:multiLevelType w:val="hybridMultilevel"/>
    <w:tmpl w:val="12D2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82226"/>
    <w:multiLevelType w:val="hybridMultilevel"/>
    <w:tmpl w:val="C548E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9C54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C8C84A76">
      <w:start w:val="1"/>
      <w:numFmt w:val="decimal"/>
      <w:lvlText w:val="%4."/>
      <w:lvlJc w:val="left"/>
      <w:pPr>
        <w:ind w:left="360" w:hanging="360"/>
      </w:pPr>
      <w:rPr>
        <w:rFonts w:hint="default"/>
        <w:sz w:val="2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568C7"/>
    <w:multiLevelType w:val="hybridMultilevel"/>
    <w:tmpl w:val="D9ECB34A"/>
    <w:lvl w:ilvl="0" w:tplc="696A65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E6ADF5E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C7C0955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255989"/>
    <w:multiLevelType w:val="multilevel"/>
    <w:tmpl w:val="99AAB8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5F993475"/>
    <w:multiLevelType w:val="hybridMultilevel"/>
    <w:tmpl w:val="BCC08FDC"/>
    <w:lvl w:ilvl="0" w:tplc="731A309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0876416"/>
    <w:multiLevelType w:val="multilevel"/>
    <w:tmpl w:val="B96C0FA0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672F7"/>
    <w:multiLevelType w:val="hybridMultilevel"/>
    <w:tmpl w:val="EA7E744A"/>
    <w:lvl w:ilvl="0" w:tplc="89FE631E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1720DD"/>
    <w:multiLevelType w:val="hybridMultilevel"/>
    <w:tmpl w:val="6164D930"/>
    <w:lvl w:ilvl="0" w:tplc="9A88D25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C065F"/>
    <w:multiLevelType w:val="hybridMultilevel"/>
    <w:tmpl w:val="F190C48C"/>
    <w:lvl w:ilvl="0" w:tplc="2BA0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AEA6D53"/>
    <w:multiLevelType w:val="hybridMultilevel"/>
    <w:tmpl w:val="7430E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202AB8"/>
    <w:multiLevelType w:val="hybridMultilevel"/>
    <w:tmpl w:val="2604E6B8"/>
    <w:lvl w:ilvl="0" w:tplc="A47EE9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8A50E5"/>
    <w:multiLevelType w:val="hybridMultilevel"/>
    <w:tmpl w:val="C0FE4B3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9160E4E"/>
    <w:multiLevelType w:val="hybridMultilevel"/>
    <w:tmpl w:val="8C90FE00"/>
    <w:lvl w:ilvl="0" w:tplc="6218C6E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B1F36A0"/>
    <w:multiLevelType w:val="hybridMultilevel"/>
    <w:tmpl w:val="D250E978"/>
    <w:lvl w:ilvl="0" w:tplc="F0E085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7"/>
  </w:num>
  <w:num w:numId="6">
    <w:abstractNumId w:val="47"/>
  </w:num>
  <w:num w:numId="7">
    <w:abstractNumId w:val="31"/>
  </w:num>
  <w:num w:numId="8">
    <w:abstractNumId w:val="56"/>
  </w:num>
  <w:num w:numId="9">
    <w:abstractNumId w:val="48"/>
  </w:num>
  <w:num w:numId="10">
    <w:abstractNumId w:val="10"/>
  </w:num>
  <w:num w:numId="11">
    <w:abstractNumId w:val="18"/>
  </w:num>
  <w:num w:numId="12">
    <w:abstractNumId w:val="34"/>
  </w:num>
  <w:num w:numId="13">
    <w:abstractNumId w:val="44"/>
  </w:num>
  <w:num w:numId="14">
    <w:abstractNumId w:val="8"/>
  </w:num>
  <w:num w:numId="15">
    <w:abstractNumId w:val="28"/>
  </w:num>
  <w:num w:numId="16">
    <w:abstractNumId w:val="52"/>
  </w:num>
  <w:num w:numId="17">
    <w:abstractNumId w:val="51"/>
  </w:num>
  <w:num w:numId="18">
    <w:abstractNumId w:val="25"/>
  </w:num>
  <w:num w:numId="19">
    <w:abstractNumId w:val="40"/>
  </w:num>
  <w:num w:numId="20">
    <w:abstractNumId w:val="26"/>
  </w:num>
  <w:num w:numId="21">
    <w:abstractNumId w:val="39"/>
  </w:num>
  <w:num w:numId="22">
    <w:abstractNumId w:val="3"/>
  </w:num>
  <w:num w:numId="23">
    <w:abstractNumId w:val="5"/>
  </w:num>
  <w:num w:numId="24">
    <w:abstractNumId w:val="11"/>
  </w:num>
  <w:num w:numId="25">
    <w:abstractNumId w:val="46"/>
  </w:num>
  <w:num w:numId="26">
    <w:abstractNumId w:val="19"/>
  </w:num>
  <w:num w:numId="27">
    <w:abstractNumId w:val="29"/>
  </w:num>
  <w:num w:numId="28">
    <w:abstractNumId w:val="54"/>
  </w:num>
  <w:num w:numId="29">
    <w:abstractNumId w:val="23"/>
  </w:num>
  <w:num w:numId="30">
    <w:abstractNumId w:val="5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2"/>
  </w:num>
  <w:num w:numId="34">
    <w:abstractNumId w:val="24"/>
  </w:num>
  <w:num w:numId="35">
    <w:abstractNumId w:val="21"/>
  </w:num>
  <w:num w:numId="36">
    <w:abstractNumId w:val="38"/>
  </w:num>
  <w:num w:numId="37">
    <w:abstractNumId w:val="42"/>
  </w:num>
  <w:num w:numId="38">
    <w:abstractNumId w:val="27"/>
  </w:num>
  <w:num w:numId="39">
    <w:abstractNumId w:val="36"/>
  </w:num>
  <w:num w:numId="40">
    <w:abstractNumId w:val="49"/>
  </w:num>
  <w:num w:numId="41">
    <w:abstractNumId w:val="33"/>
  </w:num>
  <w:num w:numId="42">
    <w:abstractNumId w:val="9"/>
  </w:num>
  <w:num w:numId="43">
    <w:abstractNumId w:val="4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4"/>
  </w:num>
  <w:num w:numId="47">
    <w:abstractNumId w:val="45"/>
  </w:num>
  <w:num w:numId="48">
    <w:abstractNumId w:val="43"/>
  </w:num>
  <w:num w:numId="49">
    <w:abstractNumId w:val="50"/>
  </w:num>
  <w:num w:numId="50">
    <w:abstractNumId w:val="1"/>
  </w:num>
  <w:num w:numId="51">
    <w:abstractNumId w:val="17"/>
  </w:num>
  <w:num w:numId="52">
    <w:abstractNumId w:val="30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9"/>
    <w:rsid w:val="000033B0"/>
    <w:rsid w:val="0019257B"/>
    <w:rsid w:val="001C6F37"/>
    <w:rsid w:val="0040262C"/>
    <w:rsid w:val="00476423"/>
    <w:rsid w:val="004D358C"/>
    <w:rsid w:val="004F09BB"/>
    <w:rsid w:val="0064189B"/>
    <w:rsid w:val="006B3C10"/>
    <w:rsid w:val="007A301E"/>
    <w:rsid w:val="00B11699"/>
    <w:rsid w:val="00D01963"/>
    <w:rsid w:val="00DF4ED9"/>
    <w:rsid w:val="00E06454"/>
    <w:rsid w:val="00E864AD"/>
    <w:rsid w:val="00E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E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E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F4E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D9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D9"/>
  </w:style>
  <w:style w:type="paragraph" w:styleId="Stopka">
    <w:name w:val="footer"/>
    <w:basedOn w:val="Normalny"/>
    <w:link w:val="Stopka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D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4E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4ED9"/>
  </w:style>
  <w:style w:type="paragraph" w:customStyle="1" w:styleId="Tekstpodstawowy22">
    <w:name w:val="Tekst podstawowy 22"/>
    <w:basedOn w:val="Normalny"/>
    <w:rsid w:val="00DF4ED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Puce tableau,Podsis rysunku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uiPriority w:val="34"/>
    <w:qFormat/>
    <w:rsid w:val="00DF4ED9"/>
    <w:pPr>
      <w:ind w:left="720"/>
      <w:contextualSpacing/>
    </w:pPr>
  </w:style>
  <w:style w:type="character" w:customStyle="1" w:styleId="AkapitzlistZnak">
    <w:name w:val="Akapit z listą Znak"/>
    <w:aliases w:val="Puce tableau Znak,Podsis rysunku Znak,Normalny PDST Znak,lp1 Znak,Preambuła Znak,HŁ_Bullet1 Znak,L1 Znak,Numerowanie Znak,Akapit z listą5 Znak,Rozdział Znak,T_SZ_List Paragraph Znak,Podsis rysunku1 Znak,Normalny PDST1 Znak,lp11 Znak"/>
    <w:link w:val="Akapitzlist"/>
    <w:uiPriority w:val="34"/>
    <w:qFormat/>
    <w:locked/>
    <w:rsid w:val="00DF4ED9"/>
  </w:style>
  <w:style w:type="character" w:styleId="Odwoaniedokomentarza">
    <w:name w:val="annotation reference"/>
    <w:basedOn w:val="Domylnaczcionkaakapitu"/>
    <w:uiPriority w:val="99"/>
    <w:semiHidden/>
    <w:unhideWhenUsed/>
    <w:rsid w:val="00DF4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ED9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ED9"/>
    <w:rPr>
      <w:b/>
      <w:bCs/>
      <w:sz w:val="20"/>
      <w:szCs w:val="20"/>
    </w:rPr>
  </w:style>
  <w:style w:type="paragraph" w:customStyle="1" w:styleId="Teksttreci2">
    <w:name w:val="Tekst treści (2)"/>
    <w:basedOn w:val="Normalny"/>
    <w:rsid w:val="00DF4ED9"/>
    <w:pPr>
      <w:shd w:val="clear" w:color="auto" w:fill="FFFFFF"/>
      <w:suppressAutoHyphens/>
      <w:spacing w:after="0" w:line="222" w:lineRule="exact"/>
      <w:ind w:hanging="600"/>
      <w:jc w:val="righ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 w:bidi="pl-PL"/>
    </w:rPr>
  </w:style>
  <w:style w:type="numbering" w:customStyle="1" w:styleId="Zaimportowanystyl431">
    <w:name w:val="Zaimportowany styl 431"/>
    <w:rsid w:val="00DF4ED9"/>
    <w:pPr>
      <w:numPr>
        <w:numId w:val="51"/>
      </w:numPr>
    </w:pPr>
  </w:style>
  <w:style w:type="paragraph" w:customStyle="1" w:styleId="Standard">
    <w:name w:val="Standard"/>
    <w:rsid w:val="00DF4ED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pl-PL"/>
    </w:rPr>
  </w:style>
  <w:style w:type="numbering" w:customStyle="1" w:styleId="Numery">
    <w:name w:val="Numery"/>
    <w:rsid w:val="00DF4ED9"/>
    <w:pPr>
      <w:numPr>
        <w:numId w:val="52"/>
      </w:numPr>
    </w:pPr>
  </w:style>
  <w:style w:type="character" w:customStyle="1" w:styleId="markedcontent">
    <w:name w:val="markedcontent"/>
    <w:basedOn w:val="Domylnaczcionkaakapitu"/>
    <w:rsid w:val="00DF4ED9"/>
  </w:style>
  <w:style w:type="table" w:customStyle="1" w:styleId="Tabela-Siatka4">
    <w:name w:val="Tabela - Siatka4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4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E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E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F4E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D9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D9"/>
  </w:style>
  <w:style w:type="paragraph" w:styleId="Stopka">
    <w:name w:val="footer"/>
    <w:basedOn w:val="Normalny"/>
    <w:link w:val="Stopka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D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4E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4ED9"/>
  </w:style>
  <w:style w:type="paragraph" w:customStyle="1" w:styleId="Tekstpodstawowy22">
    <w:name w:val="Tekst podstawowy 22"/>
    <w:basedOn w:val="Normalny"/>
    <w:rsid w:val="00DF4ED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Puce tableau,Podsis rysunku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uiPriority w:val="34"/>
    <w:qFormat/>
    <w:rsid w:val="00DF4ED9"/>
    <w:pPr>
      <w:ind w:left="720"/>
      <w:contextualSpacing/>
    </w:pPr>
  </w:style>
  <w:style w:type="character" w:customStyle="1" w:styleId="AkapitzlistZnak">
    <w:name w:val="Akapit z listą Znak"/>
    <w:aliases w:val="Puce tableau Znak,Podsis rysunku Znak,Normalny PDST Znak,lp1 Znak,Preambuła Znak,HŁ_Bullet1 Znak,L1 Znak,Numerowanie Znak,Akapit z listą5 Znak,Rozdział Znak,T_SZ_List Paragraph Znak,Podsis rysunku1 Znak,Normalny PDST1 Znak,lp11 Znak"/>
    <w:link w:val="Akapitzlist"/>
    <w:uiPriority w:val="34"/>
    <w:qFormat/>
    <w:locked/>
    <w:rsid w:val="00DF4ED9"/>
  </w:style>
  <w:style w:type="character" w:styleId="Odwoaniedokomentarza">
    <w:name w:val="annotation reference"/>
    <w:basedOn w:val="Domylnaczcionkaakapitu"/>
    <w:uiPriority w:val="99"/>
    <w:semiHidden/>
    <w:unhideWhenUsed/>
    <w:rsid w:val="00DF4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ED9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ED9"/>
    <w:rPr>
      <w:b/>
      <w:bCs/>
      <w:sz w:val="20"/>
      <w:szCs w:val="20"/>
    </w:rPr>
  </w:style>
  <w:style w:type="paragraph" w:customStyle="1" w:styleId="Teksttreci2">
    <w:name w:val="Tekst treści (2)"/>
    <w:basedOn w:val="Normalny"/>
    <w:rsid w:val="00DF4ED9"/>
    <w:pPr>
      <w:shd w:val="clear" w:color="auto" w:fill="FFFFFF"/>
      <w:suppressAutoHyphens/>
      <w:spacing w:after="0" w:line="222" w:lineRule="exact"/>
      <w:ind w:hanging="600"/>
      <w:jc w:val="righ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 w:bidi="pl-PL"/>
    </w:rPr>
  </w:style>
  <w:style w:type="numbering" w:customStyle="1" w:styleId="Zaimportowanystyl431">
    <w:name w:val="Zaimportowany styl 431"/>
    <w:rsid w:val="00DF4ED9"/>
    <w:pPr>
      <w:numPr>
        <w:numId w:val="51"/>
      </w:numPr>
    </w:pPr>
  </w:style>
  <w:style w:type="paragraph" w:customStyle="1" w:styleId="Standard">
    <w:name w:val="Standard"/>
    <w:rsid w:val="00DF4ED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pl-PL"/>
    </w:rPr>
  </w:style>
  <w:style w:type="numbering" w:customStyle="1" w:styleId="Numery">
    <w:name w:val="Numery"/>
    <w:rsid w:val="00DF4ED9"/>
    <w:pPr>
      <w:numPr>
        <w:numId w:val="52"/>
      </w:numPr>
    </w:pPr>
  </w:style>
  <w:style w:type="character" w:customStyle="1" w:styleId="markedcontent">
    <w:name w:val="markedcontent"/>
    <w:basedOn w:val="Domylnaczcionkaakapitu"/>
    <w:rsid w:val="00DF4ED9"/>
  </w:style>
  <w:style w:type="table" w:customStyle="1" w:styleId="Tabela-Siatka4">
    <w:name w:val="Tabela - Siatka4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4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Admin</cp:lastModifiedBy>
  <cp:revision>4</cp:revision>
  <dcterms:created xsi:type="dcterms:W3CDTF">2021-12-31T10:15:00Z</dcterms:created>
  <dcterms:modified xsi:type="dcterms:W3CDTF">2022-11-10T09:05:00Z</dcterms:modified>
</cp:coreProperties>
</file>