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C0" w:rsidRPr="00E020DA" w:rsidRDefault="006D4CC0" w:rsidP="006D4CC0">
      <w:pPr>
        <w:spacing w:after="0"/>
        <w:jc w:val="center"/>
        <w:rPr>
          <w:b/>
          <w:sz w:val="28"/>
          <w:szCs w:val="20"/>
        </w:rPr>
      </w:pPr>
      <w:r w:rsidRPr="00E020DA">
        <w:rPr>
          <w:b/>
          <w:sz w:val="28"/>
          <w:szCs w:val="20"/>
        </w:rPr>
        <w:t>Miejskie Zakłady Komunalne</w:t>
      </w:r>
      <w:r>
        <w:rPr>
          <w:b/>
          <w:sz w:val="28"/>
          <w:szCs w:val="20"/>
        </w:rPr>
        <w:t xml:space="preserve"> Sp. z o.o.</w:t>
      </w:r>
    </w:p>
    <w:p w:rsidR="006D4CC0" w:rsidRPr="004A379A" w:rsidRDefault="006D4CC0" w:rsidP="006D4CC0">
      <w:pPr>
        <w:spacing w:after="0"/>
        <w:jc w:val="center"/>
        <w:rPr>
          <w:sz w:val="28"/>
          <w:szCs w:val="20"/>
        </w:rPr>
      </w:pPr>
      <w:r w:rsidRPr="00272C9B">
        <w:rPr>
          <w:sz w:val="28"/>
          <w:szCs w:val="20"/>
        </w:rPr>
        <w:t xml:space="preserve">ul. </w:t>
      </w:r>
      <w:r>
        <w:rPr>
          <w:sz w:val="28"/>
          <w:szCs w:val="20"/>
        </w:rPr>
        <w:t>Kosynierów Mirosławskich 1</w:t>
      </w:r>
    </w:p>
    <w:p w:rsidR="006D4CC0" w:rsidRDefault="006D4CC0" w:rsidP="006D4CC0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>66-460 Witnica</w:t>
      </w:r>
    </w:p>
    <w:p w:rsidR="004F5446" w:rsidRPr="004F5446" w:rsidRDefault="004F5446" w:rsidP="004F5446">
      <w:pPr>
        <w:spacing w:after="0"/>
        <w:jc w:val="center"/>
        <w:rPr>
          <w:sz w:val="28"/>
          <w:szCs w:val="36"/>
        </w:rPr>
      </w:pPr>
      <w:r w:rsidRPr="004F5446">
        <w:rPr>
          <w:sz w:val="28"/>
          <w:szCs w:val="36"/>
        </w:rPr>
        <w:t>Wykorzystanie mikroinstalacji fotowoltaicznych na potrzeby Miejskiego Zakładu Komunalnego w Witnicy.</w:t>
      </w:r>
    </w:p>
    <w:p w:rsidR="004F5446" w:rsidRPr="004F5446" w:rsidRDefault="004F5446" w:rsidP="004F5446">
      <w:pPr>
        <w:adjustRightInd w:val="0"/>
        <w:spacing w:after="0"/>
        <w:jc w:val="center"/>
        <w:rPr>
          <w:rFonts w:ascii="Arial" w:eastAsia="ArialMT" w:hAnsi="Arial" w:cs="Arial"/>
          <w:i/>
          <w:color w:val="000000"/>
          <w:sz w:val="20"/>
        </w:rPr>
      </w:pPr>
    </w:p>
    <w:p w:rsidR="00605F89" w:rsidRPr="004F5446" w:rsidRDefault="004F5446" w:rsidP="004F5446">
      <w:pPr>
        <w:spacing w:after="0"/>
        <w:jc w:val="center"/>
        <w:rPr>
          <w:b/>
          <w:sz w:val="20"/>
        </w:rPr>
      </w:pPr>
      <w:r w:rsidRPr="004F5446">
        <w:rPr>
          <w:rFonts w:ascii="Arial" w:eastAsia="ArialMT" w:hAnsi="Arial" w:cs="Arial"/>
          <w:i/>
          <w:color w:val="000000"/>
          <w:sz w:val="20"/>
        </w:rPr>
        <w:t>Projekt współfinansowany z Europejskiego Funduszu Rozwoju Regionalnego w ramach Regionalnego Programu Operacyjnego – Lubuskie 2020</w:t>
      </w:r>
    </w:p>
    <w:p w:rsidR="004F5446" w:rsidRDefault="004F5446" w:rsidP="008519F4">
      <w:pPr>
        <w:jc w:val="right"/>
        <w:rPr>
          <w:rFonts w:cstheme="minorHAnsi"/>
          <w:sz w:val="24"/>
        </w:rPr>
      </w:pPr>
    </w:p>
    <w:p w:rsidR="00FB666C" w:rsidRPr="00166382" w:rsidRDefault="004F65DE" w:rsidP="008519F4">
      <w:pPr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Witnica</w:t>
      </w:r>
      <w:r w:rsidR="00605F89">
        <w:rPr>
          <w:rFonts w:cstheme="minorHAnsi"/>
          <w:sz w:val="24"/>
        </w:rPr>
        <w:t xml:space="preserve">, </w:t>
      </w:r>
      <w:r w:rsidR="004F5446">
        <w:rPr>
          <w:rFonts w:cstheme="minorHAnsi"/>
          <w:sz w:val="24"/>
        </w:rPr>
        <w:t>07</w:t>
      </w:r>
      <w:r w:rsidR="00605F89">
        <w:rPr>
          <w:rFonts w:cstheme="minorHAnsi"/>
          <w:sz w:val="24"/>
        </w:rPr>
        <w:t>.</w:t>
      </w:r>
      <w:r w:rsidR="004F5446">
        <w:rPr>
          <w:rFonts w:cstheme="minorHAnsi"/>
          <w:sz w:val="24"/>
        </w:rPr>
        <w:t>12</w:t>
      </w:r>
      <w:r w:rsidR="00605F89">
        <w:rPr>
          <w:rFonts w:cstheme="minorHAnsi"/>
          <w:sz w:val="24"/>
        </w:rPr>
        <w:t>.20</w:t>
      </w:r>
      <w:r w:rsidR="004F5446">
        <w:rPr>
          <w:rFonts w:cstheme="minorHAnsi"/>
          <w:sz w:val="24"/>
        </w:rPr>
        <w:t>20</w:t>
      </w:r>
      <w:r w:rsidR="008519F4" w:rsidRPr="00166382">
        <w:rPr>
          <w:rFonts w:cstheme="minorHAnsi"/>
          <w:sz w:val="24"/>
        </w:rPr>
        <w:t>r.</w:t>
      </w:r>
    </w:p>
    <w:p w:rsidR="008519F4" w:rsidRPr="00166382" w:rsidRDefault="008519F4" w:rsidP="008519F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8519F4" w:rsidRPr="00166382" w:rsidRDefault="008519F4" w:rsidP="008519F4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66382">
        <w:rPr>
          <w:rFonts w:cstheme="minorHAnsi"/>
          <w:b/>
          <w:sz w:val="24"/>
          <w:szCs w:val="24"/>
        </w:rPr>
        <w:t xml:space="preserve">WYJAŚNIENIE NR </w:t>
      </w:r>
      <w:r w:rsidR="00166382">
        <w:rPr>
          <w:rFonts w:cstheme="minorHAnsi"/>
          <w:b/>
          <w:sz w:val="24"/>
          <w:szCs w:val="24"/>
        </w:rPr>
        <w:t>1</w:t>
      </w:r>
    </w:p>
    <w:p w:rsidR="008519F4" w:rsidRPr="00166382" w:rsidRDefault="008519F4" w:rsidP="008519F4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66382">
        <w:rPr>
          <w:rFonts w:cstheme="minorHAnsi"/>
          <w:b/>
          <w:sz w:val="24"/>
          <w:szCs w:val="24"/>
        </w:rPr>
        <w:t xml:space="preserve">TREŚCI SPECYFIKACJI ISTOTNYCH WARUNKÓW ZAMÓWIENIA </w:t>
      </w:r>
    </w:p>
    <w:p w:rsidR="008519F4" w:rsidRPr="00166382" w:rsidRDefault="008519F4" w:rsidP="008519F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519F4" w:rsidRPr="00166382" w:rsidRDefault="008519F4" w:rsidP="008519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382">
        <w:rPr>
          <w:rFonts w:cstheme="minorHAnsi"/>
          <w:sz w:val="24"/>
          <w:szCs w:val="24"/>
        </w:rPr>
        <w:t>Zamawiający informuje, że stosownie do przepisu art. 38 ust. 2 ustawy z dnia 29 stycznia 2004 r. Prawo zamówień publicznych (</w:t>
      </w:r>
      <w:r w:rsidR="00166382" w:rsidRPr="00166382">
        <w:rPr>
          <w:rFonts w:cstheme="minorHAnsi"/>
          <w:sz w:val="24"/>
          <w:szCs w:val="24"/>
        </w:rPr>
        <w:t>tekst jednolity D</w:t>
      </w:r>
      <w:r w:rsidR="00166382">
        <w:rPr>
          <w:rFonts w:cstheme="minorHAnsi"/>
          <w:sz w:val="24"/>
          <w:szCs w:val="24"/>
        </w:rPr>
        <w:t>z. U. z 201</w:t>
      </w:r>
      <w:r w:rsidR="004F5446">
        <w:rPr>
          <w:rFonts w:cstheme="minorHAnsi"/>
          <w:sz w:val="24"/>
          <w:szCs w:val="24"/>
        </w:rPr>
        <w:t>9</w:t>
      </w:r>
      <w:r w:rsidR="00166382">
        <w:rPr>
          <w:rFonts w:cstheme="minorHAnsi"/>
          <w:sz w:val="24"/>
          <w:szCs w:val="24"/>
        </w:rPr>
        <w:t xml:space="preserve">r. poz. </w:t>
      </w:r>
      <w:r w:rsidR="004F5446">
        <w:rPr>
          <w:rFonts w:cstheme="minorHAnsi"/>
          <w:sz w:val="24"/>
          <w:szCs w:val="24"/>
        </w:rPr>
        <w:t>1843</w:t>
      </w:r>
      <w:r w:rsidR="007A3407" w:rsidRPr="00166382">
        <w:rPr>
          <w:rFonts w:cstheme="minorHAnsi"/>
          <w:sz w:val="24"/>
          <w:szCs w:val="24"/>
        </w:rPr>
        <w:t>, zwaną dalej Pzp</w:t>
      </w:r>
      <w:r w:rsidRPr="00166382">
        <w:rPr>
          <w:rFonts w:cstheme="minorHAnsi"/>
          <w:sz w:val="24"/>
          <w:szCs w:val="24"/>
        </w:rPr>
        <w:t>) przekazuje wykonawcom treść zapytań do SIWZ wraz wyjaśnieniami:</w:t>
      </w:r>
    </w:p>
    <w:p w:rsidR="008519F4" w:rsidRPr="00166382" w:rsidRDefault="008519F4" w:rsidP="008519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2F39" w:rsidRPr="00122F39" w:rsidRDefault="00122F39" w:rsidP="00122F39">
      <w:pPr>
        <w:spacing w:after="0"/>
        <w:jc w:val="both"/>
        <w:rPr>
          <w:b/>
          <w:sz w:val="24"/>
          <w:szCs w:val="24"/>
        </w:rPr>
      </w:pPr>
      <w:r w:rsidRPr="00122F39">
        <w:rPr>
          <w:b/>
          <w:sz w:val="24"/>
          <w:szCs w:val="24"/>
        </w:rPr>
        <w:t xml:space="preserve">Pytanie nr 1: </w:t>
      </w:r>
    </w:p>
    <w:p w:rsidR="00122F39" w:rsidRPr="00122F39" w:rsidRDefault="00122F39" w:rsidP="00122F39">
      <w:pPr>
        <w:spacing w:after="0"/>
        <w:jc w:val="both"/>
        <w:rPr>
          <w:bCs/>
          <w:sz w:val="24"/>
          <w:szCs w:val="24"/>
        </w:rPr>
      </w:pPr>
      <w:r w:rsidRPr="00122F39">
        <w:rPr>
          <w:bCs/>
          <w:sz w:val="24"/>
          <w:szCs w:val="24"/>
        </w:rPr>
        <w:t>Czy na Stacji Uzdatniania Wody oraz w budynku Administracyjnym jest zamontowany Agregat Prądotwórczy z układem SZR lub czy istnieje gniazdo do podłączenia agregatu prądotwórczego przewoźnego. Jeśli tak, to proszę o udostępnienie schematu elektrycznego.</w:t>
      </w:r>
    </w:p>
    <w:p w:rsidR="00122F39" w:rsidRPr="00122F39" w:rsidRDefault="00122F39" w:rsidP="00122F39">
      <w:pPr>
        <w:spacing w:after="0"/>
        <w:jc w:val="both"/>
        <w:rPr>
          <w:b/>
          <w:sz w:val="24"/>
          <w:szCs w:val="24"/>
        </w:rPr>
      </w:pPr>
      <w:r w:rsidRPr="00122F39">
        <w:rPr>
          <w:b/>
          <w:sz w:val="24"/>
          <w:szCs w:val="24"/>
        </w:rPr>
        <w:t>Odpowiedź:</w:t>
      </w:r>
    </w:p>
    <w:p w:rsidR="00122F39" w:rsidRPr="00122F39" w:rsidRDefault="00122F39" w:rsidP="00122F39">
      <w:pPr>
        <w:spacing w:after="0"/>
        <w:jc w:val="both"/>
        <w:rPr>
          <w:bCs/>
          <w:sz w:val="24"/>
          <w:szCs w:val="24"/>
        </w:rPr>
      </w:pPr>
      <w:r w:rsidRPr="00122F39">
        <w:rPr>
          <w:bCs/>
          <w:sz w:val="24"/>
          <w:szCs w:val="24"/>
        </w:rPr>
        <w:t xml:space="preserve">Na Stacji Uzdatniania Wody nie ma agregatu prądotwórczego z układem SZR. Gniazda agregatu znajdują się na szafie głównej sterowniczej i na zestawie hydroforowym. Brak związku z głównym zasilaniem. Schemat głównego zasilania w załączeniu. W budynku administracyjnym brak zamontowanego agregatu prądotwórczego i brak gniazda do podłączenia agregatu. </w:t>
      </w:r>
    </w:p>
    <w:p w:rsidR="00122F39" w:rsidRPr="00122F39" w:rsidRDefault="00122F39" w:rsidP="00122F39">
      <w:pPr>
        <w:spacing w:after="0"/>
        <w:jc w:val="both"/>
        <w:rPr>
          <w:bCs/>
          <w:sz w:val="24"/>
          <w:szCs w:val="24"/>
        </w:rPr>
      </w:pPr>
    </w:p>
    <w:p w:rsidR="00122F39" w:rsidRPr="00122F39" w:rsidRDefault="00122F39" w:rsidP="00122F39">
      <w:pPr>
        <w:spacing w:after="0"/>
        <w:jc w:val="both"/>
        <w:rPr>
          <w:b/>
          <w:sz w:val="24"/>
          <w:szCs w:val="24"/>
        </w:rPr>
      </w:pPr>
      <w:r w:rsidRPr="00122F39">
        <w:rPr>
          <w:b/>
          <w:sz w:val="24"/>
          <w:szCs w:val="24"/>
        </w:rPr>
        <w:t>Pytanie nr 2:</w:t>
      </w:r>
    </w:p>
    <w:p w:rsidR="00122F39" w:rsidRPr="00122F39" w:rsidRDefault="00122F39" w:rsidP="00122F39">
      <w:pPr>
        <w:spacing w:after="0"/>
        <w:jc w:val="both"/>
        <w:rPr>
          <w:bCs/>
          <w:sz w:val="24"/>
          <w:szCs w:val="24"/>
        </w:rPr>
      </w:pPr>
      <w:r w:rsidRPr="00122F39">
        <w:rPr>
          <w:bCs/>
          <w:sz w:val="24"/>
          <w:szCs w:val="24"/>
        </w:rPr>
        <w:t>Czy na stacji Uzdatniania Wody oraz w budynku Administracyjnym jest zabudowany wyłącznik P.Poż.</w:t>
      </w:r>
    </w:p>
    <w:p w:rsidR="00122F39" w:rsidRPr="00122F39" w:rsidRDefault="00122F39" w:rsidP="00122F39">
      <w:pPr>
        <w:spacing w:after="0"/>
        <w:jc w:val="both"/>
        <w:rPr>
          <w:b/>
          <w:sz w:val="24"/>
          <w:szCs w:val="24"/>
        </w:rPr>
      </w:pPr>
      <w:r w:rsidRPr="00122F39">
        <w:rPr>
          <w:b/>
          <w:sz w:val="24"/>
          <w:szCs w:val="24"/>
        </w:rPr>
        <w:t>Odpowiedź:</w:t>
      </w:r>
    </w:p>
    <w:p w:rsidR="00122F39" w:rsidRPr="00122F39" w:rsidRDefault="00122F39" w:rsidP="00122F39">
      <w:pPr>
        <w:spacing w:after="0"/>
        <w:jc w:val="both"/>
        <w:rPr>
          <w:rStyle w:val="fontstyle0"/>
          <w:b/>
          <w:sz w:val="24"/>
          <w:szCs w:val="24"/>
        </w:rPr>
      </w:pPr>
      <w:r w:rsidRPr="00122F39">
        <w:rPr>
          <w:bCs/>
          <w:sz w:val="24"/>
          <w:szCs w:val="24"/>
        </w:rPr>
        <w:t>Na stacji Uzdatniania Wody oraz w budynku Administracyjnym brak zabudowanego wyłącznika P.Poż.</w:t>
      </w:r>
    </w:p>
    <w:p w:rsidR="00122F39" w:rsidRDefault="00122F39" w:rsidP="00122F39">
      <w:pPr>
        <w:spacing w:after="0"/>
        <w:jc w:val="both"/>
        <w:rPr>
          <w:rStyle w:val="fontstyle0"/>
          <w:b/>
          <w:sz w:val="24"/>
          <w:szCs w:val="24"/>
        </w:rPr>
      </w:pPr>
    </w:p>
    <w:p w:rsidR="00122F39" w:rsidRDefault="00122F39" w:rsidP="00122F39">
      <w:pPr>
        <w:spacing w:after="0"/>
        <w:jc w:val="both"/>
        <w:rPr>
          <w:rStyle w:val="fontstyle0"/>
          <w:b/>
          <w:sz w:val="24"/>
          <w:szCs w:val="24"/>
        </w:rPr>
      </w:pPr>
      <w:r>
        <w:rPr>
          <w:rStyle w:val="fontstyle0"/>
          <w:b/>
          <w:sz w:val="24"/>
          <w:szCs w:val="24"/>
        </w:rPr>
        <w:t>P</w:t>
      </w:r>
      <w:r w:rsidRPr="00122F39">
        <w:rPr>
          <w:rStyle w:val="fontstyle0"/>
          <w:b/>
          <w:sz w:val="24"/>
          <w:szCs w:val="24"/>
        </w:rPr>
        <w:t>ytanie nr 3:</w:t>
      </w:r>
    </w:p>
    <w:p w:rsidR="00122F39" w:rsidRPr="00122F39" w:rsidRDefault="00122F39" w:rsidP="00122F39">
      <w:pPr>
        <w:spacing w:after="0"/>
        <w:jc w:val="both"/>
        <w:rPr>
          <w:rStyle w:val="fontstyle0"/>
          <w:bCs/>
          <w:sz w:val="24"/>
          <w:szCs w:val="24"/>
        </w:rPr>
      </w:pPr>
      <w:r w:rsidRPr="00122F39">
        <w:rPr>
          <w:rStyle w:val="fontstyle0"/>
          <w:bCs/>
          <w:sz w:val="24"/>
          <w:szCs w:val="24"/>
        </w:rPr>
        <w:t>Czy zdefiniowaną moc mikroinstalacji - odpowiednio 45kW i 5kW należy traktować jako minimalną moc tych instalacji?</w:t>
      </w:r>
    </w:p>
    <w:p w:rsidR="00122F39" w:rsidRDefault="00122F39" w:rsidP="00122F39">
      <w:pPr>
        <w:spacing w:after="0"/>
        <w:jc w:val="both"/>
        <w:rPr>
          <w:rStyle w:val="fontstyle0"/>
          <w:bCs/>
          <w:sz w:val="24"/>
          <w:szCs w:val="24"/>
        </w:rPr>
      </w:pPr>
      <w:r w:rsidRPr="00122F39">
        <w:rPr>
          <w:rStyle w:val="fontstyle0"/>
          <w:b/>
          <w:sz w:val="24"/>
          <w:szCs w:val="24"/>
        </w:rPr>
        <w:lastRenderedPageBreak/>
        <w:t>Odpowiedź:</w:t>
      </w:r>
      <w:r w:rsidRPr="00122F39">
        <w:rPr>
          <w:b/>
          <w:sz w:val="24"/>
          <w:szCs w:val="24"/>
        </w:rPr>
        <w:br/>
      </w:r>
      <w:r w:rsidRPr="00122F39">
        <w:rPr>
          <w:rStyle w:val="fontstyle0"/>
          <w:bCs/>
          <w:sz w:val="24"/>
          <w:szCs w:val="24"/>
        </w:rPr>
        <w:t xml:space="preserve">Zdefiniowaną moc mikroinstalacji - odpowiednio 45kW i 5kW należy traktować jako nominalną (znamionową)  moc tych instalacji z tolerancją do 3%. </w:t>
      </w:r>
    </w:p>
    <w:p w:rsidR="00122F39" w:rsidRPr="00122F39" w:rsidRDefault="00122F39" w:rsidP="00122F39">
      <w:pPr>
        <w:spacing w:after="0"/>
        <w:jc w:val="both"/>
        <w:rPr>
          <w:rStyle w:val="fontstyle0"/>
          <w:b/>
          <w:sz w:val="24"/>
          <w:szCs w:val="24"/>
        </w:rPr>
      </w:pPr>
    </w:p>
    <w:p w:rsidR="00122F39" w:rsidRDefault="00122F39" w:rsidP="00122F39">
      <w:pPr>
        <w:spacing w:after="0"/>
        <w:jc w:val="both"/>
        <w:rPr>
          <w:rStyle w:val="fontstyle0"/>
          <w:b/>
          <w:sz w:val="24"/>
          <w:szCs w:val="24"/>
        </w:rPr>
      </w:pPr>
      <w:r>
        <w:rPr>
          <w:rStyle w:val="fontstyle0"/>
          <w:b/>
          <w:sz w:val="24"/>
          <w:szCs w:val="24"/>
        </w:rPr>
        <w:t>P</w:t>
      </w:r>
      <w:r w:rsidRPr="00122F39">
        <w:rPr>
          <w:rStyle w:val="fontstyle0"/>
          <w:b/>
          <w:sz w:val="24"/>
          <w:szCs w:val="24"/>
        </w:rPr>
        <w:t xml:space="preserve">ytanie nr 4 </w:t>
      </w:r>
    </w:p>
    <w:p w:rsidR="00122F39" w:rsidRPr="00122F39" w:rsidRDefault="00122F39" w:rsidP="00122F39">
      <w:pPr>
        <w:spacing w:after="0"/>
        <w:jc w:val="both"/>
        <w:rPr>
          <w:b/>
          <w:sz w:val="24"/>
          <w:szCs w:val="24"/>
        </w:rPr>
      </w:pPr>
      <w:r w:rsidRPr="00122F39">
        <w:rPr>
          <w:bCs/>
          <w:sz w:val="24"/>
          <w:szCs w:val="24"/>
        </w:rPr>
        <w:t xml:space="preserve">Co Zamawiający rozumie poprzez zapis " </w:t>
      </w:r>
      <w:r w:rsidRPr="00122F39">
        <w:rPr>
          <w:rStyle w:val="fontstyle0"/>
          <w:bCs/>
          <w:sz w:val="24"/>
          <w:szCs w:val="24"/>
        </w:rPr>
        <w:t>Instalacje muszą zostać zaprojektowane i wykonane z zastosowaniem inteligentnych</w:t>
      </w:r>
      <w:r>
        <w:rPr>
          <w:rStyle w:val="fontstyle0"/>
          <w:bCs/>
          <w:sz w:val="24"/>
          <w:szCs w:val="24"/>
        </w:rPr>
        <w:t xml:space="preserve"> </w:t>
      </w:r>
      <w:r w:rsidRPr="00122F39">
        <w:rPr>
          <w:rStyle w:val="fontstyle0"/>
          <w:bCs/>
          <w:sz w:val="24"/>
          <w:szCs w:val="24"/>
        </w:rPr>
        <w:t>systemów zarządzania energią w oparciu o technologię TIK</w:t>
      </w:r>
      <w:r w:rsidRPr="00122F39">
        <w:rPr>
          <w:bCs/>
          <w:sz w:val="24"/>
          <w:szCs w:val="24"/>
        </w:rPr>
        <w:t xml:space="preserve">"  </w:t>
      </w:r>
    </w:p>
    <w:p w:rsidR="00122F39" w:rsidRPr="00122F39" w:rsidRDefault="00122F39" w:rsidP="00122F39">
      <w:pPr>
        <w:spacing w:after="0"/>
        <w:jc w:val="both"/>
        <w:rPr>
          <w:b/>
          <w:sz w:val="24"/>
          <w:szCs w:val="24"/>
        </w:rPr>
      </w:pPr>
      <w:r w:rsidRPr="00122F39">
        <w:rPr>
          <w:b/>
          <w:sz w:val="24"/>
          <w:szCs w:val="24"/>
        </w:rPr>
        <w:t>Odpowiedź:</w:t>
      </w:r>
    </w:p>
    <w:p w:rsidR="00122F39" w:rsidRPr="00122F39" w:rsidRDefault="00122F39" w:rsidP="00122F39">
      <w:pPr>
        <w:spacing w:after="0"/>
        <w:jc w:val="both"/>
        <w:rPr>
          <w:rStyle w:val="fontstyle0"/>
          <w:bCs/>
          <w:sz w:val="24"/>
          <w:szCs w:val="24"/>
        </w:rPr>
      </w:pPr>
      <w:r w:rsidRPr="00122F39">
        <w:rPr>
          <w:rStyle w:val="fontstyle0"/>
          <w:bCs/>
          <w:sz w:val="24"/>
          <w:szCs w:val="24"/>
        </w:rPr>
        <w:t xml:space="preserve">Technologie TIK – technologie informacyjno – komunikacyjne, których głównym zadaniem jest zbieranie danych o produkcji energii w instalacji OZE. </w:t>
      </w:r>
    </w:p>
    <w:p w:rsidR="00122F39" w:rsidRDefault="00122F39" w:rsidP="00122F39">
      <w:pPr>
        <w:spacing w:after="0"/>
        <w:jc w:val="both"/>
        <w:rPr>
          <w:rStyle w:val="fontstyle0"/>
          <w:b/>
          <w:sz w:val="24"/>
          <w:szCs w:val="24"/>
        </w:rPr>
      </w:pPr>
    </w:p>
    <w:p w:rsidR="00122F39" w:rsidRPr="00122F39" w:rsidRDefault="00122F39" w:rsidP="00122F39">
      <w:pPr>
        <w:spacing w:after="0"/>
        <w:jc w:val="both"/>
        <w:rPr>
          <w:b/>
          <w:sz w:val="24"/>
          <w:szCs w:val="24"/>
        </w:rPr>
      </w:pPr>
      <w:r w:rsidRPr="00122F39">
        <w:rPr>
          <w:rStyle w:val="fontstyle0"/>
          <w:b/>
          <w:sz w:val="24"/>
          <w:szCs w:val="24"/>
        </w:rPr>
        <w:t>Pytanie nr 5</w:t>
      </w:r>
    </w:p>
    <w:p w:rsidR="00122F39" w:rsidRPr="00122F39" w:rsidRDefault="00122F39" w:rsidP="00122F39">
      <w:pPr>
        <w:spacing w:after="0"/>
        <w:jc w:val="both"/>
        <w:rPr>
          <w:rStyle w:val="fontstyle0"/>
          <w:bCs/>
          <w:sz w:val="24"/>
          <w:szCs w:val="24"/>
        </w:rPr>
      </w:pPr>
      <w:r w:rsidRPr="00122F39">
        <w:rPr>
          <w:rStyle w:val="fontstyle0"/>
          <w:bCs/>
          <w:sz w:val="24"/>
          <w:szCs w:val="24"/>
        </w:rPr>
        <w:t>Czy Zamawiający wymaga wykonania Projektu Budowlanego w myśl Prawa budowlanego, czy chodzi o projekt wykonawczy i powykonawczy?</w:t>
      </w:r>
    </w:p>
    <w:p w:rsidR="00122F39" w:rsidRPr="00122F39" w:rsidRDefault="00122F39" w:rsidP="00122F39">
      <w:pPr>
        <w:spacing w:after="0"/>
        <w:jc w:val="both"/>
        <w:rPr>
          <w:sz w:val="24"/>
          <w:szCs w:val="24"/>
        </w:rPr>
      </w:pPr>
      <w:r w:rsidRPr="00122F39">
        <w:rPr>
          <w:rStyle w:val="fontstyle0"/>
          <w:bCs/>
          <w:sz w:val="24"/>
          <w:szCs w:val="24"/>
        </w:rPr>
        <w:t xml:space="preserve">Odpowiedź: </w:t>
      </w:r>
      <w:r w:rsidRPr="00122F39">
        <w:rPr>
          <w:bCs/>
          <w:sz w:val="24"/>
          <w:szCs w:val="24"/>
        </w:rPr>
        <w:br/>
        <w:t>Zamawiający wymaga wykonania projektu zgodnie z obowiązującymi przepisami zawartymi w Ustawie Prawo Budowlane  (</w:t>
      </w:r>
      <w:r w:rsidRPr="00122F39">
        <w:rPr>
          <w:sz w:val="24"/>
          <w:szCs w:val="24"/>
        </w:rPr>
        <w:t xml:space="preserve">Dz. U. z 2020 r. poz. 1333). </w:t>
      </w:r>
    </w:p>
    <w:p w:rsidR="00122F39" w:rsidRPr="00122F39" w:rsidRDefault="00122F39" w:rsidP="00122F39">
      <w:pPr>
        <w:spacing w:after="0"/>
        <w:jc w:val="both"/>
        <w:rPr>
          <w:rStyle w:val="fontstyle0"/>
          <w:b/>
          <w:sz w:val="24"/>
          <w:szCs w:val="24"/>
        </w:rPr>
      </w:pPr>
    </w:p>
    <w:p w:rsidR="00122F39" w:rsidRPr="00122F39" w:rsidRDefault="00122F39" w:rsidP="00122F39">
      <w:pPr>
        <w:spacing w:after="0"/>
        <w:jc w:val="both"/>
        <w:rPr>
          <w:b/>
          <w:sz w:val="24"/>
          <w:szCs w:val="24"/>
        </w:rPr>
      </w:pPr>
      <w:r>
        <w:rPr>
          <w:rStyle w:val="fontstyle0"/>
          <w:b/>
          <w:sz w:val="24"/>
          <w:szCs w:val="24"/>
        </w:rPr>
        <w:t>P</w:t>
      </w:r>
      <w:r w:rsidRPr="00122F39">
        <w:rPr>
          <w:rStyle w:val="fontstyle0"/>
          <w:b/>
          <w:sz w:val="24"/>
          <w:szCs w:val="24"/>
        </w:rPr>
        <w:t xml:space="preserve">ytanie nr 6 </w:t>
      </w:r>
    </w:p>
    <w:p w:rsidR="00122F39" w:rsidRPr="00122F39" w:rsidRDefault="00122F39" w:rsidP="00122F39">
      <w:pPr>
        <w:spacing w:after="0"/>
        <w:jc w:val="both"/>
        <w:rPr>
          <w:rStyle w:val="fontstyle0"/>
          <w:bCs/>
          <w:sz w:val="24"/>
          <w:szCs w:val="24"/>
        </w:rPr>
      </w:pPr>
      <w:r w:rsidRPr="00122F39">
        <w:rPr>
          <w:rStyle w:val="fontstyle0"/>
          <w:bCs/>
          <w:sz w:val="24"/>
          <w:szCs w:val="24"/>
        </w:rPr>
        <w:t>Czy Zamawiający dopuszcza zastosowanie modułów fotowoltaicznych o parametrach innych (nie gorszych) od tych przytoczonych w OPZ?</w:t>
      </w:r>
    </w:p>
    <w:p w:rsidR="00122F39" w:rsidRPr="00122F39" w:rsidRDefault="00122F39" w:rsidP="00122F39">
      <w:pPr>
        <w:spacing w:after="0"/>
        <w:jc w:val="both"/>
        <w:rPr>
          <w:rStyle w:val="fontstyle0"/>
          <w:b/>
          <w:sz w:val="24"/>
          <w:szCs w:val="24"/>
        </w:rPr>
      </w:pPr>
      <w:r w:rsidRPr="00122F39">
        <w:rPr>
          <w:rStyle w:val="fontstyle0"/>
          <w:b/>
          <w:sz w:val="24"/>
          <w:szCs w:val="24"/>
        </w:rPr>
        <w:t xml:space="preserve">Odpowiedź: </w:t>
      </w:r>
    </w:p>
    <w:p w:rsidR="00122F39" w:rsidRPr="00122F39" w:rsidRDefault="00122F39" w:rsidP="00122F39">
      <w:pPr>
        <w:spacing w:after="0"/>
        <w:jc w:val="both"/>
        <w:rPr>
          <w:rStyle w:val="fontstyle0"/>
          <w:bCs/>
          <w:sz w:val="24"/>
          <w:szCs w:val="24"/>
        </w:rPr>
      </w:pPr>
      <w:r w:rsidRPr="00122F39">
        <w:rPr>
          <w:rStyle w:val="fontstyle0"/>
          <w:bCs/>
          <w:sz w:val="24"/>
          <w:szCs w:val="24"/>
        </w:rPr>
        <w:t xml:space="preserve">Tak. Zamawiający dopuszcza zastosowanie modułów fotowoltaicznych o parametrach nie gorszych niż przytoczonych w  OPZ. </w:t>
      </w:r>
    </w:p>
    <w:p w:rsidR="00122F39" w:rsidRDefault="00122F39" w:rsidP="00122F39">
      <w:pPr>
        <w:spacing w:after="0"/>
        <w:jc w:val="both"/>
        <w:rPr>
          <w:rStyle w:val="fontstyle0"/>
          <w:b/>
          <w:sz w:val="24"/>
          <w:szCs w:val="24"/>
        </w:rPr>
      </w:pPr>
    </w:p>
    <w:p w:rsidR="00122F39" w:rsidRPr="00122F39" w:rsidRDefault="00122F39" w:rsidP="00122F39">
      <w:pPr>
        <w:spacing w:after="0"/>
        <w:jc w:val="both"/>
        <w:rPr>
          <w:b/>
          <w:sz w:val="24"/>
          <w:szCs w:val="24"/>
        </w:rPr>
      </w:pPr>
      <w:r w:rsidRPr="00122F39">
        <w:rPr>
          <w:rStyle w:val="fontstyle0"/>
          <w:b/>
          <w:sz w:val="24"/>
          <w:szCs w:val="24"/>
        </w:rPr>
        <w:t xml:space="preserve">Pytanie nr 7 </w:t>
      </w:r>
    </w:p>
    <w:p w:rsidR="00122F39" w:rsidRPr="00122F39" w:rsidRDefault="00122F39" w:rsidP="00122F39">
      <w:pPr>
        <w:spacing w:after="0"/>
        <w:jc w:val="both"/>
        <w:rPr>
          <w:bCs/>
          <w:sz w:val="24"/>
          <w:szCs w:val="24"/>
        </w:rPr>
      </w:pPr>
      <w:r w:rsidRPr="00122F39">
        <w:rPr>
          <w:rStyle w:val="fontstyle0"/>
          <w:bCs/>
          <w:sz w:val="24"/>
          <w:szCs w:val="24"/>
        </w:rPr>
        <w:t>Czy Zamawiający dopuszcza zastosowanie inwerterów fotowoltaicznych o parametrach innych (nie gorszych) od tych przytoczonych w OPZ?</w:t>
      </w:r>
    </w:p>
    <w:p w:rsidR="00122F39" w:rsidRPr="00122F39" w:rsidRDefault="00122F39" w:rsidP="00122F39">
      <w:pPr>
        <w:spacing w:after="0"/>
        <w:jc w:val="both"/>
        <w:rPr>
          <w:bCs/>
          <w:sz w:val="24"/>
          <w:szCs w:val="24"/>
        </w:rPr>
      </w:pPr>
      <w:r w:rsidRPr="00122F39">
        <w:rPr>
          <w:rStyle w:val="fontstyle0"/>
          <w:b/>
          <w:sz w:val="24"/>
          <w:szCs w:val="24"/>
        </w:rPr>
        <w:t xml:space="preserve">Odpowiedź: </w:t>
      </w:r>
      <w:r w:rsidRPr="00122F39">
        <w:rPr>
          <w:b/>
          <w:sz w:val="24"/>
          <w:szCs w:val="24"/>
        </w:rPr>
        <w:br/>
      </w:r>
      <w:r w:rsidRPr="00122F39">
        <w:rPr>
          <w:bCs/>
          <w:sz w:val="24"/>
          <w:szCs w:val="24"/>
        </w:rPr>
        <w:t xml:space="preserve">Tak. Zamawiający dopuszcza zastosowania inwerterów fotowoltaicznych o parametrach nie gorszych niż podane OPZ. </w:t>
      </w:r>
    </w:p>
    <w:p w:rsidR="00122F39" w:rsidRDefault="00122F39" w:rsidP="00122F39">
      <w:pPr>
        <w:spacing w:after="0"/>
        <w:jc w:val="both"/>
        <w:rPr>
          <w:rStyle w:val="fontstyle0"/>
          <w:b/>
          <w:sz w:val="24"/>
          <w:szCs w:val="24"/>
        </w:rPr>
      </w:pPr>
    </w:p>
    <w:p w:rsidR="00122F39" w:rsidRPr="00122F39" w:rsidRDefault="00122F39" w:rsidP="00122F39">
      <w:pPr>
        <w:spacing w:after="0"/>
        <w:jc w:val="both"/>
        <w:rPr>
          <w:b/>
          <w:sz w:val="24"/>
          <w:szCs w:val="24"/>
        </w:rPr>
      </w:pPr>
      <w:r w:rsidRPr="00122F39">
        <w:rPr>
          <w:rStyle w:val="fontstyle0"/>
          <w:b/>
          <w:sz w:val="24"/>
          <w:szCs w:val="24"/>
        </w:rPr>
        <w:t xml:space="preserve">Pytanie nr 8 </w:t>
      </w:r>
    </w:p>
    <w:p w:rsidR="00122F39" w:rsidRPr="00122F39" w:rsidRDefault="00122F39" w:rsidP="00122F39">
      <w:pPr>
        <w:spacing w:after="0"/>
        <w:jc w:val="both"/>
        <w:rPr>
          <w:bCs/>
          <w:sz w:val="24"/>
          <w:szCs w:val="24"/>
        </w:rPr>
      </w:pPr>
      <w:r w:rsidRPr="00122F39">
        <w:rPr>
          <w:rStyle w:val="fontstyle0"/>
          <w:bCs/>
          <w:sz w:val="24"/>
          <w:szCs w:val="24"/>
        </w:rPr>
        <w:t>Czy Zamawiające jest w stanie przesłać orientacyjne wskazanie miejsca instalacji elektrowni dla każdego z zagadnień (45kW i 5kW)?</w:t>
      </w:r>
    </w:p>
    <w:p w:rsidR="00122F39" w:rsidRPr="00122F39" w:rsidRDefault="00122F39" w:rsidP="00122F39">
      <w:pPr>
        <w:spacing w:after="0"/>
        <w:jc w:val="both"/>
        <w:rPr>
          <w:rStyle w:val="fontstyle0"/>
          <w:b/>
          <w:sz w:val="24"/>
          <w:szCs w:val="24"/>
        </w:rPr>
      </w:pPr>
      <w:r w:rsidRPr="00122F39">
        <w:rPr>
          <w:rStyle w:val="fontstyle0"/>
          <w:b/>
          <w:sz w:val="24"/>
          <w:szCs w:val="24"/>
        </w:rPr>
        <w:t>Odpowiedź:</w:t>
      </w:r>
    </w:p>
    <w:p w:rsidR="00122F39" w:rsidRPr="00122F39" w:rsidRDefault="00122F39" w:rsidP="00122F39">
      <w:pPr>
        <w:spacing w:after="0"/>
        <w:jc w:val="both"/>
        <w:rPr>
          <w:rStyle w:val="fontstyle0"/>
          <w:bCs/>
          <w:sz w:val="24"/>
          <w:szCs w:val="24"/>
        </w:rPr>
      </w:pPr>
      <w:r w:rsidRPr="00122F39">
        <w:rPr>
          <w:rStyle w:val="fontstyle0"/>
          <w:bCs/>
          <w:sz w:val="24"/>
          <w:szCs w:val="24"/>
        </w:rPr>
        <w:t xml:space="preserve">Dla instalacji 5 kW miejsce instalowania elektrowni to dach budynku biurowego przy </w:t>
      </w:r>
      <w:r>
        <w:rPr>
          <w:rStyle w:val="fontstyle0"/>
          <w:bCs/>
          <w:sz w:val="24"/>
          <w:szCs w:val="24"/>
        </w:rPr>
        <w:br/>
      </w:r>
      <w:r w:rsidRPr="00122F39">
        <w:rPr>
          <w:rStyle w:val="fontstyle0"/>
          <w:bCs/>
          <w:sz w:val="24"/>
          <w:szCs w:val="24"/>
        </w:rPr>
        <w:t xml:space="preserve">ul. Kosynierów Mirosławskich 1 w Witnicy, natomiast dla instalacji 45 kW jest to teren działki </w:t>
      </w:r>
      <w:r>
        <w:rPr>
          <w:rStyle w:val="fontstyle0"/>
          <w:bCs/>
          <w:sz w:val="24"/>
          <w:szCs w:val="24"/>
        </w:rPr>
        <w:t>z</w:t>
      </w:r>
      <w:r w:rsidRPr="00122F39">
        <w:rPr>
          <w:rStyle w:val="fontstyle0"/>
          <w:bCs/>
          <w:sz w:val="24"/>
          <w:szCs w:val="24"/>
        </w:rPr>
        <w:t xml:space="preserve"> uwzględnieniem istniejącego uzbrojenia na Stacji Uzdatniania Wody w Witnicy. </w:t>
      </w:r>
      <w:r w:rsidRPr="00122F39">
        <w:rPr>
          <w:bCs/>
          <w:sz w:val="24"/>
          <w:szCs w:val="24"/>
        </w:rPr>
        <w:br/>
      </w:r>
    </w:p>
    <w:p w:rsidR="00122F39" w:rsidRDefault="00122F39" w:rsidP="00122F39">
      <w:pPr>
        <w:spacing w:after="0"/>
        <w:jc w:val="both"/>
        <w:rPr>
          <w:rStyle w:val="fontstyle0"/>
          <w:b/>
          <w:sz w:val="24"/>
          <w:szCs w:val="24"/>
        </w:rPr>
      </w:pPr>
      <w:r w:rsidRPr="00122F39">
        <w:rPr>
          <w:rStyle w:val="fontstyle0"/>
          <w:b/>
          <w:sz w:val="24"/>
          <w:szCs w:val="24"/>
        </w:rPr>
        <w:lastRenderedPageBreak/>
        <w:t xml:space="preserve">Pytanie nr 9 </w:t>
      </w:r>
    </w:p>
    <w:p w:rsidR="00122F39" w:rsidRDefault="00122F39" w:rsidP="00122F39">
      <w:pPr>
        <w:spacing w:after="0"/>
        <w:jc w:val="both"/>
        <w:rPr>
          <w:rStyle w:val="fontstyle0"/>
          <w:bCs/>
          <w:sz w:val="24"/>
          <w:szCs w:val="24"/>
        </w:rPr>
      </w:pPr>
      <w:r w:rsidRPr="00122F39">
        <w:rPr>
          <w:rStyle w:val="fontstyle0"/>
          <w:bCs/>
          <w:sz w:val="24"/>
          <w:szCs w:val="24"/>
        </w:rPr>
        <w:t>Dla pkt nr 7 Elementy realizowanych w ramach projektu:</w:t>
      </w:r>
    </w:p>
    <w:p w:rsidR="00122F39" w:rsidRPr="00122F39" w:rsidRDefault="00122F39" w:rsidP="00122F39">
      <w:pPr>
        <w:spacing w:after="0"/>
        <w:jc w:val="both"/>
        <w:rPr>
          <w:bCs/>
          <w:sz w:val="24"/>
          <w:szCs w:val="24"/>
        </w:rPr>
      </w:pPr>
      <w:r w:rsidRPr="00122F39">
        <w:rPr>
          <w:rStyle w:val="fontstyle0"/>
          <w:bCs/>
          <w:sz w:val="24"/>
          <w:szCs w:val="24"/>
        </w:rPr>
        <w:t>7) Urządzenia monitoringu i systemu zarządzania – urządzenia pozwalające na nadzór i monitoring podstawowych parametrów pracy instalacji fotowoltaicznej oparty o</w:t>
      </w:r>
      <w:r>
        <w:rPr>
          <w:rStyle w:val="fontstyle0"/>
          <w:bCs/>
          <w:sz w:val="24"/>
          <w:szCs w:val="24"/>
        </w:rPr>
        <w:t xml:space="preserve"> </w:t>
      </w:r>
      <w:r w:rsidRPr="00122F39">
        <w:rPr>
          <w:rStyle w:val="fontstyle0"/>
          <w:bCs/>
          <w:sz w:val="24"/>
          <w:szCs w:val="24"/>
        </w:rPr>
        <w:t xml:space="preserve">technologię TIK; </w:t>
      </w:r>
    </w:p>
    <w:p w:rsidR="00122F39" w:rsidRPr="00122F39" w:rsidRDefault="00122F39" w:rsidP="00122F39">
      <w:pPr>
        <w:spacing w:after="0"/>
        <w:jc w:val="both"/>
        <w:rPr>
          <w:bCs/>
          <w:sz w:val="24"/>
          <w:szCs w:val="24"/>
        </w:rPr>
      </w:pPr>
      <w:r w:rsidRPr="00122F39">
        <w:rPr>
          <w:rStyle w:val="fontstyle0"/>
          <w:bCs/>
          <w:sz w:val="24"/>
          <w:szCs w:val="24"/>
        </w:rPr>
        <w:t>Czy System zarządzania i monitoringu może być realizowany przez oprogramowanie firmowe producenta inwerterów fotowoltaicznych, czy zamawiający wymaga montaż dodatkowych urządzeń?</w:t>
      </w:r>
    </w:p>
    <w:p w:rsidR="00122F39" w:rsidRPr="00122F39" w:rsidRDefault="00122F39" w:rsidP="00122F39">
      <w:pPr>
        <w:spacing w:after="0"/>
        <w:jc w:val="both"/>
        <w:rPr>
          <w:bCs/>
          <w:sz w:val="24"/>
          <w:szCs w:val="24"/>
        </w:rPr>
      </w:pPr>
      <w:r w:rsidRPr="00122F39">
        <w:rPr>
          <w:rStyle w:val="fontstyle0"/>
          <w:b/>
          <w:sz w:val="24"/>
          <w:szCs w:val="24"/>
        </w:rPr>
        <w:t xml:space="preserve">Odpowiedź: </w:t>
      </w:r>
      <w:r w:rsidRPr="00122F39">
        <w:rPr>
          <w:b/>
          <w:sz w:val="24"/>
          <w:szCs w:val="24"/>
        </w:rPr>
        <w:br/>
      </w:r>
      <w:r w:rsidRPr="00122F39">
        <w:rPr>
          <w:rStyle w:val="fontstyle0"/>
          <w:bCs/>
          <w:sz w:val="24"/>
          <w:szCs w:val="24"/>
        </w:rPr>
        <w:t xml:space="preserve">System zarządzania i monitoringu może być realizowany przez oprogramowanie firmowe producenta inwerterów fotowoltaicznych. </w:t>
      </w:r>
    </w:p>
    <w:p w:rsidR="00122F39" w:rsidRPr="00122F39" w:rsidRDefault="00122F39" w:rsidP="00122F39">
      <w:pPr>
        <w:spacing w:after="0"/>
        <w:jc w:val="both"/>
        <w:rPr>
          <w:rStyle w:val="fontstyle0"/>
          <w:b/>
          <w:sz w:val="24"/>
          <w:szCs w:val="24"/>
        </w:rPr>
      </w:pPr>
      <w:bookmarkStart w:id="0" w:name="_GoBack"/>
      <w:bookmarkEnd w:id="0"/>
    </w:p>
    <w:p w:rsidR="00122F39" w:rsidRPr="00122F39" w:rsidRDefault="00122F39" w:rsidP="00122F39">
      <w:pPr>
        <w:spacing w:after="0"/>
        <w:jc w:val="both"/>
        <w:rPr>
          <w:b/>
          <w:sz w:val="24"/>
          <w:szCs w:val="24"/>
        </w:rPr>
      </w:pPr>
      <w:r w:rsidRPr="00122F39">
        <w:rPr>
          <w:rStyle w:val="fontstyle0"/>
          <w:b/>
          <w:sz w:val="24"/>
          <w:szCs w:val="24"/>
        </w:rPr>
        <w:t>Pytanie nr 10</w:t>
      </w:r>
    </w:p>
    <w:p w:rsidR="00122F39" w:rsidRPr="00122F39" w:rsidRDefault="00122F39" w:rsidP="00122F39">
      <w:pPr>
        <w:spacing w:after="0"/>
        <w:jc w:val="both"/>
        <w:rPr>
          <w:bCs/>
          <w:sz w:val="24"/>
          <w:szCs w:val="24"/>
        </w:rPr>
      </w:pPr>
      <w:r w:rsidRPr="00122F39">
        <w:rPr>
          <w:rStyle w:val="fontstyle0"/>
          <w:bCs/>
          <w:sz w:val="24"/>
          <w:szCs w:val="24"/>
        </w:rPr>
        <w:t>Dla pkt nr 8 Elementy realizowanych w ramach projektu:</w:t>
      </w:r>
      <w:r>
        <w:rPr>
          <w:rStyle w:val="fontstyle0"/>
          <w:bCs/>
          <w:sz w:val="24"/>
          <w:szCs w:val="24"/>
        </w:rPr>
        <w:t xml:space="preserve"> </w:t>
      </w:r>
      <w:r w:rsidRPr="00122F39">
        <w:rPr>
          <w:rStyle w:val="fontstyle0"/>
          <w:bCs/>
          <w:sz w:val="24"/>
          <w:szCs w:val="24"/>
        </w:rPr>
        <w:t>8) Liczniki energii;</w:t>
      </w:r>
    </w:p>
    <w:p w:rsidR="00122F39" w:rsidRPr="00122F39" w:rsidRDefault="00122F39" w:rsidP="00122F39">
      <w:pPr>
        <w:spacing w:after="0"/>
        <w:jc w:val="both"/>
        <w:rPr>
          <w:rStyle w:val="fontstyle0"/>
          <w:bCs/>
          <w:sz w:val="24"/>
          <w:szCs w:val="24"/>
        </w:rPr>
      </w:pPr>
      <w:r w:rsidRPr="00122F39">
        <w:rPr>
          <w:rStyle w:val="fontstyle0"/>
          <w:bCs/>
          <w:sz w:val="24"/>
          <w:szCs w:val="24"/>
        </w:rPr>
        <w:t xml:space="preserve">Jaki jest cel zastosowania dodatkowych liczników energii elektrycznej? Czy mają być to zewnętrzne urządzenia, czy może wystarczy licznik logiczny zaimplementowany </w:t>
      </w:r>
      <w:r>
        <w:rPr>
          <w:rStyle w:val="fontstyle0"/>
          <w:bCs/>
          <w:sz w:val="24"/>
          <w:szCs w:val="24"/>
        </w:rPr>
        <w:br/>
      </w:r>
      <w:r w:rsidRPr="00122F39">
        <w:rPr>
          <w:rStyle w:val="fontstyle0"/>
          <w:bCs/>
          <w:sz w:val="24"/>
          <w:szCs w:val="24"/>
        </w:rPr>
        <w:t>w oprogramowaniu inwertera fotowoltaicznego.</w:t>
      </w:r>
      <w:r>
        <w:rPr>
          <w:rStyle w:val="fontstyle0"/>
          <w:bCs/>
          <w:sz w:val="24"/>
          <w:szCs w:val="24"/>
        </w:rPr>
        <w:t xml:space="preserve"> </w:t>
      </w:r>
      <w:r w:rsidRPr="00122F39">
        <w:rPr>
          <w:rStyle w:val="fontstyle0"/>
          <w:bCs/>
          <w:sz w:val="24"/>
          <w:szCs w:val="24"/>
        </w:rPr>
        <w:t xml:space="preserve">Jeżeli urządzenie zewnętrzne, to w którym miejscu instalacji miałoby zostać zamontowane? Czy licznik miałby się komunikować z jakimś systemem Zamawiającego? Jeżeli tak, to co to za system i jaki w jakim protokole należy się </w:t>
      </w:r>
      <w:r>
        <w:rPr>
          <w:rStyle w:val="fontstyle0"/>
          <w:bCs/>
          <w:sz w:val="24"/>
          <w:szCs w:val="24"/>
        </w:rPr>
        <w:br/>
      </w:r>
      <w:r w:rsidRPr="00122F39">
        <w:rPr>
          <w:rStyle w:val="fontstyle0"/>
          <w:bCs/>
          <w:sz w:val="24"/>
          <w:szCs w:val="24"/>
        </w:rPr>
        <w:t>z nim komunikować.</w:t>
      </w:r>
    </w:p>
    <w:p w:rsidR="00122F39" w:rsidRDefault="00122F39" w:rsidP="00122F39">
      <w:pPr>
        <w:spacing w:after="0"/>
        <w:jc w:val="both"/>
        <w:rPr>
          <w:bCs/>
          <w:sz w:val="24"/>
          <w:szCs w:val="24"/>
        </w:rPr>
      </w:pPr>
      <w:r w:rsidRPr="00122F39">
        <w:rPr>
          <w:rStyle w:val="fontstyle0"/>
          <w:b/>
          <w:sz w:val="24"/>
          <w:szCs w:val="24"/>
        </w:rPr>
        <w:t xml:space="preserve">Odpowiedź: </w:t>
      </w:r>
      <w:r w:rsidRPr="00122F39">
        <w:rPr>
          <w:b/>
          <w:sz w:val="24"/>
          <w:szCs w:val="24"/>
        </w:rPr>
        <w:br/>
      </w:r>
      <w:r w:rsidRPr="00122F39">
        <w:rPr>
          <w:bCs/>
          <w:sz w:val="24"/>
          <w:szCs w:val="24"/>
        </w:rPr>
        <w:t xml:space="preserve">Nie jest wymagane urządzenie zewnętrzne. </w:t>
      </w:r>
    </w:p>
    <w:p w:rsidR="00122F39" w:rsidRPr="00122F39" w:rsidRDefault="00122F39" w:rsidP="00122F39">
      <w:pPr>
        <w:spacing w:after="0"/>
        <w:jc w:val="both"/>
        <w:rPr>
          <w:rStyle w:val="fontstyle0"/>
          <w:b/>
          <w:sz w:val="24"/>
          <w:szCs w:val="24"/>
        </w:rPr>
      </w:pPr>
    </w:p>
    <w:p w:rsidR="00122F39" w:rsidRPr="00122F39" w:rsidRDefault="00122F39" w:rsidP="00122F39">
      <w:pPr>
        <w:spacing w:after="0"/>
        <w:jc w:val="both"/>
        <w:rPr>
          <w:b/>
          <w:sz w:val="24"/>
          <w:szCs w:val="24"/>
        </w:rPr>
      </w:pPr>
      <w:r>
        <w:rPr>
          <w:rStyle w:val="fontstyle0"/>
          <w:b/>
          <w:sz w:val="24"/>
          <w:szCs w:val="24"/>
        </w:rPr>
        <w:t>P</w:t>
      </w:r>
      <w:r w:rsidRPr="00122F39">
        <w:rPr>
          <w:rStyle w:val="fontstyle0"/>
          <w:b/>
          <w:sz w:val="24"/>
          <w:szCs w:val="24"/>
        </w:rPr>
        <w:t>ytanie nr 11</w:t>
      </w:r>
    </w:p>
    <w:p w:rsidR="00122F39" w:rsidRPr="00122F39" w:rsidRDefault="00122F39" w:rsidP="00122F39">
      <w:pPr>
        <w:spacing w:after="0"/>
        <w:jc w:val="both"/>
        <w:rPr>
          <w:rStyle w:val="fontstyle0"/>
          <w:bCs/>
          <w:sz w:val="24"/>
          <w:szCs w:val="24"/>
        </w:rPr>
      </w:pPr>
      <w:r w:rsidRPr="00122F39">
        <w:rPr>
          <w:rStyle w:val="fontstyle0"/>
          <w:bCs/>
          <w:sz w:val="24"/>
          <w:szCs w:val="24"/>
        </w:rPr>
        <w:t>Jako, że Zamawiający wymaga osoby pełniącej stanowisko Kierownika robót elektrycznych, proszę o informację, czy prace prowadzone będą w oparciu o pozwolenie na budowę?</w:t>
      </w:r>
    </w:p>
    <w:p w:rsidR="00122F39" w:rsidRPr="00122F39" w:rsidRDefault="00122F39" w:rsidP="00122F39">
      <w:pPr>
        <w:spacing w:after="0"/>
        <w:jc w:val="both"/>
        <w:rPr>
          <w:rStyle w:val="fontstyle0"/>
          <w:b/>
          <w:sz w:val="24"/>
          <w:szCs w:val="24"/>
        </w:rPr>
      </w:pPr>
      <w:r w:rsidRPr="00122F39">
        <w:rPr>
          <w:rStyle w:val="fontstyle0"/>
          <w:b/>
          <w:sz w:val="24"/>
          <w:szCs w:val="24"/>
        </w:rPr>
        <w:t xml:space="preserve">Odpowiedź: </w:t>
      </w:r>
    </w:p>
    <w:p w:rsidR="00122F39" w:rsidRPr="00122F39" w:rsidRDefault="00122F39" w:rsidP="00122F39">
      <w:pPr>
        <w:spacing w:after="0"/>
        <w:jc w:val="both"/>
        <w:rPr>
          <w:rFonts w:cstheme="minorHAnsi"/>
          <w:b/>
          <w:sz w:val="24"/>
          <w:szCs w:val="24"/>
        </w:rPr>
      </w:pPr>
      <w:r w:rsidRPr="00122F39">
        <w:rPr>
          <w:rStyle w:val="fontstyle0"/>
          <w:bCs/>
          <w:sz w:val="24"/>
          <w:szCs w:val="24"/>
        </w:rPr>
        <w:t>Zamawiający wymaga przy realizacji zamówienia osoby pełniącej funkcję Kierownika Robót elektrycznych a prace należy realizować zgodnie z</w:t>
      </w:r>
      <w:r>
        <w:rPr>
          <w:rStyle w:val="fontstyle0"/>
          <w:bCs/>
          <w:sz w:val="24"/>
          <w:szCs w:val="24"/>
        </w:rPr>
        <w:t xml:space="preserve"> </w:t>
      </w:r>
      <w:r w:rsidRPr="00122F39">
        <w:rPr>
          <w:bCs/>
          <w:sz w:val="24"/>
          <w:szCs w:val="24"/>
        </w:rPr>
        <w:t>przepisami zawartymi w Ustawie Prawo Budowlane  (</w:t>
      </w:r>
      <w:r w:rsidRPr="00122F39">
        <w:rPr>
          <w:sz w:val="24"/>
          <w:szCs w:val="24"/>
        </w:rPr>
        <w:t>Dz. U. z 2020 r. poz. 1333).</w:t>
      </w:r>
    </w:p>
    <w:p w:rsidR="00122F39" w:rsidRDefault="00122F39" w:rsidP="005878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F65DE" w:rsidRPr="004F65DE" w:rsidRDefault="004F5446" w:rsidP="004F65D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4F65DE" w:rsidRPr="004F65DE" w:rsidSect="006801D5">
      <w:head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9B4" w:rsidRDefault="00B909B4" w:rsidP="00605F89">
      <w:pPr>
        <w:spacing w:after="0" w:line="240" w:lineRule="auto"/>
      </w:pPr>
      <w:r>
        <w:separator/>
      </w:r>
    </w:p>
  </w:endnote>
  <w:endnote w:type="continuationSeparator" w:id="1">
    <w:p w:rsidR="00B909B4" w:rsidRDefault="00B909B4" w:rsidP="0060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9B4" w:rsidRDefault="00B909B4" w:rsidP="00605F89">
      <w:pPr>
        <w:spacing w:after="0" w:line="240" w:lineRule="auto"/>
      </w:pPr>
      <w:r>
        <w:separator/>
      </w:r>
    </w:p>
  </w:footnote>
  <w:footnote w:type="continuationSeparator" w:id="1">
    <w:p w:rsidR="00B909B4" w:rsidRDefault="00B909B4" w:rsidP="0060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8844"/>
      <w:gridCol w:w="222"/>
      <w:gridCol w:w="222"/>
    </w:tblGrid>
    <w:tr w:rsidR="00B74B51" w:rsidTr="0039290C"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74B51" w:rsidRPr="00427B6F" w:rsidRDefault="004F5446" w:rsidP="0039290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5764530" cy="652145"/>
                <wp:effectExtent l="19050" t="0" r="762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53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74B51" w:rsidRPr="00427B6F" w:rsidRDefault="00B74B51" w:rsidP="0039290C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74B51" w:rsidRPr="00427B6F" w:rsidRDefault="00B74B51" w:rsidP="0039290C">
          <w:pPr>
            <w:pStyle w:val="Nagwek"/>
            <w:jc w:val="right"/>
          </w:pPr>
        </w:p>
      </w:tc>
    </w:tr>
  </w:tbl>
  <w:p w:rsidR="00B74B51" w:rsidRDefault="00B74B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018B"/>
    <w:multiLevelType w:val="hybridMultilevel"/>
    <w:tmpl w:val="0C068D44"/>
    <w:lvl w:ilvl="0" w:tplc="280C9984">
      <w:start w:val="6"/>
      <w:numFmt w:val="low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2BE66311"/>
    <w:multiLevelType w:val="hybridMultilevel"/>
    <w:tmpl w:val="9042C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4A02"/>
    <w:multiLevelType w:val="hybridMultilevel"/>
    <w:tmpl w:val="3A506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9F4"/>
    <w:rsid w:val="00005C24"/>
    <w:rsid w:val="00035378"/>
    <w:rsid w:val="00051B0D"/>
    <w:rsid w:val="000876CB"/>
    <w:rsid w:val="000E04AB"/>
    <w:rsid w:val="000E4A31"/>
    <w:rsid w:val="00122F39"/>
    <w:rsid w:val="0014750A"/>
    <w:rsid w:val="00166382"/>
    <w:rsid w:val="00182014"/>
    <w:rsid w:val="001D1317"/>
    <w:rsid w:val="00251DE7"/>
    <w:rsid w:val="002544F3"/>
    <w:rsid w:val="0025791D"/>
    <w:rsid w:val="002B188D"/>
    <w:rsid w:val="002D6792"/>
    <w:rsid w:val="00303A50"/>
    <w:rsid w:val="00361A95"/>
    <w:rsid w:val="003A108D"/>
    <w:rsid w:val="003B6DE2"/>
    <w:rsid w:val="003C3D5E"/>
    <w:rsid w:val="004A19FE"/>
    <w:rsid w:val="004B1A32"/>
    <w:rsid w:val="004C501F"/>
    <w:rsid w:val="004F5446"/>
    <w:rsid w:val="004F65DE"/>
    <w:rsid w:val="0050435F"/>
    <w:rsid w:val="005061A3"/>
    <w:rsid w:val="00525961"/>
    <w:rsid w:val="0057222B"/>
    <w:rsid w:val="005878BF"/>
    <w:rsid w:val="005901E3"/>
    <w:rsid w:val="005B6156"/>
    <w:rsid w:val="005C0EB5"/>
    <w:rsid w:val="00605F89"/>
    <w:rsid w:val="00612DE1"/>
    <w:rsid w:val="00624EA6"/>
    <w:rsid w:val="006532FB"/>
    <w:rsid w:val="006557E4"/>
    <w:rsid w:val="006801D5"/>
    <w:rsid w:val="006A20E1"/>
    <w:rsid w:val="006C6685"/>
    <w:rsid w:val="006D4CC0"/>
    <w:rsid w:val="006F412F"/>
    <w:rsid w:val="00732B5E"/>
    <w:rsid w:val="00743152"/>
    <w:rsid w:val="00743979"/>
    <w:rsid w:val="00754510"/>
    <w:rsid w:val="00795154"/>
    <w:rsid w:val="007A093E"/>
    <w:rsid w:val="007A123D"/>
    <w:rsid w:val="007A3407"/>
    <w:rsid w:val="007A7C71"/>
    <w:rsid w:val="007B7252"/>
    <w:rsid w:val="007C2327"/>
    <w:rsid w:val="007D2808"/>
    <w:rsid w:val="007E5538"/>
    <w:rsid w:val="007E738E"/>
    <w:rsid w:val="008519F4"/>
    <w:rsid w:val="008902FA"/>
    <w:rsid w:val="008953A1"/>
    <w:rsid w:val="008A4BC2"/>
    <w:rsid w:val="00900C6D"/>
    <w:rsid w:val="0093263B"/>
    <w:rsid w:val="00976652"/>
    <w:rsid w:val="009F4B9D"/>
    <w:rsid w:val="00A37CB5"/>
    <w:rsid w:val="00A875BB"/>
    <w:rsid w:val="00A912F0"/>
    <w:rsid w:val="00AA113E"/>
    <w:rsid w:val="00AC6620"/>
    <w:rsid w:val="00B50B36"/>
    <w:rsid w:val="00B50CF2"/>
    <w:rsid w:val="00B74B51"/>
    <w:rsid w:val="00B909B4"/>
    <w:rsid w:val="00C174DD"/>
    <w:rsid w:val="00C212B3"/>
    <w:rsid w:val="00C26E36"/>
    <w:rsid w:val="00C52C4F"/>
    <w:rsid w:val="00C53D5D"/>
    <w:rsid w:val="00C954EB"/>
    <w:rsid w:val="00CB189D"/>
    <w:rsid w:val="00D848C7"/>
    <w:rsid w:val="00DD02CA"/>
    <w:rsid w:val="00DD712A"/>
    <w:rsid w:val="00EB6EBF"/>
    <w:rsid w:val="00ED539E"/>
    <w:rsid w:val="00F150E3"/>
    <w:rsid w:val="00F1621F"/>
    <w:rsid w:val="00F33B2C"/>
    <w:rsid w:val="00F513BD"/>
    <w:rsid w:val="00F95EA7"/>
    <w:rsid w:val="00FB666C"/>
    <w:rsid w:val="00FD388C"/>
    <w:rsid w:val="00FF16D7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8BF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ntStyle19">
    <w:name w:val="Font Style19"/>
    <w:basedOn w:val="Domylnaczcionkaakapitu"/>
    <w:uiPriority w:val="99"/>
    <w:rsid w:val="00166382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166382"/>
    <w:pPr>
      <w:widowControl w:val="0"/>
      <w:suppressAutoHyphens/>
      <w:spacing w:after="0" w:line="379" w:lineRule="exact"/>
      <w:jc w:val="center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0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60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05F89"/>
  </w:style>
  <w:style w:type="paragraph" w:styleId="Stopka">
    <w:name w:val="footer"/>
    <w:basedOn w:val="Normalny"/>
    <w:link w:val="StopkaZnak"/>
    <w:uiPriority w:val="99"/>
    <w:semiHidden/>
    <w:unhideWhenUsed/>
    <w:rsid w:val="0060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5F89"/>
  </w:style>
  <w:style w:type="character" w:customStyle="1" w:styleId="fontstyle0">
    <w:name w:val="fontstyle0"/>
    <w:basedOn w:val="Domylnaczcionkaakapitu"/>
    <w:rsid w:val="00122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0ADE0-C08D-4321-A851-13F762F3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cp:lastPrinted>2017-03-24T14:18:00Z</cp:lastPrinted>
  <dcterms:created xsi:type="dcterms:W3CDTF">2020-12-07T11:17:00Z</dcterms:created>
  <dcterms:modified xsi:type="dcterms:W3CDTF">2020-12-07T12:20:00Z</dcterms:modified>
</cp:coreProperties>
</file>