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66" w:rsidRPr="002A1966" w:rsidRDefault="009E5755" w:rsidP="002A196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kern w:val="0"/>
          <w:lang w:eastAsia="pl-PL" w:bidi="ar-SA"/>
        </w:rPr>
        <w:t>Znak sprawy: ROPS.V.512.4.2018</w:t>
      </w:r>
      <w:r w:rsidR="001F7C04"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                           </w:t>
      </w:r>
      <w:r w:rsidR="001F7C04"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  <w:r w:rsidR="002A1966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Załącznik nr 7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DD5F35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warunków udziału w postępowaniu na „</w:t>
      </w:r>
      <w:r w:rsidR="00170F3C" w:rsidRPr="00244EDD">
        <w:rPr>
          <w:rFonts w:ascii="Arial Narrow" w:eastAsia="Times New Roman" w:hAnsi="Arial Narrow" w:cs="Times New Roman"/>
          <w:b/>
          <w:kern w:val="1"/>
          <w:lang w:bidi="ar-SA"/>
        </w:rPr>
        <w:t>Usługa edukacyjna w zakresie kompleksowej organizacji i przeprowadzenia czterodniowej, zagranicznej wizyty studyjnej do podmiotów ekonomii społecznej – Hiszpania.</w:t>
      </w:r>
      <w:r w:rsidR="00170F3C" w:rsidRPr="00244EDD">
        <w:rPr>
          <w:rFonts w:ascii="Arial Narrow" w:eastAsia="Calibri" w:hAnsi="Arial Narrow" w:cs="Times New Roman"/>
          <w:b/>
          <w:kern w:val="0"/>
          <w:lang w:eastAsia="en-US" w:bidi="ar-SA"/>
        </w:rPr>
        <w:t>”</w:t>
      </w: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="008309B0">
        <w:rPr>
          <w:rFonts w:ascii="Arial Narrow" w:eastAsia="Calibri" w:hAnsi="Arial Narrow" w:cs="Times New Roman"/>
          <w:kern w:val="0"/>
          <w:lang w:eastAsia="en-US" w:bidi="ar-SA"/>
        </w:rPr>
        <w:t>polega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 xml:space="preserve">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</w:t>
      </w:r>
      <w:proofErr w:type="spellStart"/>
      <w:r w:rsidR="003A7013">
        <w:rPr>
          <w:rFonts w:ascii="Arial Narrow" w:eastAsia="Calibri" w:hAnsi="Arial Narrow" w:cs="Times New Roman"/>
          <w:kern w:val="0"/>
          <w:lang w:eastAsia="en-US" w:bidi="ar-SA"/>
        </w:rPr>
        <w:t>ych</w:t>
      </w:r>
      <w:proofErr w:type="spellEnd"/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podmiotu/ów:</w:t>
      </w:r>
      <w:r w:rsidR="002B1728">
        <w:rPr>
          <w:rFonts w:ascii="Arial Narrow" w:eastAsia="Calibri" w:hAnsi="Arial Narrow" w:cs="Times New Roman"/>
          <w:kern w:val="0"/>
          <w:lang w:eastAsia="en-US" w:bidi="ar-SA"/>
        </w:rPr>
        <w:br/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</w:t>
      </w:r>
      <w:bookmarkStart w:id="0" w:name="_GoBack"/>
      <w:bookmarkEnd w:id="0"/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………………………..…………………………, w następującym zakresie: …………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……………………………………… 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75" w:rsidRDefault="003A3A75">
      <w:r>
        <w:separator/>
      </w:r>
    </w:p>
  </w:endnote>
  <w:endnote w:type="continuationSeparator" w:id="0">
    <w:p w:rsidR="003A3A75" w:rsidRDefault="003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DD5F35">
      <w:rPr>
        <w:rFonts w:ascii="Arial Narrow" w:hAnsi="Arial Narrow"/>
        <w:noProof/>
        <w:sz w:val="20"/>
        <w:szCs w:val="20"/>
      </w:rPr>
      <w:t>1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75" w:rsidRDefault="003A3A75">
      <w:r>
        <w:rPr>
          <w:color w:val="000000"/>
        </w:rPr>
        <w:separator/>
      </w:r>
    </w:p>
  </w:footnote>
  <w:footnote w:type="continuationSeparator" w:id="0">
    <w:p w:rsidR="003A3A75" w:rsidRDefault="003A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67EC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2B5E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0F3C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482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1728"/>
    <w:rsid w:val="002B29CD"/>
    <w:rsid w:val="002B4B72"/>
    <w:rsid w:val="002B694A"/>
    <w:rsid w:val="002C042B"/>
    <w:rsid w:val="002C07CA"/>
    <w:rsid w:val="002C083B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3A75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5200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159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09B0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67A29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E5755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4F8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1A91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5F35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2BA0-EF2B-425F-9BC2-F388978D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9</cp:revision>
  <cp:lastPrinted>2017-04-03T08:48:00Z</cp:lastPrinted>
  <dcterms:created xsi:type="dcterms:W3CDTF">2018-04-27T07:06:00Z</dcterms:created>
  <dcterms:modified xsi:type="dcterms:W3CDTF">2018-05-11T12:16:00Z</dcterms:modified>
</cp:coreProperties>
</file>