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B5" w:rsidRPr="007116ED" w:rsidRDefault="00115DB5" w:rsidP="00115DB5">
      <w:pPr>
        <w:pStyle w:val="Tytu"/>
        <w:jc w:val="center"/>
        <w:rPr>
          <w:rFonts w:ascii="Tahoma" w:hAnsi="Tahoma" w:cs="Tahoma"/>
          <w:b/>
          <w:color w:val="70AD47" w:themeColor="accent6"/>
          <w:sz w:val="24"/>
          <w:szCs w:val="24"/>
          <w:u w:val="single"/>
        </w:rPr>
      </w:pPr>
      <w:r w:rsidRPr="007116ED">
        <w:rPr>
          <w:rFonts w:ascii="Tahoma" w:hAnsi="Tahoma" w:cs="Tahoma"/>
          <w:b/>
          <w:color w:val="70AD47" w:themeColor="accent6"/>
          <w:sz w:val="24"/>
          <w:szCs w:val="24"/>
          <w:u w:val="single"/>
        </w:rPr>
        <w:t xml:space="preserve">ROCZNY PLAN PRACY SZKOŁY PODSTAWOWEJ NR 2 IM. JANA KILIŃSKIEGO </w:t>
      </w:r>
    </w:p>
    <w:p w:rsidR="00115DB5" w:rsidRPr="007116ED" w:rsidRDefault="00115DB5" w:rsidP="007116ED">
      <w:pPr>
        <w:pStyle w:val="Tytu"/>
        <w:jc w:val="center"/>
        <w:rPr>
          <w:rFonts w:ascii="Tahoma" w:hAnsi="Tahoma" w:cs="Tahoma"/>
          <w:b/>
          <w:color w:val="70AD47" w:themeColor="accent6"/>
          <w:sz w:val="24"/>
          <w:szCs w:val="24"/>
          <w:u w:val="single"/>
        </w:rPr>
      </w:pPr>
      <w:r w:rsidRPr="007116ED">
        <w:rPr>
          <w:rFonts w:ascii="Tahoma" w:hAnsi="Tahoma" w:cs="Tahoma"/>
          <w:b/>
          <w:color w:val="70AD47" w:themeColor="accent6"/>
          <w:sz w:val="24"/>
          <w:szCs w:val="24"/>
          <w:u w:val="single"/>
        </w:rPr>
        <w:t>W KROŚNIE ODRZAŃSKIM</w:t>
      </w:r>
    </w:p>
    <w:p w:rsidR="00115DB5" w:rsidRPr="007116ED" w:rsidRDefault="007116ED" w:rsidP="00115DB5">
      <w:pPr>
        <w:jc w:val="center"/>
        <w:rPr>
          <w:rFonts w:ascii="Tahoma" w:hAnsi="Tahoma" w:cs="Tahoma"/>
          <w:b/>
          <w:color w:val="70AD47" w:themeColor="accent6"/>
          <w:sz w:val="24"/>
          <w:szCs w:val="24"/>
          <w:u w:val="single"/>
        </w:rPr>
      </w:pPr>
      <w:r w:rsidRPr="007116ED">
        <w:rPr>
          <w:rFonts w:ascii="Tahoma" w:hAnsi="Tahoma" w:cs="Tahoma"/>
          <w:b/>
          <w:color w:val="70AD47" w:themeColor="accent6"/>
          <w:sz w:val="24"/>
          <w:szCs w:val="24"/>
          <w:u w:val="single"/>
        </w:rPr>
        <w:t>ROK SZKOLNY 2022/2023</w:t>
      </w:r>
    </w:p>
    <w:p w:rsidR="00115DB5" w:rsidRPr="007116ED" w:rsidRDefault="00115DB5" w:rsidP="00115DB5">
      <w:pPr>
        <w:rPr>
          <w:rFonts w:ascii="Tahoma" w:hAnsi="Tahoma" w:cs="Tahoma"/>
          <w:b/>
          <w:sz w:val="24"/>
          <w:szCs w:val="24"/>
          <w:u w:val="single"/>
        </w:rPr>
      </w:pPr>
      <w:r w:rsidRPr="007116ED">
        <w:rPr>
          <w:rFonts w:ascii="Tahoma" w:hAnsi="Tahoma" w:cs="Tahoma"/>
          <w:b/>
          <w:sz w:val="24"/>
          <w:szCs w:val="24"/>
          <w:u w:val="single"/>
        </w:rPr>
        <w:t xml:space="preserve">   </w:t>
      </w:r>
      <w:r w:rsidR="007116ED" w:rsidRPr="007116ED">
        <w:rPr>
          <w:rFonts w:ascii="Tahoma" w:hAnsi="Tahoma" w:cs="Tahoma"/>
          <w:b/>
          <w:sz w:val="24"/>
          <w:szCs w:val="24"/>
          <w:u w:val="single"/>
        </w:rPr>
        <w:t>CELE OGÓLNE:</w:t>
      </w:r>
    </w:p>
    <w:p w:rsidR="00115DB5" w:rsidRPr="00BE35F5" w:rsidRDefault="00115DB5" w:rsidP="00115DB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Poprawa jakości i efektywności pracy</w:t>
      </w:r>
      <w:r w:rsidR="007116ED">
        <w:rPr>
          <w:rFonts w:ascii="Tahoma" w:hAnsi="Tahoma" w:cs="Tahoma"/>
          <w:sz w:val="24"/>
          <w:szCs w:val="24"/>
        </w:rPr>
        <w:t xml:space="preserve"> szkoły poprzez wdrażanie </w:t>
      </w:r>
      <w:r w:rsidRPr="00BE35F5">
        <w:rPr>
          <w:rFonts w:ascii="Tahoma" w:hAnsi="Tahoma" w:cs="Tahoma"/>
          <w:sz w:val="24"/>
          <w:szCs w:val="24"/>
        </w:rPr>
        <w:t>podstawy programowej kształcenia ogólnego, kształcenie rozwijające samodzielność, kreatywność i innowacyjność uczniów oraz rozwijanie kompetencji cyfrowych.</w:t>
      </w:r>
    </w:p>
    <w:p w:rsidR="00115DB5" w:rsidRPr="00BE35F5" w:rsidRDefault="00115DB5" w:rsidP="00115DB5">
      <w:pPr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Wzbogacenie oferty szkoły w zakresie wychowania, kształcenia i opieki poprzez wychowanie do wartości, rozwijanie demokracji, samorządności i wolontariatu w szkole,  edukację patriotyczną, regionalną i europejską oraz</w:t>
      </w:r>
      <w:r w:rsidRPr="00BE35F5">
        <w:rPr>
          <w:rFonts w:ascii="Tahoma" w:hAnsi="Tahoma" w:cs="Tahoma"/>
          <w:b/>
          <w:sz w:val="24"/>
          <w:szCs w:val="24"/>
        </w:rPr>
        <w:t xml:space="preserve"> </w:t>
      </w:r>
      <w:r w:rsidRPr="00BE35F5">
        <w:rPr>
          <w:rFonts w:ascii="Tahoma" w:hAnsi="Tahoma" w:cs="Tahoma"/>
          <w:sz w:val="24"/>
          <w:szCs w:val="24"/>
        </w:rPr>
        <w:t>upowszechnianie czytelnictwa.</w:t>
      </w:r>
    </w:p>
    <w:p w:rsidR="00115DB5" w:rsidRPr="00BE35F5" w:rsidRDefault="00115DB5" w:rsidP="00115DB5">
      <w:pPr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Poprawa stanu bezpieczeństwa uczniów w szkole i środowisku lokalnym poprzez kształtowanie kultury osobistej uczniów</w:t>
      </w:r>
      <w:r w:rsidRPr="00BE35F5">
        <w:rPr>
          <w:rFonts w:ascii="Tahoma" w:hAnsi="Tahoma" w:cs="Tahoma"/>
          <w:b/>
          <w:sz w:val="24"/>
          <w:szCs w:val="24"/>
        </w:rPr>
        <w:t xml:space="preserve">, </w:t>
      </w:r>
      <w:r w:rsidRPr="00BE35F5">
        <w:rPr>
          <w:rFonts w:ascii="Tahoma" w:hAnsi="Tahoma" w:cs="Tahoma"/>
          <w:sz w:val="24"/>
          <w:szCs w:val="24"/>
        </w:rPr>
        <w:t>promocję zdrowego stylu życia oraz bezpieczne i odpowiedzialne korzystanie z zasobów sieci.</w:t>
      </w:r>
    </w:p>
    <w:p w:rsidR="00115DB5" w:rsidRPr="00BE35F5" w:rsidRDefault="00115DB5" w:rsidP="00115DB5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Wzmacnianie pozycji szkoły w środowisku lokalnym.</w:t>
      </w:r>
    </w:p>
    <w:p w:rsidR="00115DB5" w:rsidRPr="007116ED" w:rsidRDefault="00115DB5" w:rsidP="00115DB5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Doskonalenie organizacji i zarządzania szkołą.</w:t>
      </w:r>
    </w:p>
    <w:p w:rsidR="00115DB5" w:rsidRPr="00BE35F5" w:rsidRDefault="00115DB5" w:rsidP="00115DB5">
      <w:pPr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Poniższa tabela zawiera zestawienie powyższych celów strategicznych, zadań, celów operacy</w:t>
      </w:r>
      <w:r w:rsidR="007116ED">
        <w:rPr>
          <w:rFonts w:ascii="Tahoma" w:hAnsi="Tahoma" w:cs="Tahoma"/>
          <w:sz w:val="24"/>
          <w:szCs w:val="24"/>
        </w:rPr>
        <w:t>jnych i przewidywanych efektów: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2350"/>
        <w:gridCol w:w="9132"/>
        <w:gridCol w:w="3402"/>
      </w:tblGrid>
      <w:tr w:rsidR="00115DB5" w:rsidRPr="00BE35F5" w:rsidTr="000C1CC9">
        <w:tc>
          <w:tcPr>
            <w:tcW w:w="14884" w:type="dxa"/>
            <w:gridSpan w:val="3"/>
            <w:shd w:val="clear" w:color="auto" w:fill="auto"/>
          </w:tcPr>
          <w:p w:rsidR="00115DB5" w:rsidRPr="00115DB5" w:rsidRDefault="00115DB5" w:rsidP="00115DB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15DB5">
              <w:rPr>
                <w:rFonts w:ascii="Tahoma" w:hAnsi="Tahoma" w:cs="Tahoma"/>
                <w:b/>
                <w:sz w:val="24"/>
                <w:szCs w:val="24"/>
              </w:rPr>
              <w:t>Poprawa jakości i efektywności pracy szkoły poprzez wdrażanie nowej podstawy programowej kształcenia ogólnego, kształcenie rozwijające samodzielność, kreatywność i innowacyjność uczniów oraz rozwijanie kompetencji cyfrowych.</w:t>
            </w:r>
          </w:p>
        </w:tc>
      </w:tr>
      <w:tr w:rsidR="00115DB5" w:rsidRPr="00BE35F5" w:rsidTr="000C1CC9">
        <w:tc>
          <w:tcPr>
            <w:tcW w:w="2350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Zadanie</w:t>
            </w:r>
          </w:p>
        </w:tc>
        <w:tc>
          <w:tcPr>
            <w:tcW w:w="913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Sposób realizacji</w:t>
            </w:r>
          </w:p>
        </w:tc>
        <w:tc>
          <w:tcPr>
            <w:tcW w:w="340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Efekt</w:t>
            </w:r>
          </w:p>
        </w:tc>
      </w:tr>
      <w:tr w:rsidR="00115DB5" w:rsidRPr="00BE35F5" w:rsidTr="000C1CC9">
        <w:tc>
          <w:tcPr>
            <w:tcW w:w="2350" w:type="dxa"/>
          </w:tcPr>
          <w:p w:rsidR="00115DB5" w:rsidRDefault="00115DB5" w:rsidP="00115DB5">
            <w:pPr>
              <w:spacing w:after="160" w:line="259" w:lineRule="auto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Wdrażanie </w:t>
            </w:r>
            <w:r w:rsidRPr="00BE35F5">
              <w:rPr>
                <w:rFonts w:ascii="Tahoma" w:hAnsi="Tahoma" w:cs="Tahoma"/>
                <w:b/>
                <w:sz w:val="24"/>
                <w:szCs w:val="24"/>
              </w:rPr>
              <w:t>podstawy programowej.</w:t>
            </w:r>
            <w:r w:rsidRPr="00BE35F5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 xml:space="preserve">Rozwijanie kompetencji kluczowych u uczniów w centrum </w:t>
            </w: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zainteresowania nauczycieli (przedmiot dyskusji, wymiany doświadczeń, pracy zespołów przedmiotowych, obserwacji koleżeńskich, wewnętrznego doskonalenia)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Wspieranie nowoczesnych form i metod pracy dydaktyczno-wychowawczej szkoły w celu umożliwienia osiągnięcia sukcesu każdemu uczniowi, rozwijanie jego kreatywności, samodzielności i innowacyjności.</w:t>
            </w:r>
          </w:p>
        </w:tc>
        <w:tc>
          <w:tcPr>
            <w:tcW w:w="913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Przypomnienie treści  podstawy programowej.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Zapoznanie uczniów i rodziców  z programem nauczania, wymaganiami edukacyjnymi wynikającymi z podstawy programowej i programu nauczania, zasadami oceniania, itd.,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Realizacja zadań dydaktycznych, wychowawczych i opiekuńczych ad</w:t>
            </w:r>
            <w:r w:rsidR="007116ED">
              <w:rPr>
                <w:rFonts w:ascii="Tahoma" w:hAnsi="Tahoma" w:cs="Tahoma"/>
                <w:sz w:val="24"/>
                <w:szCs w:val="24"/>
              </w:rPr>
              <w:t>ekwatnie do celów określonych w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podstawie programowej, zgodnie z wybranym programem nauczania i własnym planem pracy,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Indywidualizowanie pracy z uczniami w związku z ich różnymi potrzebami i możliwościami, udzielanie bieżącego wsparcia oraz zorganizowanej pomocy psychologiczno-pedagogicznej,</w:t>
            </w:r>
            <w:r w:rsidR="007116ED">
              <w:rPr>
                <w:rFonts w:ascii="Tahoma" w:hAnsi="Tahoma" w:cs="Tahoma"/>
                <w:sz w:val="24"/>
                <w:szCs w:val="24"/>
              </w:rPr>
              <w:t xml:space="preserve"> zgodnie z potrzebami i możliwościami uczniów,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Dokonywanie ewaluacji własnej pracy</w:t>
            </w:r>
            <w:r w:rsidR="007116ED">
              <w:rPr>
                <w:rFonts w:ascii="Tahoma" w:hAnsi="Tahoma" w:cs="Tahoma"/>
                <w:sz w:val="24"/>
                <w:szCs w:val="24"/>
              </w:rPr>
              <w:t xml:space="preserve">, monitorowanie realizacji 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podstawy programowej, ocenianie przydatności wykorzystywanych narzędzi dydaktycznych,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Współpraca z rodzicami (informowanie o postępach , dokumentowanie współpracy z rodzicami, i</w:t>
            </w:r>
            <w:r w:rsidR="007116ED">
              <w:rPr>
                <w:rFonts w:ascii="Tahoma" w:hAnsi="Tahoma" w:cs="Tahoma"/>
                <w:sz w:val="24"/>
                <w:szCs w:val="24"/>
              </w:rPr>
              <w:t>nne).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Stwarzanie uczniom odpowiednich sytuacji dydaktycznych.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Wdrażanie do samodzielności.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Umożliwienie uczniom współdecydowania o tym, czym się będą zajmować, stawiania własnych celów, planowania i organizowania pracy.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Wdrażanie do współpracy z innymi, ewaluacja własnych działań, wyciąganie wniosków.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Zmiana tradycyjnych ról – ucznia i nauczyciela. Uczeń, staje się osobą aktywną, decyzyjną, stawia sobie cele, planuje i organizuje swoją pracę oraz bierze odpowiedzialność za własne uczenie się. Nauczyciel przejmuje rolę wspierającą – doradcy, trenera, przewodn</w:t>
            </w:r>
            <w:r w:rsidR="007116ED">
              <w:rPr>
                <w:rFonts w:ascii="Tahoma" w:hAnsi="Tahoma" w:cs="Tahoma"/>
                <w:sz w:val="24"/>
                <w:szCs w:val="24"/>
              </w:rPr>
              <w:t xml:space="preserve">ika, organizatora uczenia się. 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Poszukiwanie i wdrażanie nowych, innowacyjnych metod pracy, ze szczególny</w:t>
            </w:r>
            <w:r w:rsidR="007116ED">
              <w:rPr>
                <w:rFonts w:ascii="Tahoma" w:hAnsi="Tahoma" w:cs="Tahoma"/>
                <w:sz w:val="24"/>
                <w:szCs w:val="24"/>
              </w:rPr>
              <w:t>m uwzględnieniem metod aktywizujących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, metod opartych na </w:t>
            </w:r>
            <w:proofErr w:type="spellStart"/>
            <w:r w:rsidRPr="00BE35F5">
              <w:rPr>
                <w:rFonts w:ascii="Tahoma" w:hAnsi="Tahoma" w:cs="Tahoma"/>
                <w:sz w:val="24"/>
                <w:szCs w:val="24"/>
              </w:rPr>
              <w:t>neurodydaktyce</w:t>
            </w:r>
            <w:proofErr w:type="spellEnd"/>
            <w:r w:rsidRPr="00BE35F5">
              <w:rPr>
                <w:rFonts w:ascii="Tahoma" w:hAnsi="Tahoma" w:cs="Tahoma"/>
                <w:sz w:val="24"/>
                <w:szCs w:val="24"/>
              </w:rPr>
              <w:t xml:space="preserve"> i nauczaniu przez doświadczenie.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Wzbogacenie bazy dydaktycznej w zakresie umożliwiającym stosowanie nowatorskich metod nauczania.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Upowszechnianie stosowania nowoczesnych technologii na lekcjach.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Planowanie wycieczek i przedsięwzięć wspierających realizację treści programowych.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Stosowanie elementów oceniania kształtującego przygotowującego uczniów do uczenia się przez całe życie.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Indywidualizacja pracy na lekcjach.</w:t>
            </w:r>
          </w:p>
          <w:p w:rsidR="00115DB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Zapewnienie odpowiedniego wsparcia wszystkim uczniom o specjalnych potrzebach edukacyjnych.</w:t>
            </w:r>
          </w:p>
          <w:p w:rsidR="00115DB5" w:rsidRPr="00BE35F5" w:rsidRDefault="007116ED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Zapewnienie odpowiednich warunków nauki dla uczniów oddziału integracyjnego w klasie pierwszej: nauczyciel wspomagający, odpowiednio zorganizowana sala lekcyjna, odpowiednio zorganizowana pomoc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psychologiczno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pedagogiczna.</w:t>
            </w:r>
          </w:p>
        </w:tc>
        <w:tc>
          <w:tcPr>
            <w:tcW w:w="340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Nauczyciele, uczniowie i rodzice znają treści, warunki i sposoby </w:t>
            </w:r>
            <w:r w:rsidR="007116ED">
              <w:rPr>
                <w:rFonts w:ascii="Tahoma" w:hAnsi="Tahoma" w:cs="Tahoma"/>
                <w:sz w:val="24"/>
                <w:szCs w:val="24"/>
              </w:rPr>
              <w:t>realizacji treści programowych.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Wysokie standardy pracy d</w:t>
            </w:r>
            <w:r w:rsidR="007116ED">
              <w:rPr>
                <w:rFonts w:ascii="Tahoma" w:hAnsi="Tahoma" w:cs="Tahoma"/>
                <w:sz w:val="24"/>
                <w:szCs w:val="24"/>
              </w:rPr>
              <w:t>ydaktyczno-wychowawczej szkoły.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Pełny rozwój poznawczy uczniów.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Liczne osiągnię</w:t>
            </w:r>
            <w:r w:rsidR="007116ED">
              <w:rPr>
                <w:rFonts w:ascii="Tahoma" w:hAnsi="Tahoma" w:cs="Tahoma"/>
                <w:sz w:val="24"/>
                <w:szCs w:val="24"/>
              </w:rPr>
              <w:t>cia i wysokie wyniki nauczania.</w:t>
            </w:r>
          </w:p>
          <w:p w:rsidR="007116ED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Szko</w:t>
            </w:r>
            <w:r w:rsidR="007116ED">
              <w:rPr>
                <w:rFonts w:ascii="Tahoma" w:hAnsi="Tahoma" w:cs="Tahoma"/>
                <w:sz w:val="24"/>
                <w:szCs w:val="24"/>
              </w:rPr>
              <w:t>ła jako środowisko uczenia się.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Uczniowie są kr</w:t>
            </w:r>
            <w:r w:rsidR="007116ED">
              <w:rPr>
                <w:rFonts w:ascii="Tahoma" w:hAnsi="Tahoma" w:cs="Tahoma"/>
                <w:sz w:val="24"/>
                <w:szCs w:val="24"/>
              </w:rPr>
              <w:t>eatywni, samodzielni i twórczy.</w:t>
            </w:r>
          </w:p>
          <w:p w:rsidR="00115DB5" w:rsidRPr="00BE35F5" w:rsidRDefault="007116ED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Uczniów cechuje innowacyjność.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Uczniowie potrafią do</w:t>
            </w:r>
            <w:r w:rsidR="007116ED">
              <w:rPr>
                <w:rFonts w:ascii="Tahoma" w:hAnsi="Tahoma" w:cs="Tahoma"/>
                <w:sz w:val="24"/>
                <w:szCs w:val="24"/>
              </w:rPr>
              <w:t>konać analizy własnych działań.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Uczniowie samodzielnie poszukują, poznają, doświadczają, re</w:t>
            </w:r>
            <w:r w:rsidR="007116ED">
              <w:rPr>
                <w:rFonts w:ascii="Tahoma" w:hAnsi="Tahoma" w:cs="Tahoma"/>
                <w:sz w:val="24"/>
                <w:szCs w:val="24"/>
              </w:rPr>
              <w:t>alizują projekty, doświadczają.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Połączenie potencjału intelektualnego uczniów, ich zdolności i motywacji z nowoczesnymi technologiami.</w:t>
            </w:r>
          </w:p>
        </w:tc>
      </w:tr>
      <w:tr w:rsidR="00115DB5" w:rsidRPr="00BE35F5" w:rsidTr="000C1CC9">
        <w:tc>
          <w:tcPr>
            <w:tcW w:w="2350" w:type="dxa"/>
          </w:tcPr>
          <w:p w:rsidR="00115DB5" w:rsidRPr="007116ED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Wykorzystywanie wyników egzaminów zewnętrznych, sprawdzianów, testów, diagnozy oraz wyników klasyfikacji i promocji w celu podnoszenia </w:t>
            </w:r>
            <w:r w:rsidR="007116ED">
              <w:rPr>
                <w:rFonts w:ascii="Tahoma" w:hAnsi="Tahoma" w:cs="Tahoma"/>
                <w:b/>
                <w:sz w:val="24"/>
                <w:szCs w:val="24"/>
              </w:rPr>
              <w:t>jakości pracy szkoły</w:t>
            </w:r>
          </w:p>
        </w:tc>
        <w:tc>
          <w:tcPr>
            <w:tcW w:w="913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Wnikliwa analiza osiągnięć uczniów oraz formułowanie wniosków do dalszej pracy,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Opracowywanie programów naprawczych w obszarach, w których uczniowie odnoszą najsłabsze wyniki.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Udzielanie trafnej  i  skutecznej  informacji  zwrotnej uczniom- wskazywanie mocnych stron, wskazywanie co wymaga poprawy, udzielanie wskazówek w jakim kierunku uczeń powinien pracować dalej.</w:t>
            </w:r>
            <w:r w:rsidR="007116ED">
              <w:rPr>
                <w:rFonts w:ascii="Tahoma" w:hAnsi="Tahoma" w:cs="Tahoma"/>
                <w:sz w:val="24"/>
                <w:szCs w:val="24"/>
              </w:rPr>
              <w:t xml:space="preserve"> Wprowadzanie elementów oceniania kształtującego.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Stosowanie urozmaiconych, i atrakcyjnych form i metod pracy (główne aktywnych) oraz narzędzi twórczego myślenia.</w:t>
            </w:r>
          </w:p>
        </w:tc>
        <w:tc>
          <w:tcPr>
            <w:tcW w:w="340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Poprawa efektów kształcenia na poziomie umiejętności kluczowych i bazowych</w:t>
            </w:r>
          </w:p>
        </w:tc>
      </w:tr>
      <w:tr w:rsidR="00115DB5" w:rsidRPr="00BE35F5" w:rsidTr="000C1CC9">
        <w:tc>
          <w:tcPr>
            <w:tcW w:w="2350" w:type="dxa"/>
          </w:tcPr>
          <w:p w:rsidR="00115DB5" w:rsidRPr="00BE35F5" w:rsidRDefault="00115DB5" w:rsidP="007116ED">
            <w:pPr>
              <w:spacing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Wspieranie zainteresowań i uzdolnień uczniów</w:t>
            </w:r>
          </w:p>
          <w:p w:rsidR="00115DB5" w:rsidRPr="00BE35F5" w:rsidRDefault="00115DB5" w:rsidP="007116ED">
            <w:pPr>
              <w:spacing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7116ED">
            <w:pPr>
              <w:spacing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7116ED">
            <w:pPr>
              <w:spacing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7116ED">
            <w:pPr>
              <w:spacing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7116ED">
            <w:pPr>
              <w:spacing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7116ED">
            <w:pPr>
              <w:spacing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32" w:type="dxa"/>
          </w:tcPr>
          <w:p w:rsidR="007116ED" w:rsidRDefault="00115DB5" w:rsidP="007116ED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Realizacja bogatej oferty zajęć pozalekcyjnych zgodnie z oczekiwaniami rodziców </w:t>
            </w:r>
          </w:p>
          <w:p w:rsidR="00115DB5" w:rsidRPr="00BE35F5" w:rsidRDefault="00115DB5" w:rsidP="007116ED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i uczniów.</w:t>
            </w:r>
          </w:p>
          <w:p w:rsidR="00115DB5" w:rsidRPr="00BE35F5" w:rsidRDefault="00115DB5" w:rsidP="007116ED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Zapewnienie uczniom możliwości udziału w różnorodnych konkursach i zawodach. W tym konkursach czytelniczych jako zachęta do czytania i rozwijania kompetencji czytelniczych.</w:t>
            </w:r>
          </w:p>
          <w:p w:rsidR="00115DB5" w:rsidRDefault="00115DB5" w:rsidP="007116ED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Promocja talentów i sukcesów uczniów na stronie internetowej szkoły, tablicach, zestawieniach.</w:t>
            </w:r>
          </w:p>
          <w:p w:rsidR="007116ED" w:rsidRPr="00BE35F5" w:rsidRDefault="007116ED" w:rsidP="007116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Rozwijanie umiejętności programowania, praca w Sali druku 3d.</w:t>
            </w:r>
          </w:p>
        </w:tc>
        <w:tc>
          <w:tcPr>
            <w:tcW w:w="3402" w:type="dxa"/>
          </w:tcPr>
          <w:p w:rsidR="00115DB5" w:rsidRPr="00BE35F5" w:rsidRDefault="00115DB5" w:rsidP="007116ED">
            <w:pPr>
              <w:spacing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Poprawa samooceny uczniów. Kształtowanie obrazu samego siebie jako osoby wartościowej. Rozwijanie</w:t>
            </w:r>
            <w:r w:rsidR="007116ED">
              <w:rPr>
                <w:rFonts w:ascii="Tahoma" w:hAnsi="Tahoma" w:cs="Tahoma"/>
                <w:sz w:val="24"/>
                <w:szCs w:val="24"/>
              </w:rPr>
              <w:t xml:space="preserve"> naturalnych uzdolnień uczniów.</w:t>
            </w:r>
          </w:p>
          <w:p w:rsidR="00115DB5" w:rsidRPr="00BE35F5" w:rsidRDefault="00115DB5" w:rsidP="007116ED">
            <w:pPr>
              <w:spacing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Upowszechniania i promowanie czytelnictwa.</w:t>
            </w:r>
          </w:p>
        </w:tc>
      </w:tr>
      <w:tr w:rsidR="00115DB5" w:rsidRPr="00BE35F5" w:rsidTr="000C1CC9">
        <w:tc>
          <w:tcPr>
            <w:tcW w:w="2350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Podniesienie jakości pracy szkoły w zakresie edukacji matematyczno-przyrodniczej oraz cyfryzacji i informatyzacji procesu edukacyjnego – zastosowanie technologii informacyjnej i komunikacyjnej</w:t>
            </w:r>
          </w:p>
        </w:tc>
        <w:tc>
          <w:tcPr>
            <w:tcW w:w="913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Upowszechnianie stosowania multimediów i narzędzi TIK na wszystkich lekcjach.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Wykorzystywanie pracowni komputerowych</w:t>
            </w:r>
            <w:r w:rsidR="007116ED">
              <w:rPr>
                <w:rFonts w:ascii="Tahoma" w:hAnsi="Tahoma" w:cs="Tahoma"/>
                <w:sz w:val="24"/>
                <w:szCs w:val="24"/>
              </w:rPr>
              <w:t>, pracowni 3D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i </w:t>
            </w:r>
            <w:proofErr w:type="spellStart"/>
            <w:r w:rsidRPr="00BE35F5">
              <w:rPr>
                <w:rFonts w:ascii="Tahoma" w:hAnsi="Tahoma" w:cs="Tahoma"/>
                <w:sz w:val="24"/>
                <w:szCs w:val="24"/>
              </w:rPr>
              <w:t>Mediateki</w:t>
            </w:r>
            <w:proofErr w:type="spellEnd"/>
            <w:r w:rsidRPr="00BE35F5">
              <w:rPr>
                <w:rFonts w:ascii="Tahoma" w:hAnsi="Tahoma" w:cs="Tahoma"/>
                <w:sz w:val="24"/>
                <w:szCs w:val="24"/>
              </w:rPr>
              <w:t xml:space="preserve"> Miejskiej do organizacji różnorodnych zajęć w ramach kół zainteresowań, zajęć terapeutycznych, wyrównawczych i innych.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Sukcesywne doposażanie szkoły w sprzęt komputerowy i multimedia wraz </w:t>
            </w:r>
            <w:r w:rsidR="007116ED">
              <w:rPr>
                <w:rFonts w:ascii="Tahoma" w:hAnsi="Tahoma" w:cs="Tahoma"/>
                <w:sz w:val="24"/>
                <w:szCs w:val="24"/>
              </w:rPr>
              <w:br/>
            </w:r>
            <w:r w:rsidRPr="00BE35F5">
              <w:rPr>
                <w:rFonts w:ascii="Tahoma" w:hAnsi="Tahoma" w:cs="Tahoma"/>
                <w:sz w:val="24"/>
                <w:szCs w:val="24"/>
              </w:rPr>
              <w:t>z oprogramowaniem edukacyjnym.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Określenie potrzeb nauczycieli oraz organizowanie szkoleń w zakresie podnoszenia poziomu wiedzy i umiejętności niezbędnych do efektywnego wykorzystania nowoczesnych technologii informatycznych na co dzień.</w:t>
            </w:r>
          </w:p>
        </w:tc>
        <w:tc>
          <w:tcPr>
            <w:tcW w:w="340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Stworzenie warunków do rozwoju osobistego i uczenia się przez przetwarzanie informacji.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Wzrost kompetencji cyfrowych uczniów i nauczycieli.</w:t>
            </w:r>
          </w:p>
        </w:tc>
      </w:tr>
    </w:tbl>
    <w:p w:rsidR="00115DB5" w:rsidRDefault="00115DB5" w:rsidP="00115DB5">
      <w:pPr>
        <w:rPr>
          <w:rFonts w:ascii="Tahoma" w:hAnsi="Tahoma" w:cs="Tahoma"/>
          <w:sz w:val="24"/>
          <w:szCs w:val="24"/>
        </w:rPr>
      </w:pPr>
    </w:p>
    <w:p w:rsidR="00115DB5" w:rsidRDefault="00115DB5" w:rsidP="00115DB5">
      <w:pPr>
        <w:rPr>
          <w:rFonts w:ascii="Tahoma" w:hAnsi="Tahoma" w:cs="Tahoma"/>
          <w:sz w:val="24"/>
          <w:szCs w:val="24"/>
        </w:rPr>
      </w:pPr>
    </w:p>
    <w:p w:rsidR="00115DB5" w:rsidRPr="00BE35F5" w:rsidRDefault="00115DB5" w:rsidP="00115DB5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2835"/>
        <w:gridCol w:w="8647"/>
        <w:gridCol w:w="3402"/>
      </w:tblGrid>
      <w:tr w:rsidR="00115DB5" w:rsidRPr="00BE35F5" w:rsidTr="000C1CC9">
        <w:tc>
          <w:tcPr>
            <w:tcW w:w="14884" w:type="dxa"/>
            <w:gridSpan w:val="3"/>
            <w:shd w:val="clear" w:color="auto" w:fill="auto"/>
          </w:tcPr>
          <w:p w:rsidR="00115DB5" w:rsidRPr="00115DB5" w:rsidRDefault="00115DB5" w:rsidP="00115DB5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15DB5">
              <w:rPr>
                <w:rFonts w:ascii="Tahoma" w:hAnsi="Tahoma" w:cs="Tahoma"/>
                <w:b/>
                <w:sz w:val="24"/>
                <w:szCs w:val="24"/>
              </w:rPr>
              <w:t>Wzbogacenie oferty szkoły w zakresie wychowania, kształcenia i opieki poprzez wychowanie do wartości, rozwijanie demokracji, samorządności i wolontariatu w szkole,  edukację patriotyczną, regionalną i europejską oraz upowszechnianie czytelnictwa</w:t>
            </w:r>
            <w:r w:rsidRPr="00115DB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115DB5" w:rsidRPr="00BE35F5" w:rsidTr="000C1CC9">
        <w:tc>
          <w:tcPr>
            <w:tcW w:w="2835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Zadanie</w:t>
            </w:r>
          </w:p>
        </w:tc>
        <w:tc>
          <w:tcPr>
            <w:tcW w:w="8647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Sposób realizacji</w:t>
            </w:r>
          </w:p>
        </w:tc>
        <w:tc>
          <w:tcPr>
            <w:tcW w:w="340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Efekt</w:t>
            </w:r>
          </w:p>
        </w:tc>
      </w:tr>
      <w:tr w:rsidR="00115DB5" w:rsidRPr="00BE35F5" w:rsidTr="000C1CC9">
        <w:tc>
          <w:tcPr>
            <w:tcW w:w="2835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Podnoszenie jakości edukacji włączającej.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Wyrównywanie szans edukacyjnych dla uczniów.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Zniesienie wszelkich barier mentalnych, psychologicznych, edukacyjnych, technicznych, organizacyjnych i architektonicznych, które uniemożliwiają bądź utrudniają uczniom ze specjalnymi potrzebami edukacyjnymi funkcjonowanie w szkole.  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Organizacja zajęć o charakterze wyrównawczym, korekcyjno-kompensacyjnym, rewalidacyjnym, logope</w:t>
            </w:r>
            <w:r w:rsidR="007116ED">
              <w:rPr>
                <w:rFonts w:ascii="Tahoma" w:hAnsi="Tahoma" w:cs="Tahoma"/>
                <w:sz w:val="24"/>
                <w:szCs w:val="24"/>
              </w:rPr>
              <w:t>dycznym  i socjoterapeutycznym.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Wyposażenie szkoły w specjalistyczny sprzęt do terapii specjalistycznych.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Ukierunkowanie doskonalenia zawodowego nauczycieli na podniesienie kompetencji w zakresie edukacji i rewalidacji dzieci z zespołem Aspergera, autyzmem, cukrzycą rozwojową, niedosłuchem centralnym i innymi.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Opracowywanie materiałów informacyjnych dla rodziców na temat symptomów dysfunkcji rozwojowych dziecka oraz możliwych form pomocy.</w:t>
            </w:r>
          </w:p>
        </w:tc>
        <w:tc>
          <w:tcPr>
            <w:tcW w:w="340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Zmniejszenie skutków niepełnosprawności i włączenie osób niepełnosprawnych do życia społecznego.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Minimalizowanie zdiagnozowanych dysfunkcji rozwojowych.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Wzmocnienie atrakcyjności i podniesienie jakości oferty edukacyjnej szkoły.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Podniesienie </w:t>
            </w:r>
            <w:r w:rsidR="00B9588F">
              <w:rPr>
                <w:rFonts w:ascii="Tahoma" w:hAnsi="Tahoma" w:cs="Tahoma"/>
                <w:sz w:val="24"/>
                <w:szCs w:val="24"/>
              </w:rPr>
              <w:t>kompetencji kluczowych uczniów.</w:t>
            </w:r>
          </w:p>
        </w:tc>
      </w:tr>
      <w:tr w:rsidR="00115DB5" w:rsidRPr="00BE35F5" w:rsidTr="000C1CC9">
        <w:tc>
          <w:tcPr>
            <w:tcW w:w="2835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Rozwijanie demokracji, samorządności i wolontariatu w szkole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Doradztwo zawodowe</w:t>
            </w:r>
          </w:p>
        </w:tc>
        <w:tc>
          <w:tcPr>
            <w:tcW w:w="8647" w:type="dxa"/>
          </w:tcPr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Wspomaganie działań samorządowych na wszystkich poziomach – klasowych i ogólnoszkolnym.</w:t>
            </w: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Realizowanie corocznych, tradycyjnych działań, które mają różnorodne walory wychowawcze – integrujące, tworzące poczucie wspólnoty, wychowujące do współpracy i współdziałania.</w:t>
            </w: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w akcjach charytatywnych i wolontariacie.</w:t>
            </w: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wycieczek, uroczystości szkolnych, akcji i koncertów charytatywnych, działań na rzecz środowiska, organizacja dni otwartych.</w:t>
            </w: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15DB5" w:rsidRPr="00BE35F5" w:rsidRDefault="00115DB5" w:rsidP="00115DB5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BE35F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Wspomaganie uczniów w podejmowaniu decyzji edukacyjnych i zawodowych.</w:t>
            </w:r>
          </w:p>
          <w:p w:rsidR="00115DB5" w:rsidRPr="00BE35F5" w:rsidRDefault="00115DB5" w:rsidP="00115DB5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Udzielanie indywidualnych porad w zakresie wyboru dalszej drogi rozwoju uczniom i ich rodzicom. </w:t>
            </w: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spotkań z absolwentami, którzy osiągnęli sukces zawodowy - promowanie dobrych wzorców.</w:t>
            </w: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spotkań z przedstawicielami lokalnych firm, pracodawców i stowarzyszeń pracodawców.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Zwiększenie aktywności społecznej uczniów w szkole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Upowszechniania działalności charytatywnej i wolontariatu wśród uczniów.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Przygotowania do samodzielności w trudnych sytuacjach życiowych</w:t>
            </w:r>
          </w:p>
        </w:tc>
      </w:tr>
      <w:tr w:rsidR="00115DB5" w:rsidRPr="00BE35F5" w:rsidTr="000C1CC9">
        <w:tc>
          <w:tcPr>
            <w:tcW w:w="2835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Edukacja patriotyczna, regionalna i europejska. Wychowanie do wartości.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 xml:space="preserve">Upamiętnienie rocznicy odzyskania przez Polskę niepodległości. 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Kultywowanie loka</w:t>
            </w:r>
            <w:r w:rsidR="00EC6C04">
              <w:rPr>
                <w:rFonts w:ascii="Tahoma" w:hAnsi="Tahoma" w:cs="Tahoma"/>
                <w:b/>
                <w:sz w:val="24"/>
                <w:szCs w:val="24"/>
              </w:rPr>
              <w:t>lnych tradycji „małej ojczyzny”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Upowszechnianie czytelnictwa. Rozwijanie kompetencji czytelniczych.</w:t>
            </w:r>
          </w:p>
        </w:tc>
        <w:tc>
          <w:tcPr>
            <w:tcW w:w="8647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Organizacja i aktywny udział w przedsięwzięciach o charakter</w:t>
            </w:r>
            <w:r w:rsidR="00EC6C04">
              <w:rPr>
                <w:rFonts w:ascii="Tahoma" w:hAnsi="Tahoma" w:cs="Tahoma"/>
                <w:sz w:val="24"/>
                <w:szCs w:val="24"/>
              </w:rPr>
              <w:t>ze rocznicowym i patriotycznym.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Realizacja dział</w:t>
            </w:r>
            <w:r w:rsidR="007116ED">
              <w:rPr>
                <w:rFonts w:ascii="Tahoma" w:hAnsi="Tahoma" w:cs="Tahoma"/>
                <w:sz w:val="24"/>
                <w:szCs w:val="24"/>
              </w:rPr>
              <w:t>ań w ramach edukacji patriotycznej</w:t>
            </w:r>
            <w:r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Organizacja szkolnego konkursu pieśni patriotycznej.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w ogólnopolskim konkursie „Do hymnu” – wspólne wykonanie przez uczniów szkoły hymnu państwowego i 2 pieśni patriotycznych; utworzenie żywej, biało-czerwonej flagi przez uczniów szkoły.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Przygotowanie przez uczniów wszystkich kl. 4-8 okolicznościowych plakatów i gazetek dotyczących odzyskania niepodległości oraz ich ekspozycja na korytarzu szkolnym 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Organizacja międzyszkolnego Konkursu Pieśni Patriotycznej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Pamięć o patronie szkoły – okoliczne apele i konkursy.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Konkursy o tematyce regionalnej.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Organizacja imprez ogólnoszkolnych akcentujących tożsamość europejską Polaków w oparciu o budowanie poczucia własnej godności i dumy z tradycji regionalnych i ojczystych.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w międzynarodowych konkursach, projektach, przedsięwzięciach.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Systematyczne rozwijanie kompetencji czytelniczych poprzez organizację konkursów, spotkań z pisarzami, rozmowy indywidualne z czytelnikami, prowadzenie akcji czytelniczych, pomoc w wyborze literatury.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Współpraca z nauczycielami, rodzicami i środowiskiem lokalnym w celu popularyzacji literatury pedagogicznej oraz poznawania zainteresowań czytelniczych.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Przygotowanie do korzystania przez uczni</w:t>
            </w:r>
            <w:r w:rsidR="007116ED">
              <w:rPr>
                <w:rFonts w:ascii="Tahoma" w:hAnsi="Tahoma" w:cs="Tahoma"/>
                <w:sz w:val="24"/>
                <w:szCs w:val="24"/>
              </w:rPr>
              <w:t>ów z różnych źródeł informacji.</w:t>
            </w:r>
          </w:p>
        </w:tc>
        <w:tc>
          <w:tcPr>
            <w:tcW w:w="340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Uczniowie znają miejsce i rolę Polski i Polaków w Europie przy jednoczesnym pielęgnowaniu polskiej tożsamości narodowej. Uczniowie szanują polską historię, symbole i święta narodowe, kultywują tradycje i obyczaje ziemi śląskiej.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Uczniowie znają drogę swojej Ojczyzny do Wolności.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Nabycie umiejętności korzystania przez uczniów z różnych źródeł informacji.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Rozwiniecie wśród uczniów wrażliwości kulturowej.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Wzrost kompetencji czytelniczych wśród uczniów.</w:t>
            </w:r>
          </w:p>
        </w:tc>
      </w:tr>
    </w:tbl>
    <w:p w:rsidR="00115DB5" w:rsidRPr="00BE35F5" w:rsidRDefault="00115DB5" w:rsidP="00115DB5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2835"/>
        <w:gridCol w:w="8647"/>
        <w:gridCol w:w="3402"/>
      </w:tblGrid>
      <w:tr w:rsidR="00115DB5" w:rsidRPr="00BE35F5" w:rsidTr="000C1CC9">
        <w:tc>
          <w:tcPr>
            <w:tcW w:w="14884" w:type="dxa"/>
            <w:gridSpan w:val="3"/>
            <w:shd w:val="clear" w:color="auto" w:fill="auto"/>
          </w:tcPr>
          <w:p w:rsidR="00115DB5" w:rsidRPr="00115DB5" w:rsidRDefault="00115DB5" w:rsidP="00115DB5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15DB5">
              <w:rPr>
                <w:rFonts w:ascii="Tahoma" w:hAnsi="Tahoma" w:cs="Tahoma"/>
                <w:b/>
                <w:sz w:val="24"/>
                <w:szCs w:val="24"/>
              </w:rPr>
              <w:t>Poprawa stanu bezpieczeństwa uczniów w szkole i środowisku lokalnym poprzez kształtowanie kultury osobistej uczniów, promocję zdrowego stylu życia oraz bezpieczne i odpowiedzialne korzystanie z zasobów sieci.</w:t>
            </w:r>
          </w:p>
        </w:tc>
      </w:tr>
      <w:tr w:rsidR="00115DB5" w:rsidRPr="00BE35F5" w:rsidTr="000C1CC9">
        <w:tc>
          <w:tcPr>
            <w:tcW w:w="2835" w:type="dxa"/>
          </w:tcPr>
          <w:p w:rsidR="00115DB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Poprawa bezpieczeństwa i kształtow</w:t>
            </w:r>
            <w:r w:rsidR="007116ED">
              <w:rPr>
                <w:rFonts w:ascii="Tahoma" w:hAnsi="Tahoma" w:cs="Tahoma"/>
                <w:b/>
                <w:sz w:val="24"/>
                <w:szCs w:val="24"/>
              </w:rPr>
              <w:t>anie kultury osobistej uczniów.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Bezpieczne i odpowiedzialne korzystanie z zasobów sieci.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Kształtowanie postaw, wychowanie do wartości.</w:t>
            </w:r>
          </w:p>
        </w:tc>
        <w:tc>
          <w:tcPr>
            <w:tcW w:w="8647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Realizacja programów poprawy bezpieczeństwa, promujących kulturę na co dzień oraz zapob</w:t>
            </w:r>
            <w:r w:rsidR="007116ED">
              <w:rPr>
                <w:rFonts w:ascii="Tahoma" w:hAnsi="Tahoma" w:cs="Tahoma"/>
                <w:sz w:val="24"/>
                <w:szCs w:val="24"/>
              </w:rPr>
              <w:t>iegających  przemocy i agresji.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Odpowiedzialne korzysta</w:t>
            </w:r>
            <w:r w:rsidR="007116ED">
              <w:rPr>
                <w:rFonts w:ascii="Tahoma" w:hAnsi="Tahoma" w:cs="Tahoma"/>
                <w:sz w:val="24"/>
                <w:szCs w:val="24"/>
              </w:rPr>
              <w:t>nie z mediów społecznościowych.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Stałe diagnozowanie problemów i trudności – ścisła współpraca wszystkich podmiotów ze sobą, rodziną ucznia, specjalistami spoza szkoły.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Edukacja społeczno-prawna uczniów, nauczycieli i rodziców-jasne reguły i zasady funkcjonowania, powszechnie akceptowane i przestrzegane procedury.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Współpraca rodziców z biblioteka szkolną w zakresie pomocy przy rozwiązywaniu problemów wychowawczych – zorganizowanie biblioteczki rodzica.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uczniów w akcjach charytatywnych, projektach wychowawczych i pracach na rzecz społeczności lokalnej.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Prowadzenie zajęć i przygotowanie uczniów do egzaminu na kartę rowerową.</w:t>
            </w:r>
          </w:p>
        </w:tc>
        <w:tc>
          <w:tcPr>
            <w:tcW w:w="340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Bezpieczni uczniowie w szkole i poza nią. 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7116ED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Poprawa stanu bezpieczeństwa</w:t>
            </w:r>
            <w:r w:rsidR="00115DB5" w:rsidRPr="00BE35F5">
              <w:rPr>
                <w:rFonts w:ascii="Tahoma" w:hAnsi="Tahoma" w:cs="Tahoma"/>
                <w:sz w:val="24"/>
                <w:szCs w:val="24"/>
              </w:rPr>
              <w:t xml:space="preserve"> w szkole.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Ograniczenie agresji.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Kształtowanie postaw prospołecznych wśród uczniów. Uczniowie są: kultura</w:t>
            </w:r>
            <w:r w:rsidR="00C31B6D">
              <w:rPr>
                <w:rFonts w:ascii="Tahoma" w:hAnsi="Tahoma" w:cs="Tahoma"/>
                <w:sz w:val="24"/>
                <w:szCs w:val="24"/>
              </w:rPr>
              <w:t>lni, koleżeńscy, uspołecznieni.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Rodzice współpracują ze szkołą w procesie wychowania.</w:t>
            </w:r>
          </w:p>
        </w:tc>
      </w:tr>
      <w:tr w:rsidR="00115DB5" w:rsidRPr="00BE35F5" w:rsidTr="000C1CC9">
        <w:tc>
          <w:tcPr>
            <w:tcW w:w="2835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 xml:space="preserve">Promocja zdrowego stylu życia – podnoszenie poziomu świadomości w zakresie podejmowania aktywności fizycznej </w:t>
            </w: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i zdrowego odżywiania</w:t>
            </w:r>
          </w:p>
        </w:tc>
        <w:tc>
          <w:tcPr>
            <w:tcW w:w="8647" w:type="dxa"/>
          </w:tcPr>
          <w:p w:rsidR="00115DB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Realizacja przedsięwzięć mających na celu wzmocnienie działań szkoły w zakresie sportu i turystyki poprzez organizowanie wycieczek szkolnych.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Udział szkoły w projekcie „Przygotujmy lepszy świat”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Kontynuacja programów – mleko i warzywa w szkole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Dbałość o jakość posiłków w stołówce szkolnej.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Pedagogizacja rodziców w zakresie dietetyki.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Rozszerzenie oferty zajęć sportowych na wszystkich poziomach (udział w zajęciach na basenie, współpraca ze szkołami tańca).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Promowanie zdrowego trybu życia poprzez organizowanie biegów, rajdów, rozgrywek z udziałem uczniów i rodziców.</w:t>
            </w:r>
          </w:p>
        </w:tc>
        <w:tc>
          <w:tcPr>
            <w:tcW w:w="340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Nawyki zdrowego stylu życia.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Utrwalone nawyki prozdrowotne.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Zapobieganie problemom wynikającym z zaburzeń odżywiania</w:t>
            </w:r>
          </w:p>
        </w:tc>
      </w:tr>
    </w:tbl>
    <w:p w:rsidR="00115DB5" w:rsidRPr="00BE35F5" w:rsidRDefault="00115DB5" w:rsidP="00115DB5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2835"/>
        <w:gridCol w:w="8647"/>
        <w:gridCol w:w="3402"/>
      </w:tblGrid>
      <w:tr w:rsidR="00115DB5" w:rsidRPr="00BE35F5" w:rsidTr="000C1CC9">
        <w:tc>
          <w:tcPr>
            <w:tcW w:w="14884" w:type="dxa"/>
            <w:gridSpan w:val="3"/>
            <w:shd w:val="clear" w:color="auto" w:fill="auto"/>
          </w:tcPr>
          <w:p w:rsidR="00115DB5" w:rsidRPr="00115DB5" w:rsidRDefault="00115DB5" w:rsidP="00115DB5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15DB5">
              <w:rPr>
                <w:rFonts w:ascii="Tahoma" w:hAnsi="Tahoma" w:cs="Tahoma"/>
                <w:b/>
                <w:sz w:val="24"/>
                <w:szCs w:val="24"/>
              </w:rPr>
              <w:t>Wzmacnianie pozycji szkoły w środowisku lokalnym.</w:t>
            </w:r>
          </w:p>
        </w:tc>
      </w:tr>
      <w:tr w:rsidR="00115DB5" w:rsidRPr="00BE35F5" w:rsidTr="000C1CC9">
        <w:trPr>
          <w:trHeight w:val="850"/>
        </w:trPr>
        <w:tc>
          <w:tcPr>
            <w:tcW w:w="2835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Otwarcie szkoły na środowisko lokalne</w:t>
            </w:r>
          </w:p>
        </w:tc>
        <w:tc>
          <w:tcPr>
            <w:tcW w:w="8647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imprez kulturalnych dla środowiska ,(Festyn Rodzinny, Tydzień Czytania Dzieciom).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w miejskich imprezach kulturalnych i sportowych.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w akcjach charytatywnych i wolontariacie.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Imprezy szkolne z udziałem rodziców.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Pozyskiwanie nowych sojuszników szkoły wspierających jej działalność.</w:t>
            </w:r>
          </w:p>
        </w:tc>
        <w:tc>
          <w:tcPr>
            <w:tcW w:w="340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Pozytywny obraz szkoły w środowisku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</w:t>
            </w:r>
            <w:r w:rsidR="00C31B6D">
              <w:rPr>
                <w:rFonts w:ascii="Tahoma" w:hAnsi="Tahoma" w:cs="Tahoma"/>
                <w:sz w:val="24"/>
                <w:szCs w:val="24"/>
              </w:rPr>
              <w:t>zechnienie kultury czytelniczej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Upowszechnianie postaw pro</w:t>
            </w:r>
            <w:r w:rsidR="00C31B6D">
              <w:rPr>
                <w:rFonts w:ascii="Tahoma" w:hAnsi="Tahoma" w:cs="Tahoma"/>
                <w:sz w:val="24"/>
                <w:szCs w:val="24"/>
              </w:rPr>
              <w:t>zdrowotnych i proekologicznych.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Upowszechniania działalności charytatywnej i wolontariatu wśród uczniów.</w:t>
            </w:r>
          </w:p>
        </w:tc>
      </w:tr>
      <w:tr w:rsidR="00115DB5" w:rsidRPr="00BE35F5" w:rsidTr="000C1CC9">
        <w:tc>
          <w:tcPr>
            <w:tcW w:w="2835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Promocja szkoły</w:t>
            </w:r>
          </w:p>
        </w:tc>
        <w:tc>
          <w:tcPr>
            <w:tcW w:w="8647" w:type="dxa"/>
          </w:tcPr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Promocja i doskonalenie funkcjonalności  strony internetowej szkoły i szkolnego Facebooka jako interaktywnych narzędzi komunikacji.</w:t>
            </w:r>
          </w:p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Kontakty z mediami.</w:t>
            </w:r>
          </w:p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dorocznych festynów, spotkań kulturalnych oraz Dnia Otwartego dla rodziców i środowiska lokalnego.</w:t>
            </w:r>
          </w:p>
        </w:tc>
        <w:tc>
          <w:tcPr>
            <w:tcW w:w="340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Wzmocnienie pozycji placówki w środowisku</w:t>
            </w:r>
          </w:p>
        </w:tc>
      </w:tr>
    </w:tbl>
    <w:p w:rsidR="00115DB5" w:rsidRDefault="00115DB5" w:rsidP="00115DB5">
      <w:pPr>
        <w:rPr>
          <w:rFonts w:ascii="Tahoma" w:hAnsi="Tahoma" w:cs="Tahoma"/>
          <w:sz w:val="24"/>
          <w:szCs w:val="24"/>
        </w:rPr>
      </w:pPr>
    </w:p>
    <w:p w:rsidR="00EC6C04" w:rsidRPr="00BE35F5" w:rsidRDefault="00EC6C04" w:rsidP="00115DB5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2835"/>
        <w:gridCol w:w="8647"/>
        <w:gridCol w:w="3402"/>
      </w:tblGrid>
      <w:tr w:rsidR="00115DB5" w:rsidRPr="00BE35F5" w:rsidTr="000C1CC9">
        <w:tc>
          <w:tcPr>
            <w:tcW w:w="14884" w:type="dxa"/>
            <w:gridSpan w:val="3"/>
            <w:shd w:val="clear" w:color="auto" w:fill="auto"/>
          </w:tcPr>
          <w:p w:rsidR="00115DB5" w:rsidRPr="00C31B6D" w:rsidRDefault="00115DB5" w:rsidP="00115DB5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31B6D">
              <w:rPr>
                <w:rFonts w:ascii="Tahoma" w:hAnsi="Tahoma" w:cs="Tahoma"/>
                <w:b/>
                <w:sz w:val="24"/>
                <w:szCs w:val="24"/>
              </w:rPr>
              <w:lastRenderedPageBreak/>
              <w:t>Doskonalenie organizacji i zarządzania szkołą w obliczu zmian wynikających z połączenia dwóch organizmów edukacyjnych (dotychczasowego gimnazjum i szkoły podstawowej).</w:t>
            </w:r>
          </w:p>
        </w:tc>
      </w:tr>
      <w:tr w:rsidR="00115DB5" w:rsidRPr="00BE35F5" w:rsidTr="000C1CC9">
        <w:tc>
          <w:tcPr>
            <w:tcW w:w="2835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Organizowanie działalności gospodarczej</w:t>
            </w:r>
          </w:p>
        </w:tc>
        <w:tc>
          <w:tcPr>
            <w:tcW w:w="8647" w:type="dxa"/>
          </w:tcPr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Dzierżawa pomieszczeń szkolnych.</w:t>
            </w:r>
          </w:p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Pozyskiwanie rodziców do prac na rzecz szkoły.</w:t>
            </w:r>
          </w:p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festynów szkolnych.</w:t>
            </w:r>
          </w:p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Pozyskiwanie sponsorów.</w:t>
            </w:r>
          </w:p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Przekazywanie na rzecz</w:t>
            </w:r>
            <w:r>
              <w:rPr>
                <w:rFonts w:ascii="Tahoma" w:hAnsi="Tahoma" w:cs="Tahoma"/>
                <w:sz w:val="24"/>
                <w:szCs w:val="24"/>
              </w:rPr>
              <w:t xml:space="preserve"> działalności wychowawczej 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szkoły środków z dobrowolnych składek funduszu Rady Rodziców.</w:t>
            </w:r>
          </w:p>
        </w:tc>
        <w:tc>
          <w:tcPr>
            <w:tcW w:w="340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Uzyskiwanie dodatkowych środków finansowych na rzecz szkoły.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Pozyskanie przyjaciół szkoły.</w:t>
            </w:r>
          </w:p>
        </w:tc>
      </w:tr>
      <w:tr w:rsidR="00115DB5" w:rsidRPr="00BE35F5" w:rsidTr="000C1CC9">
        <w:tc>
          <w:tcPr>
            <w:tcW w:w="2835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Poprawa bazy szkoły</w:t>
            </w:r>
          </w:p>
        </w:tc>
        <w:tc>
          <w:tcPr>
            <w:tcW w:w="8647" w:type="dxa"/>
          </w:tcPr>
          <w:p w:rsidR="00115DB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Adaptacja dawnego mieszkania naucz</w:t>
            </w:r>
            <w:r w:rsidR="00C31B6D">
              <w:rPr>
                <w:rFonts w:ascii="Tahoma" w:hAnsi="Tahoma" w:cs="Tahoma"/>
                <w:sz w:val="24"/>
                <w:szCs w:val="24"/>
              </w:rPr>
              <w:t>ycielskiego na pomieszczenia administracyjne szkoły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Doposażanie pracowni przedmiotowych.</w:t>
            </w:r>
          </w:p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Wyposażenie każdej sali lekcyjnej w brakujący sprzęt.</w:t>
            </w:r>
          </w:p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Zakup nowych programów komputerowych do wykorzystania na lekcjach i zajęciach pozalekcyjnych.</w:t>
            </w:r>
          </w:p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Stopniowa wymiana i modernizacja stanowisk komputerowych.</w:t>
            </w:r>
          </w:p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Wykonanie potrzebnych modernizacji remontów pomieszczeń.</w:t>
            </w:r>
          </w:p>
        </w:tc>
        <w:tc>
          <w:tcPr>
            <w:tcW w:w="340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Odpowiedni poziom wyposażenia placówki</w:t>
            </w:r>
          </w:p>
        </w:tc>
      </w:tr>
      <w:tr w:rsidR="00115DB5" w:rsidRPr="00BE35F5" w:rsidTr="000C1CC9">
        <w:tc>
          <w:tcPr>
            <w:tcW w:w="2835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Poprawa przepływu informacji</w:t>
            </w:r>
          </w:p>
        </w:tc>
        <w:tc>
          <w:tcPr>
            <w:tcW w:w="8647" w:type="dxa"/>
          </w:tcPr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Kontynuowanie komunikacji między nauczycielami, uczniami i rodzicami za pomocą funkcji wiadomości dziennika elektronicznego.</w:t>
            </w:r>
          </w:p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Wypracowanie optymalnych sposobów i form komunikacji pomiędzy nauczycielami.</w:t>
            </w:r>
          </w:p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Wdrażanie do pracy w chmurze (zespołowe, jednoczesne tworzenie i edytowanie dokumentów</w:t>
            </w:r>
          </w:p>
        </w:tc>
        <w:tc>
          <w:tcPr>
            <w:tcW w:w="340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Sprawny i efektywny przepływ informacji</w:t>
            </w:r>
          </w:p>
        </w:tc>
      </w:tr>
      <w:tr w:rsidR="00115DB5" w:rsidRPr="00BE35F5" w:rsidTr="000C1CC9">
        <w:tc>
          <w:tcPr>
            <w:tcW w:w="2835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Udoskonalenie administracyjnej działalności placówki</w:t>
            </w:r>
          </w:p>
        </w:tc>
        <w:tc>
          <w:tcPr>
            <w:tcW w:w="8647" w:type="dxa"/>
          </w:tcPr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Rozwój kompetencji kadry kierowniczej i administracyjno-finansowej poprzez udział w szkoleniach aktualizujących posiadaną wiedzę.</w:t>
            </w:r>
          </w:p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Doskonalenie umiejętności obsługi wdrożonych systemów informatycznych wspierających zarządzanie placówką.</w:t>
            </w:r>
          </w:p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Doskonalenie jakości przygotowywania i prowadzenia dokumentacji administracyjno-finansowej szkoły.</w:t>
            </w:r>
          </w:p>
          <w:p w:rsidR="00115DB5" w:rsidRPr="00BE35F5" w:rsidRDefault="00115DB5" w:rsidP="00C31B6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Racjonalne dysponowanie środkami określonymi w rocznym planie finansowym szkoły ze szczególnym uwzględnieniem starań o pozyskiwanie środków zewnętrznych na realizację przedsięwzięć i projektów edukacyjnych wzbogacających ofertę szkoły.</w:t>
            </w:r>
          </w:p>
        </w:tc>
        <w:tc>
          <w:tcPr>
            <w:tcW w:w="3402" w:type="dxa"/>
          </w:tcPr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Właściwa i skuteczna polityka finansowa i działalność administracyjno-księgowa.</w:t>
            </w:r>
          </w:p>
          <w:p w:rsidR="00115DB5" w:rsidRPr="00BE35F5" w:rsidRDefault="00115DB5" w:rsidP="00115DB5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Zminimalizowanie biurokracji.</w:t>
            </w:r>
          </w:p>
        </w:tc>
      </w:tr>
    </w:tbl>
    <w:p w:rsidR="00B9588F" w:rsidRDefault="00B9588F" w:rsidP="00C31B6D">
      <w:pPr>
        <w:jc w:val="center"/>
        <w:rPr>
          <w:rFonts w:ascii="Tahoma" w:hAnsi="Tahoma" w:cs="Tahoma"/>
          <w:b/>
          <w:sz w:val="24"/>
          <w:szCs w:val="24"/>
        </w:rPr>
      </w:pPr>
    </w:p>
    <w:p w:rsidR="00B9588F" w:rsidRDefault="00B9588F" w:rsidP="00C31B6D">
      <w:pPr>
        <w:jc w:val="center"/>
        <w:rPr>
          <w:rFonts w:ascii="Tahoma" w:hAnsi="Tahoma" w:cs="Tahoma"/>
          <w:b/>
          <w:sz w:val="24"/>
          <w:szCs w:val="24"/>
        </w:rPr>
      </w:pPr>
    </w:p>
    <w:p w:rsidR="00B9588F" w:rsidRDefault="00B9588F" w:rsidP="00C31B6D">
      <w:pPr>
        <w:jc w:val="center"/>
        <w:rPr>
          <w:rFonts w:ascii="Tahoma" w:hAnsi="Tahoma" w:cs="Tahoma"/>
          <w:b/>
          <w:sz w:val="24"/>
          <w:szCs w:val="24"/>
        </w:rPr>
      </w:pPr>
    </w:p>
    <w:p w:rsidR="00B9588F" w:rsidRDefault="00B9588F" w:rsidP="00C31B6D">
      <w:pPr>
        <w:jc w:val="center"/>
        <w:rPr>
          <w:rFonts w:ascii="Tahoma" w:hAnsi="Tahoma" w:cs="Tahoma"/>
          <w:b/>
          <w:sz w:val="24"/>
          <w:szCs w:val="24"/>
        </w:rPr>
      </w:pPr>
    </w:p>
    <w:p w:rsidR="00B9588F" w:rsidRDefault="00B9588F" w:rsidP="00C31B6D">
      <w:pPr>
        <w:jc w:val="center"/>
        <w:rPr>
          <w:rFonts w:ascii="Tahoma" w:hAnsi="Tahoma" w:cs="Tahoma"/>
          <w:b/>
          <w:sz w:val="24"/>
          <w:szCs w:val="24"/>
        </w:rPr>
      </w:pPr>
    </w:p>
    <w:p w:rsidR="00B9588F" w:rsidRDefault="00B9588F" w:rsidP="00C31B6D">
      <w:pPr>
        <w:jc w:val="center"/>
        <w:rPr>
          <w:rFonts w:ascii="Tahoma" w:hAnsi="Tahoma" w:cs="Tahoma"/>
          <w:b/>
          <w:sz w:val="24"/>
          <w:szCs w:val="24"/>
        </w:rPr>
      </w:pPr>
    </w:p>
    <w:p w:rsidR="00B9588F" w:rsidRDefault="00B9588F" w:rsidP="00C31B6D">
      <w:pPr>
        <w:jc w:val="center"/>
        <w:rPr>
          <w:rFonts w:ascii="Tahoma" w:hAnsi="Tahoma" w:cs="Tahoma"/>
          <w:b/>
          <w:sz w:val="24"/>
          <w:szCs w:val="24"/>
        </w:rPr>
      </w:pPr>
    </w:p>
    <w:p w:rsidR="00B9588F" w:rsidRDefault="00B9588F" w:rsidP="00C31B6D">
      <w:pPr>
        <w:jc w:val="center"/>
        <w:rPr>
          <w:rFonts w:ascii="Tahoma" w:hAnsi="Tahoma" w:cs="Tahoma"/>
          <w:b/>
          <w:sz w:val="24"/>
          <w:szCs w:val="24"/>
        </w:rPr>
      </w:pPr>
    </w:p>
    <w:p w:rsidR="00B9588F" w:rsidRDefault="00B9588F" w:rsidP="00C31B6D">
      <w:pPr>
        <w:jc w:val="center"/>
        <w:rPr>
          <w:rFonts w:ascii="Tahoma" w:hAnsi="Tahoma" w:cs="Tahoma"/>
          <w:b/>
          <w:sz w:val="24"/>
          <w:szCs w:val="24"/>
        </w:rPr>
      </w:pPr>
    </w:p>
    <w:p w:rsidR="00B9588F" w:rsidRDefault="00B9588F" w:rsidP="00C31B6D">
      <w:pPr>
        <w:jc w:val="center"/>
        <w:rPr>
          <w:rFonts w:ascii="Tahoma" w:hAnsi="Tahoma" w:cs="Tahoma"/>
          <w:b/>
          <w:sz w:val="24"/>
          <w:szCs w:val="24"/>
        </w:rPr>
      </w:pPr>
    </w:p>
    <w:p w:rsidR="00B9588F" w:rsidRDefault="00B9588F" w:rsidP="00C31B6D">
      <w:pPr>
        <w:jc w:val="center"/>
        <w:rPr>
          <w:rFonts w:ascii="Tahoma" w:hAnsi="Tahoma" w:cs="Tahoma"/>
          <w:b/>
          <w:sz w:val="24"/>
          <w:szCs w:val="24"/>
        </w:rPr>
      </w:pPr>
    </w:p>
    <w:p w:rsidR="00EC6C04" w:rsidRDefault="00EC6C04" w:rsidP="00C31B6D">
      <w:pPr>
        <w:jc w:val="center"/>
        <w:rPr>
          <w:rFonts w:ascii="Tahoma" w:hAnsi="Tahoma" w:cs="Tahoma"/>
          <w:b/>
          <w:sz w:val="24"/>
          <w:szCs w:val="24"/>
        </w:rPr>
      </w:pPr>
    </w:p>
    <w:p w:rsidR="00EC6C04" w:rsidRDefault="00EC6C04" w:rsidP="00C31B6D">
      <w:pPr>
        <w:jc w:val="center"/>
        <w:rPr>
          <w:rFonts w:ascii="Tahoma" w:hAnsi="Tahoma" w:cs="Tahoma"/>
          <w:b/>
          <w:sz w:val="24"/>
          <w:szCs w:val="24"/>
        </w:rPr>
      </w:pPr>
    </w:p>
    <w:p w:rsidR="00115DB5" w:rsidRPr="00C31B6D" w:rsidRDefault="00115DB5" w:rsidP="00C31B6D">
      <w:pPr>
        <w:jc w:val="center"/>
        <w:rPr>
          <w:rFonts w:ascii="Tahoma" w:hAnsi="Tahoma" w:cs="Tahoma"/>
          <w:b/>
          <w:sz w:val="24"/>
          <w:szCs w:val="24"/>
        </w:rPr>
      </w:pPr>
      <w:r w:rsidRPr="005A2822">
        <w:rPr>
          <w:rFonts w:ascii="Tahoma" w:hAnsi="Tahoma" w:cs="Tahoma"/>
          <w:b/>
          <w:sz w:val="24"/>
          <w:szCs w:val="24"/>
        </w:rPr>
        <w:lastRenderedPageBreak/>
        <w:t>SZCZEGÓŁOWY PLAN PRACY MA RO</w:t>
      </w:r>
      <w:r w:rsidR="00C31B6D">
        <w:rPr>
          <w:rFonts w:ascii="Tahoma" w:hAnsi="Tahoma" w:cs="Tahoma"/>
          <w:b/>
          <w:sz w:val="24"/>
          <w:szCs w:val="24"/>
        </w:rPr>
        <w:t>K SZKOLNY 2022/2023</w:t>
      </w:r>
    </w:p>
    <w:p w:rsidR="00115DB5" w:rsidRPr="00BE35F5" w:rsidRDefault="00115DB5" w:rsidP="00115DB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WRZESIEŃ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963"/>
        <w:gridCol w:w="2268"/>
      </w:tblGrid>
      <w:tr w:rsidR="00115DB5" w:rsidRPr="00BE35F5" w:rsidTr="000C1CC9">
        <w:tc>
          <w:tcPr>
            <w:tcW w:w="648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11963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Zadanie</w:t>
            </w:r>
          </w:p>
        </w:tc>
        <w:tc>
          <w:tcPr>
            <w:tcW w:w="2268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115DB5" w:rsidRPr="00BE35F5" w:rsidTr="000C1CC9">
        <w:trPr>
          <w:trHeight w:val="6378"/>
        </w:trPr>
        <w:tc>
          <w:tcPr>
            <w:tcW w:w="648" w:type="dxa"/>
          </w:tcPr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63" w:type="dxa"/>
          </w:tcPr>
          <w:p w:rsidR="00115DB5" w:rsidRDefault="00115DB5" w:rsidP="00C31B6D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Uroczyste</w:t>
            </w:r>
            <w:r w:rsidR="00C31B6D" w:rsidRPr="00C31B6D">
              <w:rPr>
                <w:rFonts w:ascii="Tahoma" w:hAnsi="Tahoma" w:cs="Tahoma"/>
                <w:sz w:val="24"/>
                <w:szCs w:val="24"/>
              </w:rPr>
              <w:t xml:space="preserve"> rozpoczęcie roku szkolnego 2022/2023</w:t>
            </w:r>
            <w:r w:rsidRPr="00C31B6D">
              <w:rPr>
                <w:rFonts w:ascii="Tahoma" w:hAnsi="Tahoma" w:cs="Tahoma"/>
                <w:sz w:val="24"/>
                <w:szCs w:val="24"/>
              </w:rPr>
              <w:t xml:space="preserve"> –spotkania wychowawców z uczniami.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Przydział czynności dla pracowników szkoły.</w:t>
            </w:r>
          </w:p>
          <w:p w:rsidR="006C5BCE" w:rsidRDefault="006C5BCE" w:rsidP="00115DB5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Badanie wśród uczniów poczucia bezpieczeństwa i przestrzegania w szkole praw ucznia i praw dziecka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Ustalenie harmonogramu kół przedmiotowych, zajęć dydaktyczno-wyrównawczych                                                 i konsultacji dla uczniów mających</w:t>
            </w:r>
            <w:r w:rsidR="00C31B6D" w:rsidRPr="00C31B6D">
              <w:rPr>
                <w:rFonts w:ascii="Tahoma" w:hAnsi="Tahoma" w:cs="Tahoma"/>
                <w:sz w:val="24"/>
                <w:szCs w:val="24"/>
              </w:rPr>
              <w:t xml:space="preserve"> trudności  w opanowaniu materiału.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Zebranie z rodzicami i zapoznanie z dokumentami szkoły. Zapoznanie rodziców uczniów z możliwymi dostosowaniami warunków i form przeprowadzania egzaminu ósmoklasisty.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 xml:space="preserve">Rozpoznanie preferencji uczenia </w:t>
            </w:r>
            <w:r w:rsidR="00C31B6D">
              <w:rPr>
                <w:rFonts w:ascii="Tahoma" w:hAnsi="Tahoma" w:cs="Tahoma"/>
                <w:sz w:val="24"/>
                <w:szCs w:val="24"/>
              </w:rPr>
              <w:t>się uczniów</w:t>
            </w:r>
            <w:r w:rsidRPr="00C31B6D">
              <w:rPr>
                <w:rFonts w:ascii="Tahoma" w:hAnsi="Tahoma" w:cs="Tahoma"/>
                <w:sz w:val="24"/>
                <w:szCs w:val="24"/>
              </w:rPr>
              <w:t xml:space="preserve"> i dostosowywanie form i metod pracy do tych potrzeb, uwzględniając metody aktywizujące.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Diagnozy wstępne ze wszystkich przedmiotów, na wszystkich poziomach edukacyjnych.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 xml:space="preserve">Opracowanie wykazów uczniów </w:t>
            </w:r>
            <w:r w:rsidR="00C31B6D">
              <w:rPr>
                <w:rFonts w:ascii="Tahoma" w:hAnsi="Tahoma" w:cs="Tahoma"/>
                <w:sz w:val="24"/>
                <w:szCs w:val="24"/>
              </w:rPr>
              <w:t xml:space="preserve">potrzebujących pomocy i </w:t>
            </w:r>
            <w:r w:rsidRPr="00C31B6D">
              <w:rPr>
                <w:rFonts w:ascii="Tahoma" w:hAnsi="Tahoma" w:cs="Tahoma"/>
                <w:sz w:val="24"/>
                <w:szCs w:val="24"/>
              </w:rPr>
              <w:t>objętych pomocą psychologiczną – pedagogiczn</w:t>
            </w:r>
            <w:r w:rsidR="00C31B6D">
              <w:rPr>
                <w:rFonts w:ascii="Tahoma" w:hAnsi="Tahoma" w:cs="Tahoma"/>
                <w:sz w:val="24"/>
                <w:szCs w:val="24"/>
              </w:rPr>
              <w:t>ą, uwzględniającą zakres</w:t>
            </w:r>
            <w:r w:rsidRPr="00C31B6D">
              <w:rPr>
                <w:rFonts w:ascii="Tahoma" w:hAnsi="Tahoma" w:cs="Tahoma"/>
                <w:sz w:val="24"/>
                <w:szCs w:val="24"/>
              </w:rPr>
              <w:t xml:space="preserve"> i formy pomocy dla poszczególnych uczniów.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 xml:space="preserve">Kierowanie uczniów do Poradni </w:t>
            </w:r>
            <w:proofErr w:type="spellStart"/>
            <w:r w:rsidRPr="00C31B6D">
              <w:rPr>
                <w:rFonts w:ascii="Tahoma" w:hAnsi="Tahoma" w:cs="Tahoma"/>
                <w:sz w:val="24"/>
                <w:szCs w:val="24"/>
              </w:rPr>
              <w:t>Psychologiczno</w:t>
            </w:r>
            <w:proofErr w:type="spellEnd"/>
            <w:r w:rsidRPr="00C31B6D">
              <w:rPr>
                <w:rFonts w:ascii="Tahoma" w:hAnsi="Tahoma" w:cs="Tahoma"/>
                <w:sz w:val="24"/>
                <w:szCs w:val="24"/>
              </w:rPr>
              <w:t xml:space="preserve"> – Pedagogicznej.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Omówienie zasad zachowania w d</w:t>
            </w:r>
            <w:r w:rsidR="00C31B6D">
              <w:rPr>
                <w:rFonts w:ascii="Tahoma" w:hAnsi="Tahoma" w:cs="Tahoma"/>
                <w:sz w:val="24"/>
                <w:szCs w:val="24"/>
              </w:rPr>
              <w:t>rodze do szkoły,</w:t>
            </w:r>
            <w:r w:rsidRPr="00C31B6D">
              <w:rPr>
                <w:rFonts w:ascii="Tahoma" w:hAnsi="Tahoma" w:cs="Tahoma"/>
                <w:sz w:val="24"/>
                <w:szCs w:val="24"/>
              </w:rPr>
              <w:t xml:space="preserve"> w budynku szkolnym i klasopracowniach, w szczególności zasad bezpiecznego zachowania na</w:t>
            </w:r>
            <w:r w:rsidR="00C31B6D">
              <w:rPr>
                <w:rFonts w:ascii="Tahoma" w:hAnsi="Tahoma" w:cs="Tahoma"/>
                <w:sz w:val="24"/>
                <w:szCs w:val="24"/>
              </w:rPr>
              <w:t xml:space="preserve"> lekcjach wychowania fizycznego.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Objęcie uczniów ubezpieczeniem.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Wybory Samorządu Uczniowskiego i opiekunów samorządu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Wybory Rzecznika Praw Ucznia</w:t>
            </w:r>
          </w:p>
          <w:p w:rsidR="00C31B6D" w:rsidRDefault="00115DB5" w:rsidP="00115DB5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Czwartki Lekkoatletyczne  - klasy 4-6.</w:t>
            </w:r>
          </w:p>
          <w:p w:rsidR="00C31B6D" w:rsidRDefault="00C31B6D" w:rsidP="00115DB5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Światowy dzień bez przemocy – 11 września</w:t>
            </w:r>
          </w:p>
          <w:p w:rsidR="00115DB5" w:rsidRDefault="00C31B6D" w:rsidP="00115DB5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plasteliny – 18 września</w:t>
            </w:r>
            <w:r w:rsidR="00115DB5" w:rsidRPr="00C31B6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Międzynarodowy</w:t>
            </w:r>
            <w:r w:rsidR="00C31B6D">
              <w:rPr>
                <w:rFonts w:ascii="Tahoma" w:hAnsi="Tahoma" w:cs="Tahoma"/>
                <w:sz w:val="24"/>
                <w:szCs w:val="24"/>
              </w:rPr>
              <w:t xml:space="preserve"> dzień kropki – 15 września</w:t>
            </w:r>
          </w:p>
          <w:p w:rsidR="00115DB5" w:rsidRPr="00C31B6D" w:rsidRDefault="00C31B6D" w:rsidP="00115DB5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Zebranie deklaracji wyboru języka obcego na egzamin ósmoklasisty – do 30 września</w:t>
            </w:r>
          </w:p>
        </w:tc>
        <w:tc>
          <w:tcPr>
            <w:tcW w:w="2268" w:type="dxa"/>
          </w:tcPr>
          <w:p w:rsidR="00115DB5" w:rsidRDefault="00115DB5" w:rsidP="00115D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15DB5" w:rsidRDefault="00115DB5" w:rsidP="00115DB5">
      <w:pPr>
        <w:rPr>
          <w:rFonts w:ascii="Tahoma" w:hAnsi="Tahoma" w:cs="Tahoma"/>
          <w:b/>
          <w:sz w:val="24"/>
          <w:szCs w:val="24"/>
        </w:rPr>
      </w:pPr>
    </w:p>
    <w:p w:rsidR="00B9588F" w:rsidRDefault="00B9588F" w:rsidP="00115DB5">
      <w:pPr>
        <w:rPr>
          <w:rFonts w:ascii="Tahoma" w:hAnsi="Tahoma" w:cs="Tahoma"/>
          <w:b/>
          <w:sz w:val="24"/>
          <w:szCs w:val="24"/>
        </w:rPr>
      </w:pPr>
    </w:p>
    <w:p w:rsidR="00B9588F" w:rsidRPr="00BE35F5" w:rsidRDefault="00B9588F" w:rsidP="00115DB5">
      <w:pPr>
        <w:rPr>
          <w:rFonts w:ascii="Tahoma" w:hAnsi="Tahoma" w:cs="Tahoma"/>
          <w:b/>
          <w:sz w:val="24"/>
          <w:szCs w:val="24"/>
        </w:rPr>
      </w:pPr>
    </w:p>
    <w:p w:rsidR="00115DB5" w:rsidRPr="00BE35F5" w:rsidRDefault="00115DB5" w:rsidP="00115DB5">
      <w:pPr>
        <w:jc w:val="center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b/>
          <w:sz w:val="24"/>
          <w:szCs w:val="24"/>
        </w:rPr>
        <w:t>P</w:t>
      </w:r>
      <w:r>
        <w:rPr>
          <w:rFonts w:ascii="Tahoma" w:hAnsi="Tahoma" w:cs="Tahoma"/>
          <w:b/>
          <w:sz w:val="24"/>
          <w:szCs w:val="24"/>
        </w:rPr>
        <w:t>AŹDZIERNIK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1968"/>
        <w:gridCol w:w="2268"/>
      </w:tblGrid>
      <w:tr w:rsidR="00115DB5" w:rsidRPr="00BE35F5" w:rsidTr="000C1CC9">
        <w:trPr>
          <w:trHeight w:val="423"/>
        </w:trPr>
        <w:tc>
          <w:tcPr>
            <w:tcW w:w="643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11968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Zadanie</w:t>
            </w:r>
          </w:p>
        </w:tc>
        <w:tc>
          <w:tcPr>
            <w:tcW w:w="2268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115DB5" w:rsidRPr="00BE35F5" w:rsidTr="000C1CC9">
        <w:trPr>
          <w:trHeight w:val="2296"/>
        </w:trPr>
        <w:tc>
          <w:tcPr>
            <w:tcW w:w="643" w:type="dxa"/>
          </w:tcPr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68" w:type="dxa"/>
          </w:tcPr>
          <w:p w:rsidR="00115DB5" w:rsidRDefault="00C31B6D" w:rsidP="00C31B6D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Pasowanie klas pierwszych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 xml:space="preserve">Międzynarodowy dzień muzyki – 1 października </w:t>
            </w:r>
          </w:p>
          <w:p w:rsidR="00C31B6D" w:rsidRDefault="00C31B6D" w:rsidP="00115DB5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Miesiąc Bibliotek Szkolnych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Święto pieczonego ziemniaka 11 października</w:t>
            </w:r>
          </w:p>
          <w:p w:rsidR="00115DB5" w:rsidRPr="00C31B6D" w:rsidRDefault="00115DB5" w:rsidP="00C31B6D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Dzień Papieża JPII- 16 października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Dzień Edukacji Narodowej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Przekazanie dyrektorowi szkoły dokumentacji niezbędnej do uzyskania dostosowań na egzaminie ósmoklasisty – do 15 października.</w:t>
            </w:r>
          </w:p>
          <w:p w:rsidR="003E7DBD" w:rsidRPr="00C31B6D" w:rsidRDefault="003E7DBD" w:rsidP="00115DB5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Ustalenie dostosowań na egzamin ósmoklasisty</w:t>
            </w:r>
          </w:p>
        </w:tc>
        <w:tc>
          <w:tcPr>
            <w:tcW w:w="2268" w:type="dxa"/>
          </w:tcPr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15DB5" w:rsidRPr="00353ABF" w:rsidRDefault="00115DB5" w:rsidP="003E7DBD">
      <w:pPr>
        <w:jc w:val="center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b/>
          <w:sz w:val="24"/>
          <w:szCs w:val="24"/>
        </w:rPr>
        <w:t>LISTOPAD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963"/>
        <w:gridCol w:w="2268"/>
      </w:tblGrid>
      <w:tr w:rsidR="00115DB5" w:rsidRPr="00BE35F5" w:rsidTr="000C1CC9">
        <w:tc>
          <w:tcPr>
            <w:tcW w:w="648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11963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Zadania</w:t>
            </w:r>
          </w:p>
        </w:tc>
        <w:tc>
          <w:tcPr>
            <w:tcW w:w="2268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115DB5" w:rsidRPr="00BE35F5" w:rsidTr="000C1CC9">
        <w:trPr>
          <w:trHeight w:val="2825"/>
        </w:trPr>
        <w:tc>
          <w:tcPr>
            <w:tcW w:w="648" w:type="dxa"/>
          </w:tcPr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63" w:type="dxa"/>
          </w:tcPr>
          <w:p w:rsidR="00115DB5" w:rsidRDefault="00115DB5" w:rsidP="00C31B6D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Akademia z okazji Święta Niepodległości. Złożenie kwiatów w miejscu Pamięci Narodowej.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Konkursy przedmiotowe – etap I dla uczniów Szkoły Podstawowej.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 xml:space="preserve">Śródroczne zebrania z rodzicami – </w:t>
            </w:r>
            <w:r w:rsidR="00C31B6D">
              <w:rPr>
                <w:rFonts w:ascii="Tahoma" w:hAnsi="Tahoma" w:cs="Tahoma"/>
                <w:sz w:val="24"/>
                <w:szCs w:val="24"/>
              </w:rPr>
              <w:t>informacja</w:t>
            </w:r>
            <w:r w:rsidRPr="00C31B6D">
              <w:rPr>
                <w:rFonts w:ascii="Tahoma" w:hAnsi="Tahoma" w:cs="Tahoma"/>
                <w:sz w:val="24"/>
                <w:szCs w:val="24"/>
              </w:rPr>
              <w:t xml:space="preserve"> o bieżących postępach w nauce i zachowaniu uczniów.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Przypomnienie rodzicom (opiekunom prawnym) zasad ustalania  ocen i trybu odwoławczego.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 xml:space="preserve">Konkurs piosenki patriotycznej etap szkolny i międzyszkolny  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 xml:space="preserve">Konkurs Wiedzy Biblijnej – II etap. 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 xml:space="preserve">Dzień postaci z bajek – 5 listopada 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Międzynarodowy dzień tolerancji – 16 listopada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Dzień życzliwości – 21 listopada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Światowy dzień tańca – 24 listopada</w:t>
            </w:r>
          </w:p>
          <w:p w:rsidR="00115DB5" w:rsidRPr="00C31B6D" w:rsidRDefault="00115DB5" w:rsidP="00115DB5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C31B6D">
              <w:rPr>
                <w:rFonts w:ascii="Tahoma" w:hAnsi="Tahoma" w:cs="Tahoma"/>
                <w:sz w:val="24"/>
                <w:szCs w:val="24"/>
              </w:rPr>
              <w:t>Światowy dzień pluszowego misia- 25 listopada</w:t>
            </w:r>
          </w:p>
        </w:tc>
        <w:tc>
          <w:tcPr>
            <w:tcW w:w="2268" w:type="dxa"/>
          </w:tcPr>
          <w:p w:rsidR="00115DB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Nauczyciele edukacji wczesnoszkolnej, samorząd uczniowski, klub wolontariatu</w:t>
            </w: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9588F" w:rsidRDefault="00B9588F" w:rsidP="003E7DBD">
      <w:pPr>
        <w:jc w:val="center"/>
        <w:rPr>
          <w:rFonts w:ascii="Tahoma" w:hAnsi="Tahoma" w:cs="Tahoma"/>
          <w:b/>
          <w:sz w:val="24"/>
          <w:szCs w:val="24"/>
        </w:rPr>
      </w:pPr>
    </w:p>
    <w:p w:rsidR="00B9588F" w:rsidRDefault="00B9588F" w:rsidP="003E7DBD">
      <w:pPr>
        <w:jc w:val="center"/>
        <w:rPr>
          <w:rFonts w:ascii="Tahoma" w:hAnsi="Tahoma" w:cs="Tahoma"/>
          <w:b/>
          <w:sz w:val="24"/>
          <w:szCs w:val="24"/>
        </w:rPr>
      </w:pPr>
    </w:p>
    <w:p w:rsidR="00115DB5" w:rsidRPr="00353ABF" w:rsidRDefault="00115DB5" w:rsidP="003E7DBD">
      <w:pPr>
        <w:jc w:val="center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b/>
          <w:sz w:val="24"/>
          <w:szCs w:val="24"/>
        </w:rPr>
        <w:t>GRUDZIEŃ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1967"/>
        <w:gridCol w:w="2268"/>
      </w:tblGrid>
      <w:tr w:rsidR="00115DB5" w:rsidRPr="00BE35F5" w:rsidTr="000C1CC9">
        <w:tc>
          <w:tcPr>
            <w:tcW w:w="644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11967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Zagadnienie</w:t>
            </w:r>
          </w:p>
        </w:tc>
        <w:tc>
          <w:tcPr>
            <w:tcW w:w="2268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115DB5" w:rsidRPr="00BE35F5" w:rsidTr="000C1CC9">
        <w:tc>
          <w:tcPr>
            <w:tcW w:w="644" w:type="dxa"/>
          </w:tcPr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67" w:type="dxa"/>
          </w:tcPr>
          <w:p w:rsidR="00115DB5" w:rsidRDefault="00115DB5" w:rsidP="003E7DBD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 xml:space="preserve">Światowy dzień walki z HIV i AIDS- 1 grudnia 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Turniej Mikołajkowy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Konk</w:t>
            </w:r>
            <w:r w:rsidR="003E7DBD">
              <w:rPr>
                <w:rFonts w:ascii="Tahoma" w:hAnsi="Tahoma" w:cs="Tahoma"/>
                <w:sz w:val="24"/>
                <w:szCs w:val="24"/>
              </w:rPr>
              <w:t xml:space="preserve">urs kolęd i pastorałek 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Światowy dzień niepełnosprawnych – 3 grudnia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Mikołajki – Dzień Anioła – 6 grudnia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 xml:space="preserve">Dzień ochrony praw dziecka 10 grudnia 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Dzień bez przekleństw- 17 grudnia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Konsultacje dla rodziców.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Informacja do rodziców i uczniów o prognozowanych ocenach z zachowania i z poszczególnych przedmiotów,  w tym o zagrożeniu oceną naganną z zachowania i oceną niedostateczną za I półrocze.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Próbny egzamin  dla 8-klasistów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Koncert świąteczny dla rodziców ”Magia świąt Bożego Narodzenia” (kiermasz)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Wigilia Miejska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Wigilie  klasowe.</w:t>
            </w:r>
          </w:p>
          <w:p w:rsidR="00115DB5" w:rsidRPr="003E7DBD" w:rsidRDefault="00115DB5" w:rsidP="00115DB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Zimowa przer</w:t>
            </w:r>
            <w:r w:rsidR="003E7DBD">
              <w:rPr>
                <w:rFonts w:ascii="Tahoma" w:hAnsi="Tahoma" w:cs="Tahoma"/>
                <w:sz w:val="24"/>
                <w:szCs w:val="24"/>
              </w:rPr>
              <w:t xml:space="preserve">wa świąteczna </w:t>
            </w:r>
            <w:r w:rsidR="00EC6C04">
              <w:rPr>
                <w:rFonts w:ascii="Tahoma" w:hAnsi="Tahoma" w:cs="Tahoma"/>
                <w:sz w:val="24"/>
                <w:szCs w:val="24"/>
              </w:rPr>
              <w:t>23-31 grudnia 2022</w:t>
            </w:r>
          </w:p>
        </w:tc>
        <w:tc>
          <w:tcPr>
            <w:tcW w:w="2268" w:type="dxa"/>
          </w:tcPr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15DB5" w:rsidRPr="005A2822" w:rsidRDefault="00115DB5" w:rsidP="00B9588F">
      <w:pPr>
        <w:jc w:val="center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b/>
          <w:sz w:val="24"/>
          <w:szCs w:val="24"/>
        </w:rPr>
        <w:t>STYCZEŃ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2031"/>
        <w:gridCol w:w="2268"/>
      </w:tblGrid>
      <w:tr w:rsidR="00115DB5" w:rsidRPr="00BE35F5" w:rsidTr="000C1CC9">
        <w:tc>
          <w:tcPr>
            <w:tcW w:w="580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12031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Zagadnienia</w:t>
            </w:r>
          </w:p>
        </w:tc>
        <w:tc>
          <w:tcPr>
            <w:tcW w:w="2268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115DB5" w:rsidRPr="00BE35F5" w:rsidTr="00B9588F">
        <w:trPr>
          <w:trHeight w:val="569"/>
        </w:trPr>
        <w:tc>
          <w:tcPr>
            <w:tcW w:w="580" w:type="dxa"/>
          </w:tcPr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031" w:type="dxa"/>
          </w:tcPr>
          <w:p w:rsidR="00115DB5" w:rsidRDefault="00115DB5" w:rsidP="003E7DBD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Dzień czystego biurka- 8 stycznia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Dzień śmiechu – 18 stycznia</w:t>
            </w:r>
          </w:p>
          <w:p w:rsidR="00115DB5" w:rsidRDefault="003E7DBD" w:rsidP="00115DB5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="00115DB5" w:rsidRPr="003E7DBD">
              <w:rPr>
                <w:rFonts w:ascii="Tahoma" w:hAnsi="Tahoma" w:cs="Tahoma"/>
                <w:sz w:val="24"/>
                <w:szCs w:val="24"/>
              </w:rPr>
              <w:t>zień Babci i Dziadka</w:t>
            </w:r>
          </w:p>
          <w:p w:rsidR="00115DB5" w:rsidRDefault="003E7DBD" w:rsidP="00115DB5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="00115DB5" w:rsidRPr="003E7DBD">
              <w:rPr>
                <w:rFonts w:ascii="Tahoma" w:hAnsi="Tahoma" w:cs="Tahoma"/>
                <w:sz w:val="24"/>
                <w:szCs w:val="24"/>
              </w:rPr>
              <w:t>ada Pedagogiczna  klasyfikacyjna.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Śródroczna wywiadówka podsumowująca pracę uczniów w pierwszym półroczu.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Bal karnawałowy (kl. I-III)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Omówienie zasad zachowania się w czasie ferii.</w:t>
            </w:r>
          </w:p>
          <w:p w:rsidR="00115DB5" w:rsidRPr="003E7DBD" w:rsidRDefault="003E7DBD" w:rsidP="00115DB5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Ferie zimowe: 30 stycznia 2023 – 12 lutego 2023</w:t>
            </w:r>
            <w:r w:rsidR="00115DB5" w:rsidRPr="003E7DB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15DB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15DB5" w:rsidRPr="00353ABF" w:rsidRDefault="00115DB5" w:rsidP="00B958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LUTY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1948"/>
        <w:gridCol w:w="2268"/>
      </w:tblGrid>
      <w:tr w:rsidR="00115DB5" w:rsidRPr="00BE35F5" w:rsidTr="000C1CC9">
        <w:tc>
          <w:tcPr>
            <w:tcW w:w="663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11948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Zagadnienia</w:t>
            </w:r>
          </w:p>
        </w:tc>
        <w:tc>
          <w:tcPr>
            <w:tcW w:w="2268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115DB5" w:rsidRPr="00BE35F5" w:rsidTr="000C1CC9">
        <w:trPr>
          <w:trHeight w:val="70"/>
        </w:trPr>
        <w:tc>
          <w:tcPr>
            <w:tcW w:w="663" w:type="dxa"/>
          </w:tcPr>
          <w:p w:rsidR="00115DB5" w:rsidRPr="00BE35F5" w:rsidRDefault="00115DB5" w:rsidP="00115D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  </w:t>
            </w: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48" w:type="dxa"/>
          </w:tcPr>
          <w:p w:rsidR="00115DB5" w:rsidRDefault="00115DB5" w:rsidP="003E7DBD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Dzień Bezpiecznego Internetu – 10 lutego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Międzynarodowy dzień walki z rakiem- 4 lutego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Dzień pizzy 9 lutego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Tłusty czwartek – 11 lutego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Walentynki – 14 lutego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Dzień języka ojczystego – 21 lutego</w:t>
            </w:r>
          </w:p>
          <w:p w:rsidR="00115DB5" w:rsidRPr="003E7DBD" w:rsidRDefault="00115DB5" w:rsidP="00115DB5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Poinformowanie  uczniów  oraz  rodziców  uczniów  klas  VIII o  warunkach  przebiegu</w:t>
            </w:r>
            <w:r w:rsidR="003E7DBD">
              <w:rPr>
                <w:rFonts w:ascii="Tahoma" w:hAnsi="Tahoma" w:cs="Tahoma"/>
                <w:sz w:val="24"/>
                <w:szCs w:val="24"/>
              </w:rPr>
              <w:t xml:space="preserve">  egzaminu  w roku szkolnym 2022/2023</w:t>
            </w:r>
          </w:p>
        </w:tc>
        <w:tc>
          <w:tcPr>
            <w:tcW w:w="2268" w:type="dxa"/>
          </w:tcPr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15DB5" w:rsidRPr="00BE35F5" w:rsidRDefault="00115DB5" w:rsidP="00115DB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115DB5" w:rsidRPr="00BE35F5" w:rsidRDefault="00115DB5" w:rsidP="00115DB5">
      <w:pPr>
        <w:jc w:val="center"/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b/>
          <w:bCs/>
          <w:sz w:val="24"/>
          <w:szCs w:val="24"/>
        </w:rPr>
        <w:t>MARZEC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2107"/>
        <w:gridCol w:w="2268"/>
      </w:tblGrid>
      <w:tr w:rsidR="00115DB5" w:rsidRPr="00BE35F5" w:rsidTr="000C1CC9">
        <w:tc>
          <w:tcPr>
            <w:tcW w:w="504" w:type="dxa"/>
            <w:vAlign w:val="center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2107" w:type="dxa"/>
            <w:vAlign w:val="center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2268" w:type="dxa"/>
            <w:vAlign w:val="center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Odpowiedzialni</w:t>
            </w:r>
          </w:p>
        </w:tc>
      </w:tr>
      <w:tr w:rsidR="00115DB5" w:rsidRPr="00BE35F5" w:rsidTr="000C1CC9">
        <w:tc>
          <w:tcPr>
            <w:tcW w:w="504" w:type="dxa"/>
          </w:tcPr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07" w:type="dxa"/>
          </w:tcPr>
          <w:p w:rsidR="00115DB5" w:rsidRDefault="00115DB5" w:rsidP="003E7DBD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Konsultacje dla rodziców.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Dzień słońca- 18 marca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Pierwszy dzień wiosny – 21 marca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Międzynarodowy Dzień Wody – 22 marca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 xml:space="preserve">Międzynarodowy dzień teatru – 27 marca 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Szkolny konkurs ortograficzny.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 xml:space="preserve">Międzynarodowy </w:t>
            </w:r>
            <w:r w:rsidR="003E7DBD">
              <w:rPr>
                <w:rFonts w:ascii="Tahoma" w:hAnsi="Tahoma" w:cs="Tahoma"/>
                <w:sz w:val="24"/>
                <w:szCs w:val="24"/>
              </w:rPr>
              <w:t>konkurs matematyczny Kangur 2023</w:t>
            </w:r>
            <w:r w:rsidRPr="003E7DBD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Dzień Matematyki</w:t>
            </w:r>
            <w:r w:rsidR="003E7DBD">
              <w:rPr>
                <w:rFonts w:ascii="Tahoma" w:hAnsi="Tahoma" w:cs="Tahoma"/>
                <w:sz w:val="24"/>
                <w:szCs w:val="24"/>
              </w:rPr>
              <w:t xml:space="preserve"> 2023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Konkurs czytelniczy.</w:t>
            </w:r>
          </w:p>
          <w:p w:rsidR="00115DB5" w:rsidRPr="003E7DBD" w:rsidRDefault="00115DB5" w:rsidP="00115DB5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Dzień przyrody.</w:t>
            </w:r>
          </w:p>
        </w:tc>
        <w:tc>
          <w:tcPr>
            <w:tcW w:w="2268" w:type="dxa"/>
          </w:tcPr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15DB5" w:rsidRDefault="00115DB5" w:rsidP="00115DB5">
      <w:pPr>
        <w:rPr>
          <w:rFonts w:ascii="Tahoma" w:hAnsi="Tahoma" w:cs="Tahoma"/>
          <w:sz w:val="24"/>
          <w:szCs w:val="24"/>
        </w:rPr>
      </w:pPr>
    </w:p>
    <w:p w:rsidR="00B9588F" w:rsidRPr="00BE35F5" w:rsidRDefault="00B9588F" w:rsidP="00115DB5">
      <w:pPr>
        <w:rPr>
          <w:rFonts w:ascii="Tahoma" w:hAnsi="Tahoma" w:cs="Tahoma"/>
          <w:sz w:val="24"/>
          <w:szCs w:val="24"/>
        </w:rPr>
      </w:pPr>
    </w:p>
    <w:p w:rsidR="00115DB5" w:rsidRPr="00BE35F5" w:rsidRDefault="00115DB5" w:rsidP="00115DB5">
      <w:pPr>
        <w:pStyle w:val="Legend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KWIECIEŃ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2107"/>
        <w:gridCol w:w="2268"/>
      </w:tblGrid>
      <w:tr w:rsidR="00115DB5" w:rsidRPr="00BE35F5" w:rsidTr="000C1CC9">
        <w:tc>
          <w:tcPr>
            <w:tcW w:w="504" w:type="dxa"/>
            <w:vAlign w:val="center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2107" w:type="dxa"/>
            <w:vAlign w:val="center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2268" w:type="dxa"/>
            <w:vAlign w:val="center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Odpowiedzialni</w:t>
            </w:r>
          </w:p>
        </w:tc>
      </w:tr>
      <w:tr w:rsidR="00115DB5" w:rsidRPr="00BE35F5" w:rsidTr="000C1CC9">
        <w:trPr>
          <w:trHeight w:val="2720"/>
        </w:trPr>
        <w:tc>
          <w:tcPr>
            <w:tcW w:w="504" w:type="dxa"/>
          </w:tcPr>
          <w:p w:rsidR="00115DB5" w:rsidRPr="00BE35F5" w:rsidRDefault="00115DB5" w:rsidP="00115D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07" w:type="dxa"/>
          </w:tcPr>
          <w:p w:rsidR="00115DB5" w:rsidRDefault="00115DB5" w:rsidP="003E7DBD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Konsultacje indywidualne dla rodziców po uprzednim zgłoszeniu telefonicznym.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Dni otwarte w szkole.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Międzynarodowy dzień książki dla dzieci – 2 kwietnia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Światowy dzień zdrowia – 7 kwietnia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Tydzień zdrowia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Światowy dzień książki i praw autorskich – 23 kwietnia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3E7DBD">
              <w:rPr>
                <w:rFonts w:ascii="Tahoma" w:hAnsi="Tahoma" w:cs="Tahoma"/>
                <w:sz w:val="24"/>
                <w:szCs w:val="24"/>
              </w:rPr>
              <w:t>„Chrońmy Ziemię” – tydzień edukacji ekologicznej z okazji Dnia Ziemi.</w:t>
            </w:r>
          </w:p>
          <w:p w:rsidR="00115DB5" w:rsidRPr="003E7DBD" w:rsidRDefault="00EC6C04" w:rsidP="00115DB5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Wiosenna przerwa świąteczna – 6 kwietnia – 11 kwietnia 2023</w:t>
            </w:r>
          </w:p>
        </w:tc>
        <w:tc>
          <w:tcPr>
            <w:tcW w:w="2268" w:type="dxa"/>
          </w:tcPr>
          <w:p w:rsidR="003E7DBD" w:rsidRPr="00BE35F5" w:rsidRDefault="00115DB5" w:rsidP="003E7DBD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15DB5" w:rsidRPr="00BE35F5" w:rsidRDefault="00115DB5" w:rsidP="000C1CC9">
      <w:pPr>
        <w:rPr>
          <w:rFonts w:ascii="Tahoma" w:hAnsi="Tahoma" w:cs="Tahoma"/>
          <w:b/>
          <w:sz w:val="24"/>
          <w:szCs w:val="24"/>
        </w:rPr>
      </w:pPr>
    </w:p>
    <w:p w:rsidR="00115DB5" w:rsidRPr="00353ABF" w:rsidRDefault="00115DB5" w:rsidP="00115DB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MAJ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2031"/>
        <w:gridCol w:w="2268"/>
      </w:tblGrid>
      <w:tr w:rsidR="00115DB5" w:rsidRPr="00BE35F5" w:rsidTr="000C1CC9">
        <w:tc>
          <w:tcPr>
            <w:tcW w:w="580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12031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Zagadnienie</w:t>
            </w:r>
          </w:p>
        </w:tc>
        <w:tc>
          <w:tcPr>
            <w:tcW w:w="2268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115DB5" w:rsidRPr="00BE35F5" w:rsidTr="000C1CC9">
        <w:tc>
          <w:tcPr>
            <w:tcW w:w="580" w:type="dxa"/>
          </w:tcPr>
          <w:p w:rsidR="00115DB5" w:rsidRPr="00BE35F5" w:rsidRDefault="00115DB5" w:rsidP="00115D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31" w:type="dxa"/>
          </w:tcPr>
          <w:p w:rsidR="00115DB5" w:rsidRDefault="00115DB5" w:rsidP="00063A3A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063A3A">
              <w:rPr>
                <w:rFonts w:ascii="Tahoma" w:hAnsi="Tahoma" w:cs="Tahoma"/>
                <w:sz w:val="24"/>
                <w:szCs w:val="24"/>
              </w:rPr>
              <w:t>Akademia z okazji rocznicy Konstytucji 3 Maja.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063A3A">
              <w:rPr>
                <w:rFonts w:ascii="Tahoma" w:hAnsi="Tahoma" w:cs="Tahoma"/>
                <w:sz w:val="24"/>
                <w:szCs w:val="24"/>
              </w:rPr>
              <w:t>Międzynarodowy dzień rodziny – 15 maja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063A3A">
              <w:rPr>
                <w:rFonts w:ascii="Tahoma" w:hAnsi="Tahoma" w:cs="Tahoma"/>
                <w:sz w:val="24"/>
                <w:szCs w:val="24"/>
              </w:rPr>
              <w:t>Międzynarodowy dzień muzeów – 18 maja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063A3A">
              <w:rPr>
                <w:rFonts w:ascii="Tahoma" w:hAnsi="Tahoma" w:cs="Tahoma"/>
                <w:sz w:val="24"/>
                <w:szCs w:val="24"/>
              </w:rPr>
              <w:t>Zebranie rodziców - informacja do rodziców</w:t>
            </w:r>
            <w:r w:rsidR="00063A3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63A3A">
              <w:rPr>
                <w:rFonts w:ascii="Tahoma" w:hAnsi="Tahoma" w:cs="Tahoma"/>
                <w:sz w:val="24"/>
                <w:szCs w:val="24"/>
              </w:rPr>
              <w:t xml:space="preserve"> i uczniów o progn</w:t>
            </w:r>
            <w:r w:rsidR="00063A3A">
              <w:rPr>
                <w:rFonts w:ascii="Tahoma" w:hAnsi="Tahoma" w:cs="Tahoma"/>
                <w:sz w:val="24"/>
                <w:szCs w:val="24"/>
              </w:rPr>
              <w:t xml:space="preserve">ozowanych ocenach z zachowania </w:t>
            </w:r>
            <w:r w:rsidRPr="00063A3A">
              <w:rPr>
                <w:rFonts w:ascii="Tahoma" w:hAnsi="Tahoma" w:cs="Tahoma"/>
                <w:sz w:val="24"/>
                <w:szCs w:val="24"/>
              </w:rPr>
              <w:t>i z poszczególnych przedmiotów, w tym o zagrożeniu oceną naganną z zachowania i oceną niedostateczną za II półrocze.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0C1CC9">
              <w:rPr>
                <w:rFonts w:ascii="Tahoma" w:hAnsi="Tahoma" w:cs="Tahoma"/>
                <w:sz w:val="24"/>
                <w:szCs w:val="24"/>
              </w:rPr>
              <w:t>Przypomnienie rodzicom (opiekunom prawnym) zasad ustalania ocen i trybu odwoławczego.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0C1CC9">
              <w:rPr>
                <w:rFonts w:ascii="Tahoma" w:hAnsi="Tahoma" w:cs="Tahoma"/>
                <w:sz w:val="24"/>
                <w:szCs w:val="24"/>
              </w:rPr>
              <w:t>Karta rowerowa.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0C1CC9">
              <w:rPr>
                <w:rFonts w:ascii="Tahoma" w:hAnsi="Tahoma" w:cs="Tahoma"/>
                <w:sz w:val="24"/>
                <w:szCs w:val="24"/>
              </w:rPr>
              <w:t>Dzień matki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0C1CC9">
              <w:rPr>
                <w:rFonts w:ascii="Tahoma" w:hAnsi="Tahoma" w:cs="Tahoma"/>
                <w:sz w:val="24"/>
                <w:szCs w:val="24"/>
              </w:rPr>
              <w:t>Dzień Dziecka/ Piknik rodzinny</w:t>
            </w:r>
          </w:p>
          <w:p w:rsidR="00115DB5" w:rsidRPr="000C1CC9" w:rsidRDefault="00115DB5" w:rsidP="00115DB5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0C1CC9">
              <w:rPr>
                <w:rFonts w:ascii="Tahoma" w:hAnsi="Tahoma" w:cs="Tahoma"/>
                <w:sz w:val="24"/>
                <w:szCs w:val="24"/>
              </w:rPr>
              <w:t>Egzamin ósmoklasisty</w:t>
            </w:r>
          </w:p>
        </w:tc>
        <w:tc>
          <w:tcPr>
            <w:tcW w:w="2268" w:type="dxa"/>
          </w:tcPr>
          <w:p w:rsidR="00115DB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115DB5" w:rsidRPr="00BE35F5" w:rsidRDefault="00115DB5" w:rsidP="00115DB5">
      <w:pPr>
        <w:rPr>
          <w:rFonts w:ascii="Tahoma" w:hAnsi="Tahoma" w:cs="Tahoma"/>
          <w:b/>
          <w:sz w:val="24"/>
          <w:szCs w:val="24"/>
        </w:rPr>
      </w:pPr>
    </w:p>
    <w:p w:rsidR="00B9588F" w:rsidRDefault="00B9588F" w:rsidP="00115DB5">
      <w:pPr>
        <w:jc w:val="center"/>
        <w:rPr>
          <w:rFonts w:ascii="Tahoma" w:hAnsi="Tahoma" w:cs="Tahoma"/>
          <w:b/>
          <w:sz w:val="24"/>
          <w:szCs w:val="24"/>
        </w:rPr>
      </w:pPr>
    </w:p>
    <w:p w:rsidR="00115DB5" w:rsidRPr="00353ABF" w:rsidRDefault="00115DB5" w:rsidP="00115DB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CZERWIEC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2031"/>
        <w:gridCol w:w="2268"/>
      </w:tblGrid>
      <w:tr w:rsidR="00115DB5" w:rsidRPr="00BE35F5" w:rsidTr="000C1CC9">
        <w:tc>
          <w:tcPr>
            <w:tcW w:w="580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12031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Zagadnienie</w:t>
            </w:r>
          </w:p>
        </w:tc>
        <w:tc>
          <w:tcPr>
            <w:tcW w:w="2268" w:type="dxa"/>
          </w:tcPr>
          <w:p w:rsidR="00115DB5" w:rsidRPr="00BE35F5" w:rsidRDefault="00115DB5" w:rsidP="00115D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115DB5" w:rsidRPr="00BE35F5" w:rsidTr="000C1CC9">
        <w:tc>
          <w:tcPr>
            <w:tcW w:w="580" w:type="dxa"/>
          </w:tcPr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31" w:type="dxa"/>
          </w:tcPr>
          <w:p w:rsidR="00115DB5" w:rsidRDefault="00115DB5" w:rsidP="000C1CC9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0C1CC9">
              <w:rPr>
                <w:rFonts w:ascii="Tahoma" w:hAnsi="Tahoma" w:cs="Tahoma"/>
                <w:sz w:val="24"/>
                <w:szCs w:val="24"/>
              </w:rPr>
              <w:t>Dzień dziecka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0C1CC9">
              <w:rPr>
                <w:rFonts w:ascii="Tahoma" w:hAnsi="Tahoma" w:cs="Tahoma"/>
                <w:sz w:val="24"/>
                <w:szCs w:val="24"/>
              </w:rPr>
              <w:t>Dzień Ojca- 23 czerwca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0C1CC9">
              <w:rPr>
                <w:rFonts w:ascii="Tahoma" w:hAnsi="Tahoma" w:cs="Tahoma"/>
                <w:sz w:val="24"/>
                <w:szCs w:val="24"/>
              </w:rPr>
              <w:t>Wycieczki klasowe –(organizacja wycieczek klasowych).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0C1CC9">
              <w:rPr>
                <w:rFonts w:ascii="Tahoma" w:hAnsi="Tahoma" w:cs="Tahoma"/>
                <w:sz w:val="24"/>
                <w:szCs w:val="24"/>
              </w:rPr>
              <w:t xml:space="preserve">Konsultacje indywidualne dla rodziców po uprzednim zgłoszeniu telefonicznym, 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0C1CC9">
              <w:rPr>
                <w:rFonts w:ascii="Tahoma" w:hAnsi="Tahoma" w:cs="Tahoma"/>
                <w:sz w:val="24"/>
                <w:szCs w:val="24"/>
              </w:rPr>
              <w:t>Rada Pedagogiczna  klasyfikacyjna.</w:t>
            </w:r>
          </w:p>
          <w:p w:rsidR="00115DB5" w:rsidRDefault="00115DB5" w:rsidP="00115DB5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0C1CC9">
              <w:rPr>
                <w:rFonts w:ascii="Tahoma" w:hAnsi="Tahoma" w:cs="Tahoma"/>
                <w:sz w:val="24"/>
                <w:szCs w:val="24"/>
              </w:rPr>
              <w:t>„Bezpieczne wakacje” – omówienie zasad BHP na wakacjach.</w:t>
            </w:r>
          </w:p>
          <w:p w:rsidR="00115DB5" w:rsidRPr="000C1CC9" w:rsidRDefault="00115DB5" w:rsidP="00115DB5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0C1CC9">
              <w:rPr>
                <w:rFonts w:ascii="Tahoma" w:hAnsi="Tahoma" w:cs="Tahoma"/>
                <w:sz w:val="24"/>
                <w:szCs w:val="24"/>
              </w:rPr>
              <w:t>Uroczyste zakończenie roku szkolnego</w:t>
            </w:r>
            <w:r w:rsidR="000C1CC9">
              <w:rPr>
                <w:rFonts w:ascii="Tahoma" w:hAnsi="Tahoma" w:cs="Tahoma"/>
                <w:sz w:val="24"/>
                <w:szCs w:val="24"/>
              </w:rPr>
              <w:t xml:space="preserve"> 2022/2023</w:t>
            </w:r>
            <w:r w:rsidR="00EC6C04">
              <w:rPr>
                <w:rFonts w:ascii="Tahoma" w:hAnsi="Tahoma" w:cs="Tahoma"/>
                <w:sz w:val="24"/>
                <w:szCs w:val="24"/>
              </w:rPr>
              <w:t xml:space="preserve"> – 23 czerwca 2023</w:t>
            </w:r>
          </w:p>
        </w:tc>
        <w:tc>
          <w:tcPr>
            <w:tcW w:w="2268" w:type="dxa"/>
          </w:tcPr>
          <w:p w:rsidR="00115DB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5DB5" w:rsidRPr="00BE35F5" w:rsidRDefault="00115DB5" w:rsidP="00115D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115DB5" w:rsidRPr="00BE35F5" w:rsidRDefault="00115DB5" w:rsidP="00115DB5">
      <w:pPr>
        <w:rPr>
          <w:rFonts w:ascii="Tahoma" w:hAnsi="Tahoma" w:cs="Tahoma"/>
          <w:sz w:val="24"/>
          <w:szCs w:val="24"/>
        </w:rPr>
      </w:pPr>
    </w:p>
    <w:p w:rsidR="00115DB5" w:rsidRDefault="00115DB5" w:rsidP="00115DB5"/>
    <w:p w:rsidR="00115DB5" w:rsidRDefault="00115DB5" w:rsidP="00115DB5"/>
    <w:p w:rsidR="00A8040A" w:rsidRDefault="00A8040A"/>
    <w:sectPr w:rsidR="00A8040A" w:rsidSect="000C1CC9">
      <w:headerReference w:type="default" r:id="rId7"/>
      <w:footerReference w:type="default" r:id="rId8"/>
      <w:pgSz w:w="16838" w:h="11906" w:orient="landscape"/>
      <w:pgMar w:top="720" w:right="720" w:bottom="720" w:left="72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2A" w:rsidRDefault="004C402A" w:rsidP="00964F1A">
      <w:pPr>
        <w:spacing w:after="0" w:line="240" w:lineRule="auto"/>
      </w:pPr>
      <w:r>
        <w:separator/>
      </w:r>
    </w:p>
  </w:endnote>
  <w:endnote w:type="continuationSeparator" w:id="0">
    <w:p w:rsidR="004C402A" w:rsidRDefault="004C402A" w:rsidP="0096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788361"/>
      <w:docPartObj>
        <w:docPartGallery w:val="Page Numbers (Bottom of Page)"/>
        <w:docPartUnique/>
      </w:docPartObj>
    </w:sdtPr>
    <w:sdtContent>
      <w:p w:rsidR="00566F2A" w:rsidRDefault="00566F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15DB5" w:rsidRDefault="00115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2A" w:rsidRDefault="004C402A" w:rsidP="00964F1A">
      <w:pPr>
        <w:spacing w:after="0" w:line="240" w:lineRule="auto"/>
      </w:pPr>
      <w:r>
        <w:separator/>
      </w:r>
    </w:p>
  </w:footnote>
  <w:footnote w:type="continuationSeparator" w:id="0">
    <w:p w:rsidR="004C402A" w:rsidRDefault="004C402A" w:rsidP="0096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B5" w:rsidRDefault="00115DB5">
    <w:pPr>
      <w:pStyle w:val="Nagwek"/>
    </w:pPr>
  </w:p>
  <w:p w:rsidR="00115DB5" w:rsidRDefault="00115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EF0"/>
    <w:multiLevelType w:val="hybridMultilevel"/>
    <w:tmpl w:val="57EA2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601"/>
    <w:multiLevelType w:val="hybridMultilevel"/>
    <w:tmpl w:val="CD92D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5E09"/>
    <w:multiLevelType w:val="hybridMultilevel"/>
    <w:tmpl w:val="2682B738"/>
    <w:lvl w:ilvl="0" w:tplc="63B0E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84CA6"/>
    <w:multiLevelType w:val="hybridMultilevel"/>
    <w:tmpl w:val="7E42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779E"/>
    <w:multiLevelType w:val="hybridMultilevel"/>
    <w:tmpl w:val="5448A5D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CB82A80"/>
    <w:multiLevelType w:val="hybridMultilevel"/>
    <w:tmpl w:val="600C2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1E92"/>
    <w:multiLevelType w:val="hybridMultilevel"/>
    <w:tmpl w:val="F62A4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86717"/>
    <w:multiLevelType w:val="hybridMultilevel"/>
    <w:tmpl w:val="568C8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95795"/>
    <w:multiLevelType w:val="hybridMultilevel"/>
    <w:tmpl w:val="623E5D0E"/>
    <w:lvl w:ilvl="0" w:tplc="57B64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5ECC"/>
    <w:multiLevelType w:val="hybridMultilevel"/>
    <w:tmpl w:val="27F8B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7493B"/>
    <w:multiLevelType w:val="hybridMultilevel"/>
    <w:tmpl w:val="3D208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C2273"/>
    <w:multiLevelType w:val="hybridMultilevel"/>
    <w:tmpl w:val="42F4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B7FA5"/>
    <w:multiLevelType w:val="hybridMultilevel"/>
    <w:tmpl w:val="761C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B5"/>
    <w:rsid w:val="00063A3A"/>
    <w:rsid w:val="000C1CC9"/>
    <w:rsid w:val="00115DB5"/>
    <w:rsid w:val="003E7DBD"/>
    <w:rsid w:val="004C402A"/>
    <w:rsid w:val="00566F2A"/>
    <w:rsid w:val="006C5BCE"/>
    <w:rsid w:val="007116ED"/>
    <w:rsid w:val="00884B91"/>
    <w:rsid w:val="00964F1A"/>
    <w:rsid w:val="00A8040A"/>
    <w:rsid w:val="00B9588F"/>
    <w:rsid w:val="00C31B6D"/>
    <w:rsid w:val="00E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7ED0"/>
  <w15:chartTrackingRefBased/>
  <w15:docId w15:val="{B25A85C6-2AE8-4505-BCB3-C357BC88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DB5"/>
  </w:style>
  <w:style w:type="paragraph" w:styleId="Stopka">
    <w:name w:val="footer"/>
    <w:basedOn w:val="Normalny"/>
    <w:link w:val="StopkaZnak"/>
    <w:uiPriority w:val="99"/>
    <w:unhideWhenUsed/>
    <w:rsid w:val="0011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DB5"/>
  </w:style>
  <w:style w:type="paragraph" w:styleId="Akapitzlist">
    <w:name w:val="List Paragraph"/>
    <w:basedOn w:val="Normalny"/>
    <w:uiPriority w:val="34"/>
    <w:qFormat/>
    <w:rsid w:val="00115DB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15D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5D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egenda">
    <w:name w:val="caption"/>
    <w:basedOn w:val="Normalny"/>
    <w:next w:val="Normalny"/>
    <w:qFormat/>
    <w:rsid w:val="00115D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3259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6</cp:revision>
  <cp:lastPrinted>2022-08-09T10:12:00Z</cp:lastPrinted>
  <dcterms:created xsi:type="dcterms:W3CDTF">2022-08-09T07:50:00Z</dcterms:created>
  <dcterms:modified xsi:type="dcterms:W3CDTF">2022-08-09T10:33:00Z</dcterms:modified>
</cp:coreProperties>
</file>