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E3" w:rsidRDefault="00B26BE3" w:rsidP="0000525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Starosta Świebodziński</w:t>
      </w:r>
    </w:p>
    <w:p w:rsidR="00B26BE3" w:rsidRDefault="00B26BE3" w:rsidP="00B26BE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ogłasza  przetarg  ustny nieograniczony </w:t>
      </w:r>
    </w:p>
    <w:p w:rsidR="00B26BE3" w:rsidRDefault="00B26BE3" w:rsidP="00B26BE3">
      <w:pPr>
        <w:spacing w:after="0" w:line="240" w:lineRule="auto"/>
        <w:jc w:val="center"/>
        <w:rPr>
          <w:b/>
        </w:rPr>
      </w:pPr>
    </w:p>
    <w:p w:rsidR="00B26BE3" w:rsidRDefault="00B26BE3" w:rsidP="00B26BE3">
      <w:pPr>
        <w:jc w:val="both"/>
        <w:rPr>
          <w:bCs/>
        </w:rPr>
      </w:pPr>
      <w:r>
        <w:t xml:space="preserve">na sprzedaż </w:t>
      </w:r>
      <w:r>
        <w:rPr>
          <w:b/>
        </w:rPr>
        <w:t>nieruchomości</w:t>
      </w:r>
      <w:r w:rsidRPr="00B26BE3">
        <w:rPr>
          <w:bCs/>
        </w:rPr>
        <w:t xml:space="preserve"> </w:t>
      </w:r>
      <w:r w:rsidR="00DE0656">
        <w:rPr>
          <w:bCs/>
        </w:rPr>
        <w:t>z zasobu nieruchomości</w:t>
      </w:r>
      <w:r>
        <w:rPr>
          <w:bCs/>
        </w:rPr>
        <w:t xml:space="preserve"> Skarbu Państwa położonych w jednostce ewidencyjnej 080705_5 Torzym - obszar wiejski, obręb 0069 </w:t>
      </w:r>
      <w:r w:rsidRPr="00FB2F5C">
        <w:rPr>
          <w:b/>
          <w:bCs/>
        </w:rPr>
        <w:t>Mierczany</w:t>
      </w:r>
      <w:r w:rsidR="00C312C1">
        <w:rPr>
          <w:b/>
          <w:bCs/>
        </w:rPr>
        <w:t xml:space="preserve">, </w:t>
      </w:r>
      <w:r w:rsidR="00C312C1" w:rsidRPr="00C312C1">
        <w:rPr>
          <w:bCs/>
        </w:rPr>
        <w:t>powiat sulęciński, woj. lubuskie</w:t>
      </w:r>
      <w:r w:rsidR="00C312C1">
        <w:rPr>
          <w:bCs/>
        </w:rPr>
        <w:t>,</w:t>
      </w:r>
      <w:r w:rsidR="00C312C1">
        <w:rPr>
          <w:b/>
          <w:bCs/>
        </w:rPr>
        <w:t xml:space="preserve"> </w:t>
      </w:r>
      <w:r>
        <w:rPr>
          <w:bCs/>
        </w:rPr>
        <w:t>stanowiących:</w:t>
      </w:r>
    </w:p>
    <w:p w:rsidR="0028267F" w:rsidRPr="0028267F" w:rsidRDefault="00B26BE3" w:rsidP="0028267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L</w:t>
      </w:r>
      <w:r w:rsidRPr="002463AF">
        <w:rPr>
          <w:rFonts w:asciiTheme="minorHAnsi" w:hAnsiTheme="minorHAnsi"/>
          <w:b/>
          <w:bCs/>
          <w:sz w:val="22"/>
        </w:rPr>
        <w:t>okal mieszkalny nr 5</w:t>
      </w:r>
      <w:r>
        <w:rPr>
          <w:rFonts w:asciiTheme="minorHAnsi" w:hAnsiTheme="minorHAnsi"/>
          <w:bCs/>
          <w:sz w:val="22"/>
        </w:rPr>
        <w:t xml:space="preserve"> o pow. użytkowej 28,60 m</w:t>
      </w:r>
      <w:r w:rsidRPr="00DA4551">
        <w:rPr>
          <w:rFonts w:asciiTheme="minorHAnsi" w:hAnsiTheme="minorHAnsi"/>
          <w:bCs/>
          <w:sz w:val="22"/>
          <w:vertAlign w:val="superscript"/>
        </w:rPr>
        <w:t>2</w:t>
      </w:r>
      <w:r>
        <w:rPr>
          <w:rFonts w:asciiTheme="minorHAnsi" w:hAnsiTheme="minorHAnsi"/>
          <w:bCs/>
          <w:sz w:val="22"/>
        </w:rPr>
        <w:t xml:space="preserve">, dla którego urządzona jest księga wieczysta o numerze GW1U/00017898/0 </w:t>
      </w:r>
      <w:r w:rsidRPr="002463AF">
        <w:rPr>
          <w:rFonts w:asciiTheme="minorHAnsi" w:hAnsiTheme="minorHAnsi"/>
          <w:bCs/>
          <w:sz w:val="22"/>
        </w:rPr>
        <w:t>wraz z udziałem 10/88</w:t>
      </w:r>
      <w:r>
        <w:rPr>
          <w:rFonts w:asciiTheme="minorHAnsi" w:hAnsiTheme="minorHAnsi"/>
          <w:bCs/>
          <w:sz w:val="22"/>
        </w:rPr>
        <w:t xml:space="preserve"> części w nieruchomości wspólnej (gruncie oraz częściach budynku i urządzeniach, które nie służą wyłącznie do użytku właściciela lokalu) usytuowan</w:t>
      </w:r>
      <w:r w:rsidR="0004555C">
        <w:rPr>
          <w:rFonts w:asciiTheme="minorHAnsi" w:hAnsiTheme="minorHAnsi"/>
          <w:bCs/>
          <w:sz w:val="22"/>
        </w:rPr>
        <w:t>y</w:t>
      </w:r>
      <w:r>
        <w:rPr>
          <w:rFonts w:asciiTheme="minorHAnsi" w:hAnsiTheme="minorHAnsi"/>
          <w:bCs/>
          <w:sz w:val="22"/>
        </w:rPr>
        <w:t xml:space="preserve"> w budynku </w:t>
      </w:r>
      <w:r w:rsidR="00A56FCC">
        <w:rPr>
          <w:rFonts w:asciiTheme="minorHAnsi" w:hAnsiTheme="minorHAnsi"/>
          <w:bCs/>
          <w:sz w:val="22"/>
        </w:rPr>
        <w:t xml:space="preserve"> </w:t>
      </w:r>
      <w:r w:rsidR="00A56FCC" w:rsidRPr="00E63432">
        <w:rPr>
          <w:rFonts w:asciiTheme="minorHAnsi" w:hAnsiTheme="minorHAnsi"/>
          <w:bCs/>
          <w:sz w:val="22"/>
        </w:rPr>
        <w:t>wielolokalowym w</w:t>
      </w:r>
      <w:r w:rsidR="00A56FCC" w:rsidRPr="00DE0656">
        <w:rPr>
          <w:rFonts w:asciiTheme="minorHAnsi" w:hAnsiTheme="minorHAnsi"/>
          <w:b/>
          <w:bCs/>
          <w:sz w:val="22"/>
        </w:rPr>
        <w:t xml:space="preserve"> Mierczanach nr 13</w:t>
      </w:r>
      <w:r w:rsidR="00A56FCC">
        <w:rPr>
          <w:rFonts w:asciiTheme="minorHAnsi" w:hAnsiTheme="minorHAnsi"/>
          <w:bCs/>
          <w:sz w:val="22"/>
        </w:rPr>
        <w:t xml:space="preserve">, </w:t>
      </w:r>
      <w:r>
        <w:rPr>
          <w:rFonts w:asciiTheme="minorHAnsi" w:hAnsiTheme="minorHAnsi"/>
          <w:bCs/>
          <w:sz w:val="22"/>
        </w:rPr>
        <w:t xml:space="preserve">posadowionym na działce nr 17/6 o pow. 0,05 ha, dla której urządzona jest księga wieczysta o numerze </w:t>
      </w:r>
      <w:r w:rsidRPr="002463AF">
        <w:rPr>
          <w:rFonts w:asciiTheme="minorHAnsi" w:hAnsiTheme="minorHAnsi"/>
          <w:bCs/>
          <w:sz w:val="22"/>
        </w:rPr>
        <w:t>GW1U/00017441/2</w:t>
      </w:r>
    </w:p>
    <w:p w:rsidR="00B26BE3" w:rsidRDefault="0004555C" w:rsidP="00B26BE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2"/>
        </w:rPr>
      </w:pPr>
      <w:r w:rsidRPr="0004555C">
        <w:rPr>
          <w:rFonts w:asciiTheme="minorHAnsi" w:hAnsiTheme="minorHAnsi"/>
          <w:bCs/>
        </w:rPr>
        <w:t>oraz funkcjonalnie związany z lokalem mieszkalnym, umożliwiający prawidłowe i racjonalne z niego korzystanie</w:t>
      </w:r>
      <w:r w:rsidR="0028267F">
        <w:rPr>
          <w:rFonts w:asciiTheme="minorHAnsi" w:hAnsiTheme="minorHAnsi"/>
          <w:bCs/>
        </w:rPr>
        <w:t>,</w:t>
      </w:r>
      <w:r>
        <w:rPr>
          <w:rFonts w:asciiTheme="minorHAnsi" w:hAnsiTheme="minorHAnsi"/>
          <w:bCs/>
        </w:rPr>
        <w:t xml:space="preserve">  </w:t>
      </w:r>
      <w:r w:rsidR="00B26BE3" w:rsidRPr="0004555C">
        <w:rPr>
          <w:rFonts w:asciiTheme="minorHAnsi" w:hAnsiTheme="minorHAnsi"/>
          <w:b/>
          <w:bCs/>
          <w:sz w:val="22"/>
        </w:rPr>
        <w:t>udział 32/128 części</w:t>
      </w:r>
      <w:r w:rsidR="00B26BE3" w:rsidRPr="0004555C">
        <w:rPr>
          <w:rFonts w:asciiTheme="minorHAnsi" w:hAnsiTheme="minorHAnsi"/>
          <w:bCs/>
          <w:sz w:val="22"/>
        </w:rPr>
        <w:t xml:space="preserve"> w nieruchomości oznaczonej numerem działki </w:t>
      </w:r>
      <w:r w:rsidR="00B26BE3" w:rsidRPr="0004555C">
        <w:rPr>
          <w:rFonts w:asciiTheme="minorHAnsi" w:hAnsiTheme="minorHAnsi"/>
          <w:b/>
          <w:bCs/>
          <w:sz w:val="22"/>
        </w:rPr>
        <w:t>nr 17/7</w:t>
      </w:r>
      <w:r w:rsidR="00B26BE3" w:rsidRPr="0004555C">
        <w:rPr>
          <w:rFonts w:asciiTheme="minorHAnsi" w:hAnsiTheme="minorHAnsi"/>
          <w:bCs/>
          <w:sz w:val="22"/>
        </w:rPr>
        <w:t xml:space="preserve"> o pow. 0,0500 ha, </w:t>
      </w:r>
      <w:r w:rsidR="00B26BE3" w:rsidRPr="0004555C">
        <w:rPr>
          <w:rFonts w:asciiTheme="minorHAnsi" w:hAnsiTheme="minorHAnsi"/>
          <w:b/>
          <w:bCs/>
          <w:sz w:val="22"/>
        </w:rPr>
        <w:t>zabudowanej budynkiem gospodarczym</w:t>
      </w:r>
      <w:r w:rsidR="00B26BE3" w:rsidRPr="0004555C">
        <w:rPr>
          <w:rFonts w:asciiTheme="minorHAnsi" w:hAnsiTheme="minorHAnsi"/>
          <w:bCs/>
          <w:sz w:val="22"/>
        </w:rPr>
        <w:t>, dla której urządzona jest księga wieczysta o numerze  GW1U/00017442/9.</w:t>
      </w:r>
    </w:p>
    <w:p w:rsidR="0028267F" w:rsidRPr="0028267F" w:rsidRDefault="0028267F" w:rsidP="0028267F">
      <w:pPr>
        <w:pStyle w:val="Akapitzlist"/>
        <w:ind w:left="360"/>
        <w:jc w:val="both"/>
        <w:rPr>
          <w:rFonts w:asciiTheme="minorHAnsi" w:hAnsiTheme="minorHAnsi"/>
          <w:bCs/>
          <w:sz w:val="22"/>
        </w:rPr>
      </w:pPr>
    </w:p>
    <w:p w:rsidR="006B186B" w:rsidRPr="0028267F" w:rsidRDefault="00B26BE3" w:rsidP="0028267F">
      <w:pPr>
        <w:pStyle w:val="Akapitzlist"/>
        <w:tabs>
          <w:tab w:val="left" w:pos="0"/>
        </w:tabs>
        <w:ind w:left="142"/>
        <w:jc w:val="both"/>
        <w:rPr>
          <w:rFonts w:asciiTheme="minorHAnsi" w:hAnsiTheme="minorHAnsi"/>
          <w:bCs/>
          <w:sz w:val="20"/>
          <w:szCs w:val="20"/>
        </w:rPr>
      </w:pPr>
      <w:r w:rsidRPr="00DA4551">
        <w:rPr>
          <w:rFonts w:asciiTheme="minorHAnsi" w:hAnsiTheme="minorHAnsi"/>
          <w:bCs/>
          <w:sz w:val="20"/>
          <w:szCs w:val="20"/>
        </w:rPr>
        <w:t>Budynek,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6B2F43">
        <w:rPr>
          <w:rFonts w:asciiTheme="minorHAnsi" w:hAnsiTheme="minorHAnsi"/>
          <w:bCs/>
          <w:sz w:val="20"/>
          <w:szCs w:val="20"/>
        </w:rPr>
        <w:t>w którym znajduje się przedmiotowy lokal</w:t>
      </w:r>
      <w:r w:rsidRPr="00DA4551">
        <w:t xml:space="preserve"> </w:t>
      </w:r>
      <w:r w:rsidRPr="00DA4551">
        <w:rPr>
          <w:rFonts w:asciiTheme="minorHAnsi" w:hAnsiTheme="minorHAnsi"/>
          <w:bCs/>
          <w:sz w:val="20"/>
          <w:szCs w:val="20"/>
        </w:rPr>
        <w:t>mieszkalny</w:t>
      </w:r>
      <w:r w:rsidRPr="006B2F43">
        <w:rPr>
          <w:rFonts w:asciiTheme="minorHAnsi" w:hAnsiTheme="minorHAnsi"/>
          <w:bCs/>
          <w:sz w:val="20"/>
          <w:szCs w:val="20"/>
        </w:rPr>
        <w:t>, zlokalizowany jest w południowej części miejscowości, przy bocznej drodze. Działka, na której u</w:t>
      </w:r>
      <w:r>
        <w:rPr>
          <w:rFonts w:asciiTheme="minorHAnsi" w:hAnsiTheme="minorHAnsi"/>
          <w:bCs/>
          <w:sz w:val="20"/>
          <w:szCs w:val="20"/>
        </w:rPr>
        <w:t>sytuowany</w:t>
      </w:r>
      <w:r w:rsidRPr="006B2F43">
        <w:rPr>
          <w:rFonts w:asciiTheme="minorHAnsi" w:hAnsiTheme="minorHAnsi"/>
          <w:bCs/>
          <w:sz w:val="20"/>
          <w:szCs w:val="20"/>
        </w:rPr>
        <w:t xml:space="preserve"> jest budynek posiada bezpośredni dostęp do drogi publicznej o nawierzchni brukowej. Nieruchomość uzbrojona jest w sieci: wodociągową, kanalizacyjną, elektroenergetyczną, telefoniczną. Niezabudowany obszar działki stanowi podwórze i zaplecze budynku. W otoczeniu nieruchomości znajdują się: zabudowa mieszkaniowa jedno i wielorodzinna, budynki gospodarcze, działki niezagospodarowane, kompleksy leśne.</w:t>
      </w:r>
      <w:r w:rsidR="00FB2F5C">
        <w:rPr>
          <w:rFonts w:asciiTheme="minorHAnsi" w:hAnsiTheme="minorHAnsi"/>
          <w:bCs/>
          <w:sz w:val="20"/>
          <w:szCs w:val="20"/>
        </w:rPr>
        <w:t xml:space="preserve"> O</w:t>
      </w:r>
      <w:r w:rsidRPr="006B2F43">
        <w:rPr>
          <w:rFonts w:asciiTheme="minorHAnsi" w:hAnsiTheme="minorHAnsi"/>
          <w:bCs/>
          <w:sz w:val="20"/>
          <w:szCs w:val="20"/>
        </w:rPr>
        <w:t>toczenie nieruchomości jest nieuciążliwe.</w:t>
      </w:r>
    </w:p>
    <w:p w:rsidR="0028267F" w:rsidRDefault="00B26BE3" w:rsidP="0028267F">
      <w:pPr>
        <w:spacing w:after="0"/>
        <w:ind w:left="142"/>
        <w:jc w:val="both"/>
        <w:rPr>
          <w:bCs/>
          <w:sz w:val="20"/>
          <w:szCs w:val="20"/>
        </w:rPr>
      </w:pPr>
      <w:r w:rsidRPr="00DA4551">
        <w:rPr>
          <w:bCs/>
          <w:sz w:val="20"/>
          <w:szCs w:val="20"/>
        </w:rPr>
        <w:t>Budynek mieszkalny</w:t>
      </w:r>
      <w:r>
        <w:rPr>
          <w:bCs/>
          <w:sz w:val="20"/>
          <w:szCs w:val="20"/>
        </w:rPr>
        <w:t xml:space="preserve"> </w:t>
      </w:r>
      <w:r w:rsidRPr="00D43860">
        <w:rPr>
          <w:bCs/>
          <w:sz w:val="20"/>
          <w:szCs w:val="20"/>
        </w:rPr>
        <w:t>w zabudowie wolnostojącej, wielorodzinny, jednokondygnacyjny z użytkowym poddaszem, podpiwniczony. Budynek wykonany został w technologii tradycyjnej, murowany z cegły, z dachem dwuspadowym z naczółkami, wybudowany prze</w:t>
      </w:r>
      <w:r>
        <w:rPr>
          <w:bCs/>
          <w:sz w:val="20"/>
          <w:szCs w:val="20"/>
        </w:rPr>
        <w:t>d</w:t>
      </w:r>
      <w:r w:rsidRPr="00D43860">
        <w:rPr>
          <w:bCs/>
          <w:sz w:val="20"/>
          <w:szCs w:val="20"/>
        </w:rPr>
        <w:t xml:space="preserve"> 1939r. W budynku wydzielono 6 lokali mieszkalnych. Powierzchni zabudowy 290,11 m</w:t>
      </w:r>
      <w:r w:rsidRPr="00FC5158">
        <w:rPr>
          <w:bCs/>
          <w:sz w:val="20"/>
          <w:szCs w:val="20"/>
          <w:vertAlign w:val="superscript"/>
        </w:rPr>
        <w:t>2</w:t>
      </w:r>
      <w:r w:rsidRPr="00D43860">
        <w:rPr>
          <w:bCs/>
          <w:sz w:val="20"/>
          <w:szCs w:val="20"/>
        </w:rPr>
        <w:t>, powierzchnia użytkowa lokali 253,10 m</w:t>
      </w:r>
      <w:r w:rsidRPr="00FC5158">
        <w:rPr>
          <w:bCs/>
          <w:sz w:val="20"/>
          <w:szCs w:val="20"/>
          <w:vertAlign w:val="superscript"/>
        </w:rPr>
        <w:t>2</w:t>
      </w:r>
      <w:r w:rsidRPr="00D43860">
        <w:rPr>
          <w:bCs/>
          <w:sz w:val="20"/>
          <w:szCs w:val="20"/>
        </w:rPr>
        <w:t>.</w:t>
      </w:r>
    </w:p>
    <w:p w:rsidR="00B26BE3" w:rsidRPr="00D43860" w:rsidRDefault="00B26BE3" w:rsidP="0028267F">
      <w:pPr>
        <w:spacing w:after="0"/>
        <w:ind w:left="142"/>
        <w:jc w:val="both"/>
        <w:rPr>
          <w:bCs/>
          <w:sz w:val="20"/>
          <w:szCs w:val="20"/>
        </w:rPr>
      </w:pPr>
      <w:r w:rsidRPr="00D43860">
        <w:rPr>
          <w:bCs/>
          <w:sz w:val="20"/>
          <w:szCs w:val="20"/>
        </w:rPr>
        <w:t>Ściany zewnętrzne i wewnętrzne murowane z cegły pełnej o zmiennej grubości. Strop nad piwnic</w:t>
      </w:r>
      <w:r w:rsidR="00FB2F5C">
        <w:rPr>
          <w:bCs/>
          <w:sz w:val="20"/>
          <w:szCs w:val="20"/>
        </w:rPr>
        <w:t>ą</w:t>
      </w:r>
      <w:r w:rsidRPr="00D43860">
        <w:rPr>
          <w:bCs/>
          <w:sz w:val="20"/>
          <w:szCs w:val="20"/>
        </w:rPr>
        <w:t xml:space="preserve"> jest ceramiczny a nad parterem na belkach drewnianych. Podłoża i posadzki betonowe lub z desek drewnianych na drewnianych belkach</w:t>
      </w:r>
      <w:r>
        <w:rPr>
          <w:bCs/>
          <w:sz w:val="20"/>
          <w:szCs w:val="20"/>
        </w:rPr>
        <w:t>,</w:t>
      </w:r>
      <w:r w:rsidRPr="00D43860">
        <w:rPr>
          <w:bCs/>
          <w:sz w:val="20"/>
          <w:szCs w:val="20"/>
        </w:rPr>
        <w:t xml:space="preserve"> dach </w:t>
      </w:r>
      <w:r>
        <w:rPr>
          <w:bCs/>
          <w:sz w:val="20"/>
          <w:szCs w:val="20"/>
        </w:rPr>
        <w:t xml:space="preserve">o </w:t>
      </w:r>
      <w:r w:rsidRPr="00D43860">
        <w:rPr>
          <w:bCs/>
          <w:sz w:val="20"/>
          <w:szCs w:val="20"/>
        </w:rPr>
        <w:t>konstrukcji drewnianej, dwuspadowy z naczółkami, pokryty dachówką betonową. Rynny i rury spustowe z PCV występują fragmentarycznie. Kominy wykonane z cegły ceramicznej pełnej. Elewację tworzy naturalna faktura z cegły, miejscowo ocieplenie wykonane ze styropianu i tynku strukturalnego. Budynek posiada instalacje elektryczną, wodną, kanalizacyjną, telefoniczną, ogrzewanie indywidualne w poszczególnych lokalach. Schody na klatce schodowej drewniane.</w:t>
      </w:r>
    </w:p>
    <w:p w:rsidR="00B26BE3" w:rsidRDefault="00B26BE3" w:rsidP="0028267F">
      <w:pPr>
        <w:spacing w:after="0"/>
        <w:ind w:left="142"/>
        <w:jc w:val="both"/>
        <w:rPr>
          <w:bCs/>
          <w:sz w:val="20"/>
          <w:szCs w:val="20"/>
        </w:rPr>
      </w:pPr>
      <w:r w:rsidRPr="00D43860">
        <w:rPr>
          <w:bCs/>
          <w:sz w:val="20"/>
          <w:szCs w:val="20"/>
        </w:rPr>
        <w:t>Na budynku wymieniono pokrycie dachowe. Stan techniczny budynku średni.</w:t>
      </w:r>
    </w:p>
    <w:p w:rsidR="0028267F" w:rsidRDefault="0028267F" w:rsidP="00B26BE3">
      <w:pPr>
        <w:ind w:left="142"/>
        <w:jc w:val="both"/>
        <w:rPr>
          <w:b/>
          <w:bCs/>
        </w:rPr>
      </w:pPr>
    </w:p>
    <w:p w:rsidR="00B26BE3" w:rsidRDefault="00B26BE3" w:rsidP="0028267F">
      <w:pPr>
        <w:jc w:val="both"/>
        <w:rPr>
          <w:bCs/>
        </w:rPr>
      </w:pPr>
      <w:r w:rsidRPr="00DA4551">
        <w:rPr>
          <w:b/>
          <w:bCs/>
        </w:rPr>
        <w:t>Lokal mieszkalny nr 5</w:t>
      </w:r>
      <w:r>
        <w:rPr>
          <w:bCs/>
        </w:rPr>
        <w:t xml:space="preserve"> wyznaczony do sprzedaży usytuowany jest na poddaszu, wejście do lokalu z klatki schodowej. </w:t>
      </w:r>
      <w:r w:rsidRPr="00FC5158">
        <w:rPr>
          <w:b/>
          <w:bCs/>
        </w:rPr>
        <w:t>Powierzchnia użytkowa lokalu wynosi: 28,60 m</w:t>
      </w:r>
      <w:r w:rsidRPr="00FC5158">
        <w:rPr>
          <w:b/>
          <w:bCs/>
          <w:vertAlign w:val="superscript"/>
        </w:rPr>
        <w:t>2</w:t>
      </w:r>
      <w:r>
        <w:rPr>
          <w:bCs/>
        </w:rPr>
        <w:t xml:space="preserve">. Lokal składa się z dwóch pomieszczeń: pokoju i kuchni. Udział lokalu w nieruchomości wspólnej wynosi 10/88.  </w:t>
      </w:r>
    </w:p>
    <w:p w:rsidR="00B26BE3" w:rsidRDefault="00B26BE3" w:rsidP="0028267F">
      <w:pPr>
        <w:jc w:val="both"/>
        <w:rPr>
          <w:bCs/>
        </w:rPr>
      </w:pPr>
      <w:r w:rsidRPr="00DA4551">
        <w:rPr>
          <w:bCs/>
        </w:rPr>
        <w:t>Wykończenie pomieszczeń</w:t>
      </w:r>
      <w:r>
        <w:rPr>
          <w:bCs/>
        </w:rPr>
        <w:t xml:space="preserve">: </w:t>
      </w:r>
      <w:r w:rsidRPr="00DA4551">
        <w:rPr>
          <w:bCs/>
          <w:u w:val="single"/>
        </w:rPr>
        <w:t>podłogi</w:t>
      </w:r>
      <w:r>
        <w:rPr>
          <w:bCs/>
        </w:rPr>
        <w:t xml:space="preserve">: deski drewniane na drewnianych belkach; </w:t>
      </w:r>
      <w:r w:rsidRPr="00DA4551">
        <w:rPr>
          <w:bCs/>
          <w:u w:val="single"/>
        </w:rPr>
        <w:t>ściany</w:t>
      </w:r>
      <w:r>
        <w:rPr>
          <w:bCs/>
        </w:rPr>
        <w:t xml:space="preserve">: murowane z cegły, tynkowane; </w:t>
      </w:r>
      <w:r w:rsidRPr="00DA4551">
        <w:rPr>
          <w:bCs/>
          <w:u w:val="single"/>
        </w:rPr>
        <w:t>sufity</w:t>
      </w:r>
      <w:r>
        <w:rPr>
          <w:bCs/>
        </w:rPr>
        <w:t xml:space="preserve">: tynk na trzcinie; </w:t>
      </w:r>
      <w:r w:rsidRPr="00DA4551">
        <w:rPr>
          <w:bCs/>
          <w:u w:val="single"/>
        </w:rPr>
        <w:t>stolarka okienna</w:t>
      </w:r>
      <w:r>
        <w:rPr>
          <w:bCs/>
        </w:rPr>
        <w:t xml:space="preserve">: dwa okna drewniane skrzynkowe; </w:t>
      </w:r>
      <w:r w:rsidRPr="00DA4551">
        <w:rPr>
          <w:bCs/>
          <w:u w:val="single"/>
        </w:rPr>
        <w:t>stolarka drzwiowa</w:t>
      </w:r>
      <w:r>
        <w:rPr>
          <w:bCs/>
        </w:rPr>
        <w:t xml:space="preserve">: drzwi wewnętrzne i zewnętrzne płytowe; </w:t>
      </w:r>
      <w:r w:rsidRPr="00DA4551">
        <w:rPr>
          <w:bCs/>
          <w:u w:val="single"/>
        </w:rPr>
        <w:t>wysokość pomieszczeń</w:t>
      </w:r>
      <w:r>
        <w:rPr>
          <w:bCs/>
        </w:rPr>
        <w:t xml:space="preserve">: 2,59m. </w:t>
      </w:r>
      <w:r w:rsidRPr="00DA4551">
        <w:rPr>
          <w:bCs/>
          <w:u w:val="single"/>
        </w:rPr>
        <w:t>Wyposażenie lokalu w instalacje</w:t>
      </w:r>
      <w:r>
        <w:rPr>
          <w:bCs/>
        </w:rPr>
        <w:t>: elektryczna - nieczynna, szczątkowa; wodno-kanalizacyjna - nieczynna, szczątkowa; ogrzewanie piecem kaflowym.</w:t>
      </w:r>
    </w:p>
    <w:p w:rsidR="00B26BE3" w:rsidRDefault="00B26BE3" w:rsidP="0028267F">
      <w:pPr>
        <w:jc w:val="both"/>
        <w:rPr>
          <w:bCs/>
        </w:rPr>
      </w:pPr>
      <w:r>
        <w:rPr>
          <w:bCs/>
        </w:rPr>
        <w:t>Lokal wymaga przeprowadzenia gruntownego remontu i modernizacji, łącznie z wykonaniem nowych instalacji, ponownego wydzielenia łazienki. Standard lokalu niski.</w:t>
      </w:r>
    </w:p>
    <w:p w:rsidR="00B26BE3" w:rsidRPr="001000C6" w:rsidRDefault="001000C6" w:rsidP="001000C6">
      <w:pPr>
        <w:spacing w:after="0" w:line="240" w:lineRule="auto"/>
        <w:jc w:val="center"/>
      </w:pPr>
      <w:r w:rsidRPr="001000C6">
        <w:lastRenderedPageBreak/>
        <w:t xml:space="preserve">- </w:t>
      </w:r>
      <w:r w:rsidR="00787420">
        <w:t>2</w:t>
      </w:r>
      <w:r w:rsidRPr="001000C6">
        <w:t xml:space="preserve"> -</w:t>
      </w:r>
    </w:p>
    <w:p w:rsidR="00B26BE3" w:rsidRDefault="00B26BE3" w:rsidP="0028267F">
      <w:pPr>
        <w:spacing w:after="0"/>
        <w:ind w:left="142" w:hanging="142"/>
        <w:jc w:val="both"/>
        <w:rPr>
          <w:bCs/>
          <w:sz w:val="20"/>
          <w:szCs w:val="20"/>
        </w:rPr>
      </w:pPr>
      <w:r w:rsidRPr="006B2F43">
        <w:rPr>
          <w:bCs/>
          <w:sz w:val="20"/>
          <w:szCs w:val="20"/>
        </w:rPr>
        <w:t xml:space="preserve">2.Budynek </w:t>
      </w:r>
      <w:r>
        <w:rPr>
          <w:bCs/>
          <w:sz w:val="20"/>
          <w:szCs w:val="20"/>
        </w:rPr>
        <w:t xml:space="preserve">gospodarczy </w:t>
      </w:r>
      <w:r w:rsidRPr="006B2F43">
        <w:rPr>
          <w:bCs/>
          <w:sz w:val="20"/>
          <w:szCs w:val="20"/>
        </w:rPr>
        <w:t xml:space="preserve">w którym znajduje się </w:t>
      </w:r>
      <w:r>
        <w:rPr>
          <w:bCs/>
          <w:sz w:val="20"/>
          <w:szCs w:val="20"/>
        </w:rPr>
        <w:t>pomieszczenie gospodarcze</w:t>
      </w:r>
      <w:r w:rsidRPr="006B2F43">
        <w:rPr>
          <w:bCs/>
          <w:sz w:val="20"/>
          <w:szCs w:val="20"/>
        </w:rPr>
        <w:t>, zlokalizowany jest w południowej części miejscowości, przy bocznej drodze</w:t>
      </w:r>
      <w:r>
        <w:rPr>
          <w:bCs/>
          <w:sz w:val="20"/>
          <w:szCs w:val="20"/>
        </w:rPr>
        <w:t xml:space="preserve"> w bezpośrednim sąsiedztwie nieruchomości zabudowanej budynkiem mieszkalnym opisanej w pkt. 1</w:t>
      </w:r>
      <w:r w:rsidRPr="006B2F43">
        <w:rPr>
          <w:bCs/>
          <w:sz w:val="20"/>
          <w:szCs w:val="20"/>
        </w:rPr>
        <w:t>. Działka</w:t>
      </w:r>
      <w:r>
        <w:rPr>
          <w:bCs/>
          <w:sz w:val="20"/>
          <w:szCs w:val="20"/>
        </w:rPr>
        <w:t xml:space="preserve"> nr 17/7</w:t>
      </w:r>
      <w:r w:rsidRPr="006B2F43">
        <w:rPr>
          <w:bCs/>
          <w:sz w:val="20"/>
          <w:szCs w:val="20"/>
        </w:rPr>
        <w:t xml:space="preserve"> na której u</w:t>
      </w:r>
      <w:r>
        <w:rPr>
          <w:bCs/>
          <w:sz w:val="20"/>
          <w:szCs w:val="20"/>
        </w:rPr>
        <w:t>sytuowany</w:t>
      </w:r>
      <w:r w:rsidRPr="006B2F43">
        <w:rPr>
          <w:bCs/>
          <w:sz w:val="20"/>
          <w:szCs w:val="20"/>
        </w:rPr>
        <w:t xml:space="preserve"> jest budynek posiada bezpośredni dostęp do drogi publicznej o nawierzchni brukowej. Nieruchomość uzbrojona jest w sieci: wodociągową, kanalizacyjną, elektroenergetyczną, telefoniczną. Niezabudowany obszar działki stanowi podwórze i zaplecze budynku. W otoczeniu nieruchomości znajdują się: zabudowa mieszkaniowa jedno i wielorodzinna, budynki gospodarcze, działki niezagospodarowane, kompleksy leśne. otoczenie nieruchomości jest nieuciążliwe.</w:t>
      </w:r>
    </w:p>
    <w:p w:rsidR="00B26BE3" w:rsidRPr="008D31FA" w:rsidRDefault="00B26BE3" w:rsidP="0028267F">
      <w:pPr>
        <w:spacing w:after="0"/>
        <w:ind w:left="142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8D31FA">
        <w:rPr>
          <w:bCs/>
          <w:sz w:val="20"/>
          <w:szCs w:val="20"/>
        </w:rPr>
        <w:t>Budynek gospodarczy konstrukcji murowanej, jednokondygnacyjny z poddaszem, niepodpiwniczony, z dachem dwuspadowym krytym dachówką. Obiekt wybudowany przed 1939r. Powierzchnia zabudowy budynku 70,80 m</w:t>
      </w:r>
      <w:r w:rsidRPr="008D31FA">
        <w:rPr>
          <w:bCs/>
          <w:sz w:val="20"/>
          <w:szCs w:val="20"/>
          <w:vertAlign w:val="superscript"/>
        </w:rPr>
        <w:t>2</w:t>
      </w:r>
      <w:r w:rsidRPr="008D31FA">
        <w:rPr>
          <w:bCs/>
          <w:sz w:val="20"/>
          <w:szCs w:val="20"/>
        </w:rPr>
        <w:t>. W obrębie budynku wydzielone zostały 4 pomieszczenia gospodarcze.</w:t>
      </w:r>
    </w:p>
    <w:p w:rsidR="00B26BE3" w:rsidRPr="008D31FA" w:rsidRDefault="00B26BE3" w:rsidP="0028267F">
      <w:pPr>
        <w:spacing w:after="0"/>
        <w:ind w:left="142" w:hanging="142"/>
        <w:jc w:val="both"/>
        <w:rPr>
          <w:bCs/>
          <w:sz w:val="20"/>
          <w:szCs w:val="20"/>
        </w:rPr>
      </w:pPr>
      <w:r w:rsidRPr="008D31FA">
        <w:rPr>
          <w:bCs/>
          <w:sz w:val="20"/>
          <w:szCs w:val="20"/>
        </w:rPr>
        <w:tab/>
        <w:t xml:space="preserve">Konstrukcja budynku: </w:t>
      </w:r>
      <w:r w:rsidRPr="00DA4551">
        <w:rPr>
          <w:bCs/>
          <w:sz w:val="20"/>
          <w:szCs w:val="20"/>
          <w:u w:val="single"/>
        </w:rPr>
        <w:t>ściany</w:t>
      </w:r>
      <w:r w:rsidRPr="008D31FA">
        <w:rPr>
          <w:bCs/>
          <w:sz w:val="20"/>
          <w:szCs w:val="20"/>
        </w:rPr>
        <w:t xml:space="preserve">: zewnętrzne i wewnętrzne murowane z cegły pełnej o zmiennej grubości; </w:t>
      </w:r>
      <w:r w:rsidRPr="00DA4551">
        <w:rPr>
          <w:bCs/>
          <w:sz w:val="20"/>
          <w:szCs w:val="20"/>
          <w:u w:val="single"/>
        </w:rPr>
        <w:t>strop</w:t>
      </w:r>
      <w:r w:rsidRPr="008D31FA">
        <w:rPr>
          <w:bCs/>
          <w:sz w:val="20"/>
          <w:szCs w:val="20"/>
        </w:rPr>
        <w:t xml:space="preserve">: ceramiczny łukowy na belkach stalowych; </w:t>
      </w:r>
      <w:r w:rsidRPr="00DA4551">
        <w:rPr>
          <w:bCs/>
          <w:sz w:val="20"/>
          <w:szCs w:val="20"/>
          <w:u w:val="single"/>
        </w:rPr>
        <w:t>podłoża i posadzki</w:t>
      </w:r>
      <w:r w:rsidRPr="008D31FA">
        <w:rPr>
          <w:bCs/>
          <w:sz w:val="20"/>
          <w:szCs w:val="20"/>
        </w:rPr>
        <w:t xml:space="preserve">: betonowe; </w:t>
      </w:r>
      <w:r w:rsidRPr="00DA4551">
        <w:rPr>
          <w:bCs/>
          <w:sz w:val="20"/>
          <w:szCs w:val="20"/>
          <w:u w:val="single"/>
        </w:rPr>
        <w:t>dach</w:t>
      </w:r>
      <w:r w:rsidRPr="008D31FA">
        <w:rPr>
          <w:bCs/>
          <w:sz w:val="20"/>
          <w:szCs w:val="20"/>
        </w:rPr>
        <w:t xml:space="preserve">: konstrukcja drewniana, dwuspadowy; </w:t>
      </w:r>
      <w:r w:rsidRPr="00DA4551">
        <w:rPr>
          <w:bCs/>
          <w:sz w:val="20"/>
          <w:szCs w:val="20"/>
          <w:u w:val="single"/>
        </w:rPr>
        <w:t>pokrycie dachu</w:t>
      </w:r>
      <w:r w:rsidRPr="008D31FA">
        <w:rPr>
          <w:bCs/>
          <w:sz w:val="20"/>
          <w:szCs w:val="20"/>
        </w:rPr>
        <w:t xml:space="preserve">: dachówka ceramiczna; </w:t>
      </w:r>
      <w:r w:rsidRPr="00DA4551">
        <w:rPr>
          <w:bCs/>
          <w:sz w:val="20"/>
          <w:szCs w:val="20"/>
          <w:u w:val="single"/>
        </w:rPr>
        <w:t>rynny i rury spustowe</w:t>
      </w:r>
      <w:r w:rsidRPr="008D31FA">
        <w:rPr>
          <w:bCs/>
          <w:sz w:val="20"/>
          <w:szCs w:val="20"/>
        </w:rPr>
        <w:t xml:space="preserve">: brak; </w:t>
      </w:r>
      <w:r w:rsidRPr="00DA4551">
        <w:rPr>
          <w:bCs/>
          <w:sz w:val="20"/>
          <w:szCs w:val="20"/>
          <w:u w:val="single"/>
        </w:rPr>
        <w:t>kominy</w:t>
      </w:r>
      <w:r w:rsidRPr="008D31FA">
        <w:rPr>
          <w:bCs/>
          <w:sz w:val="20"/>
          <w:szCs w:val="20"/>
        </w:rPr>
        <w:t xml:space="preserve">: z cegły ceramicznej pełnej; </w:t>
      </w:r>
      <w:r w:rsidRPr="00DA4551">
        <w:rPr>
          <w:bCs/>
          <w:sz w:val="20"/>
          <w:szCs w:val="20"/>
          <w:u w:val="single"/>
        </w:rPr>
        <w:t>elewacja</w:t>
      </w:r>
      <w:r w:rsidRPr="008D31FA">
        <w:rPr>
          <w:bCs/>
          <w:sz w:val="20"/>
          <w:szCs w:val="20"/>
        </w:rPr>
        <w:t xml:space="preserve">: naturalna faktura z cegły; </w:t>
      </w:r>
      <w:r w:rsidRPr="00DA4551">
        <w:rPr>
          <w:bCs/>
          <w:sz w:val="20"/>
          <w:szCs w:val="20"/>
          <w:u w:val="single"/>
        </w:rPr>
        <w:t>instalacje</w:t>
      </w:r>
      <w:r w:rsidRPr="008D31FA">
        <w:rPr>
          <w:bCs/>
          <w:sz w:val="20"/>
          <w:szCs w:val="20"/>
        </w:rPr>
        <w:t xml:space="preserve">: brak; </w:t>
      </w:r>
      <w:r w:rsidRPr="00DA4551">
        <w:rPr>
          <w:bCs/>
          <w:sz w:val="20"/>
          <w:szCs w:val="20"/>
          <w:u w:val="single"/>
        </w:rPr>
        <w:t>stolarka okienna</w:t>
      </w:r>
      <w:r w:rsidRPr="008D31FA">
        <w:rPr>
          <w:bCs/>
          <w:sz w:val="20"/>
          <w:szCs w:val="20"/>
        </w:rPr>
        <w:t xml:space="preserve">: krosnowa; </w:t>
      </w:r>
      <w:r w:rsidRPr="00DA4551">
        <w:rPr>
          <w:bCs/>
          <w:sz w:val="20"/>
          <w:szCs w:val="20"/>
          <w:u w:val="single"/>
        </w:rPr>
        <w:t>stolarka drzwiowa</w:t>
      </w:r>
      <w:r w:rsidRPr="008D31FA">
        <w:rPr>
          <w:bCs/>
          <w:sz w:val="20"/>
          <w:szCs w:val="20"/>
        </w:rPr>
        <w:t>: drzwi inwentarskie z desek drewnianych.</w:t>
      </w:r>
    </w:p>
    <w:p w:rsidR="00B26BE3" w:rsidRPr="006B186B" w:rsidRDefault="00B26BE3" w:rsidP="0028267F">
      <w:pPr>
        <w:ind w:left="142" w:hanging="142"/>
        <w:jc w:val="both"/>
        <w:rPr>
          <w:bCs/>
          <w:sz w:val="20"/>
          <w:szCs w:val="20"/>
        </w:rPr>
      </w:pPr>
      <w:r w:rsidRPr="008D31FA">
        <w:rPr>
          <w:bCs/>
          <w:sz w:val="20"/>
          <w:szCs w:val="20"/>
        </w:rPr>
        <w:tab/>
        <w:t>Stan budynku</w:t>
      </w:r>
      <w:r w:rsidR="0028267F">
        <w:rPr>
          <w:bCs/>
          <w:sz w:val="20"/>
          <w:szCs w:val="20"/>
        </w:rPr>
        <w:t xml:space="preserve"> zły</w:t>
      </w:r>
      <w:r w:rsidRPr="008D31FA">
        <w:rPr>
          <w:bCs/>
          <w:sz w:val="20"/>
          <w:szCs w:val="20"/>
        </w:rPr>
        <w:t xml:space="preserve">. </w:t>
      </w:r>
    </w:p>
    <w:p w:rsidR="006B186B" w:rsidRPr="006B186B" w:rsidRDefault="00B26BE3" w:rsidP="0028267F">
      <w:pPr>
        <w:jc w:val="both"/>
        <w:rPr>
          <w:bCs/>
        </w:rPr>
      </w:pPr>
      <w:r w:rsidRPr="00553E01">
        <w:rPr>
          <w:b/>
          <w:bCs/>
        </w:rPr>
        <w:t>Pomieszczenie gospodarcze</w:t>
      </w:r>
      <w:r>
        <w:rPr>
          <w:bCs/>
        </w:rPr>
        <w:t xml:space="preserve"> stanowi udział w wysokości 32/128 części w nieruchomości gruntowej zabudowanej budynkiem gospodarczym. </w:t>
      </w:r>
      <w:r w:rsidRPr="008D31FA">
        <w:rPr>
          <w:b/>
          <w:bCs/>
        </w:rPr>
        <w:t xml:space="preserve">Powierzchnia użytkowa pomieszczenia </w:t>
      </w:r>
      <w:r>
        <w:rPr>
          <w:b/>
          <w:bCs/>
        </w:rPr>
        <w:t xml:space="preserve">wynosi </w:t>
      </w:r>
      <w:r w:rsidRPr="008D31FA">
        <w:rPr>
          <w:b/>
          <w:bCs/>
        </w:rPr>
        <w:t>14,67 m</w:t>
      </w:r>
      <w:r w:rsidRPr="008D31FA">
        <w:rPr>
          <w:b/>
          <w:bCs/>
          <w:vertAlign w:val="superscript"/>
        </w:rPr>
        <w:t>2</w:t>
      </w:r>
      <w:r>
        <w:rPr>
          <w:bCs/>
        </w:rPr>
        <w:t>. W pomieszczeniu brak jest instalacji, posadzka betonowa, strop ceramiczny łukowy na belkach stalowych, okno krosnowe, drzwi wejściowe inwentarskie z desek drewnianych. Ściany i sufit otynkowane.</w:t>
      </w:r>
    </w:p>
    <w:p w:rsidR="00B26BE3" w:rsidRPr="00737C77" w:rsidRDefault="00B26BE3" w:rsidP="00B26BE3">
      <w:pPr>
        <w:jc w:val="both"/>
        <w:rPr>
          <w:bCs/>
        </w:rPr>
      </w:pPr>
      <w:r w:rsidRPr="00737C77">
        <w:rPr>
          <w:bCs/>
        </w:rPr>
        <w:t>Dla terenu</w:t>
      </w:r>
      <w:r>
        <w:rPr>
          <w:bCs/>
        </w:rPr>
        <w:t>,</w:t>
      </w:r>
      <w:r w:rsidRPr="00737C77">
        <w:rPr>
          <w:bCs/>
        </w:rPr>
        <w:t xml:space="preserve"> na którym zlokalizowan</w:t>
      </w:r>
      <w:r>
        <w:rPr>
          <w:bCs/>
        </w:rPr>
        <w:t>e są</w:t>
      </w:r>
      <w:r w:rsidRPr="00737C77">
        <w:rPr>
          <w:bCs/>
        </w:rPr>
        <w:t xml:space="preserve"> </w:t>
      </w:r>
      <w:r>
        <w:rPr>
          <w:bCs/>
        </w:rPr>
        <w:t xml:space="preserve">nieruchomości </w:t>
      </w:r>
      <w:r w:rsidRPr="00737C77">
        <w:rPr>
          <w:bCs/>
        </w:rPr>
        <w:t>brak jest obowiązującego miejscowego planu zagospodarowania przestrzennego. Zgodnie z ustaleniami studium uwarunkowań i kierunków zagospodarowania przestrzennego gminy</w:t>
      </w:r>
      <w:r>
        <w:rPr>
          <w:bCs/>
        </w:rPr>
        <w:t xml:space="preserve"> i miasta</w:t>
      </w:r>
      <w:r w:rsidRPr="00737C77">
        <w:rPr>
          <w:bCs/>
        </w:rPr>
        <w:t xml:space="preserve"> </w:t>
      </w:r>
      <w:r>
        <w:rPr>
          <w:bCs/>
        </w:rPr>
        <w:t>Torzym</w:t>
      </w:r>
      <w:r w:rsidRPr="00737C77">
        <w:rPr>
          <w:bCs/>
        </w:rPr>
        <w:t>, które przyjęte zostało uchwałą</w:t>
      </w:r>
      <w:r w:rsidR="006B186B">
        <w:rPr>
          <w:bCs/>
        </w:rPr>
        <w:t xml:space="preserve"> Rady Miejskiej w</w:t>
      </w:r>
      <w:r>
        <w:rPr>
          <w:bCs/>
        </w:rPr>
        <w:t xml:space="preserve"> Torzymiu</w:t>
      </w:r>
      <w:r w:rsidRPr="00737C77">
        <w:rPr>
          <w:bCs/>
        </w:rPr>
        <w:t xml:space="preserve"> Nr X</w:t>
      </w:r>
      <w:r>
        <w:rPr>
          <w:bCs/>
        </w:rPr>
        <w:t>X</w:t>
      </w:r>
      <w:r w:rsidRPr="00737C77">
        <w:rPr>
          <w:bCs/>
        </w:rPr>
        <w:t>III/</w:t>
      </w:r>
      <w:r>
        <w:rPr>
          <w:bCs/>
        </w:rPr>
        <w:t>197/01 z dnia 30 czerwca 2001r. (ze zmianami), przedmiotowe nieruchomości znajdują się na obszarze oznaczonym jako tereny zainwestowane przeznaczone do rehabilitacji i uzupełnień. Dla nieruchomości nie została wydana decyzja ustalająca warunki zabudowy.</w:t>
      </w:r>
    </w:p>
    <w:p w:rsidR="00B26BE3" w:rsidRDefault="00B26BE3" w:rsidP="00B26BE3">
      <w:pPr>
        <w:jc w:val="both"/>
        <w:rPr>
          <w:bCs/>
        </w:rPr>
      </w:pPr>
      <w:r w:rsidRPr="00737C77">
        <w:rPr>
          <w:bCs/>
        </w:rPr>
        <w:t>W</w:t>
      </w:r>
      <w:r w:rsidR="006B186B">
        <w:rPr>
          <w:bCs/>
        </w:rPr>
        <w:t>edług danych</w:t>
      </w:r>
      <w:r w:rsidRPr="00737C77">
        <w:rPr>
          <w:bCs/>
        </w:rPr>
        <w:t xml:space="preserve">  ewidencji </w:t>
      </w:r>
      <w:r w:rsidR="00787420">
        <w:rPr>
          <w:bCs/>
        </w:rPr>
        <w:t xml:space="preserve"> </w:t>
      </w:r>
      <w:r w:rsidRPr="00737C77">
        <w:rPr>
          <w:bCs/>
        </w:rPr>
        <w:t>gruntów i budynków działk</w:t>
      </w:r>
      <w:r>
        <w:rPr>
          <w:bCs/>
        </w:rPr>
        <w:t>i</w:t>
      </w:r>
      <w:r w:rsidRPr="00737C77">
        <w:rPr>
          <w:bCs/>
        </w:rPr>
        <w:t xml:space="preserve"> nr </w:t>
      </w:r>
      <w:r>
        <w:rPr>
          <w:bCs/>
        </w:rPr>
        <w:t>17/6</w:t>
      </w:r>
      <w:r w:rsidR="00787420">
        <w:rPr>
          <w:bCs/>
        </w:rPr>
        <w:t xml:space="preserve"> </w:t>
      </w:r>
      <w:r w:rsidRPr="00737C77">
        <w:rPr>
          <w:bCs/>
        </w:rPr>
        <w:t xml:space="preserve"> </w:t>
      </w:r>
      <w:r>
        <w:rPr>
          <w:bCs/>
        </w:rPr>
        <w:t xml:space="preserve">i </w:t>
      </w:r>
      <w:r w:rsidR="00787420">
        <w:rPr>
          <w:bCs/>
        </w:rPr>
        <w:t xml:space="preserve"> nr </w:t>
      </w:r>
      <w:r>
        <w:rPr>
          <w:bCs/>
        </w:rPr>
        <w:t xml:space="preserve">17/7 </w:t>
      </w:r>
      <w:r w:rsidRPr="00737C77">
        <w:rPr>
          <w:bCs/>
        </w:rPr>
        <w:t>oznaczon</w:t>
      </w:r>
      <w:r>
        <w:rPr>
          <w:bCs/>
        </w:rPr>
        <w:t>e są</w:t>
      </w:r>
      <w:r w:rsidRPr="00737C77">
        <w:rPr>
          <w:bCs/>
        </w:rPr>
        <w:t xml:space="preserve"> symbolem</w:t>
      </w:r>
      <w:r w:rsidR="00787420">
        <w:rPr>
          <w:bCs/>
        </w:rPr>
        <w:t xml:space="preserve"> </w:t>
      </w:r>
      <w:r w:rsidRPr="00737C77">
        <w:rPr>
          <w:bCs/>
        </w:rPr>
        <w:t xml:space="preserve"> B</w:t>
      </w:r>
      <w:r>
        <w:rPr>
          <w:bCs/>
        </w:rPr>
        <w:t>r-RV - grunty rolne zabudowane.</w:t>
      </w:r>
      <w:r w:rsidRPr="00737C77">
        <w:rPr>
          <w:bCs/>
        </w:rPr>
        <w:t xml:space="preserve">  </w:t>
      </w:r>
    </w:p>
    <w:p w:rsidR="005D15F7" w:rsidRPr="006E6898" w:rsidRDefault="005D15F7" w:rsidP="00B26BE3">
      <w:pPr>
        <w:jc w:val="both"/>
        <w:rPr>
          <w:bCs/>
        </w:rPr>
      </w:pPr>
      <w:r w:rsidRPr="006E6898">
        <w:rPr>
          <w:bCs/>
        </w:rPr>
        <w:t xml:space="preserve">Nieruchomości są wolne od </w:t>
      </w:r>
      <w:r w:rsidR="00787420" w:rsidRPr="006E6898">
        <w:rPr>
          <w:bCs/>
        </w:rPr>
        <w:t>obciążeń i zobowiązań.</w:t>
      </w:r>
    </w:p>
    <w:p w:rsidR="005D15F7" w:rsidRPr="006E6898" w:rsidRDefault="00787420" w:rsidP="00B26BE3">
      <w:pPr>
        <w:jc w:val="both"/>
        <w:rPr>
          <w:bCs/>
        </w:rPr>
      </w:pPr>
      <w:r w:rsidRPr="006E6898">
        <w:rPr>
          <w:bCs/>
        </w:rPr>
        <w:t>Sprzedaż ww. nieruchomości odbędzie się w stanie istniejącego zainwestowania  i  istniejącej infrastruktury w związku z czym nabywca przejmie nieruchomości  w  istniejącym  stanie  faktycznym i prawnym, jak również w dniu przetargu złoży oświadczenie o zapoznaniu się z przedmiotem przetargu i akceptacją jego stanu.</w:t>
      </w:r>
    </w:p>
    <w:p w:rsidR="00A56FCC" w:rsidRPr="006E6898" w:rsidRDefault="00A56FCC" w:rsidP="0028267F">
      <w:pPr>
        <w:spacing w:after="0" w:line="240" w:lineRule="auto"/>
        <w:rPr>
          <w:rFonts w:cstheme="minorHAnsi"/>
          <w:b/>
        </w:rPr>
      </w:pPr>
    </w:p>
    <w:p w:rsidR="00B26BE3" w:rsidRPr="006E6898" w:rsidRDefault="00B26BE3" w:rsidP="00B26BE3">
      <w:pPr>
        <w:spacing w:after="0" w:line="240" w:lineRule="auto"/>
        <w:jc w:val="center"/>
        <w:rPr>
          <w:rFonts w:cstheme="minorHAnsi"/>
        </w:rPr>
      </w:pPr>
      <w:r w:rsidRPr="006E6898">
        <w:rPr>
          <w:rFonts w:cstheme="minorHAnsi"/>
          <w:b/>
        </w:rPr>
        <w:t xml:space="preserve">Cena </w:t>
      </w:r>
      <w:r w:rsidRPr="0028267F">
        <w:rPr>
          <w:rFonts w:cstheme="minorHAnsi"/>
          <w:b/>
        </w:rPr>
        <w:t>wywoławcza</w:t>
      </w:r>
      <w:r w:rsidR="00A8300A" w:rsidRPr="0028267F">
        <w:rPr>
          <w:rFonts w:cstheme="minorHAnsi"/>
          <w:b/>
        </w:rPr>
        <w:t xml:space="preserve"> łączna</w:t>
      </w:r>
      <w:r w:rsidRPr="006E6898">
        <w:rPr>
          <w:rFonts w:cstheme="minorHAnsi"/>
          <w:b/>
        </w:rPr>
        <w:t xml:space="preserve"> </w:t>
      </w:r>
      <w:r w:rsidR="00A8300A" w:rsidRPr="006E6898">
        <w:rPr>
          <w:rFonts w:cstheme="minorHAnsi"/>
          <w:b/>
        </w:rPr>
        <w:t xml:space="preserve"> </w:t>
      </w:r>
      <w:r w:rsidRPr="006E6898">
        <w:rPr>
          <w:rFonts w:cstheme="minorHAnsi"/>
          <w:b/>
        </w:rPr>
        <w:t xml:space="preserve">– 14.000,00 zł  </w:t>
      </w:r>
      <w:r w:rsidRPr="006E6898">
        <w:rPr>
          <w:rFonts w:cstheme="minorHAnsi"/>
        </w:rPr>
        <w:t>netto</w:t>
      </w:r>
      <w:r w:rsidRPr="006E6898">
        <w:rPr>
          <w:rFonts w:cstheme="minorHAnsi"/>
        </w:rPr>
        <w:tab/>
      </w:r>
      <w:r w:rsidRPr="006E6898">
        <w:rPr>
          <w:rFonts w:cstheme="minorHAnsi"/>
        </w:rPr>
        <w:tab/>
        <w:t xml:space="preserve">wadium –  </w:t>
      </w:r>
      <w:r w:rsidR="0028267F">
        <w:rPr>
          <w:rFonts w:cstheme="minorHAnsi"/>
        </w:rPr>
        <w:t>2.000</w:t>
      </w:r>
      <w:r w:rsidRPr="006E6898">
        <w:rPr>
          <w:rFonts w:cstheme="minorHAnsi"/>
        </w:rPr>
        <w:t>,00 zł</w:t>
      </w:r>
    </w:p>
    <w:p w:rsidR="00B26BE3" w:rsidRPr="006E6898" w:rsidRDefault="00B26BE3" w:rsidP="00B26BE3">
      <w:pPr>
        <w:spacing w:after="0" w:line="240" w:lineRule="auto"/>
        <w:ind w:right="72"/>
        <w:jc w:val="center"/>
        <w:rPr>
          <w:rFonts w:cstheme="minorHAnsi"/>
          <w:b/>
          <w:bCs/>
        </w:rPr>
      </w:pPr>
      <w:r w:rsidRPr="006E6898">
        <w:rPr>
          <w:rFonts w:cstheme="minorHAnsi"/>
          <w:b/>
          <w:bCs/>
        </w:rPr>
        <w:t xml:space="preserve">Przetarg odbędzie się w siedzibie Starostwa Powiatowego w Świebodzinie, ul. Piłsudskiego 35 </w:t>
      </w:r>
    </w:p>
    <w:p w:rsidR="00B26BE3" w:rsidRPr="006E6898" w:rsidRDefault="00B26BE3" w:rsidP="00B26BE3">
      <w:pPr>
        <w:spacing w:after="0" w:line="240" w:lineRule="auto"/>
        <w:ind w:right="72"/>
        <w:jc w:val="center"/>
        <w:rPr>
          <w:rFonts w:cstheme="minorHAnsi"/>
          <w:b/>
          <w:bCs/>
        </w:rPr>
      </w:pPr>
      <w:r w:rsidRPr="006E6898">
        <w:rPr>
          <w:rFonts w:cstheme="minorHAnsi"/>
          <w:b/>
          <w:bCs/>
        </w:rPr>
        <w:t xml:space="preserve">(II piętro, pokój nr 11) w dniu </w:t>
      </w:r>
      <w:r w:rsidR="00A8300A" w:rsidRPr="006E6898">
        <w:rPr>
          <w:rFonts w:cstheme="minorHAnsi"/>
          <w:b/>
          <w:bCs/>
        </w:rPr>
        <w:t xml:space="preserve"> </w:t>
      </w:r>
      <w:r w:rsidR="00A8300A" w:rsidRPr="0028267F">
        <w:rPr>
          <w:rFonts w:cstheme="minorHAnsi"/>
          <w:b/>
          <w:bCs/>
        </w:rPr>
        <w:t>31 stycznia</w:t>
      </w:r>
      <w:r w:rsidR="00A8300A" w:rsidRPr="006E6898">
        <w:rPr>
          <w:rFonts w:cstheme="minorHAnsi"/>
          <w:b/>
          <w:bCs/>
        </w:rPr>
        <w:t xml:space="preserve">  </w:t>
      </w:r>
      <w:r w:rsidRPr="006E6898">
        <w:rPr>
          <w:rFonts w:cstheme="minorHAnsi"/>
          <w:b/>
          <w:bCs/>
        </w:rPr>
        <w:t>20</w:t>
      </w:r>
      <w:r w:rsidR="00D16D5E" w:rsidRPr="006E6898">
        <w:rPr>
          <w:rFonts w:cstheme="minorHAnsi"/>
          <w:b/>
          <w:bCs/>
        </w:rPr>
        <w:t>20</w:t>
      </w:r>
      <w:r w:rsidRPr="006E6898">
        <w:rPr>
          <w:rFonts w:cstheme="minorHAnsi"/>
          <w:b/>
          <w:bCs/>
        </w:rPr>
        <w:t>r. o godz. 10</w:t>
      </w:r>
      <w:r w:rsidRPr="006E6898">
        <w:rPr>
          <w:rFonts w:cstheme="minorHAnsi"/>
          <w:b/>
          <w:bCs/>
          <w:vertAlign w:val="superscript"/>
        </w:rPr>
        <w:t>00</w:t>
      </w:r>
    </w:p>
    <w:p w:rsidR="00B26BE3" w:rsidRDefault="00B26BE3" w:rsidP="00B26BE3">
      <w:pPr>
        <w:spacing w:after="0" w:line="240" w:lineRule="auto"/>
        <w:ind w:right="72"/>
        <w:jc w:val="both"/>
        <w:rPr>
          <w:rFonts w:cstheme="minorHAnsi"/>
        </w:rPr>
      </w:pPr>
    </w:p>
    <w:p w:rsidR="0028267F" w:rsidRDefault="0028267F" w:rsidP="00B26BE3">
      <w:pPr>
        <w:spacing w:after="0" w:line="240" w:lineRule="auto"/>
        <w:ind w:right="72"/>
        <w:jc w:val="both"/>
        <w:rPr>
          <w:rFonts w:cstheme="minorHAnsi"/>
        </w:rPr>
      </w:pPr>
    </w:p>
    <w:p w:rsidR="00A04F44" w:rsidRDefault="00A04F44" w:rsidP="00E63432">
      <w:pPr>
        <w:spacing w:after="0" w:line="240" w:lineRule="auto"/>
        <w:jc w:val="center"/>
      </w:pPr>
    </w:p>
    <w:p w:rsidR="0028267F" w:rsidRPr="00E63432" w:rsidRDefault="0028267F" w:rsidP="00E63432">
      <w:pPr>
        <w:spacing w:after="0" w:line="240" w:lineRule="auto"/>
        <w:jc w:val="center"/>
      </w:pPr>
      <w:r w:rsidRPr="001000C6">
        <w:lastRenderedPageBreak/>
        <w:t xml:space="preserve">- </w:t>
      </w:r>
      <w:r>
        <w:t>3</w:t>
      </w:r>
      <w:r w:rsidRPr="001000C6">
        <w:t xml:space="preserve"> -</w:t>
      </w:r>
    </w:p>
    <w:p w:rsidR="00B26BE3" w:rsidRPr="006E6898" w:rsidRDefault="00B26BE3" w:rsidP="00B26BE3">
      <w:pPr>
        <w:spacing w:after="0" w:line="240" w:lineRule="auto"/>
        <w:ind w:right="72"/>
        <w:jc w:val="both"/>
        <w:rPr>
          <w:rFonts w:cstheme="minorHAnsi"/>
        </w:rPr>
      </w:pPr>
      <w:r w:rsidRPr="006E6898">
        <w:rPr>
          <w:rFonts w:cstheme="minorHAnsi"/>
        </w:rPr>
        <w:t xml:space="preserve">Warunkiem przystąpienia do przetargu jest wniesienie </w:t>
      </w:r>
      <w:r w:rsidRPr="006E6898">
        <w:rPr>
          <w:rFonts w:cstheme="minorHAnsi"/>
          <w:b/>
        </w:rPr>
        <w:t xml:space="preserve">wadium </w:t>
      </w:r>
      <w:r w:rsidRPr="006E6898">
        <w:rPr>
          <w:rFonts w:cstheme="minorHAnsi"/>
        </w:rPr>
        <w:t xml:space="preserve">w pieniądzu, które </w:t>
      </w:r>
      <w:r w:rsidRPr="006E6898">
        <w:rPr>
          <w:rFonts w:cstheme="minorHAnsi"/>
          <w:u w:val="single"/>
        </w:rPr>
        <w:t>należy wpłacać  na rachunek Powiatu Świebodzińskiego  Nr  71 9660 0007 0012 1196 2000 0070 w Banku Spółdzielczym w Siedlcu</w:t>
      </w:r>
      <w:r w:rsidRPr="006E6898">
        <w:rPr>
          <w:rFonts w:cstheme="minorHAnsi"/>
        </w:rPr>
        <w:t xml:space="preserve"> w takim terminie, aby najpóźniej </w:t>
      </w:r>
      <w:r w:rsidRPr="006E6898">
        <w:rPr>
          <w:rFonts w:cstheme="minorHAnsi"/>
          <w:b/>
        </w:rPr>
        <w:t xml:space="preserve">w dniu </w:t>
      </w:r>
      <w:r w:rsidR="00A8300A" w:rsidRPr="006E6898">
        <w:rPr>
          <w:rFonts w:cstheme="minorHAnsi"/>
          <w:b/>
        </w:rPr>
        <w:t xml:space="preserve">27 stycznia </w:t>
      </w:r>
      <w:r w:rsidRPr="006E6898">
        <w:rPr>
          <w:rFonts w:cstheme="minorHAnsi"/>
          <w:b/>
          <w:bCs/>
        </w:rPr>
        <w:t>20</w:t>
      </w:r>
      <w:r w:rsidR="00D16D5E" w:rsidRPr="006E6898">
        <w:rPr>
          <w:rFonts w:cstheme="minorHAnsi"/>
          <w:b/>
          <w:bCs/>
        </w:rPr>
        <w:t>20</w:t>
      </w:r>
      <w:r w:rsidRPr="006E6898">
        <w:rPr>
          <w:rFonts w:cstheme="minorHAnsi"/>
          <w:b/>
          <w:bCs/>
        </w:rPr>
        <w:t>r.</w:t>
      </w:r>
      <w:r w:rsidRPr="006E6898">
        <w:rPr>
          <w:rFonts w:cstheme="minorHAnsi"/>
        </w:rPr>
        <w:t xml:space="preserve"> wymagana kwota znajdowała się na  ww. koncie.</w:t>
      </w:r>
    </w:p>
    <w:p w:rsidR="00B26BE3" w:rsidRPr="006E6898" w:rsidRDefault="00B26BE3" w:rsidP="00B26BE3">
      <w:pPr>
        <w:spacing w:after="0" w:line="240" w:lineRule="auto"/>
        <w:ind w:right="72"/>
        <w:jc w:val="both"/>
        <w:rPr>
          <w:rFonts w:cstheme="minorHAnsi"/>
        </w:rPr>
      </w:pPr>
      <w:r w:rsidRPr="006E6898">
        <w:rPr>
          <w:rFonts w:cstheme="minorHAnsi"/>
        </w:rPr>
        <w:t xml:space="preserve">Osoba uczestnicząca w przetargu musi okazać dowód tożsamości, pisemne oświadczenie, że zapoznała się ze stanem zagospodarowania i istniejącą infrastrukturą przedmiotu przetargu, do których nie wnosi żadnych zastrzeżeń. </w:t>
      </w:r>
    </w:p>
    <w:p w:rsidR="00B26BE3" w:rsidRPr="006E6898" w:rsidRDefault="00B26BE3" w:rsidP="00B26BE3">
      <w:pPr>
        <w:spacing w:after="0" w:line="240" w:lineRule="auto"/>
        <w:ind w:right="72"/>
        <w:jc w:val="both"/>
        <w:rPr>
          <w:rFonts w:cstheme="minorHAnsi"/>
        </w:rPr>
      </w:pPr>
      <w:r w:rsidRPr="006E6898">
        <w:rPr>
          <w:rFonts w:cstheme="minorHAnsi"/>
        </w:rPr>
        <w:t xml:space="preserve">Jeżeli uczestnik jest reprezentowany przez pełnomocnika, konieczne jest przedłożenie oryginału pełnomocnictwa upoważniającego do działania na każdym etapie postępowania przetargowego – z notarialnym poświadczeniem podpisu. </w:t>
      </w:r>
    </w:p>
    <w:p w:rsidR="00B26BE3" w:rsidRPr="006E6898" w:rsidRDefault="00B26BE3" w:rsidP="00B26BE3">
      <w:pPr>
        <w:spacing w:after="0" w:line="240" w:lineRule="auto"/>
        <w:ind w:right="72"/>
        <w:jc w:val="both"/>
        <w:rPr>
          <w:rFonts w:cstheme="minorHAnsi"/>
        </w:rPr>
      </w:pPr>
      <w:r w:rsidRPr="006E6898">
        <w:rPr>
          <w:rFonts w:cstheme="minorHAnsi"/>
        </w:rPr>
        <w:t xml:space="preserve">Osoba reprezentująca  w przetargu osobę prawną musi okazać się dodatkowo kompletem dokumentów do jej reprezentowania oraz przedłożyć aktualny  odpis  z  Krajowego Rejestru Sądowego,  uchwałę odpowiedniego organu osoby prawnej zezwalającej na przystąpienie i udział w przetargu oraz inne konieczne upoważnienia  i pełnomocnictwa. </w:t>
      </w:r>
    </w:p>
    <w:p w:rsidR="00B26BE3" w:rsidRPr="006E6898" w:rsidRDefault="00B26BE3" w:rsidP="00B26BE3">
      <w:pPr>
        <w:spacing w:after="0" w:line="240" w:lineRule="auto"/>
        <w:ind w:right="72"/>
        <w:jc w:val="both"/>
        <w:rPr>
          <w:rFonts w:cstheme="minorHAnsi"/>
        </w:rPr>
      </w:pPr>
      <w:r w:rsidRPr="006E6898">
        <w:rPr>
          <w:rFonts w:cstheme="minorHAnsi"/>
        </w:rPr>
        <w:t>W przypadku przystąpienia do przetargu jednego z małżonków konieczne jest przedłożenie pisemnego wyrażenia zgody współmałżonka – z notarialnym poświadczeniem podpisu – na przystąpienie do przetargu lub umowy o rozdzielności majątkowej współmałżonków.</w:t>
      </w:r>
    </w:p>
    <w:p w:rsidR="00B26BE3" w:rsidRPr="006E6898" w:rsidRDefault="00B26BE3" w:rsidP="00B26BE3">
      <w:pPr>
        <w:spacing w:after="0" w:line="240" w:lineRule="auto"/>
        <w:ind w:right="72"/>
        <w:jc w:val="both"/>
        <w:rPr>
          <w:rFonts w:cstheme="minorHAnsi"/>
        </w:rPr>
      </w:pPr>
      <w:r w:rsidRPr="006E6898">
        <w:rPr>
          <w:rFonts w:cstheme="minorHAnsi"/>
        </w:rPr>
        <w:t xml:space="preserve">Nabycie nieruchomości przez cudzoziemca wymaga uzyskania zezwolenia  ministra właściwego do spraw wewnętrznych, wydanego w trybie  ustawy z dnia 24 marca 1920r. </w:t>
      </w:r>
      <w:r w:rsidRPr="006E6898">
        <w:rPr>
          <w:rFonts w:cstheme="minorHAnsi"/>
          <w:i/>
          <w:iCs/>
        </w:rPr>
        <w:t>o nabywaniu nieruchomości przez cudzoziemców</w:t>
      </w:r>
      <w:r w:rsidRPr="006E6898">
        <w:rPr>
          <w:rFonts w:cstheme="minorHAnsi"/>
        </w:rPr>
        <w:t xml:space="preserve"> (</w:t>
      </w:r>
      <w:proofErr w:type="spellStart"/>
      <w:r w:rsidRPr="006E6898">
        <w:rPr>
          <w:rFonts w:cstheme="minorHAnsi"/>
        </w:rPr>
        <w:t>t.j</w:t>
      </w:r>
      <w:proofErr w:type="spellEnd"/>
      <w:r w:rsidRPr="006E6898">
        <w:rPr>
          <w:rFonts w:cstheme="minorHAnsi"/>
        </w:rPr>
        <w:t xml:space="preserve">. Dz.U. z 2017r. poz.2278) w sytuacjach w niej wskazanych. </w:t>
      </w:r>
    </w:p>
    <w:p w:rsidR="00B26BE3" w:rsidRPr="006E6898" w:rsidRDefault="00B26BE3" w:rsidP="00B26BE3">
      <w:pPr>
        <w:spacing w:after="0" w:line="240" w:lineRule="auto"/>
        <w:jc w:val="both"/>
        <w:rPr>
          <w:rFonts w:cstheme="minorHAnsi"/>
          <w:i/>
        </w:rPr>
      </w:pPr>
      <w:r w:rsidRPr="006E6898">
        <w:rPr>
          <w:rFonts w:cstheme="minorHAnsi"/>
        </w:rPr>
        <w:t>Nieuzyskanie zezwolenia  przed zawarciem aktu notarialnego  spowoduje przepadek wpłaconego wadium  na rzecz sprzedającego</w:t>
      </w:r>
      <w:r w:rsidRPr="006E6898">
        <w:rPr>
          <w:rFonts w:cstheme="minorHAnsi"/>
          <w:i/>
        </w:rPr>
        <w:t>.</w:t>
      </w:r>
    </w:p>
    <w:p w:rsidR="00B26BE3" w:rsidRPr="006E6898" w:rsidRDefault="00B26BE3" w:rsidP="001000C6">
      <w:pPr>
        <w:spacing w:after="0" w:line="240" w:lineRule="auto"/>
      </w:pPr>
    </w:p>
    <w:p w:rsidR="00005256" w:rsidRPr="001704F8" w:rsidRDefault="00B26BE3" w:rsidP="00005256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704F8">
        <w:rPr>
          <w:rFonts w:asciiTheme="minorHAnsi" w:hAnsiTheme="minorHAnsi"/>
          <w:bCs/>
          <w:sz w:val="22"/>
          <w:szCs w:val="22"/>
        </w:rPr>
        <w:t>Podatek VAT zostanie ustalony zgodnie z przepisami ustawy z dnia 11 marca 2004r. o podatku od towarów i usług (tj. Dz.U. z 2018r., poz. 2174 z późn.zm.)</w:t>
      </w:r>
      <w:r w:rsidR="00005256" w:rsidRPr="001704F8">
        <w:rPr>
          <w:rFonts w:asciiTheme="minorHAnsi" w:hAnsiTheme="minorHAnsi" w:cstheme="minorHAnsi"/>
          <w:sz w:val="22"/>
          <w:szCs w:val="22"/>
        </w:rPr>
        <w:t xml:space="preserve"> obowiązującymi w dacie sprzedaży.</w:t>
      </w:r>
    </w:p>
    <w:p w:rsidR="00B26BE3" w:rsidRPr="001704F8" w:rsidRDefault="00B26BE3" w:rsidP="00B26BE3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26BE3" w:rsidRPr="006E6898" w:rsidRDefault="00B26BE3" w:rsidP="00B26BE3">
      <w:pPr>
        <w:spacing w:after="0" w:line="240" w:lineRule="auto"/>
        <w:ind w:right="72"/>
        <w:jc w:val="both"/>
        <w:rPr>
          <w:rFonts w:cstheme="minorHAnsi"/>
        </w:rPr>
      </w:pPr>
      <w:r w:rsidRPr="006E6898">
        <w:rPr>
          <w:rFonts w:cstheme="minorHAnsi"/>
        </w:rPr>
        <w:t xml:space="preserve">Wadium zwraca się przed upływem 3 dni po odwołaniu lub zamknięciu przetargu a uczestnikowi, który przetarg wygrał zalicza się na poczet ceny nabycia nieruchomości. O terminie i miejscu zawarcia aktu notarialnego osoba ustalona jako nabywca  zostanie powiadomiona pisemnie najpóźniej w ciągu 21 dni od dnia rozstrzygnięcia przetargu. </w:t>
      </w:r>
    </w:p>
    <w:p w:rsidR="00B26BE3" w:rsidRPr="006E6898" w:rsidRDefault="00B26BE3" w:rsidP="00B26BE3">
      <w:pPr>
        <w:spacing w:after="0" w:line="240" w:lineRule="auto"/>
        <w:ind w:right="72"/>
        <w:jc w:val="both"/>
        <w:rPr>
          <w:rFonts w:cstheme="minorHAnsi"/>
        </w:rPr>
      </w:pPr>
      <w:r w:rsidRPr="006E6898">
        <w:rPr>
          <w:rFonts w:cstheme="minorHAnsi"/>
        </w:rPr>
        <w:t>Uchylenie się kandydata na nabywcę od zawarcia umowy sprzedaży w wyznaczonym miejscu i terminie powoduje przepadek wadium na rzecz sprzedającego. Cena nieruchomości sprzedanej w drodze przetargu podlega zapłacie nie później  niż 3 dni przed zawarciem umowy przenoszącej własność. Koszty związane ze sporządzeniem umowy notarialnej i opłaty sądowe spoczywają na nabywcy.</w:t>
      </w:r>
    </w:p>
    <w:p w:rsidR="006E6898" w:rsidRPr="006E6898" w:rsidRDefault="00B26BE3" w:rsidP="00B26BE3">
      <w:pPr>
        <w:spacing w:line="240" w:lineRule="auto"/>
        <w:ind w:right="72"/>
        <w:jc w:val="both"/>
        <w:rPr>
          <w:rFonts w:cstheme="minorHAnsi"/>
          <w:b/>
          <w:bCs/>
        </w:rPr>
      </w:pPr>
      <w:r w:rsidRPr="006E6898">
        <w:rPr>
          <w:rFonts w:cstheme="minorHAnsi"/>
          <w:b/>
          <w:bCs/>
        </w:rPr>
        <w:t xml:space="preserve">Dodatkowe informacje można uzyskać w Wydziale Gospodarki Nieruchomościami Starostwa Powiatowego w Świebodzinie </w:t>
      </w:r>
      <w:proofErr w:type="spellStart"/>
      <w:r w:rsidRPr="006E6898">
        <w:rPr>
          <w:rFonts w:cstheme="minorHAnsi"/>
          <w:b/>
          <w:bCs/>
        </w:rPr>
        <w:t>ul.Piłsudskiego</w:t>
      </w:r>
      <w:proofErr w:type="spellEnd"/>
      <w:r w:rsidRPr="006E6898">
        <w:rPr>
          <w:rFonts w:cstheme="minorHAnsi"/>
          <w:b/>
          <w:bCs/>
        </w:rPr>
        <w:t xml:space="preserve"> 35 (pokój nr 10,</w:t>
      </w:r>
      <w:r w:rsidR="00DE0656" w:rsidRPr="006E6898">
        <w:rPr>
          <w:rFonts w:cstheme="minorHAnsi"/>
          <w:b/>
          <w:bCs/>
        </w:rPr>
        <w:t>11,</w:t>
      </w:r>
      <w:r w:rsidRPr="006E6898">
        <w:rPr>
          <w:rFonts w:cstheme="minorHAnsi"/>
          <w:b/>
          <w:bCs/>
        </w:rPr>
        <w:t>12) tel. nr 68 47 55</w:t>
      </w:r>
      <w:r w:rsidR="00DE0656" w:rsidRPr="006E6898">
        <w:rPr>
          <w:rFonts w:cstheme="minorHAnsi"/>
          <w:b/>
          <w:bCs/>
        </w:rPr>
        <w:t> </w:t>
      </w:r>
      <w:r w:rsidRPr="006E6898">
        <w:rPr>
          <w:rFonts w:cstheme="minorHAnsi"/>
          <w:b/>
          <w:bCs/>
        </w:rPr>
        <w:t>330</w:t>
      </w:r>
      <w:r w:rsidR="00DE0656" w:rsidRPr="006E6898">
        <w:rPr>
          <w:rFonts w:cstheme="minorHAnsi"/>
          <w:b/>
          <w:bCs/>
        </w:rPr>
        <w:t>,</w:t>
      </w:r>
      <w:r w:rsidRPr="006E6898">
        <w:rPr>
          <w:rFonts w:cstheme="minorHAnsi"/>
          <w:b/>
          <w:bCs/>
        </w:rPr>
        <w:t>331</w:t>
      </w:r>
      <w:r w:rsidR="00DE0656" w:rsidRPr="006E6898">
        <w:rPr>
          <w:rFonts w:cstheme="minorHAnsi"/>
          <w:b/>
          <w:bCs/>
        </w:rPr>
        <w:t>,333</w:t>
      </w:r>
      <w:r w:rsidRPr="006E6898">
        <w:rPr>
          <w:rFonts w:cstheme="minorHAnsi"/>
          <w:b/>
          <w:bCs/>
        </w:rPr>
        <w:t xml:space="preserve">. </w:t>
      </w:r>
    </w:p>
    <w:p w:rsidR="00B26BE3" w:rsidRPr="006E6898" w:rsidRDefault="00B26BE3" w:rsidP="00B26BE3">
      <w:pPr>
        <w:spacing w:line="240" w:lineRule="auto"/>
        <w:ind w:right="72"/>
        <w:jc w:val="both"/>
        <w:rPr>
          <w:rFonts w:cstheme="minorHAnsi"/>
          <w:b/>
          <w:bCs/>
        </w:rPr>
      </w:pPr>
      <w:r w:rsidRPr="006E6898">
        <w:rPr>
          <w:rFonts w:cstheme="minorHAnsi"/>
          <w:b/>
          <w:bCs/>
        </w:rPr>
        <w:t>Nieruchomoś</w:t>
      </w:r>
      <w:r w:rsidR="006E6898" w:rsidRPr="006E6898">
        <w:rPr>
          <w:rFonts w:cstheme="minorHAnsi"/>
          <w:b/>
          <w:bCs/>
        </w:rPr>
        <w:t>c</w:t>
      </w:r>
      <w:r w:rsidR="001000C6" w:rsidRPr="006E6898">
        <w:rPr>
          <w:rFonts w:cstheme="minorHAnsi"/>
          <w:b/>
          <w:bCs/>
        </w:rPr>
        <w:t xml:space="preserve">i </w:t>
      </w:r>
      <w:r w:rsidRPr="006E6898">
        <w:rPr>
          <w:rFonts w:cstheme="minorHAnsi"/>
          <w:b/>
          <w:bCs/>
        </w:rPr>
        <w:t xml:space="preserve"> można oglądać po uprzednim telefonicznym uzgodnieniu terminu.</w:t>
      </w:r>
    </w:p>
    <w:p w:rsidR="00B26BE3" w:rsidRPr="006E6898" w:rsidRDefault="00B26BE3" w:rsidP="00B26BE3">
      <w:pPr>
        <w:spacing w:line="240" w:lineRule="auto"/>
        <w:ind w:right="72"/>
        <w:jc w:val="both"/>
        <w:rPr>
          <w:rFonts w:cstheme="minorHAnsi"/>
          <w:b/>
          <w:bCs/>
        </w:rPr>
      </w:pPr>
      <w:r w:rsidRPr="006E6898">
        <w:rPr>
          <w:rFonts w:cstheme="minorHAnsi"/>
          <w:bCs/>
        </w:rPr>
        <w:t>Ww. ogłoszenie zamieszczono na stron</w:t>
      </w:r>
      <w:r w:rsidR="00005256" w:rsidRPr="006E6898">
        <w:rPr>
          <w:rFonts w:cstheme="minorHAnsi"/>
          <w:bCs/>
        </w:rPr>
        <w:t>ie</w:t>
      </w:r>
      <w:r w:rsidRPr="006E6898">
        <w:rPr>
          <w:rFonts w:cstheme="minorHAnsi"/>
          <w:bCs/>
        </w:rPr>
        <w:t xml:space="preserve"> internetow</w:t>
      </w:r>
      <w:r w:rsidR="00005256" w:rsidRPr="006E6898">
        <w:rPr>
          <w:rFonts w:cstheme="minorHAnsi"/>
          <w:bCs/>
        </w:rPr>
        <w:t xml:space="preserve">ej </w:t>
      </w:r>
      <w:hyperlink r:id="rId6" w:history="1">
        <w:r w:rsidR="00D16D5E" w:rsidRPr="006E6898">
          <w:rPr>
            <w:rStyle w:val="Hipercze"/>
            <w:rFonts w:cstheme="minorHAnsi"/>
            <w:b/>
            <w:bCs/>
            <w:color w:val="auto"/>
            <w:u w:val="none"/>
          </w:rPr>
          <w:t>www.swiebodzin.pl</w:t>
        </w:r>
      </w:hyperlink>
      <w:r w:rsidR="00D16D5E" w:rsidRPr="006E6898">
        <w:rPr>
          <w:rFonts w:cstheme="minorHAnsi"/>
          <w:b/>
          <w:bCs/>
        </w:rPr>
        <w:t xml:space="preserve"> </w:t>
      </w:r>
      <w:r w:rsidR="00005256" w:rsidRPr="006E6898">
        <w:rPr>
          <w:rFonts w:cstheme="minorHAnsi"/>
          <w:bCs/>
        </w:rPr>
        <w:t xml:space="preserve">oraz </w:t>
      </w:r>
      <w:hyperlink r:id="rId7" w:history="1">
        <w:r w:rsidR="00D16D5E" w:rsidRPr="006E6898">
          <w:rPr>
            <w:rStyle w:val="Hipercze"/>
            <w:rFonts w:cstheme="minorHAnsi"/>
            <w:b/>
            <w:bCs/>
            <w:color w:val="auto"/>
            <w:u w:val="none"/>
          </w:rPr>
          <w:t>www.bip.wrota.lubuskie.pl/spswiebodzin</w:t>
        </w:r>
      </w:hyperlink>
      <w:r w:rsidR="00DE0656" w:rsidRPr="006E6898">
        <w:rPr>
          <w:rFonts w:cstheme="minorHAnsi"/>
          <w:b/>
          <w:bCs/>
        </w:rPr>
        <w:t xml:space="preserve"> </w:t>
      </w:r>
    </w:p>
    <w:p w:rsidR="00D16D5E" w:rsidRPr="006E6898" w:rsidRDefault="00D16D5E" w:rsidP="00B26BE3">
      <w:pPr>
        <w:spacing w:line="240" w:lineRule="auto"/>
        <w:ind w:right="72"/>
        <w:jc w:val="both"/>
        <w:rPr>
          <w:rFonts w:cstheme="minorHAnsi"/>
          <w:b/>
          <w:bCs/>
        </w:rPr>
      </w:pPr>
    </w:p>
    <w:p w:rsidR="00B26BE3" w:rsidRPr="006E6898" w:rsidRDefault="00B26BE3" w:rsidP="00B26BE3">
      <w:pPr>
        <w:pStyle w:val="Tekstpodstawowy2"/>
        <w:spacing w:line="240" w:lineRule="auto"/>
        <w:ind w:right="-1368"/>
        <w:rPr>
          <w:i/>
          <w:sz w:val="22"/>
          <w:szCs w:val="22"/>
        </w:rPr>
      </w:pPr>
      <w:r w:rsidRPr="006E6898">
        <w:rPr>
          <w:i/>
          <w:sz w:val="22"/>
          <w:szCs w:val="22"/>
        </w:rPr>
        <w:t>Właściciel nieruchomości zastrzega sobie prawo odwołania przetargu z uzasadnionych przyczyn.</w:t>
      </w:r>
    </w:p>
    <w:p w:rsidR="00B26BE3" w:rsidRPr="00D16D5E" w:rsidRDefault="00B26BE3" w:rsidP="00B26BE3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color w:val="FF0000"/>
          <w:sz w:val="22"/>
          <w:u w:val="single"/>
        </w:rPr>
      </w:pPr>
    </w:p>
    <w:p w:rsidR="00B26BE3" w:rsidRDefault="00B26BE3" w:rsidP="00B26BE3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color w:val="FF0000"/>
          <w:sz w:val="22"/>
          <w:u w:val="single"/>
        </w:rPr>
      </w:pPr>
    </w:p>
    <w:p w:rsidR="00B26BE3" w:rsidRDefault="004D76F3" w:rsidP="004D76F3">
      <w:pPr>
        <w:pStyle w:val="Tekstpodstawowywcity"/>
        <w:spacing w:after="0"/>
        <w:ind w:left="5812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 T A R O S T A</w:t>
      </w:r>
    </w:p>
    <w:p w:rsidR="004D76F3" w:rsidRPr="004D76F3" w:rsidRDefault="004D76F3" w:rsidP="004D76F3">
      <w:pPr>
        <w:pStyle w:val="Tekstpodstawowywcity"/>
        <w:spacing w:after="0"/>
        <w:ind w:left="5812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/-/ Zbigniew Szumski</w:t>
      </w:r>
    </w:p>
    <w:p w:rsidR="00DA15F9" w:rsidRDefault="00DA15F9" w:rsidP="004D76F3">
      <w:pPr>
        <w:spacing w:line="240" w:lineRule="auto"/>
        <w:jc w:val="both"/>
      </w:pPr>
    </w:p>
    <w:sectPr w:rsidR="00DA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208F"/>
    <w:multiLevelType w:val="hybridMultilevel"/>
    <w:tmpl w:val="588C4788"/>
    <w:lvl w:ilvl="0" w:tplc="ABEC115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41"/>
    <w:rsid w:val="00005256"/>
    <w:rsid w:val="0004555C"/>
    <w:rsid w:val="001000C6"/>
    <w:rsid w:val="001704F8"/>
    <w:rsid w:val="0026229B"/>
    <w:rsid w:val="0028267F"/>
    <w:rsid w:val="003E62B0"/>
    <w:rsid w:val="0042182D"/>
    <w:rsid w:val="004D76F3"/>
    <w:rsid w:val="00552F83"/>
    <w:rsid w:val="005D15F7"/>
    <w:rsid w:val="00606264"/>
    <w:rsid w:val="00650028"/>
    <w:rsid w:val="006B186B"/>
    <w:rsid w:val="006D5260"/>
    <w:rsid w:val="006E6898"/>
    <w:rsid w:val="00764303"/>
    <w:rsid w:val="00787420"/>
    <w:rsid w:val="00797841"/>
    <w:rsid w:val="007C2294"/>
    <w:rsid w:val="0085572E"/>
    <w:rsid w:val="00904794"/>
    <w:rsid w:val="00975807"/>
    <w:rsid w:val="00A04F44"/>
    <w:rsid w:val="00A56FCC"/>
    <w:rsid w:val="00A8300A"/>
    <w:rsid w:val="00B26BE3"/>
    <w:rsid w:val="00B66887"/>
    <w:rsid w:val="00C312C1"/>
    <w:rsid w:val="00D16D5E"/>
    <w:rsid w:val="00D92ADA"/>
    <w:rsid w:val="00DA15F9"/>
    <w:rsid w:val="00DB13F7"/>
    <w:rsid w:val="00DE0656"/>
    <w:rsid w:val="00E63432"/>
    <w:rsid w:val="00FB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B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B26BE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26B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6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26B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6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B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B26BE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26B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6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26B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6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wrota.lubuskie.pl/spswiebodz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ebodz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1425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Dębska</dc:creator>
  <cp:lastModifiedBy>Barbara Dębska</cp:lastModifiedBy>
  <cp:revision>4</cp:revision>
  <cp:lastPrinted>2019-12-20T07:07:00Z</cp:lastPrinted>
  <dcterms:created xsi:type="dcterms:W3CDTF">2019-12-20T07:01:00Z</dcterms:created>
  <dcterms:modified xsi:type="dcterms:W3CDTF">2019-12-20T07:10:00Z</dcterms:modified>
</cp:coreProperties>
</file>