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600765" w:rsidRDefault="00600765" w:rsidP="006007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00765" w:rsidRDefault="00600765" w:rsidP="0060076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600765" w:rsidRDefault="00600765" w:rsidP="00600765">
      <w:pPr>
        <w:spacing w:line="240" w:lineRule="atLeast"/>
        <w:jc w:val="center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600765" w:rsidRDefault="00600765" w:rsidP="00600765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600765" w:rsidRDefault="00600765" w:rsidP="00600765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600765" w:rsidRDefault="00600765" w:rsidP="00600765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600765" w:rsidRDefault="00600765" w:rsidP="00600765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600765" w:rsidRDefault="00600765" w:rsidP="00600765">
      <w:pPr>
        <w:spacing w:line="240" w:lineRule="atLeast"/>
        <w:ind w:firstLine="1134"/>
        <w:rPr>
          <w:rFonts w:ascii="Arial Narrow" w:hAnsi="Arial Narrow"/>
          <w:b/>
        </w:rPr>
      </w:pPr>
    </w:p>
    <w:p w:rsidR="00600765" w:rsidRDefault="00600765" w:rsidP="0060076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600765" w:rsidRDefault="00600765" w:rsidP="00600765">
      <w:pPr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</w:t>
      </w:r>
      <w:r w:rsidRPr="00600765">
        <w:rPr>
          <w:rFonts w:ascii="Arial Narrow" w:hAnsi="Arial Narrow"/>
          <w:b/>
          <w:bCs/>
        </w:rPr>
        <w:t>Realizacja projektu technicznego modernizacji szczegółowej wysokościowej osnowy geodezyjnej dla obszaru powiatu świebodzińskiego – Zadanie II i III: miasto Świebodzin, część Gminy Świebodzin, część Gminy Szczaniec, Gmina Skąpe, Gmina Lubrza i Gmina Łagów</w:t>
      </w:r>
      <w:r>
        <w:rPr>
          <w:rFonts w:ascii="Arial Narrow" w:hAnsi="Arial Narrow"/>
          <w:b/>
          <w:bCs/>
        </w:rPr>
        <w:t>”</w:t>
      </w:r>
    </w:p>
    <w:p w:rsidR="00600765" w:rsidRDefault="00600765" w:rsidP="00600765">
      <w:pPr>
        <w:spacing w:line="240" w:lineRule="atLeast"/>
        <w:jc w:val="both"/>
        <w:rPr>
          <w:rFonts w:ascii="Arial Narrow" w:hAnsi="Arial Narrow"/>
          <w:b/>
        </w:rPr>
      </w:pPr>
    </w:p>
    <w:p w:rsidR="00600765" w:rsidRDefault="00600765" w:rsidP="00600765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600765" w:rsidRDefault="00600765" w:rsidP="0060076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600765" w:rsidRDefault="00600765" w:rsidP="0060076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600765" w:rsidRDefault="00600765" w:rsidP="0060076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600765" w:rsidRDefault="00600765" w:rsidP="0060076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600765" w:rsidRDefault="00600765" w:rsidP="0060076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600765" w:rsidRDefault="00600765" w:rsidP="00600765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600765" w:rsidRDefault="00600765" w:rsidP="00600765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600765" w:rsidRDefault="00600765" w:rsidP="00600765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600765" w:rsidRDefault="00600765" w:rsidP="00600765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600765" w:rsidRDefault="00600765" w:rsidP="006007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600765" w:rsidRDefault="00600765" w:rsidP="0060076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600765" w:rsidRDefault="00600765" w:rsidP="00600765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600765" w:rsidRPr="00600765" w:rsidRDefault="00600765" w:rsidP="00600765">
      <w:p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600765" w:rsidRPr="00600765" w:rsidRDefault="00600765" w:rsidP="00600765">
      <w:pPr>
        <w:pStyle w:val="Akapitzlist"/>
        <w:numPr>
          <w:ilvl w:val="0"/>
          <w:numId w:val="7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600765"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600765" w:rsidRDefault="00600765" w:rsidP="00600765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600765" w:rsidRDefault="00600765" w:rsidP="00600765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600765" w:rsidRDefault="00600765" w:rsidP="00600765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600765" w:rsidRDefault="00600765" w:rsidP="00600765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600765" w:rsidRDefault="00600765" w:rsidP="00600765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600765" w:rsidRDefault="00600765" w:rsidP="00600765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600765" w:rsidRDefault="00600765" w:rsidP="00600765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600765" w:rsidRDefault="00600765" w:rsidP="00600765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600765" w:rsidRDefault="00600765" w:rsidP="00600765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600765" w:rsidRDefault="00600765" w:rsidP="00600765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600765" w:rsidRDefault="00600765" w:rsidP="00600765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importu usług lub importu towarów, z którymi wiąże się obowiązek doliczenia przez Zamawiającego podatku VAT przy porównywaniu cen ofertowych.</w:t>
      </w:r>
    </w:p>
    <w:p w:rsidR="00600765" w:rsidRDefault="00600765" w:rsidP="00600765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600765" w:rsidRDefault="00600765" w:rsidP="00600765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</w:t>
      </w:r>
      <w:r w:rsidR="00E274B1">
        <w:rPr>
          <w:rFonts w:ascii="Arial Narrow" w:eastAsia="Calibri" w:hAnsi="Arial Narrow" w:cs="Arial"/>
          <w:sz w:val="22"/>
          <w:szCs w:val="22"/>
          <w:lang w:eastAsia="en-US"/>
        </w:rPr>
        <w:t>e nie zakreślenie formularza oferty w pkt 3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 oznacza, że jej złożenie nie prowadzi do powstania obowiązku podatkowego po stronie Zamawiającego.</w:t>
      </w:r>
    </w:p>
    <w:p w:rsidR="00600765" w:rsidRDefault="00600765" w:rsidP="00600765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600765" w:rsidRDefault="00600765" w:rsidP="00600765">
      <w:pPr>
        <w:ind w:left="240"/>
        <w:jc w:val="both"/>
      </w:pPr>
    </w:p>
    <w:p w:rsidR="00600765" w:rsidRDefault="00600765" w:rsidP="00600765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600765" w:rsidRDefault="00600765" w:rsidP="00600765">
      <w:pPr>
        <w:spacing w:line="240" w:lineRule="atLeast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600765" w:rsidRDefault="00600765" w:rsidP="00600765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600765" w:rsidRDefault="00600765" w:rsidP="0060076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600765" w:rsidRDefault="00600765" w:rsidP="0060076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600765" w:rsidRDefault="00600765" w:rsidP="00600765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600765" w:rsidRDefault="00600765" w:rsidP="00600765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600765" w:rsidRDefault="00600765" w:rsidP="0060076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600765" w:rsidTr="0060076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</w:t>
            </w:r>
            <w:r w:rsidR="00E274B1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powierzonych do wykonania prac</w:t>
            </w:r>
          </w:p>
        </w:tc>
      </w:tr>
      <w:tr w:rsidR="00600765" w:rsidTr="0060076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600765" w:rsidTr="0060076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600765" w:rsidRDefault="00600765" w:rsidP="0060076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600765" w:rsidRDefault="00600765" w:rsidP="0060076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600765" w:rsidRDefault="00600765" w:rsidP="0060076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600765" w:rsidTr="0060076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600765" w:rsidTr="0060076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600765" w:rsidTr="0060076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600765" w:rsidRDefault="00600765" w:rsidP="0060076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600765" w:rsidRDefault="00600765" w:rsidP="0060076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>
        <w:rPr>
          <w:rFonts w:ascii="Arial Narrow" w:hAnsi="Arial Narrow"/>
        </w:rPr>
        <w:t xml:space="preserve">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</w:t>
      </w:r>
      <w:r w:rsidR="00E274B1">
        <w:rPr>
          <w:rFonts w:ascii="Arial Narrow" w:hAnsi="Arial Narrow"/>
        </w:rPr>
        <w:t xml:space="preserve"> – </w:t>
      </w:r>
      <w:r w:rsidR="00E274B1" w:rsidRPr="00E274B1">
        <w:rPr>
          <w:rFonts w:ascii="Arial Narrow" w:hAnsi="Arial Narrow"/>
          <w:b/>
        </w:rPr>
        <w:t>nie dotyczy</w:t>
      </w:r>
      <w:r w:rsidRPr="00E274B1">
        <w:rPr>
          <w:rFonts w:ascii="Arial Narrow" w:hAnsi="Arial Narrow"/>
          <w:b/>
        </w:rPr>
        <w:t>.</w:t>
      </w:r>
    </w:p>
    <w:p w:rsidR="00600765" w:rsidRDefault="00600765" w:rsidP="00600765">
      <w:pPr>
        <w:spacing w:line="240" w:lineRule="atLeast"/>
        <w:jc w:val="both"/>
        <w:rPr>
          <w:rFonts w:ascii="Arial Narrow" w:hAnsi="Arial Narrow"/>
        </w:rPr>
      </w:pPr>
    </w:p>
    <w:p w:rsidR="00600765" w:rsidRDefault="00600765" w:rsidP="006007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>
        <w:rPr>
          <w:rFonts w:ascii="Arial Narrow" w:hAnsi="Arial Narrow"/>
        </w:rPr>
        <w:t xml:space="preserve">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zostało wniesione w dniu .............................................................  </w:t>
      </w:r>
    </w:p>
    <w:p w:rsidR="00600765" w:rsidRDefault="00600765" w:rsidP="00600765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600765" w:rsidRDefault="00600765" w:rsidP="00600765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600765" w:rsidRDefault="00600765" w:rsidP="00600765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600765" w:rsidRDefault="00600765" w:rsidP="00600765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600765" w:rsidRPr="00E274B1" w:rsidRDefault="00E274B1" w:rsidP="00600765">
      <w:pPr>
        <w:spacing w:line="240" w:lineRule="atLeast"/>
        <w:rPr>
          <w:rFonts w:ascii="Arial Narrow" w:hAnsi="Arial Narrow"/>
          <w:b/>
        </w:rPr>
      </w:pPr>
      <w:r w:rsidRPr="00E274B1">
        <w:rPr>
          <w:rFonts w:ascii="Arial Narrow" w:hAnsi="Arial Narrow"/>
          <w:b/>
        </w:rPr>
        <w:t>NIE DOTYCZY</w:t>
      </w:r>
    </w:p>
    <w:p w:rsidR="00600765" w:rsidRDefault="00600765" w:rsidP="0060076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13</w:t>
      </w:r>
      <w:r>
        <w:rPr>
          <w:rFonts w:ascii="Arial Narrow" w:hAnsi="Arial Narrow"/>
        </w:rPr>
        <w:t>.   Dane wykonawcy:</w:t>
      </w:r>
    </w:p>
    <w:p w:rsidR="00600765" w:rsidRDefault="00600765" w:rsidP="00600765">
      <w:pPr>
        <w:spacing w:line="240" w:lineRule="atLeast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600765" w:rsidRDefault="00600765" w:rsidP="00600765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600765" w:rsidRDefault="00600765" w:rsidP="00600765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b/>
          <w:lang w:val="de-DE"/>
        </w:rPr>
      </w:pPr>
    </w:p>
    <w:p w:rsidR="00600765" w:rsidRDefault="00600765" w:rsidP="00600765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600765" w:rsidRDefault="00600765" w:rsidP="00600765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600765" w:rsidRPr="00600765" w:rsidRDefault="00600765" w:rsidP="00600765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14.</w:t>
      </w:r>
      <w:r w:rsidRPr="00600765"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 w:rsidRPr="00600765"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600765" w:rsidRDefault="00600765" w:rsidP="00600765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600765" w:rsidRDefault="00600765" w:rsidP="00600765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600765" w:rsidRDefault="00600765" w:rsidP="00600765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600765" w:rsidRDefault="00600765" w:rsidP="00600765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600765" w:rsidRDefault="00600765" w:rsidP="00600765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600765" w:rsidRDefault="00600765" w:rsidP="00600765">
      <w:pPr>
        <w:spacing w:line="252" w:lineRule="auto"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</w:p>
    <w:p w:rsidR="00600765" w:rsidRDefault="00600765" w:rsidP="00600765">
      <w:pPr>
        <w:spacing w:line="252" w:lineRule="auto"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  <w:r>
        <w:rPr>
          <w:rFonts w:ascii="Arial Narrow" w:eastAsia="Calibri" w:hAnsi="Arial Narrow" w:cs="Arial"/>
          <w:sz w:val="22"/>
          <w:szCs w:val="22"/>
          <w:lang w:eastAsia="x-none"/>
        </w:rPr>
        <w:t>15</w:t>
      </w:r>
      <w:r>
        <w:rPr>
          <w:rFonts w:ascii="Arial Narrow" w:eastAsia="Calibri" w:hAnsi="Arial Narrow" w:cs="Arial"/>
          <w:sz w:val="22"/>
          <w:szCs w:val="22"/>
          <w:lang w:eastAsia="x-none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eastAsia="Calibri" w:hAnsi="Arial Narrow" w:cs="Arial"/>
          <w:b/>
          <w:sz w:val="22"/>
          <w:szCs w:val="22"/>
          <w:lang w:val="x-none" w:eastAsia="x-none"/>
        </w:rPr>
        <w:t>*</w:t>
      </w:r>
    </w:p>
    <w:p w:rsidR="00600765" w:rsidRDefault="00600765" w:rsidP="00600765">
      <w:pPr>
        <w:spacing w:line="252" w:lineRule="auto"/>
        <w:ind w:left="360"/>
        <w:contextualSpacing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0765" w:rsidRDefault="00600765" w:rsidP="00600765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600765" w:rsidRDefault="00600765" w:rsidP="00600765">
      <w:pPr>
        <w:rPr>
          <w:rFonts w:ascii="Arial Narrow" w:hAnsi="Arial Narrow"/>
          <w:sz w:val="22"/>
          <w:szCs w:val="22"/>
        </w:rPr>
      </w:pPr>
    </w:p>
    <w:p w:rsidR="00600765" w:rsidRDefault="00600765" w:rsidP="0060076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16</w:t>
      </w:r>
      <w:r>
        <w:rPr>
          <w:rFonts w:ascii="Arial Narrow" w:hAnsi="Arial Narrow"/>
        </w:rPr>
        <w:t>.  Załącznikami do niniejszej oferty są:</w:t>
      </w:r>
    </w:p>
    <w:p w:rsidR="00600765" w:rsidRDefault="00600765" w:rsidP="00600765">
      <w:pPr>
        <w:spacing w:line="240" w:lineRule="atLeast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600765" w:rsidRDefault="00600765" w:rsidP="006007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600765" w:rsidRDefault="00600765" w:rsidP="00600765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600765" w:rsidRDefault="00600765" w:rsidP="0060076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600765" w:rsidRDefault="00600765" w:rsidP="0060076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00765" w:rsidRDefault="00600765" w:rsidP="006007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00765" w:rsidRDefault="00600765" w:rsidP="0060076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600765" w:rsidRDefault="00600765" w:rsidP="0060076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600765" w:rsidRDefault="00600765" w:rsidP="00600765">
      <w:pPr>
        <w:ind w:right="282"/>
        <w:jc w:val="both"/>
        <w:rPr>
          <w:rFonts w:ascii="Arial Narrow" w:hAnsi="Arial Narrow"/>
          <w:b/>
        </w:rPr>
      </w:pPr>
    </w:p>
    <w:p w:rsidR="00600765" w:rsidRDefault="00600765" w:rsidP="00600765">
      <w:pPr>
        <w:ind w:right="282"/>
        <w:jc w:val="both"/>
        <w:rPr>
          <w:rFonts w:ascii="Arial Narrow" w:hAnsi="Arial Narrow"/>
          <w:b/>
        </w:rPr>
      </w:pPr>
    </w:p>
    <w:p w:rsidR="00600765" w:rsidRDefault="00600765" w:rsidP="00600765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E274B1" w:rsidRPr="00600765">
        <w:rPr>
          <w:rFonts w:ascii="Arial Narrow" w:hAnsi="Arial Narrow"/>
          <w:b/>
          <w:bCs/>
        </w:rPr>
        <w:t>Realizacja projektu technicznego modernizacji szczegółowej wysokościowej osnowy geodezyjnej dla obszaru powiatu świebodzińskiego – Zadanie II i III: miasto Świebodzin, część Gminy Świebodzin, część Gminy Szczaniec, Gmina Skąpe, Gmina Lubrza i Gmina Łagów</w:t>
      </w:r>
      <w:r>
        <w:rPr>
          <w:rFonts w:ascii="Arial Narrow" w:hAnsi="Arial Narrow"/>
          <w:b/>
          <w:bCs/>
        </w:rPr>
        <w:t>”</w:t>
      </w:r>
    </w:p>
    <w:p w:rsidR="00600765" w:rsidRDefault="00600765" w:rsidP="00600765">
      <w:pPr>
        <w:spacing w:line="240" w:lineRule="atLeast"/>
        <w:jc w:val="both"/>
        <w:rPr>
          <w:rFonts w:ascii="Arial Narrow" w:hAnsi="Arial Narrow"/>
          <w:b/>
        </w:rPr>
      </w:pPr>
    </w:p>
    <w:p w:rsidR="00600765" w:rsidRDefault="00600765" w:rsidP="00600765">
      <w:pPr>
        <w:ind w:right="282"/>
        <w:jc w:val="both"/>
        <w:rPr>
          <w:rFonts w:ascii="Arial Narrow" w:hAnsi="Arial Narrow"/>
          <w:b/>
        </w:rPr>
      </w:pPr>
    </w:p>
    <w:p w:rsidR="00600765" w:rsidRDefault="00600765" w:rsidP="00600765">
      <w:pPr>
        <w:ind w:right="282"/>
        <w:jc w:val="both"/>
        <w:rPr>
          <w:rFonts w:ascii="Arial Narrow" w:hAnsi="Arial Narrow"/>
          <w:b/>
        </w:rPr>
      </w:pPr>
    </w:p>
    <w:p w:rsidR="00600765" w:rsidRDefault="00600765" w:rsidP="00600765">
      <w:pPr>
        <w:ind w:right="282"/>
        <w:jc w:val="both"/>
        <w:rPr>
          <w:rFonts w:ascii="Arial Narrow" w:hAnsi="Arial Narrow"/>
          <w:b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00765" w:rsidRDefault="00600765" w:rsidP="006007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00765" w:rsidRDefault="00600765" w:rsidP="0060076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00765" w:rsidRDefault="00600765" w:rsidP="006007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lastRenderedPageBreak/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00765" w:rsidRDefault="00600765" w:rsidP="006007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00765" w:rsidRDefault="00600765" w:rsidP="0060076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00765" w:rsidRDefault="00600765" w:rsidP="0060076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600765" w:rsidRDefault="00600765" w:rsidP="0060076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600765" w:rsidRDefault="00600765" w:rsidP="0060076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600765" w:rsidRDefault="00600765" w:rsidP="00600765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600765" w:rsidRDefault="00600765" w:rsidP="00600765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600765" w:rsidRDefault="00600765" w:rsidP="0060076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600765" w:rsidRDefault="00600765" w:rsidP="00600765">
      <w:pPr>
        <w:spacing w:after="40"/>
        <w:jc w:val="both"/>
        <w:rPr>
          <w:rFonts w:ascii="Arial Narrow" w:hAnsi="Arial Narrow" w:cs="Segoe UI"/>
          <w:b/>
        </w:rPr>
      </w:pP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00765" w:rsidRDefault="00600765" w:rsidP="006007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00765" w:rsidRDefault="00600765" w:rsidP="0060076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00765" w:rsidRDefault="00600765" w:rsidP="0060076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600765" w:rsidRDefault="00600765" w:rsidP="0060076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600765" w:rsidRDefault="00600765" w:rsidP="0060076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600765" w:rsidRDefault="00600765" w:rsidP="0060076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600765" w:rsidRDefault="00600765" w:rsidP="00600765">
      <w:pPr>
        <w:spacing w:after="40"/>
        <w:jc w:val="both"/>
        <w:rPr>
          <w:rFonts w:ascii="Arial Narrow" w:hAnsi="Arial Narrow" w:cs="Segoe UI"/>
          <w:b/>
        </w:rPr>
      </w:pP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00765" w:rsidRDefault="00600765" w:rsidP="006007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00765" w:rsidRDefault="00600765" w:rsidP="0060076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</w:rPr>
      </w:pPr>
    </w:p>
    <w:p w:rsidR="00600765" w:rsidRDefault="00600765" w:rsidP="00600765">
      <w:pPr>
        <w:ind w:left="6372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SKŁADAMY PO WEZWANIU ZAMAWIAJĄCEGO</w:t>
      </w: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600765" w:rsidRDefault="00600765" w:rsidP="0060076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00765" w:rsidRDefault="00600765" w:rsidP="006007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00765" w:rsidRDefault="00600765" w:rsidP="0060076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600765" w:rsidRDefault="00600765" w:rsidP="00600765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600765" w:rsidRDefault="00600765" w:rsidP="00600765">
      <w:pPr>
        <w:ind w:right="282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E274B1" w:rsidRPr="00600765">
        <w:rPr>
          <w:rFonts w:ascii="Arial Narrow" w:hAnsi="Arial Narrow"/>
          <w:b/>
          <w:bCs/>
        </w:rPr>
        <w:t>Realizacja projektu technicznego modernizacji szczegółowej wysokościowej osnowy geodezyjnej dla obszaru powiatu świebodzińskiego – Zadanie II i III: miasto Świebodzin, część Gminy Świebodzin, część Gminy Szczaniec, Gmina Skąpe, Gmina Lubrza i Gmina Łagów</w:t>
      </w:r>
      <w:r>
        <w:rPr>
          <w:rFonts w:ascii="Arial Narrow" w:hAnsi="Arial Narrow"/>
          <w:b/>
          <w:bCs/>
        </w:rPr>
        <w:t xml:space="preserve">”. </w:t>
      </w:r>
    </w:p>
    <w:p w:rsidR="00600765" w:rsidRDefault="00600765" w:rsidP="006007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3377"/>
        <w:gridCol w:w="2616"/>
        <w:gridCol w:w="2060"/>
      </w:tblGrid>
      <w:tr w:rsidR="00DA3149" w:rsidTr="00DA3149">
        <w:trPr>
          <w:trHeight w:val="118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49" w:rsidRDefault="00DA3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49" w:rsidRDefault="00DA3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49" w:rsidRDefault="00DA3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49" w:rsidRDefault="00DA3149" w:rsidP="00DA3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Nr uprawnień, </w:t>
            </w:r>
          </w:p>
          <w:p w:rsidR="00DA3149" w:rsidRPr="00DA3149" w:rsidRDefault="00DA3149" w:rsidP="00DA314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DA3149" w:rsidTr="00DA3149">
        <w:trPr>
          <w:trHeight w:val="11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49" w:rsidRDefault="00DA3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9" w:rsidRDefault="00DA3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A3149" w:rsidRDefault="00DA3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49" w:rsidRDefault="00DA3149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9" w:rsidRDefault="00DA3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A3149" w:rsidTr="00DA3149">
        <w:trPr>
          <w:trHeight w:val="11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9" w:rsidRDefault="00DA3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9" w:rsidRDefault="00DA3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A3149" w:rsidRDefault="00DA3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9" w:rsidRDefault="00DA3149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9" w:rsidRDefault="00DA3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00765" w:rsidRDefault="00600765" w:rsidP="00600765">
      <w:pPr>
        <w:ind w:right="282"/>
        <w:jc w:val="both"/>
        <w:rPr>
          <w:rFonts w:ascii="Arial Narrow" w:hAnsi="Arial Narrow"/>
        </w:rPr>
      </w:pPr>
    </w:p>
    <w:p w:rsidR="00600765" w:rsidRDefault="00600765" w:rsidP="00600765">
      <w:pPr>
        <w:ind w:right="282"/>
        <w:jc w:val="both"/>
        <w:rPr>
          <w:rFonts w:ascii="Arial Narrow" w:hAnsi="Arial Narrow"/>
        </w:rPr>
      </w:pPr>
    </w:p>
    <w:p w:rsidR="00600765" w:rsidRDefault="00600765" w:rsidP="00600765">
      <w:pPr>
        <w:ind w:right="282"/>
        <w:jc w:val="both"/>
        <w:rPr>
          <w:rFonts w:ascii="Arial Narrow" w:hAnsi="Arial Narrow"/>
        </w:rPr>
      </w:pPr>
    </w:p>
    <w:p w:rsidR="00600765" w:rsidRDefault="00600765" w:rsidP="00600765">
      <w:pPr>
        <w:ind w:right="282"/>
        <w:jc w:val="both"/>
        <w:rPr>
          <w:rFonts w:ascii="Arial Narrow" w:hAnsi="Arial Narrow"/>
        </w:rPr>
      </w:pPr>
    </w:p>
    <w:p w:rsidR="00600765" w:rsidRDefault="00600765" w:rsidP="00600765">
      <w:pPr>
        <w:ind w:right="282"/>
        <w:jc w:val="both"/>
        <w:rPr>
          <w:rFonts w:ascii="Arial Narrow" w:hAnsi="Arial Narrow"/>
        </w:rPr>
      </w:pPr>
    </w:p>
    <w:p w:rsidR="00600765" w:rsidRDefault="00600765" w:rsidP="00600765">
      <w:pPr>
        <w:ind w:right="282"/>
        <w:jc w:val="both"/>
        <w:rPr>
          <w:rFonts w:ascii="Arial Narrow" w:hAnsi="Arial Narrow"/>
        </w:rPr>
      </w:pPr>
    </w:p>
    <w:p w:rsidR="00600765" w:rsidRDefault="00600765" w:rsidP="00600765">
      <w:pPr>
        <w:ind w:right="282"/>
        <w:jc w:val="both"/>
        <w:rPr>
          <w:rFonts w:ascii="Arial Narrow" w:hAnsi="Arial Narrow"/>
        </w:rPr>
      </w:pPr>
    </w:p>
    <w:p w:rsidR="00600765" w:rsidRDefault="00600765" w:rsidP="00600765">
      <w:pPr>
        <w:ind w:right="282"/>
        <w:jc w:val="both"/>
        <w:rPr>
          <w:rFonts w:ascii="Arial Narrow" w:hAnsi="Arial Narrow"/>
        </w:rPr>
      </w:pPr>
    </w:p>
    <w:p w:rsidR="00600765" w:rsidRDefault="00600765" w:rsidP="00600765">
      <w:pPr>
        <w:ind w:right="282"/>
        <w:jc w:val="both"/>
        <w:rPr>
          <w:rFonts w:ascii="Arial Narrow" w:hAnsi="Arial Narrow"/>
        </w:rPr>
      </w:pPr>
    </w:p>
    <w:p w:rsidR="00600765" w:rsidRDefault="00600765" w:rsidP="00600765">
      <w:pPr>
        <w:ind w:right="282"/>
        <w:jc w:val="both"/>
        <w:rPr>
          <w:rFonts w:ascii="Arial Narrow" w:hAnsi="Arial Narrow"/>
        </w:rPr>
      </w:pPr>
    </w:p>
    <w:p w:rsidR="00600765" w:rsidRDefault="00600765" w:rsidP="00600765">
      <w:pPr>
        <w:ind w:right="282"/>
        <w:jc w:val="both"/>
        <w:rPr>
          <w:rFonts w:ascii="Arial Narrow" w:hAnsi="Arial Narrow"/>
        </w:rPr>
      </w:pPr>
    </w:p>
    <w:p w:rsidR="00600765" w:rsidRDefault="00600765" w:rsidP="00600765">
      <w:pPr>
        <w:rPr>
          <w:rFonts w:ascii="Arial Narrow" w:hAnsi="Arial Narrow"/>
          <w:sz w:val="22"/>
          <w:szCs w:val="22"/>
        </w:rPr>
      </w:pPr>
    </w:p>
    <w:p w:rsidR="00600765" w:rsidRDefault="00600765" w:rsidP="0060076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600765" w:rsidRDefault="00600765" w:rsidP="0060076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600765" w:rsidRDefault="00600765" w:rsidP="0060076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600765" w:rsidRDefault="00600765" w:rsidP="0060076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600765" w:rsidRDefault="00600765" w:rsidP="0060076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600765" w:rsidRDefault="00600765" w:rsidP="00600765">
      <w:pPr>
        <w:ind w:right="282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600765" w:rsidRDefault="00600765" w:rsidP="0060076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00765" w:rsidRDefault="00600765" w:rsidP="0060076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600765" w:rsidRDefault="00600765" w:rsidP="00600765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600765" w:rsidRDefault="00600765" w:rsidP="00600765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600765" w:rsidRDefault="00600765" w:rsidP="0060076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600765" w:rsidRDefault="00600765" w:rsidP="0060076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600765" w:rsidRDefault="00600765" w:rsidP="0060076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600765" w:rsidRDefault="00600765" w:rsidP="0060076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600765" w:rsidRDefault="00600765" w:rsidP="0060076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600765" w:rsidRDefault="00600765" w:rsidP="00600765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600765" w:rsidRDefault="00600765" w:rsidP="0060076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00765" w:rsidRDefault="00600765" w:rsidP="00600765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600765" w:rsidRDefault="00600765" w:rsidP="00600765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600765" w:rsidRDefault="00600765" w:rsidP="0060076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600765" w:rsidRDefault="00600765" w:rsidP="00600765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600765" w:rsidRDefault="00600765" w:rsidP="00600765">
      <w:pPr>
        <w:rPr>
          <w:rFonts w:ascii="Arial Narrow" w:hAnsi="Arial Narrow"/>
          <w:sz w:val="22"/>
          <w:szCs w:val="22"/>
        </w:rPr>
      </w:pPr>
    </w:p>
    <w:p w:rsidR="00600765" w:rsidRDefault="00600765" w:rsidP="00600765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DA3149" w:rsidRPr="00600765">
        <w:rPr>
          <w:rFonts w:ascii="Arial Narrow" w:hAnsi="Arial Narrow"/>
          <w:b/>
          <w:bCs/>
        </w:rPr>
        <w:t>Realizacja projektu technicznego modernizacji szczegółowej wysokościowej osnowy geodezyjnej dla obszaru powiatu świebodzińskiego – Zadanie II i III: miasto Świebodzin, część Gminy Świebodzin, część Gminy Szczaniec, Gmina Skąpe, Gmina Lubrza i Gmina Łagów</w:t>
      </w:r>
      <w:r>
        <w:rPr>
          <w:rFonts w:ascii="Arial Narrow" w:hAnsi="Arial Narrow"/>
          <w:b/>
          <w:bCs/>
        </w:rPr>
        <w:t xml:space="preserve">”. </w:t>
      </w:r>
    </w:p>
    <w:p w:rsidR="00600765" w:rsidRDefault="00600765" w:rsidP="00600765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600765" w:rsidRDefault="00600765" w:rsidP="00600765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600765" w:rsidRDefault="00600765" w:rsidP="00600765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600765" w:rsidRDefault="00600765" w:rsidP="0060076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600765" w:rsidRDefault="00600765" w:rsidP="00600765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600765" w:rsidRDefault="00600765" w:rsidP="00600765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600765" w:rsidRDefault="00600765" w:rsidP="00600765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600765" w:rsidRDefault="00600765" w:rsidP="0060076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00765" w:rsidRDefault="00600765" w:rsidP="00600765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600765" w:rsidRDefault="00600765" w:rsidP="0060076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lastRenderedPageBreak/>
        <w:t>………………………………………………………………………………………………………………………..…………...…….</w:t>
      </w:r>
    </w:p>
    <w:p w:rsidR="00600765" w:rsidRDefault="00600765" w:rsidP="0060076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600765" w:rsidRDefault="00600765" w:rsidP="00600765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600765" w:rsidRDefault="00600765" w:rsidP="00600765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600765" w:rsidRDefault="00600765" w:rsidP="00600765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600765" w:rsidRDefault="00600765" w:rsidP="00600765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600765" w:rsidRDefault="00600765" w:rsidP="00600765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600765" w:rsidRDefault="00600765" w:rsidP="00600765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600765" w:rsidRDefault="00600765" w:rsidP="00600765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600765" w:rsidRDefault="00600765" w:rsidP="00600765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600765" w:rsidRDefault="00600765" w:rsidP="00600765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600765" w:rsidRDefault="00600765" w:rsidP="00600765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600765" w:rsidRDefault="00600765" w:rsidP="0060076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600765" w:rsidRDefault="00600765" w:rsidP="0060076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600765" w:rsidRDefault="00600765" w:rsidP="0060076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00765" w:rsidRDefault="00600765" w:rsidP="0060076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SKŁADAMY PO WEZWANIU ZAMAWIAJACEGO</w:t>
      </w:r>
    </w:p>
    <w:p w:rsidR="00600765" w:rsidRDefault="00600765" w:rsidP="00600765">
      <w:pPr>
        <w:ind w:left="6372" w:firstLine="708"/>
        <w:jc w:val="right"/>
        <w:rPr>
          <w:rFonts w:ascii="Arial Narrow" w:hAnsi="Arial Narrow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</w:rPr>
      </w:pPr>
    </w:p>
    <w:p w:rsidR="00600765" w:rsidRDefault="00714896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600765" w:rsidRDefault="00600765" w:rsidP="0060076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00765" w:rsidRDefault="00600765" w:rsidP="006007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00765" w:rsidRDefault="00600765" w:rsidP="0060076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600765" w:rsidRDefault="00DA3149" w:rsidP="00600765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WYKAZ usług</w:t>
      </w:r>
      <w:r w:rsidR="00600765">
        <w:rPr>
          <w:rFonts w:ascii="Arial Narrow" w:hAnsi="Arial Narrow"/>
          <w:b/>
        </w:rPr>
        <w:t xml:space="preserve">                                              </w:t>
      </w: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DA3149" w:rsidRPr="00600765">
        <w:rPr>
          <w:rFonts w:ascii="Arial Narrow" w:hAnsi="Arial Narrow"/>
          <w:b/>
          <w:bCs/>
        </w:rPr>
        <w:t>Realizacja projektu technicznego modernizacji szczegółowej wysokościowej osnowy geodezyjnej dla obszaru powiatu świebodzińskiego – Zadanie II i III: miasto Świebodzin, część Gminy Świebodzin, część Gminy Szczaniec, Gmina Skąpe, Gmina Lubrza i Gmina Łagów</w:t>
      </w:r>
      <w:r>
        <w:rPr>
          <w:rFonts w:ascii="Arial Narrow" w:hAnsi="Arial Narrow"/>
          <w:b/>
          <w:bCs/>
        </w:rPr>
        <w:t xml:space="preserve">”. </w:t>
      </w:r>
    </w:p>
    <w:p w:rsidR="00600765" w:rsidRDefault="00600765" w:rsidP="00600765"/>
    <w:p w:rsidR="00600765" w:rsidRDefault="00600765" w:rsidP="00600765">
      <w:pPr>
        <w:ind w:left="6372" w:firstLine="708"/>
        <w:jc w:val="right"/>
        <w:rPr>
          <w:rFonts w:ascii="Arial Narrow" w:hAnsi="Arial Narrow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600765" w:rsidTr="00600765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65" w:rsidRDefault="00600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0765" w:rsidRDefault="006007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65" w:rsidRDefault="00600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0765" w:rsidRDefault="006007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600765" w:rsidRDefault="00600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765" w:rsidRDefault="00DA3149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usług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765" w:rsidRDefault="00600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0765" w:rsidRDefault="006007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765" w:rsidRDefault="00600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0765" w:rsidRDefault="00DA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dla którego usługi zostały wykonane</w:t>
            </w:r>
          </w:p>
        </w:tc>
      </w:tr>
      <w:tr w:rsidR="00600765" w:rsidTr="00600765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65" w:rsidRDefault="00600765">
            <w:pPr>
              <w:spacing w:line="276" w:lineRule="auto"/>
              <w:rPr>
                <w:lang w:eastAsia="en-US"/>
              </w:rPr>
            </w:pPr>
          </w:p>
          <w:p w:rsidR="00600765" w:rsidRDefault="00600765">
            <w:pPr>
              <w:spacing w:line="276" w:lineRule="auto"/>
              <w:rPr>
                <w:lang w:eastAsia="en-US"/>
              </w:rPr>
            </w:pPr>
          </w:p>
          <w:p w:rsidR="00600765" w:rsidRDefault="00600765">
            <w:pPr>
              <w:spacing w:line="276" w:lineRule="auto"/>
              <w:rPr>
                <w:lang w:eastAsia="en-US"/>
              </w:rPr>
            </w:pPr>
          </w:p>
          <w:p w:rsidR="00600765" w:rsidRDefault="00600765">
            <w:pPr>
              <w:spacing w:line="276" w:lineRule="auto"/>
              <w:rPr>
                <w:lang w:eastAsia="en-US"/>
              </w:rPr>
            </w:pPr>
          </w:p>
          <w:p w:rsidR="00600765" w:rsidRDefault="00600765">
            <w:pPr>
              <w:spacing w:line="276" w:lineRule="auto"/>
              <w:rPr>
                <w:lang w:eastAsia="en-US"/>
              </w:rPr>
            </w:pPr>
          </w:p>
          <w:p w:rsidR="00600765" w:rsidRDefault="00600765">
            <w:pPr>
              <w:spacing w:line="276" w:lineRule="auto"/>
              <w:rPr>
                <w:lang w:eastAsia="en-US"/>
              </w:rPr>
            </w:pPr>
          </w:p>
          <w:p w:rsidR="00600765" w:rsidRDefault="00600765">
            <w:pPr>
              <w:spacing w:line="276" w:lineRule="auto"/>
              <w:rPr>
                <w:lang w:eastAsia="en-US"/>
              </w:rPr>
            </w:pPr>
          </w:p>
          <w:p w:rsidR="00600765" w:rsidRDefault="00600765">
            <w:pPr>
              <w:spacing w:line="276" w:lineRule="auto"/>
              <w:rPr>
                <w:lang w:eastAsia="en-US"/>
              </w:rPr>
            </w:pPr>
          </w:p>
          <w:p w:rsidR="00600765" w:rsidRDefault="00600765">
            <w:pPr>
              <w:spacing w:line="276" w:lineRule="auto"/>
              <w:rPr>
                <w:lang w:eastAsia="en-US"/>
              </w:rPr>
            </w:pPr>
          </w:p>
          <w:p w:rsidR="00600765" w:rsidRDefault="00600765">
            <w:pPr>
              <w:spacing w:line="276" w:lineRule="auto"/>
              <w:rPr>
                <w:lang w:eastAsia="en-US"/>
              </w:rPr>
            </w:pPr>
          </w:p>
          <w:p w:rsidR="00600765" w:rsidRDefault="00600765">
            <w:pPr>
              <w:spacing w:line="276" w:lineRule="auto"/>
              <w:rPr>
                <w:lang w:eastAsia="en-US"/>
              </w:rPr>
            </w:pPr>
          </w:p>
          <w:p w:rsidR="00600765" w:rsidRDefault="00600765">
            <w:pPr>
              <w:spacing w:line="276" w:lineRule="auto"/>
              <w:rPr>
                <w:lang w:eastAsia="en-US"/>
              </w:rPr>
            </w:pPr>
          </w:p>
          <w:p w:rsidR="00600765" w:rsidRDefault="00600765">
            <w:pPr>
              <w:spacing w:line="276" w:lineRule="auto"/>
              <w:rPr>
                <w:lang w:eastAsia="en-US"/>
              </w:rPr>
            </w:pPr>
          </w:p>
          <w:p w:rsidR="00600765" w:rsidRDefault="00600765">
            <w:pPr>
              <w:spacing w:line="276" w:lineRule="auto"/>
              <w:rPr>
                <w:lang w:eastAsia="en-US"/>
              </w:rPr>
            </w:pPr>
          </w:p>
          <w:p w:rsidR="00600765" w:rsidRDefault="006007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65" w:rsidRDefault="006007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65" w:rsidRDefault="006007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765" w:rsidRDefault="00600765">
            <w:pPr>
              <w:spacing w:line="276" w:lineRule="auto"/>
              <w:rPr>
                <w:lang w:eastAsia="en-US"/>
              </w:rPr>
            </w:pPr>
          </w:p>
          <w:p w:rsidR="00600765" w:rsidRDefault="006007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765" w:rsidRDefault="00600765">
            <w:pPr>
              <w:spacing w:after="200" w:line="276" w:lineRule="auto"/>
              <w:rPr>
                <w:lang w:eastAsia="en-US"/>
              </w:rPr>
            </w:pPr>
          </w:p>
          <w:p w:rsidR="00600765" w:rsidRDefault="00600765">
            <w:pPr>
              <w:spacing w:line="276" w:lineRule="auto"/>
              <w:rPr>
                <w:lang w:eastAsia="en-US"/>
              </w:rPr>
            </w:pPr>
          </w:p>
        </w:tc>
      </w:tr>
    </w:tbl>
    <w:p w:rsidR="00600765" w:rsidRDefault="00600765" w:rsidP="00600765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600765" w:rsidRDefault="00600765" w:rsidP="00600765">
      <w:pPr>
        <w:ind w:left="6372" w:firstLine="708"/>
        <w:jc w:val="right"/>
        <w:rPr>
          <w:rFonts w:ascii="Arial Narrow" w:hAnsi="Arial Narrow"/>
        </w:rPr>
      </w:pPr>
    </w:p>
    <w:p w:rsidR="00600765" w:rsidRDefault="00600765" w:rsidP="0060076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600765" w:rsidRDefault="00600765" w:rsidP="0060076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600765" w:rsidRDefault="00600765" w:rsidP="0060076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600765" w:rsidRDefault="00600765" w:rsidP="0060076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600765" w:rsidRDefault="00600765" w:rsidP="0060076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600765" w:rsidRDefault="00600765" w:rsidP="00600765">
      <w:pPr>
        <w:rPr>
          <w:rFonts w:ascii="Arial Narrow" w:hAnsi="Arial Narrow"/>
        </w:rPr>
      </w:pPr>
    </w:p>
    <w:p w:rsidR="00600765" w:rsidRPr="00DA3149" w:rsidRDefault="00600765" w:rsidP="00600765">
      <w:pPr>
        <w:ind w:left="6372" w:firstLine="708"/>
        <w:jc w:val="right"/>
        <w:rPr>
          <w:rFonts w:ascii="Arial Narrow" w:hAnsi="Arial Narrow"/>
          <w:b/>
          <w:sz w:val="16"/>
          <w:szCs w:val="16"/>
        </w:rPr>
      </w:pPr>
      <w:r w:rsidRPr="00DA3149">
        <w:rPr>
          <w:rFonts w:ascii="Arial Narrow" w:hAnsi="Arial Narrow"/>
          <w:b/>
          <w:sz w:val="16"/>
          <w:szCs w:val="16"/>
        </w:rPr>
        <w:lastRenderedPageBreak/>
        <w:t>WYKONAWCA SKŁADA BEZ WEZWANIA W TERMINIE 3 DNI OD DNIA UKAZANIA SIĘ INFORMACJI Z OTWARCIA NA STRONIE ZAMAWIAJĄCEGO</w:t>
      </w: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714896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  <w:bookmarkStart w:id="1" w:name="_GoBack"/>
      <w:bookmarkEnd w:id="1"/>
    </w:p>
    <w:p w:rsidR="00600765" w:rsidRDefault="00600765" w:rsidP="0060076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00765" w:rsidRDefault="00600765" w:rsidP="006007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00765" w:rsidRDefault="00600765" w:rsidP="0060076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600765" w:rsidRDefault="00600765" w:rsidP="00600765">
      <w:pPr>
        <w:keepNext/>
        <w:jc w:val="center"/>
        <w:outlineLvl w:val="4"/>
        <w:rPr>
          <w:b/>
          <w:sz w:val="28"/>
          <w:szCs w:val="28"/>
        </w:rPr>
      </w:pPr>
    </w:p>
    <w:p w:rsidR="00600765" w:rsidRDefault="00600765" w:rsidP="00600765">
      <w:pPr>
        <w:keepNext/>
        <w:jc w:val="center"/>
        <w:outlineLvl w:val="4"/>
        <w:rPr>
          <w:b/>
          <w:sz w:val="28"/>
          <w:szCs w:val="28"/>
        </w:rPr>
      </w:pPr>
    </w:p>
    <w:p w:rsidR="00600765" w:rsidRDefault="00600765" w:rsidP="0060076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600765" w:rsidRDefault="00600765" w:rsidP="0060076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600765" w:rsidRDefault="00600765" w:rsidP="0060076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 w:rsidR="00DA3149" w:rsidRPr="00600765">
        <w:rPr>
          <w:rFonts w:ascii="Arial Narrow" w:hAnsi="Arial Narrow"/>
          <w:b/>
          <w:bCs/>
        </w:rPr>
        <w:t>Realizacja projektu technicznego modernizacji szczegółowej wysokościowej osnowy geodezyjnej dla obszaru powiatu świebodzińskiego – Zadanie II i III: miasto Świebodzin, część Gminy Świebodzin, część Gminy Szczaniec, Gmina Skąpe, Gmina Lubrza i Gmina Łagów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grupy kapitałowej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</w:pP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600765" w:rsidRDefault="00600765" w:rsidP="00600765">
      <w:pPr>
        <w:spacing w:line="240" w:lineRule="atLeast"/>
        <w:rPr>
          <w:rFonts w:ascii="Arial Narrow" w:hAnsi="Arial Narrow"/>
          <w:b/>
        </w:rPr>
      </w:pPr>
    </w:p>
    <w:p w:rsidR="00600765" w:rsidRDefault="00600765" w:rsidP="00600765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600765" w:rsidRDefault="00600765" w:rsidP="0060076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600765" w:rsidRDefault="00600765" w:rsidP="0060076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600765" w:rsidRDefault="00600765" w:rsidP="0060076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600765" w:rsidRDefault="00600765" w:rsidP="0060076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600765" w:rsidRDefault="00600765" w:rsidP="0060076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70480B" w:rsidRDefault="0070480B"/>
    <w:sectPr w:rsidR="0070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FB62DA"/>
    <w:multiLevelType w:val="hybridMultilevel"/>
    <w:tmpl w:val="2FC295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65"/>
    <w:rsid w:val="00600765"/>
    <w:rsid w:val="0070480B"/>
    <w:rsid w:val="00714896"/>
    <w:rsid w:val="00DA3149"/>
    <w:rsid w:val="00E2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00765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076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00765"/>
    <w:pPr>
      <w:ind w:left="720"/>
      <w:contextualSpacing/>
    </w:pPr>
  </w:style>
  <w:style w:type="paragraph" w:customStyle="1" w:styleId="Default">
    <w:name w:val="Default"/>
    <w:rsid w:val="00600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00765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007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00765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076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00765"/>
    <w:pPr>
      <w:ind w:left="720"/>
      <w:contextualSpacing/>
    </w:pPr>
  </w:style>
  <w:style w:type="paragraph" w:customStyle="1" w:styleId="Default">
    <w:name w:val="Default"/>
    <w:rsid w:val="00600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00765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007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3116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2020-06-02T11:07:00Z</dcterms:created>
  <dcterms:modified xsi:type="dcterms:W3CDTF">2020-06-02T11:25:00Z</dcterms:modified>
</cp:coreProperties>
</file>