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BD" w:rsidRPr="00EE54E3" w:rsidRDefault="00A002F6" w:rsidP="008E07BD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Powiat Świebodziński</w:t>
      </w:r>
      <w:r w:rsidR="00EE54E3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 xml:space="preserve"> – </w:t>
      </w:r>
      <w:r w:rsidR="00EE54E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Starostwo Powiatowe w Świebodzinie</w:t>
      </w:r>
    </w:p>
    <w:p w:rsidR="006A1744" w:rsidRDefault="006A1744" w:rsidP="006A1744">
      <w:pPr>
        <w:spacing w:after="0" w:line="360" w:lineRule="atLeast"/>
        <w:ind w:left="708" w:right="75"/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</w:pPr>
    </w:p>
    <w:p w:rsidR="008E07BD" w:rsidRPr="005E0948" w:rsidRDefault="00FE7EDD" w:rsidP="006A1744">
      <w:pPr>
        <w:spacing w:after="0" w:line="360" w:lineRule="atLeast"/>
        <w:ind w:left="708" w:right="75"/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</w:pPr>
      <w:r w:rsidRPr="005E0948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zaprasza do udziału w konkursie ofert na sprzedaż:</w:t>
      </w:r>
    </w:p>
    <w:p w:rsidR="006A1744" w:rsidRDefault="006A1744" w:rsidP="006A1744">
      <w:pPr>
        <w:pStyle w:val="Akapitzlist"/>
        <w:spacing w:after="0" w:line="360" w:lineRule="atLeast"/>
        <w:ind w:left="426" w:right="75"/>
        <w:jc w:val="both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</w:p>
    <w:p w:rsidR="00013369" w:rsidRPr="004D05EB" w:rsidRDefault="00810339" w:rsidP="004D05EB">
      <w:pPr>
        <w:spacing w:after="0"/>
        <w:ind w:left="360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Samochód osobowy SEAT</w:t>
      </w:r>
      <w:r w:rsidR="00C72247" w:rsidRPr="004D05EB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r w:rsidR="00AD6473">
        <w:rPr>
          <w:rFonts w:ascii="Tahoma" w:hAnsi="Tahoma" w:cs="Tahoma"/>
          <w:b/>
          <w:sz w:val="24"/>
          <w:szCs w:val="24"/>
          <w:u w:val="single"/>
        </w:rPr>
        <w:t xml:space="preserve">model </w:t>
      </w:r>
      <w:r w:rsidR="00DD5BF0" w:rsidRPr="00DD5BF0">
        <w:rPr>
          <w:rFonts w:ascii="Tahoma" w:hAnsi="Tahoma" w:cs="Tahoma"/>
          <w:b/>
          <w:sz w:val="24"/>
          <w:szCs w:val="24"/>
          <w:u w:val="single"/>
        </w:rPr>
        <w:t xml:space="preserve">CORDOBA </w:t>
      </w:r>
      <w:r w:rsidR="001D108E">
        <w:rPr>
          <w:rFonts w:ascii="Tahoma" w:hAnsi="Tahoma" w:cs="Tahoma"/>
          <w:b/>
          <w:sz w:val="24"/>
          <w:szCs w:val="24"/>
          <w:u w:val="single"/>
        </w:rPr>
        <w:t>1.</w:t>
      </w:r>
      <w:r w:rsidR="005D656F">
        <w:rPr>
          <w:rFonts w:ascii="Tahoma" w:hAnsi="Tahoma" w:cs="Tahoma"/>
          <w:b/>
          <w:sz w:val="24"/>
          <w:szCs w:val="24"/>
          <w:u w:val="single"/>
        </w:rPr>
        <w:t>4</w:t>
      </w:r>
      <w:r w:rsidR="001D108E">
        <w:rPr>
          <w:rFonts w:ascii="Tahoma" w:hAnsi="Tahoma" w:cs="Tahoma"/>
          <w:b/>
          <w:sz w:val="24"/>
          <w:szCs w:val="24"/>
          <w:u w:val="single"/>
        </w:rPr>
        <w:t xml:space="preserve"> Kat. MR’</w:t>
      </w:r>
      <w:r w:rsidR="005D656F">
        <w:rPr>
          <w:rFonts w:ascii="Tahoma" w:hAnsi="Tahoma" w:cs="Tahoma"/>
          <w:b/>
          <w:sz w:val="24"/>
          <w:szCs w:val="24"/>
          <w:u w:val="single"/>
        </w:rPr>
        <w:t>00</w:t>
      </w:r>
      <w:r w:rsidR="001D108E">
        <w:rPr>
          <w:rFonts w:ascii="Tahoma" w:hAnsi="Tahoma" w:cs="Tahoma"/>
          <w:b/>
          <w:sz w:val="24"/>
          <w:szCs w:val="24"/>
          <w:u w:val="single"/>
        </w:rPr>
        <w:t xml:space="preserve"> 6K</w:t>
      </w:r>
      <w:r w:rsidR="00AD6473">
        <w:rPr>
          <w:rFonts w:ascii="Tahoma" w:hAnsi="Tahoma" w:cs="Tahoma"/>
          <w:b/>
          <w:sz w:val="24"/>
          <w:szCs w:val="24"/>
          <w:u w:val="single"/>
        </w:rPr>
        <w:t xml:space="preserve">, pojemność </w:t>
      </w:r>
      <w:r w:rsidR="005D656F">
        <w:rPr>
          <w:rFonts w:ascii="Tahoma" w:hAnsi="Tahoma" w:cs="Tahoma"/>
          <w:b/>
          <w:sz w:val="24"/>
          <w:szCs w:val="24"/>
          <w:u w:val="single"/>
        </w:rPr>
        <w:t>1390</w:t>
      </w:r>
      <w:r w:rsidR="00AD6473">
        <w:rPr>
          <w:rFonts w:ascii="Tahoma" w:hAnsi="Tahoma" w:cs="Tahoma"/>
          <w:b/>
          <w:sz w:val="24"/>
          <w:szCs w:val="24"/>
          <w:u w:val="single"/>
        </w:rPr>
        <w:t xml:space="preserve"> ccm, moc silnika </w:t>
      </w:r>
      <w:r w:rsidR="005D656F">
        <w:rPr>
          <w:rFonts w:ascii="Tahoma" w:hAnsi="Tahoma" w:cs="Tahoma"/>
          <w:b/>
          <w:sz w:val="24"/>
          <w:szCs w:val="24"/>
          <w:u w:val="single"/>
        </w:rPr>
        <w:t>44</w:t>
      </w:r>
      <w:r w:rsidR="00AD6473">
        <w:rPr>
          <w:rFonts w:ascii="Tahoma" w:hAnsi="Tahoma" w:cs="Tahoma"/>
          <w:b/>
          <w:sz w:val="24"/>
          <w:szCs w:val="24"/>
          <w:u w:val="single"/>
        </w:rPr>
        <w:t>kW (</w:t>
      </w:r>
      <w:r w:rsidR="005D656F">
        <w:rPr>
          <w:rFonts w:ascii="Tahoma" w:hAnsi="Tahoma" w:cs="Tahoma"/>
          <w:b/>
          <w:sz w:val="24"/>
          <w:szCs w:val="24"/>
          <w:u w:val="single"/>
        </w:rPr>
        <w:t>60</w:t>
      </w:r>
      <w:r w:rsidR="00AD6473">
        <w:rPr>
          <w:rFonts w:ascii="Tahoma" w:hAnsi="Tahoma" w:cs="Tahoma"/>
          <w:b/>
          <w:sz w:val="24"/>
          <w:szCs w:val="24"/>
          <w:u w:val="single"/>
        </w:rPr>
        <w:t xml:space="preserve">KM), </w:t>
      </w:r>
      <w:r w:rsidR="001E4E6B" w:rsidRPr="004D05EB">
        <w:rPr>
          <w:rFonts w:ascii="Tahoma" w:hAnsi="Tahoma" w:cs="Tahoma"/>
          <w:b/>
          <w:sz w:val="24"/>
          <w:szCs w:val="24"/>
          <w:u w:val="single"/>
        </w:rPr>
        <w:t>r</w:t>
      </w:r>
      <w:r w:rsidR="00C72247" w:rsidRPr="004D05EB">
        <w:rPr>
          <w:rFonts w:ascii="Tahoma" w:hAnsi="Tahoma" w:cs="Tahoma"/>
          <w:b/>
          <w:sz w:val="24"/>
          <w:szCs w:val="24"/>
          <w:u w:val="single"/>
        </w:rPr>
        <w:t xml:space="preserve">ok produkcji </w:t>
      </w:r>
      <w:r w:rsidR="005D656F">
        <w:rPr>
          <w:rFonts w:ascii="Tahoma" w:hAnsi="Tahoma" w:cs="Tahoma"/>
          <w:b/>
          <w:sz w:val="24"/>
          <w:szCs w:val="24"/>
          <w:u w:val="single"/>
        </w:rPr>
        <w:t>2001</w:t>
      </w:r>
      <w:r w:rsidR="005153B6">
        <w:rPr>
          <w:rFonts w:ascii="Tahoma" w:hAnsi="Tahoma" w:cs="Tahoma"/>
          <w:b/>
          <w:sz w:val="24"/>
          <w:szCs w:val="24"/>
          <w:u w:val="single"/>
        </w:rPr>
        <w:t xml:space="preserve">, kolor </w:t>
      </w:r>
      <w:r w:rsidR="005D656F">
        <w:rPr>
          <w:rFonts w:ascii="Tahoma" w:hAnsi="Tahoma" w:cs="Tahoma"/>
          <w:b/>
          <w:sz w:val="24"/>
          <w:szCs w:val="24"/>
          <w:u w:val="single"/>
        </w:rPr>
        <w:t>niebieski</w:t>
      </w:r>
      <w:r w:rsidR="00C72247" w:rsidRPr="004D05EB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A002F6" w:rsidRDefault="00A002F6" w:rsidP="00A002F6">
      <w:pPr>
        <w:pStyle w:val="Akapitzlist"/>
        <w:spacing w:after="0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Cena oferty (cena minimalna)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 zakup </w:t>
      </w:r>
      <w:r w:rsidR="007864E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pojazdu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marki </w:t>
      </w:r>
      <w:r w:rsidR="007864E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SEAT </w:t>
      </w:r>
      <w:r w:rsidR="005D65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CORDOBA</w:t>
      </w:r>
      <w:r w:rsidR="0068721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</w:t>
      </w:r>
      <w:r w:rsidR="0068721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="00E851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nr rejestracyjny </w:t>
      </w:r>
      <w:r w:rsidR="005D65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FG12031</w:t>
      </w:r>
      <w:r w:rsidR="003F3B1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nie może być niższa niż </w:t>
      </w:r>
      <w:r w:rsidR="00173F82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850,00 </w:t>
      </w:r>
      <w:r w:rsidRPr="005200EA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zł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</w:t>
      </w:r>
      <w:r w:rsidR="00173F8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osiemset pięćdziesiąt złotyc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h</w:t>
      </w: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00/100</w:t>
      </w: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D05E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brutto.</w:t>
      </w:r>
    </w:p>
    <w:p w:rsidR="004D05EB" w:rsidRPr="006A1744" w:rsidRDefault="004D05EB" w:rsidP="00A002F6">
      <w:pPr>
        <w:pStyle w:val="Akapitzlist"/>
        <w:spacing w:after="0"/>
        <w:ind w:left="426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B30F3" w:rsidRPr="004D05EB" w:rsidRDefault="00FE7EDD" w:rsidP="004D05EB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D05E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Dokumenty oraz wszelkie informacje niezbędne do złożenia ofert można pobrać ze strony internetowej </w:t>
      </w:r>
      <w:hyperlink r:id="rId6" w:history="1">
        <w:r w:rsidR="004D05EB" w:rsidRPr="007A6446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www.swiebodzin.pl</w:t>
        </w:r>
      </w:hyperlink>
      <w:r w:rsidR="004D05EB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pl-PL"/>
        </w:rPr>
        <w:t xml:space="preserve">, </w:t>
      </w:r>
      <w:r w:rsidR="000B30F3" w:rsidRPr="004D05EB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pl-PL"/>
        </w:rPr>
        <w:t xml:space="preserve"> </w:t>
      </w:r>
    </w:p>
    <w:p w:rsidR="000B30F3" w:rsidRPr="008E07BD" w:rsidRDefault="00FE7EDD" w:rsidP="008E07BD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Osobami uprawnionymi do kontaktów z oferentami są: </w:t>
      </w:r>
      <w:r w:rsidR="000B30F3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Pani Daniela Łapszyńska - Kędzierska</w:t>
      </w: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nr </w:t>
      </w:r>
      <w:proofErr w:type="spellStart"/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tel</w:t>
      </w:r>
      <w:proofErr w:type="spellEnd"/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: </w:t>
      </w:r>
      <w:r w:rsidR="000B30F3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068</w:t>
      </w:r>
      <w:r w:rsidR="0078382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0B30F3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4755313</w:t>
      </w:r>
      <w:r w:rsidR="007573E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Łukasz Bojko, </w:t>
      </w:r>
      <w:r w:rsidR="00AF105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nr</w:t>
      </w:r>
      <w:r w:rsidR="00CC504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78382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tel. 068 4755323</w:t>
      </w:r>
    </w:p>
    <w:p w:rsidR="00FE7EDD" w:rsidRPr="008E07BD" w:rsidRDefault="00FE7EDD" w:rsidP="008E07BD">
      <w:pPr>
        <w:pStyle w:val="Akapitzlist"/>
        <w:numPr>
          <w:ilvl w:val="0"/>
          <w:numId w:val="7"/>
        </w:num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 udostępniane oferentom dokumenty konkursu ofert składają się:</w:t>
      </w:r>
    </w:p>
    <w:p w:rsidR="00FE7EDD" w:rsidRDefault="00FE7EDD" w:rsidP="008E07BD">
      <w:pPr>
        <w:pStyle w:val="Akapitzlist"/>
        <w:numPr>
          <w:ilvl w:val="1"/>
          <w:numId w:val="7"/>
        </w:num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ogłoszenie,</w:t>
      </w:r>
    </w:p>
    <w:p w:rsidR="007305A5" w:rsidRPr="008E07BD" w:rsidRDefault="007305A5" w:rsidP="008E07BD">
      <w:pPr>
        <w:pStyle w:val="Akapitzlist"/>
        <w:numPr>
          <w:ilvl w:val="1"/>
          <w:numId w:val="7"/>
        </w:num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ekspertyza rzeczoznawcy samochodowego,</w:t>
      </w:r>
    </w:p>
    <w:p w:rsidR="00FE7EDD" w:rsidRPr="008E07BD" w:rsidRDefault="00FE7EDD" w:rsidP="008E07BD">
      <w:pPr>
        <w:pStyle w:val="Akapitzlist"/>
        <w:numPr>
          <w:ilvl w:val="1"/>
          <w:numId w:val="7"/>
        </w:num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formularz oferty,</w:t>
      </w:r>
    </w:p>
    <w:p w:rsidR="00FE7EDD" w:rsidRPr="008E07BD" w:rsidRDefault="00482053" w:rsidP="008E07BD">
      <w:pPr>
        <w:pStyle w:val="Akapitzlist"/>
        <w:numPr>
          <w:ilvl w:val="1"/>
          <w:numId w:val="7"/>
        </w:num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wzór umowy.</w:t>
      </w:r>
    </w:p>
    <w:p w:rsidR="006A1744" w:rsidRDefault="00FE7EDD" w:rsidP="006A1744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Oferent może dokonać oględzin sprzedawanych ruchomości. Miejsce i termin w którym można dok</w:t>
      </w:r>
      <w:r w:rsidR="000B30F3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onać oględzin należy uzgodnić z</w:t>
      </w:r>
      <w:r w:rsidR="009938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8205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pracownikiem </w:t>
      </w:r>
      <w:r w:rsidR="0001336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Wydział</w:t>
      </w:r>
      <w:r w:rsidR="0048205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</w:t>
      </w:r>
      <w:r w:rsidR="009938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Organizacyjn</w:t>
      </w:r>
      <w:r w:rsidR="0048205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ego</w:t>
      </w:r>
      <w:r w:rsidR="009938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Starostwa Powiatowego</w:t>
      </w:r>
      <w:r w:rsidR="000B30F3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</w:t>
      </w:r>
      <w:r w:rsidR="000B30F3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Świebodzinie</w:t>
      </w: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tel.</w:t>
      </w:r>
      <w:r w:rsidR="005200E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0B30F3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684755313 lub 6847553</w:t>
      </w:r>
      <w:r w:rsidR="0078382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23</w:t>
      </w:r>
      <w:r w:rsidR="008E07B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48152D" w:rsidRPr="006A1744" w:rsidRDefault="00FE7EDD" w:rsidP="006A1744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A174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Oferty należy składać na formularzu ofertowym. </w:t>
      </w:r>
    </w:p>
    <w:p w:rsidR="008E07BD" w:rsidRDefault="00FE7EDD" w:rsidP="008E07BD">
      <w:pPr>
        <w:pStyle w:val="Akapitzlist"/>
        <w:numPr>
          <w:ilvl w:val="0"/>
          <w:numId w:val="7"/>
        </w:numPr>
        <w:spacing w:after="0" w:line="360" w:lineRule="atLeast"/>
        <w:ind w:right="75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Oferty w koper</w:t>
      </w:r>
      <w:r w:rsid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tach należy składać w siedzibie </w:t>
      </w:r>
      <w:r w:rsidR="00796A4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Sprzedającego</w:t>
      </w:r>
      <w:r w:rsid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</w:t>
      </w: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:rsidR="00EE54E3" w:rsidRDefault="00EE54E3" w:rsidP="00EE54E3">
      <w:pPr>
        <w:pStyle w:val="Akapitzlist"/>
        <w:spacing w:after="0" w:line="360" w:lineRule="atLeast"/>
        <w:ind w:left="360" w:right="75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EE54E3" w:rsidRPr="00EE54E3" w:rsidRDefault="00EE54E3" w:rsidP="00EE54E3">
      <w:pPr>
        <w:pStyle w:val="Akapitzlist"/>
        <w:spacing w:after="0" w:line="360" w:lineRule="atLeast"/>
        <w:ind w:left="360" w:right="75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 dopiskiem nazwy przedmiotu zakupu</w:t>
      </w:r>
    </w:p>
    <w:p w:rsidR="006A1744" w:rsidRDefault="006A1744" w:rsidP="008E07BD">
      <w:pPr>
        <w:pStyle w:val="Akapitzlist"/>
        <w:spacing w:after="0" w:line="360" w:lineRule="atLeast"/>
        <w:ind w:left="360" w:right="75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8E07BD" w:rsidRDefault="000B30F3" w:rsidP="008E07BD">
      <w:pPr>
        <w:pStyle w:val="Akapitzlist"/>
        <w:spacing w:after="0" w:line="360" w:lineRule="atLeast"/>
        <w:ind w:left="360" w:right="75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8E07B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Starostwo Powiatowe w Świebodzinie, ul.</w:t>
      </w:r>
      <w:r w:rsidR="008E07BD" w:rsidRPr="008E07B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8E07B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Kolejowa 2, </w:t>
      </w:r>
    </w:p>
    <w:p w:rsidR="008E07BD" w:rsidRDefault="000B30F3" w:rsidP="008E07BD">
      <w:pPr>
        <w:pStyle w:val="Akapitzlist"/>
        <w:spacing w:after="0" w:line="360" w:lineRule="atLeast"/>
        <w:ind w:left="360" w:right="75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8E07B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66-200 Świebodzin</w:t>
      </w:r>
      <w:r w:rsidR="00482053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(</w:t>
      </w:r>
      <w:r w:rsidR="008E07B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Sekretariat</w:t>
      </w:r>
      <w:r w:rsidR="00482053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)</w:t>
      </w:r>
    </w:p>
    <w:p w:rsidR="008E07BD" w:rsidRDefault="00FE7EDD" w:rsidP="008E07BD">
      <w:pPr>
        <w:pStyle w:val="Akapitzlist"/>
        <w:spacing w:after="0" w:line="360" w:lineRule="atLeast"/>
        <w:ind w:left="360" w:right="75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E5715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 terminie</w:t>
      </w: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8E07B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do dnia </w:t>
      </w:r>
      <w:r w:rsidR="006A6C8B">
        <w:rPr>
          <w:rFonts w:ascii="Tahoma" w:eastAsia="Times New Roman" w:hAnsi="Tahoma" w:cs="Tahoma"/>
          <w:b/>
          <w:sz w:val="24"/>
          <w:szCs w:val="24"/>
          <w:lang w:eastAsia="pl-PL"/>
        </w:rPr>
        <w:t>21.04</w:t>
      </w:r>
      <w:r w:rsidR="0091761E">
        <w:rPr>
          <w:rFonts w:ascii="Tahoma" w:eastAsia="Times New Roman" w:hAnsi="Tahoma" w:cs="Tahoma"/>
          <w:b/>
          <w:sz w:val="24"/>
          <w:szCs w:val="24"/>
          <w:lang w:eastAsia="pl-PL"/>
        </w:rPr>
        <w:t>.2021r</w:t>
      </w:r>
      <w:r w:rsidR="00C176A5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  <w:r w:rsidR="004D05EB" w:rsidRPr="00C176A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8E07B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do godz. </w:t>
      </w:r>
      <w:r w:rsidR="00B66329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10</w:t>
      </w:r>
      <w:r w:rsidR="0072484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.00</w:t>
      </w: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:rsidR="00796A4F" w:rsidRDefault="00FE7EDD" w:rsidP="008E07BD">
      <w:pPr>
        <w:pStyle w:val="Akapitzlist"/>
        <w:spacing w:after="0" w:line="360" w:lineRule="atLeast"/>
        <w:ind w:left="360" w:right="75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Otwarcie kopert z ofertami</w:t>
      </w:r>
      <w:r w:rsid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nastąpi komisyjnie w siedzibie Sprzedającego</w:t>
      </w:r>
      <w:r w:rsidR="00796A4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</w:t>
      </w:r>
    </w:p>
    <w:p w:rsidR="00796A4F" w:rsidRDefault="00482053" w:rsidP="00796A4F">
      <w:pPr>
        <w:pStyle w:val="Akapitzlist"/>
        <w:spacing w:after="0" w:line="360" w:lineRule="atLeast"/>
        <w:ind w:left="360" w:right="75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 I piętrze </w:t>
      </w:r>
      <w:r w:rsid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 w:rsidR="00FE7ED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8E07B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Sali Sesyjnej w budynku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 </w:t>
      </w:r>
      <w:r w:rsidR="008E07B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przy ul. Kolejowa 2 </w:t>
      </w:r>
      <w:r w:rsidR="00FE7ED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</w:t>
      </w:r>
    </w:p>
    <w:p w:rsidR="00796A4F" w:rsidRDefault="00FE7EDD" w:rsidP="00796A4F">
      <w:pPr>
        <w:pStyle w:val="Akapitzlist"/>
        <w:spacing w:after="0" w:line="360" w:lineRule="atLeast"/>
        <w:ind w:left="360" w:right="75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dniu </w:t>
      </w:r>
      <w:r w:rsidR="006A6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21.04</w:t>
      </w:r>
      <w:r w:rsidR="0091761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.2021r</w:t>
      </w:r>
      <w:r w:rsidRPr="00C176A5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</w:t>
      </w:r>
      <w:r w:rsidR="0043386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godz.</w:t>
      </w:r>
      <w:r w:rsidR="006A174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D05E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</w:t>
      </w:r>
      <w:r w:rsidR="0091761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</w:t>
      </w:r>
      <w:r w:rsidR="004D05E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.00</w:t>
      </w:r>
    </w:p>
    <w:p w:rsidR="00796A4F" w:rsidRPr="006A1744" w:rsidRDefault="00796A4F" w:rsidP="006A1744">
      <w:pPr>
        <w:pStyle w:val="Akapitzlist"/>
        <w:spacing w:after="0" w:line="360" w:lineRule="atLeast"/>
        <w:ind w:left="360" w:right="75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616DE0" w:rsidRPr="0066039B" w:rsidRDefault="0066039B" w:rsidP="004D05EB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Otwarcie ofert jest jawne: </w:t>
      </w:r>
      <w:hyperlink r:id="rId7" w:history="1">
        <w:r w:rsidRPr="0066039B">
          <w:rPr>
            <w:rStyle w:val="Hipercze"/>
            <w:sz w:val="24"/>
            <w:szCs w:val="24"/>
          </w:rPr>
          <w:t>https://www.youtube.com/channel/UCq-E7UVlIYehSYgDGQx1eMg</w:t>
        </w:r>
      </w:hyperlink>
    </w:p>
    <w:p w:rsidR="00EE54E3" w:rsidRDefault="001E4E6B" w:rsidP="008E07BD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FE7ED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Złożenie przynajmniej jednej oferty wystarc</w:t>
      </w:r>
      <w:r w:rsidR="00EE54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zy do przeprowadzenia konkursu.</w:t>
      </w:r>
    </w:p>
    <w:p w:rsidR="008E07BD" w:rsidRPr="008E07BD" w:rsidRDefault="00FE7EDD" w:rsidP="008E07BD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 xml:space="preserve">Sprzedający zawrze umowę sprzedaży z uczestnikiem konkursu (oferentem), który złożył ofertę najkorzystniejszą. Warunkiem koniecznym do zawarcia umowy jest złożenie w imieniu </w:t>
      </w:r>
      <w:r w:rsidR="008E07B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Starostwa Powiatowego</w:t>
      </w: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podpisów osób właściwych do składania oświadczeń woli</w:t>
      </w:r>
      <w:r w:rsidR="008E07B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:rsidR="00FE7EDD" w:rsidRPr="008E07BD" w:rsidRDefault="00FE7EDD" w:rsidP="0043386B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 chwilę (dzień) zawarcia umowy uznaje się: złożenie podpisu w imieniu Sprzedającego przez wszystkie osoby właściwe do złożenia oświadczeń woli </w:t>
      </w:r>
      <w:r w:rsidR="0006585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oraz </w:t>
      </w:r>
      <w:r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złożenie podpisu przez oferenta.</w:t>
      </w:r>
    </w:p>
    <w:p w:rsidR="00FE7EDD" w:rsidRPr="008E07BD" w:rsidRDefault="006A1744" w:rsidP="0043386B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FE7ED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Oferent, którego oferta został w przetargu uznana za najkorzystniejszą jest nią związany do czasu zawarcia umowy, nie później jednak niż 30 dni liczone od dnia otwarcia ofert.</w:t>
      </w:r>
    </w:p>
    <w:p w:rsidR="00FE7EDD" w:rsidRPr="008E07BD" w:rsidRDefault="006A1744" w:rsidP="0043386B">
      <w:pPr>
        <w:pStyle w:val="Akapitzlist"/>
        <w:numPr>
          <w:ilvl w:val="0"/>
          <w:numId w:val="7"/>
        </w:numPr>
        <w:spacing w:after="0" w:line="360" w:lineRule="atLeast"/>
        <w:ind w:right="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FE7ED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Pozostali oferenci przestają być związani ofertą z chwilą otrzymania pisemnego powiadomienia od Sprzedającego o dokonania wyboru innego oferenta. Wszyscy oferenci przestają być związani ofertą z chwilą zakończenia konkursu</w:t>
      </w:r>
      <w:r w:rsidR="00F32D0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="00FE7ED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wynikiem negatywnym</w:t>
      </w:r>
      <w:r w:rsidR="00F32D0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="00FE7ED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bądź unieważnienia przez Sprzedającego konkursu.</w:t>
      </w:r>
    </w:p>
    <w:p w:rsidR="00FE7EDD" w:rsidRPr="008E07BD" w:rsidRDefault="006A1744" w:rsidP="0043386B">
      <w:pPr>
        <w:pStyle w:val="Akapitzlist"/>
        <w:numPr>
          <w:ilvl w:val="0"/>
          <w:numId w:val="7"/>
        </w:numPr>
        <w:spacing w:after="0" w:line="360" w:lineRule="atLeast"/>
        <w:ind w:right="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FE7ED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Konkurs kończy się wynikiem negatywnym w sytuacji, w której żaden</w:t>
      </w:r>
      <w:r w:rsidR="00FE7ED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z uczestników nie zaoferował ceny równej bądź przewyższającej cenę minimalną,</w:t>
      </w:r>
    </w:p>
    <w:p w:rsidR="00FE7EDD" w:rsidRPr="008E07BD" w:rsidRDefault="006A1744" w:rsidP="0043386B">
      <w:pPr>
        <w:pStyle w:val="Akapitzlist"/>
        <w:numPr>
          <w:ilvl w:val="0"/>
          <w:numId w:val="7"/>
        </w:numPr>
        <w:spacing w:after="0" w:line="360" w:lineRule="atLeast"/>
        <w:ind w:right="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FE7ED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Sprzedający do dnia zawarcia umowy zastrzega sobie prawo unieważnienia konkursu bez podania przyczyn.</w:t>
      </w:r>
    </w:p>
    <w:p w:rsidR="00FE7EDD" w:rsidRPr="008E07BD" w:rsidRDefault="00013369" w:rsidP="0043386B">
      <w:pPr>
        <w:pStyle w:val="Akapitzlist"/>
        <w:numPr>
          <w:ilvl w:val="0"/>
          <w:numId w:val="7"/>
        </w:numPr>
        <w:spacing w:after="0" w:line="360" w:lineRule="atLeast"/>
        <w:ind w:right="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 </w:t>
      </w:r>
      <w:r w:rsidR="00FE7ED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rozstrzygnięciu konkursu bądź jego unieważnieniu Sprzedający niezwłocznie informuje </w:t>
      </w:r>
      <w:r w:rsidR="00F32D0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telefonicznie </w:t>
      </w:r>
      <w:r w:rsidR="00FE7ED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oferentów.</w:t>
      </w:r>
    </w:p>
    <w:p w:rsidR="006A1744" w:rsidRPr="006A1744" w:rsidRDefault="006A1744" w:rsidP="006A1744">
      <w:pPr>
        <w:pStyle w:val="Akapitzlist"/>
        <w:numPr>
          <w:ilvl w:val="0"/>
          <w:numId w:val="7"/>
        </w:numPr>
        <w:spacing w:after="0" w:line="360" w:lineRule="atLeast"/>
        <w:ind w:right="75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FE7ED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Niniejsze ogłoszenie podlega publikacji na stronie internetowej Sprzedającego </w:t>
      </w:r>
      <w:r w:rsidR="00EE54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– BIP - </w:t>
      </w:r>
      <w:hyperlink r:id="rId8" w:history="1">
        <w:r w:rsidR="00EE54E3" w:rsidRPr="00595AF5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www.</w:t>
        </w:r>
        <w:r w:rsidR="00EE54E3" w:rsidRPr="00595AF5">
          <w:rPr>
            <w:rStyle w:val="Hipercze"/>
            <w:rFonts w:ascii="Tahoma" w:hAnsi="Tahoma" w:cs="Tahoma"/>
            <w:sz w:val="24"/>
            <w:szCs w:val="24"/>
          </w:rPr>
          <w:t>swiebodzin.pl</w:t>
        </w:r>
      </w:hyperlink>
      <w:r w:rsidR="00EE54E3">
        <w:rPr>
          <w:rFonts w:ascii="Tahoma" w:hAnsi="Tahoma" w:cs="Tahoma"/>
          <w:sz w:val="24"/>
          <w:szCs w:val="24"/>
        </w:rPr>
        <w:t xml:space="preserve">, </w:t>
      </w:r>
      <w:hyperlink r:id="rId9" w:history="1">
        <w:r w:rsidR="00EE54E3" w:rsidRPr="00595AF5">
          <w:rPr>
            <w:rStyle w:val="Hipercze"/>
            <w:rFonts w:ascii="Tahoma" w:hAnsi="Tahoma" w:cs="Tahoma"/>
            <w:sz w:val="24"/>
            <w:szCs w:val="24"/>
          </w:rPr>
          <w:t>www.facebook.com/powiat.swiebodzinski/</w:t>
        </w:r>
      </w:hyperlink>
      <w:r w:rsidR="00EE54E3">
        <w:rPr>
          <w:rFonts w:ascii="Tahoma" w:hAnsi="Tahoma" w:cs="Tahoma"/>
          <w:sz w:val="24"/>
          <w:szCs w:val="24"/>
        </w:rPr>
        <w:t xml:space="preserve"> </w:t>
      </w:r>
      <w:r w:rsidR="00FE7ED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oraz na tablicy ogłoszeń w siedzibie</w:t>
      </w:r>
      <w:r w:rsidR="008E07BD" w:rsidRPr="008E07B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6A1744" w:rsidRDefault="006A1744" w:rsidP="006A1744">
      <w:pPr>
        <w:pStyle w:val="Akapitzlist"/>
        <w:spacing w:after="0" w:line="240" w:lineRule="auto"/>
        <w:ind w:left="360" w:right="74"/>
        <w:jc w:val="both"/>
        <w:rPr>
          <w:rFonts w:ascii="Tahoma" w:hAnsi="Tahoma" w:cs="Tahoma"/>
          <w:sz w:val="24"/>
          <w:szCs w:val="24"/>
        </w:rPr>
      </w:pPr>
    </w:p>
    <w:p w:rsidR="00446D61" w:rsidRDefault="00446D61" w:rsidP="006A1744">
      <w:pPr>
        <w:pStyle w:val="Akapitzlist"/>
        <w:spacing w:after="0" w:line="240" w:lineRule="auto"/>
        <w:ind w:left="4608" w:right="74" w:firstLine="348"/>
        <w:jc w:val="both"/>
        <w:rPr>
          <w:rFonts w:ascii="Tahoma" w:hAnsi="Tahoma" w:cs="Tahoma"/>
          <w:sz w:val="24"/>
          <w:szCs w:val="24"/>
        </w:rPr>
      </w:pPr>
    </w:p>
    <w:p w:rsidR="00446D61" w:rsidRDefault="00446D61" w:rsidP="006A1744">
      <w:pPr>
        <w:pStyle w:val="Akapitzlist"/>
        <w:spacing w:after="0" w:line="240" w:lineRule="auto"/>
        <w:ind w:left="4608" w:right="74" w:firstLine="348"/>
        <w:jc w:val="both"/>
        <w:rPr>
          <w:rFonts w:ascii="Tahoma" w:hAnsi="Tahoma" w:cs="Tahoma"/>
          <w:sz w:val="24"/>
          <w:szCs w:val="24"/>
        </w:rPr>
      </w:pPr>
    </w:p>
    <w:p w:rsidR="00446D61" w:rsidRDefault="00446D61" w:rsidP="006A1744">
      <w:pPr>
        <w:pStyle w:val="Akapitzlist"/>
        <w:spacing w:after="0" w:line="240" w:lineRule="auto"/>
        <w:ind w:left="4608" w:right="74" w:firstLine="348"/>
        <w:jc w:val="both"/>
        <w:rPr>
          <w:rFonts w:ascii="Tahoma" w:hAnsi="Tahoma" w:cs="Tahoma"/>
          <w:sz w:val="24"/>
          <w:szCs w:val="24"/>
        </w:rPr>
      </w:pPr>
    </w:p>
    <w:p w:rsidR="00446D61" w:rsidRDefault="00E97F78" w:rsidP="006A1744">
      <w:pPr>
        <w:pStyle w:val="Akapitzlist"/>
        <w:spacing w:after="0" w:line="240" w:lineRule="auto"/>
        <w:ind w:left="4608" w:right="74" w:firstLine="34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Starosta Świebodziński</w:t>
      </w:r>
    </w:p>
    <w:p w:rsidR="00E97F78" w:rsidRDefault="00E97F78" w:rsidP="006A1744">
      <w:pPr>
        <w:pStyle w:val="Akapitzlist"/>
        <w:spacing w:after="0" w:line="240" w:lineRule="auto"/>
        <w:ind w:left="4608" w:right="74" w:firstLine="34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Zbigniew S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zumski</w:t>
      </w:r>
    </w:p>
    <w:sectPr w:rsidR="00E9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5ED"/>
    <w:multiLevelType w:val="multilevel"/>
    <w:tmpl w:val="B0A8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41C6"/>
    <w:multiLevelType w:val="hybridMultilevel"/>
    <w:tmpl w:val="30B6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F50"/>
    <w:multiLevelType w:val="hybridMultilevel"/>
    <w:tmpl w:val="2CDC5AF8"/>
    <w:lvl w:ilvl="0" w:tplc="64CEB6C4">
      <w:numFmt w:val="bullet"/>
      <w:lvlText w:val=""/>
      <w:lvlJc w:val="left"/>
      <w:pPr>
        <w:ind w:left="43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1CE74F4"/>
    <w:multiLevelType w:val="multilevel"/>
    <w:tmpl w:val="0C38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17A57"/>
    <w:multiLevelType w:val="multilevel"/>
    <w:tmpl w:val="3D26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3778A"/>
    <w:multiLevelType w:val="multilevel"/>
    <w:tmpl w:val="50D0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701EF"/>
    <w:multiLevelType w:val="multilevel"/>
    <w:tmpl w:val="830AA47A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93F496E"/>
    <w:multiLevelType w:val="multilevel"/>
    <w:tmpl w:val="6C3C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D955CD"/>
    <w:multiLevelType w:val="hybridMultilevel"/>
    <w:tmpl w:val="B7388B76"/>
    <w:lvl w:ilvl="0" w:tplc="28C2E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4677D"/>
    <w:multiLevelType w:val="multilevel"/>
    <w:tmpl w:val="E832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DD"/>
    <w:rsid w:val="00013369"/>
    <w:rsid w:val="00065854"/>
    <w:rsid w:val="000A6910"/>
    <w:rsid w:val="000B30F3"/>
    <w:rsid w:val="000F0731"/>
    <w:rsid w:val="00173F82"/>
    <w:rsid w:val="001874E8"/>
    <w:rsid w:val="001A7D67"/>
    <w:rsid w:val="001D108E"/>
    <w:rsid w:val="001D3278"/>
    <w:rsid w:val="001E4E6B"/>
    <w:rsid w:val="00207271"/>
    <w:rsid w:val="002B6069"/>
    <w:rsid w:val="003033D5"/>
    <w:rsid w:val="003D54E6"/>
    <w:rsid w:val="003E0132"/>
    <w:rsid w:val="003E5715"/>
    <w:rsid w:val="003F3B1C"/>
    <w:rsid w:val="003F72B2"/>
    <w:rsid w:val="0043386B"/>
    <w:rsid w:val="00446D61"/>
    <w:rsid w:val="0048152D"/>
    <w:rsid w:val="00482053"/>
    <w:rsid w:val="004D05EB"/>
    <w:rsid w:val="004E5351"/>
    <w:rsid w:val="005103AE"/>
    <w:rsid w:val="00513B9B"/>
    <w:rsid w:val="005153B6"/>
    <w:rsid w:val="005200EA"/>
    <w:rsid w:val="005D3723"/>
    <w:rsid w:val="005D656F"/>
    <w:rsid w:val="005E0948"/>
    <w:rsid w:val="00616DE0"/>
    <w:rsid w:val="0066039B"/>
    <w:rsid w:val="00687217"/>
    <w:rsid w:val="006A1744"/>
    <w:rsid w:val="006A6C8B"/>
    <w:rsid w:val="00706603"/>
    <w:rsid w:val="0072484B"/>
    <w:rsid w:val="007305A5"/>
    <w:rsid w:val="007573E1"/>
    <w:rsid w:val="00783827"/>
    <w:rsid w:val="007864E8"/>
    <w:rsid w:val="00796A4F"/>
    <w:rsid w:val="007B75BF"/>
    <w:rsid w:val="00810339"/>
    <w:rsid w:val="00812556"/>
    <w:rsid w:val="00824158"/>
    <w:rsid w:val="00844AFB"/>
    <w:rsid w:val="00854FE8"/>
    <w:rsid w:val="0086280D"/>
    <w:rsid w:val="008B1D2B"/>
    <w:rsid w:val="008C6EAE"/>
    <w:rsid w:val="008D0B2D"/>
    <w:rsid w:val="008E07BD"/>
    <w:rsid w:val="008F0B59"/>
    <w:rsid w:val="0091761E"/>
    <w:rsid w:val="009938EC"/>
    <w:rsid w:val="00A002F6"/>
    <w:rsid w:val="00A620DE"/>
    <w:rsid w:val="00A66B41"/>
    <w:rsid w:val="00A73B1F"/>
    <w:rsid w:val="00AD6473"/>
    <w:rsid w:val="00AE22E3"/>
    <w:rsid w:val="00AF1057"/>
    <w:rsid w:val="00B22987"/>
    <w:rsid w:val="00B33A49"/>
    <w:rsid w:val="00B66329"/>
    <w:rsid w:val="00B713AE"/>
    <w:rsid w:val="00B92B3C"/>
    <w:rsid w:val="00B940C7"/>
    <w:rsid w:val="00BB7981"/>
    <w:rsid w:val="00BE7626"/>
    <w:rsid w:val="00C176A5"/>
    <w:rsid w:val="00C72247"/>
    <w:rsid w:val="00CA4DE4"/>
    <w:rsid w:val="00CC1ED6"/>
    <w:rsid w:val="00CC5041"/>
    <w:rsid w:val="00DD5BF0"/>
    <w:rsid w:val="00DF0C4D"/>
    <w:rsid w:val="00E06388"/>
    <w:rsid w:val="00E8518B"/>
    <w:rsid w:val="00E97F78"/>
    <w:rsid w:val="00EA50B6"/>
    <w:rsid w:val="00EE54E3"/>
    <w:rsid w:val="00EF3822"/>
    <w:rsid w:val="00F32D0A"/>
    <w:rsid w:val="00F36AFB"/>
    <w:rsid w:val="00F5129C"/>
    <w:rsid w:val="00F90393"/>
    <w:rsid w:val="00FE5F5E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2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0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2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0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bodzi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q-E7UVlIYehSYgDGQx1e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bodzi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owiat.swiebodzins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42</cp:revision>
  <cp:lastPrinted>2021-04-13T08:22:00Z</cp:lastPrinted>
  <dcterms:created xsi:type="dcterms:W3CDTF">2012-12-05T07:57:00Z</dcterms:created>
  <dcterms:modified xsi:type="dcterms:W3CDTF">2021-04-13T08:23:00Z</dcterms:modified>
</cp:coreProperties>
</file>