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E0" w:rsidRDefault="00305FE0" w:rsidP="00305FE0">
      <w:pPr>
        <w:keepNext/>
        <w:jc w:val="center"/>
        <w:outlineLvl w:val="0"/>
        <w:rPr>
          <w:rFonts w:ascii="Arial Narrow" w:hAnsi="Arial Narrow"/>
          <w:b/>
          <w:sz w:val="28"/>
        </w:rPr>
      </w:pPr>
      <w:r>
        <w:rPr>
          <w:b/>
          <w:noProof/>
        </w:rPr>
        <w:drawing>
          <wp:inline distT="0" distB="0" distL="0" distR="0">
            <wp:extent cx="619125" cy="6572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FE0" w:rsidRDefault="00305FE0" w:rsidP="00305FE0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305FE0" w:rsidRDefault="00305FE0" w:rsidP="00305FE0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305FE0" w:rsidRDefault="00305FE0" w:rsidP="00305FE0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305FE0" w:rsidRDefault="00305FE0" w:rsidP="00305FE0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305FE0" w:rsidRDefault="00305FE0" w:rsidP="00305FE0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305FE0" w:rsidRDefault="00305FE0" w:rsidP="00305FE0">
      <w:pPr>
        <w:keepNext/>
        <w:jc w:val="center"/>
        <w:outlineLvl w:val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INFORMACJA O MATERIAŁACH PRZETARGOWYCH</w:t>
      </w:r>
    </w:p>
    <w:p w:rsidR="00305FE0" w:rsidRDefault="00305FE0" w:rsidP="00305FE0">
      <w:pPr>
        <w:keepNext/>
        <w:outlineLvl w:val="0"/>
        <w:rPr>
          <w:rFonts w:ascii="Arial Narrow" w:hAnsi="Arial Narrow"/>
          <w:i/>
          <w:sz w:val="36"/>
        </w:rPr>
      </w:pPr>
    </w:p>
    <w:p w:rsidR="001F3848" w:rsidRPr="001F3848" w:rsidRDefault="00305FE0" w:rsidP="001F3848">
      <w:pPr>
        <w:spacing w:after="120"/>
        <w:rPr>
          <w:b/>
          <w:bCs/>
        </w:rPr>
      </w:pPr>
      <w:r>
        <w:rPr>
          <w:rFonts w:ascii="Arial Narrow" w:hAnsi="Arial Narrow"/>
          <w:sz w:val="22"/>
        </w:rPr>
        <w:tab/>
      </w:r>
      <w:r w:rsidRPr="00305FE0">
        <w:rPr>
          <w:sz w:val="22"/>
        </w:rPr>
        <w:t>Powiat Świebodziński informuje, iż wszelkie materiały przetargowe dotyczące postępowan</w:t>
      </w:r>
      <w:r w:rsidR="00AC2098">
        <w:rPr>
          <w:sz w:val="22"/>
        </w:rPr>
        <w:t xml:space="preserve">ia przetargowego nr  </w:t>
      </w:r>
      <w:r w:rsidR="001F3848" w:rsidRPr="001F3848">
        <w:rPr>
          <w:b/>
          <w:bCs/>
        </w:rPr>
        <w:t>PEZ.272.1.10.2021.BN</w:t>
      </w:r>
    </w:p>
    <w:p w:rsidR="00C0666D" w:rsidRDefault="00C0666D" w:rsidP="00C0666D">
      <w:pPr>
        <w:spacing w:after="120"/>
        <w:rPr>
          <w:b/>
          <w:bCs/>
        </w:rPr>
      </w:pPr>
    </w:p>
    <w:p w:rsidR="00305FE0" w:rsidRPr="00305FE0" w:rsidRDefault="00C0666D" w:rsidP="00C0666D">
      <w:pPr>
        <w:keepNext/>
        <w:spacing w:line="276" w:lineRule="auto"/>
        <w:jc w:val="both"/>
        <w:outlineLvl w:val="0"/>
        <w:rPr>
          <w:sz w:val="22"/>
        </w:rPr>
      </w:pPr>
      <w:r w:rsidRPr="00305FE0">
        <w:rPr>
          <w:sz w:val="22"/>
        </w:rPr>
        <w:t xml:space="preserve"> </w:t>
      </w:r>
      <w:r w:rsidR="00305FE0" w:rsidRPr="00305FE0">
        <w:rPr>
          <w:sz w:val="22"/>
        </w:rPr>
        <w:t xml:space="preserve">na </w:t>
      </w:r>
      <w:r w:rsidR="001F3848">
        <w:rPr>
          <w:sz w:val="22"/>
        </w:rPr>
        <w:t>zadanie</w:t>
      </w:r>
      <w:bookmarkStart w:id="0" w:name="_GoBack"/>
      <w:bookmarkEnd w:id="0"/>
      <w:r w:rsidR="00305FE0" w:rsidRPr="00305FE0">
        <w:rPr>
          <w:sz w:val="22"/>
        </w:rPr>
        <w:t xml:space="preserve"> pn.: </w:t>
      </w:r>
    </w:p>
    <w:p w:rsidR="00305FE0" w:rsidRPr="00305FE0" w:rsidRDefault="00305FE0" w:rsidP="00305FE0">
      <w:pPr>
        <w:keepNext/>
        <w:spacing w:line="276" w:lineRule="auto"/>
        <w:jc w:val="both"/>
        <w:outlineLvl w:val="0"/>
        <w:rPr>
          <w:sz w:val="22"/>
        </w:rPr>
      </w:pPr>
    </w:p>
    <w:p w:rsidR="00305FE0" w:rsidRPr="001F3848" w:rsidRDefault="00305FE0" w:rsidP="001F3848">
      <w:pPr>
        <w:spacing w:line="276" w:lineRule="auto"/>
        <w:jc w:val="center"/>
        <w:rPr>
          <w:b/>
          <w:bCs/>
          <w:sz w:val="28"/>
          <w:szCs w:val="28"/>
        </w:rPr>
      </w:pPr>
      <w:r w:rsidRPr="00305FE0">
        <w:rPr>
          <w:b/>
          <w:bCs/>
          <w:sz w:val="28"/>
          <w:szCs w:val="28"/>
        </w:rPr>
        <w:t>„</w:t>
      </w:r>
      <w:r w:rsidR="001F3848" w:rsidRPr="001F3848">
        <w:rPr>
          <w:b/>
          <w:bCs/>
          <w:sz w:val="28"/>
          <w:szCs w:val="28"/>
        </w:rPr>
        <w:t xml:space="preserve">Dostawa przyłóżkowego RTG cyfrowego na potrzeby </w:t>
      </w:r>
      <w:r w:rsidR="001F3848">
        <w:rPr>
          <w:b/>
          <w:bCs/>
          <w:sz w:val="28"/>
          <w:szCs w:val="28"/>
        </w:rPr>
        <w:br/>
      </w:r>
      <w:r w:rsidR="001F3848" w:rsidRPr="001F3848">
        <w:rPr>
          <w:b/>
          <w:bCs/>
          <w:sz w:val="28"/>
          <w:szCs w:val="28"/>
        </w:rPr>
        <w:t>Nowego Szpitala w Świebodzinie</w:t>
      </w:r>
      <w:r w:rsidR="00AC2098">
        <w:rPr>
          <w:b/>
          <w:bCs/>
          <w:sz w:val="28"/>
          <w:szCs w:val="28"/>
        </w:rPr>
        <w:t>”</w:t>
      </w:r>
    </w:p>
    <w:p w:rsidR="00305FE0" w:rsidRDefault="00305FE0" w:rsidP="00305FE0">
      <w:pPr>
        <w:keepNext/>
        <w:spacing w:line="276" w:lineRule="auto"/>
        <w:jc w:val="both"/>
        <w:outlineLvl w:val="0"/>
        <w:rPr>
          <w:sz w:val="22"/>
        </w:rPr>
      </w:pPr>
    </w:p>
    <w:p w:rsidR="00305FE0" w:rsidRPr="00305FE0" w:rsidRDefault="00305FE0" w:rsidP="00305FE0">
      <w:pPr>
        <w:keepNext/>
        <w:spacing w:line="276" w:lineRule="auto"/>
        <w:jc w:val="both"/>
        <w:outlineLvl w:val="0"/>
        <w:rPr>
          <w:sz w:val="22"/>
        </w:rPr>
      </w:pPr>
      <w:r w:rsidRPr="00305FE0">
        <w:rPr>
          <w:sz w:val="22"/>
        </w:rPr>
        <w:t>dostępne są na stronie internetowej pod adresem:</w:t>
      </w:r>
    </w:p>
    <w:p w:rsidR="00305FE0" w:rsidRDefault="001F3848" w:rsidP="00305FE0">
      <w:pPr>
        <w:rPr>
          <w:rFonts w:ascii="Arial Narrow" w:hAnsi="Arial Narrow"/>
        </w:rPr>
      </w:pPr>
      <w:hyperlink r:id="rId6" w:history="1">
        <w:r w:rsidR="00305FE0" w:rsidRPr="00305FE0">
          <w:rPr>
            <w:rFonts w:ascii="Calibri" w:eastAsiaTheme="minorHAnsi" w:hAnsi="Calibri"/>
            <w:color w:val="0000FF"/>
            <w:sz w:val="22"/>
            <w:szCs w:val="22"/>
            <w:u w:val="single"/>
            <w:lang w:eastAsia="en-US"/>
          </w:rPr>
          <w:t>https://portal.smartpzp.pl/powiatswiebodzinski.zamowienia</w:t>
        </w:r>
      </w:hyperlink>
      <w:r w:rsidR="00305FE0">
        <w:rPr>
          <w:rFonts w:ascii="Calibri" w:eastAsiaTheme="minorHAnsi" w:hAnsi="Calibri"/>
          <w:color w:val="0000FF"/>
          <w:sz w:val="22"/>
          <w:szCs w:val="22"/>
          <w:u w:val="single"/>
          <w:lang w:eastAsia="en-US"/>
        </w:rPr>
        <w:t xml:space="preserve"> </w:t>
      </w:r>
    </w:p>
    <w:p w:rsidR="00FC6F4E" w:rsidRDefault="00FC6F4E"/>
    <w:sectPr w:rsidR="00FC6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E0"/>
    <w:rsid w:val="001E740A"/>
    <w:rsid w:val="001F3848"/>
    <w:rsid w:val="001F3FE9"/>
    <w:rsid w:val="00305FE0"/>
    <w:rsid w:val="00AC2098"/>
    <w:rsid w:val="00C0666D"/>
    <w:rsid w:val="00C608F5"/>
    <w:rsid w:val="00FC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05FE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F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FE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05FE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F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FE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ortal.smartpzp.pl/powiatswiebodzinski.zamowieni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2</cp:revision>
  <dcterms:created xsi:type="dcterms:W3CDTF">2021-08-09T09:58:00Z</dcterms:created>
  <dcterms:modified xsi:type="dcterms:W3CDTF">2021-08-09T09:58:00Z</dcterms:modified>
</cp:coreProperties>
</file>