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285" w:rsidRDefault="00992285" w:rsidP="00992285">
      <w:pPr>
        <w:pStyle w:val="Nagwek6"/>
        <w:spacing w:line="240" w:lineRule="auto"/>
        <w:jc w:val="both"/>
        <w:rPr>
          <w:b w:val="0"/>
          <w:bCs/>
          <w:color w:val="000000"/>
          <w:sz w:val="20"/>
          <w:szCs w:val="20"/>
        </w:rPr>
      </w:pPr>
      <w:r>
        <w:rPr>
          <w:noProof/>
        </w:rPr>
        <w:drawing>
          <wp:inline distT="0" distB="0" distL="0" distR="0">
            <wp:extent cx="619125" cy="6572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 cy="657225"/>
                    </a:xfrm>
                    <a:prstGeom prst="rect">
                      <a:avLst/>
                    </a:prstGeom>
                    <a:noFill/>
                    <a:ln>
                      <a:noFill/>
                    </a:ln>
                  </pic:spPr>
                </pic:pic>
              </a:graphicData>
            </a:graphic>
          </wp:inline>
        </w:drawing>
      </w:r>
    </w:p>
    <w:p w:rsidR="00992285" w:rsidRDefault="00992285" w:rsidP="00992285">
      <w:pPr>
        <w:rPr>
          <w:sz w:val="20"/>
          <w:szCs w:val="20"/>
        </w:rPr>
      </w:pPr>
    </w:p>
    <w:p w:rsidR="00992285" w:rsidRDefault="00992285" w:rsidP="00992285">
      <w:pPr>
        <w:rPr>
          <w:sz w:val="20"/>
          <w:szCs w:val="20"/>
        </w:rPr>
      </w:pPr>
    </w:p>
    <w:p w:rsidR="00992285" w:rsidRDefault="00992285" w:rsidP="00992285">
      <w:pPr>
        <w:jc w:val="center"/>
        <w:rPr>
          <w:sz w:val="20"/>
          <w:szCs w:val="20"/>
        </w:rPr>
      </w:pPr>
      <w:r>
        <w:rPr>
          <w:sz w:val="28"/>
          <w:szCs w:val="28"/>
        </w:rPr>
        <w:t>POWIAT ŚWIEBODZIŃSKI</w:t>
      </w:r>
      <w:r>
        <w:rPr>
          <w:sz w:val="20"/>
          <w:szCs w:val="20"/>
        </w:rPr>
        <w:t xml:space="preserve"> – Starostwo Powiatowe</w:t>
      </w:r>
    </w:p>
    <w:p w:rsidR="00992285" w:rsidRDefault="00992285" w:rsidP="00992285">
      <w:pPr>
        <w:rPr>
          <w:sz w:val="20"/>
          <w:szCs w:val="20"/>
        </w:rPr>
      </w:pPr>
    </w:p>
    <w:p w:rsidR="00992285" w:rsidRDefault="00992285" w:rsidP="00992285">
      <w:pPr>
        <w:jc w:val="center"/>
        <w:rPr>
          <w:color w:val="000000"/>
        </w:rPr>
      </w:pPr>
      <w:r>
        <w:rPr>
          <w:color w:val="000000"/>
        </w:rPr>
        <w:t>ul. Kolejowa 2</w:t>
      </w:r>
    </w:p>
    <w:p w:rsidR="00992285" w:rsidRDefault="00992285" w:rsidP="00992285">
      <w:pPr>
        <w:jc w:val="center"/>
        <w:rPr>
          <w:color w:val="000000"/>
          <w:u w:val="single"/>
          <w:lang w:val="en-US"/>
        </w:rPr>
      </w:pPr>
      <w:r>
        <w:rPr>
          <w:color w:val="000000"/>
          <w:u w:val="single"/>
          <w:lang w:val="en-US"/>
        </w:rPr>
        <w:t>6 6 – 2 0 0 ŚWIEBODZIN</w:t>
      </w:r>
    </w:p>
    <w:p w:rsidR="00992285" w:rsidRDefault="004628BE" w:rsidP="00992285">
      <w:pPr>
        <w:jc w:val="center"/>
        <w:rPr>
          <w:b/>
          <w:color w:val="000000"/>
          <w:lang w:val="en-US"/>
        </w:rPr>
      </w:pPr>
      <w:hyperlink r:id="rId7" w:history="1">
        <w:r w:rsidR="00992285">
          <w:rPr>
            <w:rStyle w:val="Hipercze"/>
            <w:lang w:val="en-US"/>
          </w:rPr>
          <w:t>www.swiebodzin.pl</w:t>
        </w:r>
      </w:hyperlink>
      <w:r w:rsidR="00992285">
        <w:rPr>
          <w:color w:val="000000"/>
          <w:lang w:val="en-US"/>
        </w:rPr>
        <w:t>, e-mail: b.nowakowski@powiat.swiebodzin.pl</w:t>
      </w:r>
    </w:p>
    <w:p w:rsidR="00992285" w:rsidRDefault="00992285" w:rsidP="00992285">
      <w:pPr>
        <w:jc w:val="center"/>
      </w:pPr>
      <w:r>
        <w:t>TEL. (0-68) 4755308, FAX (0-68) 4755305,</w:t>
      </w:r>
    </w:p>
    <w:p w:rsidR="00992285" w:rsidRDefault="00992285" w:rsidP="00992285">
      <w:pPr>
        <w:jc w:val="center"/>
      </w:pPr>
      <w:r>
        <w:t>NIP 927-18-51-447, REGON 97-07-77-660</w:t>
      </w:r>
    </w:p>
    <w:p w:rsidR="00992285" w:rsidRDefault="00992285" w:rsidP="00992285">
      <w:pPr>
        <w:rPr>
          <w:sz w:val="20"/>
          <w:szCs w:val="20"/>
        </w:rPr>
      </w:pPr>
    </w:p>
    <w:p w:rsidR="00992285" w:rsidRDefault="00992285" w:rsidP="00992285">
      <w:pPr>
        <w:rPr>
          <w:sz w:val="20"/>
          <w:szCs w:val="20"/>
        </w:rPr>
      </w:pPr>
    </w:p>
    <w:p w:rsidR="00992285" w:rsidRDefault="00992285" w:rsidP="00992285">
      <w:pPr>
        <w:rPr>
          <w:sz w:val="20"/>
          <w:szCs w:val="20"/>
        </w:rPr>
      </w:pPr>
    </w:p>
    <w:p w:rsidR="00992285" w:rsidRDefault="00992285" w:rsidP="00992285">
      <w:pPr>
        <w:rPr>
          <w:caps/>
          <w:sz w:val="36"/>
          <w:szCs w:val="36"/>
        </w:rPr>
      </w:pPr>
    </w:p>
    <w:p w:rsidR="00992285" w:rsidRDefault="00992285" w:rsidP="00992285">
      <w:pPr>
        <w:pStyle w:val="Nagwek6"/>
        <w:spacing w:line="240" w:lineRule="auto"/>
        <w:rPr>
          <w:bCs/>
          <w:caps/>
          <w:spacing w:val="26"/>
          <w:sz w:val="36"/>
          <w:szCs w:val="36"/>
        </w:rPr>
      </w:pPr>
      <w:r>
        <w:rPr>
          <w:caps/>
          <w:sz w:val="36"/>
          <w:szCs w:val="36"/>
        </w:rPr>
        <w:t>Specyfikacja Istotnych warunków</w:t>
      </w:r>
    </w:p>
    <w:p w:rsidR="00992285" w:rsidRDefault="00992285" w:rsidP="00992285">
      <w:pPr>
        <w:jc w:val="center"/>
        <w:rPr>
          <w:b/>
          <w:bCs/>
          <w:caps/>
          <w:spacing w:val="26"/>
          <w:sz w:val="36"/>
          <w:szCs w:val="36"/>
        </w:rPr>
      </w:pPr>
      <w:r>
        <w:rPr>
          <w:b/>
          <w:bCs/>
          <w:caps/>
          <w:spacing w:val="26"/>
          <w:sz w:val="36"/>
          <w:szCs w:val="36"/>
        </w:rPr>
        <w:t>zamówienia</w:t>
      </w:r>
    </w:p>
    <w:p w:rsidR="00992285" w:rsidRDefault="00992285" w:rsidP="00992285">
      <w:pPr>
        <w:jc w:val="center"/>
        <w:rPr>
          <w:b/>
          <w:bCs/>
          <w:caps/>
          <w:spacing w:val="26"/>
          <w:sz w:val="36"/>
          <w:szCs w:val="36"/>
        </w:rPr>
      </w:pPr>
    </w:p>
    <w:p w:rsidR="00992285" w:rsidRDefault="00992285" w:rsidP="00992285">
      <w:pPr>
        <w:rPr>
          <w:b/>
          <w:sz w:val="20"/>
          <w:szCs w:val="20"/>
        </w:rPr>
      </w:pPr>
    </w:p>
    <w:p w:rsidR="00992285" w:rsidRDefault="00992285" w:rsidP="00992285">
      <w:pPr>
        <w:rPr>
          <w:rFonts w:ascii="Arial Narrow" w:hAnsi="Arial Narrow"/>
          <w:b/>
          <w:bCs/>
          <w:sz w:val="28"/>
          <w:szCs w:val="28"/>
        </w:rPr>
      </w:pPr>
      <w:r>
        <w:rPr>
          <w:rFonts w:ascii="Arial Narrow" w:hAnsi="Arial Narrow"/>
          <w:b/>
          <w:bCs/>
          <w:color w:val="000000"/>
          <w:sz w:val="28"/>
          <w:szCs w:val="28"/>
        </w:rPr>
        <w:t>przetarg nieograniczony poniżej progów unijnych (5.225,000 EUR</w:t>
      </w:r>
      <w:r w:rsidR="00A80BDD">
        <w:rPr>
          <w:rFonts w:ascii="Arial Narrow" w:hAnsi="Arial Narrow"/>
          <w:b/>
          <w:bCs/>
          <w:color w:val="000000"/>
          <w:sz w:val="28"/>
          <w:szCs w:val="28"/>
        </w:rPr>
        <w:t xml:space="preserve">O) na zadanie pod nazwą: „Przebudowa drogi powiatowej nr 1218F w m. Rzeczyca </w:t>
      </w:r>
      <w:r>
        <w:rPr>
          <w:rFonts w:ascii="Arial Narrow" w:hAnsi="Arial Narrow"/>
          <w:b/>
          <w:bCs/>
          <w:sz w:val="28"/>
          <w:szCs w:val="28"/>
        </w:rPr>
        <w:t xml:space="preserve">”. </w:t>
      </w:r>
    </w:p>
    <w:p w:rsidR="00992285" w:rsidRDefault="00992285" w:rsidP="00992285">
      <w:pPr>
        <w:rPr>
          <w:b/>
          <w:bCs/>
          <w:color w:val="FF0000"/>
          <w:sz w:val="28"/>
          <w:szCs w:val="28"/>
        </w:rPr>
      </w:pPr>
    </w:p>
    <w:p w:rsidR="00992285" w:rsidRDefault="00A80BDD" w:rsidP="00992285">
      <w:pPr>
        <w:spacing w:after="120"/>
        <w:rPr>
          <w:b/>
          <w:bCs/>
          <w:sz w:val="22"/>
          <w:szCs w:val="22"/>
        </w:rPr>
      </w:pPr>
      <w:r>
        <w:rPr>
          <w:b/>
          <w:bCs/>
          <w:sz w:val="22"/>
          <w:szCs w:val="22"/>
        </w:rPr>
        <w:t>Nr sprawy: PEZ.272.1.3</w:t>
      </w:r>
      <w:r w:rsidR="00992285">
        <w:rPr>
          <w:b/>
          <w:bCs/>
          <w:sz w:val="22"/>
          <w:szCs w:val="22"/>
        </w:rPr>
        <w:t>.2016.BN</w:t>
      </w:r>
    </w:p>
    <w:p w:rsidR="00992285" w:rsidRDefault="00992285" w:rsidP="00992285">
      <w:pPr>
        <w:spacing w:after="120"/>
        <w:rPr>
          <w:b/>
          <w:bCs/>
          <w:sz w:val="22"/>
          <w:szCs w:val="22"/>
        </w:rPr>
      </w:pPr>
    </w:p>
    <w:p w:rsidR="00992285" w:rsidRDefault="00992285" w:rsidP="00992285">
      <w:pPr>
        <w:rPr>
          <w:b/>
          <w:bCs/>
          <w:color w:val="000000"/>
        </w:rPr>
      </w:pPr>
      <w:r>
        <w:rPr>
          <w:b/>
          <w:bCs/>
          <w:color w:val="000000"/>
        </w:rPr>
        <w:t>KOD CPV:</w:t>
      </w:r>
    </w:p>
    <w:p w:rsidR="00992285" w:rsidRDefault="00992285" w:rsidP="00992285">
      <w:pPr>
        <w:rPr>
          <w:rFonts w:ascii="Arial Narrow" w:hAnsi="Arial Narrow"/>
          <w:bCs/>
          <w:color w:val="000000"/>
        </w:rPr>
      </w:pPr>
      <w:r>
        <w:rPr>
          <w:rFonts w:ascii="Arial Narrow" w:hAnsi="Arial Narrow"/>
          <w:bCs/>
          <w:color w:val="000000"/>
        </w:rPr>
        <w:t>45000000-7 – Roboty budowlane;</w:t>
      </w:r>
    </w:p>
    <w:p w:rsidR="00992285" w:rsidRDefault="00992285" w:rsidP="00992285">
      <w:pPr>
        <w:jc w:val="both"/>
        <w:rPr>
          <w:rFonts w:ascii="Arial Narrow" w:hAnsi="Arial Narrow"/>
          <w:szCs w:val="18"/>
        </w:rPr>
      </w:pPr>
      <w:r>
        <w:rPr>
          <w:rFonts w:ascii="Arial Narrow" w:hAnsi="Arial Narrow"/>
          <w:szCs w:val="18"/>
        </w:rPr>
        <w:t>45233220-7 – Roboty w zakresie nawierzchni dróg;</w:t>
      </w:r>
    </w:p>
    <w:p w:rsidR="00992285" w:rsidRDefault="00992285" w:rsidP="00992285">
      <w:pPr>
        <w:rPr>
          <w:bCs/>
          <w:color w:val="000000"/>
        </w:rPr>
      </w:pPr>
    </w:p>
    <w:p w:rsidR="00992285" w:rsidRDefault="00992285" w:rsidP="00992285">
      <w:pPr>
        <w:rPr>
          <w:bCs/>
          <w:color w:val="000000"/>
        </w:rPr>
      </w:pPr>
    </w:p>
    <w:p w:rsidR="00992285" w:rsidRDefault="00992285" w:rsidP="00992285">
      <w:pPr>
        <w:rPr>
          <w:bCs/>
          <w:color w:val="000000"/>
        </w:rPr>
      </w:pPr>
    </w:p>
    <w:p w:rsidR="00992285" w:rsidRDefault="00992285" w:rsidP="00992285">
      <w:pPr>
        <w:rPr>
          <w:bCs/>
          <w:color w:val="000000"/>
        </w:rPr>
      </w:pPr>
    </w:p>
    <w:p w:rsidR="00992285" w:rsidRDefault="00992285" w:rsidP="00992285">
      <w:pPr>
        <w:ind w:left="4963" w:firstLine="709"/>
        <w:rPr>
          <w:bCs/>
          <w:color w:val="000000"/>
        </w:rPr>
      </w:pPr>
      <w:r>
        <w:rPr>
          <w:bCs/>
          <w:color w:val="000000"/>
        </w:rPr>
        <w:t>Zatwierdzam:</w:t>
      </w:r>
    </w:p>
    <w:p w:rsidR="00992285" w:rsidRDefault="00992285" w:rsidP="00992285">
      <w:pPr>
        <w:ind w:left="4963" w:firstLine="709"/>
        <w:rPr>
          <w:bCs/>
          <w:color w:val="000000"/>
          <w:sz w:val="20"/>
          <w:szCs w:val="20"/>
        </w:rPr>
      </w:pPr>
    </w:p>
    <w:p w:rsidR="00992285" w:rsidRDefault="00992285" w:rsidP="00992285">
      <w:pPr>
        <w:rPr>
          <w:bCs/>
          <w:color w:val="000000"/>
          <w:sz w:val="20"/>
          <w:szCs w:val="20"/>
        </w:rPr>
      </w:pPr>
    </w:p>
    <w:p w:rsidR="00992285" w:rsidRDefault="00992285" w:rsidP="00992285">
      <w:pPr>
        <w:rPr>
          <w:rFonts w:ascii="Arial Narrow" w:hAnsi="Arial Narrow"/>
          <w:bCs/>
          <w:color w:val="000000"/>
          <w:sz w:val="22"/>
          <w:szCs w:val="22"/>
        </w:rPr>
      </w:pPr>
      <w:r w:rsidRPr="004628BE">
        <w:rPr>
          <w:bCs/>
          <w:sz w:val="20"/>
          <w:szCs w:val="20"/>
        </w:rPr>
        <w:t xml:space="preserve">Świebodzin </w:t>
      </w:r>
      <w:r w:rsidR="00A80BDD" w:rsidRPr="004628BE">
        <w:rPr>
          <w:bCs/>
          <w:sz w:val="20"/>
          <w:szCs w:val="20"/>
        </w:rPr>
        <w:t xml:space="preserve">dnia    </w:t>
      </w:r>
      <w:r w:rsidR="004628BE" w:rsidRPr="004628BE">
        <w:rPr>
          <w:bCs/>
          <w:sz w:val="20"/>
          <w:szCs w:val="20"/>
        </w:rPr>
        <w:t>29</w:t>
      </w:r>
      <w:r w:rsidR="00A80BDD" w:rsidRPr="004628BE">
        <w:rPr>
          <w:bCs/>
          <w:sz w:val="20"/>
          <w:szCs w:val="20"/>
        </w:rPr>
        <w:t>.03</w:t>
      </w:r>
      <w:r w:rsidRPr="004628BE">
        <w:rPr>
          <w:bCs/>
          <w:sz w:val="20"/>
          <w:szCs w:val="20"/>
        </w:rPr>
        <w:t>.2016 r.</w:t>
      </w:r>
      <w:r>
        <w:rPr>
          <w:bCs/>
          <w:color w:val="000000"/>
          <w:sz w:val="20"/>
          <w:szCs w:val="20"/>
        </w:rPr>
        <w:br w:type="page"/>
      </w:r>
      <w:r>
        <w:rPr>
          <w:rFonts w:ascii="Arial Narrow" w:hAnsi="Arial Narrow"/>
          <w:b/>
          <w:caps/>
          <w:color w:val="000000"/>
          <w:sz w:val="22"/>
          <w:szCs w:val="22"/>
          <w:u w:val="single"/>
        </w:rPr>
        <w:lastRenderedPageBreak/>
        <w:t>I. Zamawiający:</w:t>
      </w:r>
    </w:p>
    <w:p w:rsidR="00992285" w:rsidRDefault="00992285" w:rsidP="00992285">
      <w:pPr>
        <w:jc w:val="both"/>
        <w:rPr>
          <w:rFonts w:ascii="Arial Narrow" w:hAnsi="Arial Narrow"/>
          <w:b/>
          <w:color w:val="000000"/>
          <w:sz w:val="22"/>
          <w:szCs w:val="22"/>
          <w:lang w:val="de-DE"/>
        </w:rPr>
      </w:pPr>
      <w:r>
        <w:rPr>
          <w:rFonts w:ascii="Arial Narrow" w:hAnsi="Arial Narrow"/>
          <w:bCs/>
          <w:color w:val="000000"/>
          <w:sz w:val="22"/>
          <w:szCs w:val="22"/>
        </w:rPr>
        <w:t xml:space="preserve">Powiat Świebodziński - Starostwo Powiatowe ul. Kolejowa 2, 66-200 Świebodzin, tel. </w:t>
      </w:r>
      <w:r>
        <w:rPr>
          <w:rFonts w:ascii="Arial Narrow" w:hAnsi="Arial Narrow"/>
          <w:bCs/>
          <w:color w:val="000000"/>
          <w:sz w:val="22"/>
          <w:szCs w:val="22"/>
          <w:lang w:val="de-DE"/>
        </w:rPr>
        <w:t xml:space="preserve">(068) 4755308, </w:t>
      </w:r>
      <w:proofErr w:type="spellStart"/>
      <w:r>
        <w:rPr>
          <w:rFonts w:ascii="Arial Narrow" w:hAnsi="Arial Narrow"/>
          <w:bCs/>
          <w:color w:val="000000"/>
          <w:sz w:val="22"/>
          <w:szCs w:val="22"/>
          <w:lang w:val="de-DE"/>
        </w:rPr>
        <w:t>fax</w:t>
      </w:r>
      <w:proofErr w:type="spellEnd"/>
      <w:r>
        <w:rPr>
          <w:rFonts w:ascii="Arial Narrow" w:hAnsi="Arial Narrow"/>
          <w:bCs/>
          <w:color w:val="000000"/>
          <w:sz w:val="22"/>
          <w:szCs w:val="22"/>
          <w:lang w:val="de-DE"/>
        </w:rPr>
        <w:t xml:space="preserve"> (068) 4755305, </w:t>
      </w:r>
      <w:proofErr w:type="spellStart"/>
      <w:r>
        <w:rPr>
          <w:rFonts w:ascii="Arial Narrow" w:hAnsi="Arial Narrow"/>
          <w:bCs/>
          <w:color w:val="000000"/>
          <w:sz w:val="22"/>
          <w:szCs w:val="22"/>
          <w:lang w:val="de-DE"/>
        </w:rPr>
        <w:t>e-mail</w:t>
      </w:r>
      <w:proofErr w:type="spellEnd"/>
      <w:r>
        <w:rPr>
          <w:rFonts w:ascii="Arial Narrow" w:hAnsi="Arial Narrow"/>
          <w:bCs/>
          <w:color w:val="000000"/>
          <w:sz w:val="22"/>
          <w:szCs w:val="22"/>
          <w:lang w:val="de-DE"/>
        </w:rPr>
        <w:t xml:space="preserve"> b.nowakowski@powiat.swiebodzin.pl</w:t>
      </w:r>
    </w:p>
    <w:p w:rsidR="00992285" w:rsidRDefault="00992285" w:rsidP="00992285">
      <w:pPr>
        <w:spacing w:before="120"/>
        <w:rPr>
          <w:rFonts w:ascii="Arial Narrow" w:hAnsi="Arial Narrow"/>
          <w:bCs/>
          <w:caps/>
          <w:color w:val="000000"/>
          <w:sz w:val="22"/>
          <w:szCs w:val="22"/>
        </w:rPr>
      </w:pPr>
      <w:r>
        <w:rPr>
          <w:rFonts w:ascii="Arial Narrow" w:hAnsi="Arial Narrow"/>
          <w:b/>
          <w:caps/>
          <w:color w:val="000000"/>
          <w:sz w:val="22"/>
          <w:szCs w:val="22"/>
          <w:u w:val="single"/>
        </w:rPr>
        <w:t xml:space="preserve">II. </w:t>
      </w:r>
      <w:r>
        <w:rPr>
          <w:rFonts w:ascii="Arial Narrow" w:hAnsi="Arial Narrow"/>
          <w:b/>
          <w:bCs/>
          <w:caps/>
          <w:color w:val="000000"/>
          <w:sz w:val="22"/>
          <w:szCs w:val="22"/>
          <w:u w:val="single"/>
        </w:rPr>
        <w:t>Tryb zamówienia:</w:t>
      </w:r>
    </w:p>
    <w:p w:rsidR="00992285" w:rsidRDefault="00992285" w:rsidP="00992285">
      <w:pPr>
        <w:numPr>
          <w:ilvl w:val="0"/>
          <w:numId w:val="1"/>
        </w:numPr>
        <w:tabs>
          <w:tab w:val="left" w:pos="360"/>
        </w:tabs>
        <w:ind w:left="360"/>
        <w:jc w:val="both"/>
        <w:rPr>
          <w:rFonts w:ascii="Arial Narrow" w:hAnsi="Arial Narrow"/>
          <w:bCs/>
          <w:color w:val="000000"/>
          <w:sz w:val="22"/>
          <w:szCs w:val="22"/>
        </w:rPr>
      </w:pPr>
      <w:r>
        <w:rPr>
          <w:rFonts w:ascii="Arial Narrow" w:hAnsi="Arial Narrow"/>
          <w:bCs/>
          <w:color w:val="000000"/>
          <w:sz w:val="22"/>
          <w:szCs w:val="22"/>
        </w:rPr>
        <w:t>Niniejsze postępowanie o udzielenie zamówienia publicznego prowadzone jest w trybie przetargu nieograniczonego o wartości nie przekraczającej wyrażonej w złotych równowartości kwoty 5.225.000 euro;</w:t>
      </w:r>
    </w:p>
    <w:p w:rsidR="00992285" w:rsidRDefault="00992285" w:rsidP="00992285">
      <w:pPr>
        <w:numPr>
          <w:ilvl w:val="0"/>
          <w:numId w:val="1"/>
        </w:numPr>
        <w:tabs>
          <w:tab w:val="left" w:pos="360"/>
        </w:tabs>
        <w:ind w:left="360"/>
        <w:jc w:val="both"/>
        <w:rPr>
          <w:rFonts w:ascii="Arial Narrow" w:hAnsi="Arial Narrow"/>
          <w:color w:val="000000"/>
          <w:sz w:val="22"/>
          <w:szCs w:val="22"/>
        </w:rPr>
      </w:pPr>
      <w:r>
        <w:rPr>
          <w:rFonts w:ascii="Arial Narrow" w:hAnsi="Arial Narrow"/>
          <w:bCs/>
          <w:color w:val="000000"/>
          <w:sz w:val="22"/>
          <w:szCs w:val="22"/>
        </w:rPr>
        <w:t>Postępowanie prowadzone jest zgodnie z przepisami ustawy z dnia 29 stycznia 2004r. Prawo za</w:t>
      </w:r>
      <w:r w:rsidR="00B41A35">
        <w:rPr>
          <w:rFonts w:ascii="Arial Narrow" w:hAnsi="Arial Narrow"/>
          <w:bCs/>
          <w:color w:val="000000"/>
          <w:sz w:val="22"/>
          <w:szCs w:val="22"/>
        </w:rPr>
        <w:t>mówień publicznych (Dz.U. z 2015 poz. 2164</w:t>
      </w:r>
      <w:r>
        <w:rPr>
          <w:rFonts w:ascii="Arial Narrow" w:hAnsi="Arial Narrow"/>
          <w:bCs/>
          <w:color w:val="000000"/>
          <w:sz w:val="22"/>
          <w:szCs w:val="22"/>
        </w:rPr>
        <w:t xml:space="preserve"> ) zwanej w dalszej treści „ustawą”;</w:t>
      </w:r>
    </w:p>
    <w:p w:rsidR="00992285" w:rsidRDefault="00992285" w:rsidP="00992285">
      <w:pPr>
        <w:numPr>
          <w:ilvl w:val="0"/>
          <w:numId w:val="1"/>
        </w:numPr>
        <w:tabs>
          <w:tab w:val="left" w:pos="360"/>
        </w:tabs>
        <w:ind w:left="360"/>
        <w:jc w:val="both"/>
        <w:rPr>
          <w:rFonts w:ascii="Arial Narrow" w:hAnsi="Arial Narrow"/>
          <w:color w:val="000000"/>
          <w:sz w:val="22"/>
          <w:szCs w:val="22"/>
        </w:rPr>
      </w:pPr>
      <w:r>
        <w:rPr>
          <w:rFonts w:ascii="Arial Narrow" w:hAnsi="Arial Narrow"/>
          <w:bCs/>
          <w:color w:val="000000"/>
          <w:sz w:val="22"/>
          <w:szCs w:val="22"/>
        </w:rPr>
        <w:t>Podstawa prawna udzielenia zamówienia publicznego art. 10 ust 1 oraz art. 39-46 Prawa zamówień publicznych;</w:t>
      </w:r>
    </w:p>
    <w:p w:rsidR="00992285" w:rsidRDefault="00992285" w:rsidP="00992285">
      <w:pPr>
        <w:numPr>
          <w:ilvl w:val="0"/>
          <w:numId w:val="1"/>
        </w:numPr>
        <w:tabs>
          <w:tab w:val="left" w:pos="360"/>
        </w:tabs>
        <w:ind w:left="360"/>
        <w:jc w:val="both"/>
        <w:rPr>
          <w:rFonts w:ascii="Arial Narrow" w:hAnsi="Arial Narrow"/>
          <w:color w:val="000000"/>
          <w:sz w:val="22"/>
          <w:szCs w:val="22"/>
        </w:rPr>
      </w:pPr>
      <w:r>
        <w:rPr>
          <w:rFonts w:ascii="Arial Narrow" w:hAnsi="Arial Narrow"/>
          <w:bCs/>
          <w:color w:val="000000"/>
          <w:sz w:val="22"/>
          <w:szCs w:val="22"/>
        </w:rPr>
        <w:t>Podstawa prawna opracowania specyfikacji istotnych warunków zamówienia zwanej w dalszej treści „specyfikacją”:</w:t>
      </w:r>
    </w:p>
    <w:p w:rsidR="00992285" w:rsidRDefault="00992285" w:rsidP="00992285">
      <w:pPr>
        <w:numPr>
          <w:ilvl w:val="1"/>
          <w:numId w:val="1"/>
        </w:numPr>
        <w:tabs>
          <w:tab w:val="num" w:pos="720"/>
        </w:tabs>
        <w:ind w:left="720"/>
        <w:jc w:val="both"/>
        <w:rPr>
          <w:rFonts w:ascii="Arial Narrow" w:hAnsi="Arial Narrow"/>
          <w:bCs/>
          <w:color w:val="000000"/>
          <w:sz w:val="22"/>
          <w:szCs w:val="22"/>
        </w:rPr>
      </w:pPr>
      <w:r>
        <w:rPr>
          <w:rFonts w:ascii="Arial Narrow" w:hAnsi="Arial Narrow"/>
          <w:bCs/>
          <w:color w:val="000000"/>
          <w:sz w:val="22"/>
          <w:szCs w:val="22"/>
        </w:rPr>
        <w:t>ustawa z dnia 29 stycznia 2004r. Prawo zamówień publicznych,</w:t>
      </w:r>
    </w:p>
    <w:p w:rsidR="00992285" w:rsidRDefault="00992285" w:rsidP="00992285">
      <w:pPr>
        <w:numPr>
          <w:ilvl w:val="1"/>
          <w:numId w:val="1"/>
        </w:numPr>
        <w:tabs>
          <w:tab w:val="num" w:pos="720"/>
        </w:tabs>
        <w:ind w:left="720"/>
        <w:jc w:val="both"/>
        <w:rPr>
          <w:rFonts w:ascii="Arial Narrow" w:hAnsi="Arial Narrow"/>
          <w:color w:val="000000"/>
          <w:sz w:val="22"/>
          <w:szCs w:val="22"/>
        </w:rPr>
      </w:pPr>
      <w:r>
        <w:rPr>
          <w:rFonts w:ascii="Arial Narrow" w:hAnsi="Arial Narrow"/>
          <w:bCs/>
          <w:color w:val="000000"/>
          <w:sz w:val="22"/>
          <w:szCs w:val="22"/>
        </w:rPr>
        <w:t>rozporządzenie Prezesa Rady Ministrów z dnia 19 lutego 2013 r. w sprawie rodzajów dokumentów, jakich może żądać zamawiający od wykonawcy oraz form w jakich te dokumenty mogą być składane. ( poz. 231),</w:t>
      </w:r>
    </w:p>
    <w:p w:rsidR="00992285" w:rsidRDefault="00992285" w:rsidP="00992285">
      <w:pPr>
        <w:numPr>
          <w:ilvl w:val="1"/>
          <w:numId w:val="1"/>
        </w:numPr>
        <w:tabs>
          <w:tab w:val="num" w:pos="720"/>
        </w:tabs>
        <w:spacing w:after="120"/>
        <w:ind w:left="714" w:hanging="357"/>
        <w:jc w:val="both"/>
        <w:rPr>
          <w:rFonts w:ascii="Arial Narrow" w:hAnsi="Arial Narrow"/>
          <w:sz w:val="22"/>
          <w:szCs w:val="22"/>
        </w:rPr>
      </w:pPr>
      <w:r>
        <w:rPr>
          <w:rFonts w:ascii="Arial Narrow" w:hAnsi="Arial Narrow"/>
          <w:bCs/>
          <w:sz w:val="22"/>
          <w:szCs w:val="22"/>
        </w:rPr>
        <w:t>rozporządzenie Prezesa Rady Ministrów z dnia 28 grudnia 2015 r. w sprawie średniego kursu  złotego w stosunku do euro, stanowiącego podstawę przeliczania wartości zamówień publicznych (Dz. U. z 2015 r. poz.2254)</w:t>
      </w:r>
    </w:p>
    <w:p w:rsidR="00992285" w:rsidRDefault="00992285" w:rsidP="00992285">
      <w:pPr>
        <w:spacing w:before="120"/>
        <w:jc w:val="both"/>
        <w:rPr>
          <w:rFonts w:ascii="Arial Narrow" w:hAnsi="Arial Narrow"/>
          <w:b/>
          <w:caps/>
          <w:sz w:val="22"/>
          <w:szCs w:val="22"/>
          <w:u w:val="single"/>
        </w:rPr>
      </w:pPr>
      <w:r>
        <w:rPr>
          <w:rFonts w:ascii="Arial Narrow" w:hAnsi="Arial Narrow"/>
          <w:b/>
          <w:caps/>
          <w:sz w:val="22"/>
          <w:szCs w:val="22"/>
          <w:u w:val="single"/>
        </w:rPr>
        <w:t>III. Opis przedmiotu zamówienia:</w:t>
      </w:r>
    </w:p>
    <w:p w:rsidR="00992285" w:rsidRDefault="00992285" w:rsidP="00992285">
      <w:pPr>
        <w:rPr>
          <w:rFonts w:ascii="Arial Narrow" w:hAnsi="Arial Narrow"/>
          <w:bCs/>
          <w:sz w:val="22"/>
          <w:szCs w:val="22"/>
        </w:rPr>
      </w:pPr>
    </w:p>
    <w:p w:rsidR="00992285" w:rsidRDefault="00992285" w:rsidP="00992285">
      <w:pPr>
        <w:autoSpaceDE w:val="0"/>
        <w:autoSpaceDN w:val="0"/>
        <w:adjustRightInd w:val="0"/>
        <w:jc w:val="both"/>
        <w:rPr>
          <w:rFonts w:ascii="Arial Narrow" w:hAnsi="Arial Narrow"/>
          <w:sz w:val="22"/>
          <w:szCs w:val="22"/>
        </w:rPr>
      </w:pPr>
      <w:r>
        <w:rPr>
          <w:rFonts w:ascii="Arial Narrow" w:hAnsi="Arial Narrow"/>
          <w:sz w:val="22"/>
          <w:szCs w:val="22"/>
        </w:rPr>
        <w:t>Przedm</w:t>
      </w:r>
      <w:r w:rsidR="007F318A">
        <w:rPr>
          <w:rFonts w:ascii="Arial Narrow" w:hAnsi="Arial Narrow"/>
          <w:sz w:val="22"/>
          <w:szCs w:val="22"/>
        </w:rPr>
        <w:t>iotem zamówienia jest  przebudowa drogi powiatowej nr 1218F w m. Rzeczyca.</w:t>
      </w:r>
    </w:p>
    <w:p w:rsidR="00992285" w:rsidRDefault="00992285" w:rsidP="00992285">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 xml:space="preserve">Szczegółowy zakres prac przedstawia załączona do </w:t>
      </w:r>
      <w:proofErr w:type="spellStart"/>
      <w:r>
        <w:rPr>
          <w:rFonts w:ascii="Arial Narrow" w:hAnsi="Arial Narrow"/>
          <w:b w:val="0"/>
          <w:color w:val="auto"/>
          <w:sz w:val="22"/>
          <w:szCs w:val="22"/>
          <w:u w:val="none"/>
        </w:rPr>
        <w:t>siwz</w:t>
      </w:r>
      <w:proofErr w:type="spellEnd"/>
      <w:r>
        <w:rPr>
          <w:rFonts w:ascii="Arial Narrow" w:hAnsi="Arial Narrow"/>
          <w:b w:val="0"/>
          <w:color w:val="auto"/>
          <w:sz w:val="22"/>
          <w:szCs w:val="22"/>
          <w:u w:val="none"/>
        </w:rPr>
        <w:t>, szczegółowa specyfikacj</w:t>
      </w:r>
      <w:r w:rsidR="00836FEB">
        <w:rPr>
          <w:rFonts w:ascii="Arial Narrow" w:hAnsi="Arial Narrow"/>
          <w:b w:val="0"/>
          <w:color w:val="auto"/>
          <w:sz w:val="22"/>
          <w:szCs w:val="22"/>
          <w:u w:val="none"/>
        </w:rPr>
        <w:t>a techniczna i dokumentacja techniczna</w:t>
      </w:r>
      <w:r>
        <w:rPr>
          <w:rFonts w:ascii="Arial Narrow" w:hAnsi="Arial Narrow"/>
          <w:b w:val="0"/>
          <w:color w:val="auto"/>
          <w:sz w:val="22"/>
          <w:szCs w:val="22"/>
          <w:u w:val="none"/>
        </w:rPr>
        <w:t>.</w:t>
      </w:r>
    </w:p>
    <w:p w:rsidR="00992285" w:rsidRDefault="00992285" w:rsidP="00992285">
      <w:pPr>
        <w:autoSpaceDE w:val="0"/>
        <w:autoSpaceDN w:val="0"/>
        <w:adjustRightInd w:val="0"/>
        <w:jc w:val="both"/>
        <w:rPr>
          <w:rFonts w:ascii="Arial Narrow" w:hAnsi="Arial Narrow"/>
          <w:sz w:val="22"/>
          <w:szCs w:val="22"/>
        </w:rPr>
      </w:pPr>
    </w:p>
    <w:p w:rsidR="00992285" w:rsidRDefault="00992285" w:rsidP="00992285">
      <w:pPr>
        <w:autoSpaceDE w:val="0"/>
        <w:autoSpaceDN w:val="0"/>
        <w:adjustRightInd w:val="0"/>
        <w:jc w:val="both"/>
        <w:rPr>
          <w:rFonts w:ascii="Arial Narrow" w:hAnsi="Arial Narrow"/>
          <w:sz w:val="22"/>
          <w:szCs w:val="22"/>
        </w:rPr>
      </w:pPr>
      <w:r>
        <w:rPr>
          <w:rFonts w:ascii="Arial Narrow" w:hAnsi="Arial Narrow"/>
          <w:sz w:val="22"/>
          <w:szCs w:val="22"/>
        </w:rPr>
        <w:t xml:space="preserve">Wykonawca we własnym zakresie wywiezie i zutylizuje materiały z rozbiórki. </w:t>
      </w:r>
    </w:p>
    <w:p w:rsidR="00992285" w:rsidRDefault="00992285" w:rsidP="00992285">
      <w:pPr>
        <w:pStyle w:val="Tekstpodstawowywcity"/>
        <w:ind w:left="0"/>
        <w:rPr>
          <w:rFonts w:ascii="Arial Narrow" w:hAnsi="Arial Narrow"/>
          <w:b w:val="0"/>
          <w:sz w:val="22"/>
          <w:szCs w:val="22"/>
          <w:u w:val="none"/>
        </w:rPr>
      </w:pPr>
      <w:r>
        <w:rPr>
          <w:rFonts w:ascii="Arial Narrow" w:hAnsi="Arial Narrow"/>
          <w:b w:val="0"/>
          <w:sz w:val="22"/>
          <w:szCs w:val="22"/>
          <w:u w:val="none"/>
        </w:rPr>
        <w:t xml:space="preserve">Wartość zlecanych przez Zamawiającego do wykonania robót należy określić według wzoru stanowiącego </w:t>
      </w:r>
      <w:r>
        <w:rPr>
          <w:rFonts w:ascii="Arial Narrow" w:hAnsi="Arial Narrow"/>
          <w:sz w:val="22"/>
          <w:szCs w:val="22"/>
          <w:u w:val="none"/>
        </w:rPr>
        <w:t>załącznik nr 1A do SIWZ</w:t>
      </w:r>
      <w:r>
        <w:rPr>
          <w:rFonts w:ascii="Arial Narrow" w:hAnsi="Arial Narrow"/>
          <w:b w:val="0"/>
          <w:sz w:val="22"/>
          <w:szCs w:val="22"/>
          <w:u w:val="none"/>
        </w:rPr>
        <w:t>.</w:t>
      </w:r>
    </w:p>
    <w:p w:rsidR="00992285" w:rsidRDefault="00992285" w:rsidP="00992285">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Do wyceny nie należy brać pod uwagę wycinki drzew (poz.2 i 4 z przedmiaru robót została wykreślona), a jedynie karczowanie pozostałości po nich. Wycinka drzew nastąpiła wcześniej (35 szt.).</w:t>
      </w:r>
    </w:p>
    <w:p w:rsidR="00992285" w:rsidRDefault="00992285" w:rsidP="00992285">
      <w:pPr>
        <w:pStyle w:val="Tekstpodstawowywcity"/>
        <w:ind w:left="0"/>
        <w:rPr>
          <w:rFonts w:ascii="Arial Narrow" w:hAnsi="Arial Narrow"/>
          <w:b w:val="0"/>
          <w:sz w:val="22"/>
          <w:szCs w:val="22"/>
        </w:rPr>
      </w:pPr>
    </w:p>
    <w:p w:rsidR="00992285" w:rsidRDefault="00992285" w:rsidP="00992285">
      <w:pPr>
        <w:tabs>
          <w:tab w:val="left" w:pos="360"/>
        </w:tabs>
        <w:jc w:val="both"/>
        <w:rPr>
          <w:rFonts w:ascii="Arial Narrow" w:hAnsi="Arial Narrow"/>
          <w:b/>
          <w:sz w:val="22"/>
          <w:szCs w:val="22"/>
          <w:u w:val="single"/>
        </w:rPr>
      </w:pPr>
      <w:r>
        <w:rPr>
          <w:rFonts w:ascii="Arial Narrow" w:hAnsi="Arial Narrow"/>
          <w:b/>
          <w:sz w:val="22"/>
          <w:szCs w:val="22"/>
          <w:u w:val="single"/>
        </w:rPr>
        <w:t>Uwaga! Ze względu na wyna</w:t>
      </w:r>
      <w:r w:rsidR="00836FEB">
        <w:rPr>
          <w:rFonts w:ascii="Arial Narrow" w:hAnsi="Arial Narrow"/>
          <w:b/>
          <w:sz w:val="22"/>
          <w:szCs w:val="22"/>
          <w:u w:val="single"/>
        </w:rPr>
        <w:t>grodzenie ryczałtowe  przedmiar</w:t>
      </w:r>
      <w:r>
        <w:rPr>
          <w:rFonts w:ascii="Arial Narrow" w:hAnsi="Arial Narrow"/>
          <w:b/>
          <w:sz w:val="22"/>
          <w:szCs w:val="22"/>
          <w:u w:val="single"/>
        </w:rPr>
        <w:t xml:space="preserve"> robót</w:t>
      </w:r>
      <w:r w:rsidR="00836FEB">
        <w:rPr>
          <w:rFonts w:ascii="Arial Narrow" w:hAnsi="Arial Narrow"/>
          <w:b/>
          <w:sz w:val="22"/>
          <w:szCs w:val="22"/>
          <w:u w:val="single"/>
        </w:rPr>
        <w:t xml:space="preserve"> i kosztorys ofertowy jest jedynie poglądowy i stanowi</w:t>
      </w:r>
      <w:r>
        <w:rPr>
          <w:rFonts w:ascii="Arial Narrow" w:hAnsi="Arial Narrow"/>
          <w:b/>
          <w:sz w:val="22"/>
          <w:szCs w:val="22"/>
          <w:u w:val="single"/>
        </w:rPr>
        <w:t xml:space="preserve"> dokumentację pomocniczą do złożenia oferty. </w:t>
      </w:r>
    </w:p>
    <w:p w:rsidR="00992285" w:rsidRDefault="00992285" w:rsidP="00992285">
      <w:pPr>
        <w:tabs>
          <w:tab w:val="left" w:pos="360"/>
        </w:tabs>
        <w:jc w:val="both"/>
        <w:rPr>
          <w:rFonts w:ascii="Arial Narrow" w:hAnsi="Arial Narrow"/>
          <w:sz w:val="22"/>
          <w:szCs w:val="22"/>
          <w:u w:val="single"/>
        </w:rPr>
      </w:pPr>
    </w:p>
    <w:p w:rsidR="00992285" w:rsidRDefault="00992285" w:rsidP="00992285">
      <w:pPr>
        <w:tabs>
          <w:tab w:val="left" w:pos="360"/>
        </w:tabs>
        <w:jc w:val="both"/>
        <w:rPr>
          <w:rFonts w:ascii="Arial Narrow" w:hAnsi="Arial Narrow"/>
          <w:sz w:val="22"/>
          <w:szCs w:val="22"/>
          <w:u w:val="single"/>
        </w:rPr>
      </w:pPr>
      <w:r>
        <w:rPr>
          <w:rFonts w:ascii="Arial Narrow" w:hAnsi="Arial Narrow"/>
          <w:b/>
          <w:sz w:val="22"/>
          <w:szCs w:val="22"/>
          <w:u w:val="single"/>
        </w:rPr>
        <w:t>Wymagany okres gwarancji:</w:t>
      </w:r>
      <w:r>
        <w:rPr>
          <w:rFonts w:ascii="Arial Narrow" w:hAnsi="Arial Narrow"/>
          <w:sz w:val="22"/>
          <w:szCs w:val="22"/>
          <w:u w:val="single"/>
        </w:rPr>
        <w:t xml:space="preserve"> 36 miesięcy licząc od daty odbioru ostatecznego prac objętych przedmiotem zamówienia.</w:t>
      </w:r>
    </w:p>
    <w:p w:rsidR="00992285" w:rsidRDefault="00992285" w:rsidP="00992285">
      <w:pPr>
        <w:pStyle w:val="Tekstpodstawowywcity"/>
        <w:ind w:left="0"/>
        <w:rPr>
          <w:rFonts w:ascii="Arial Narrow" w:hAnsi="Arial Narrow"/>
          <w:sz w:val="22"/>
          <w:szCs w:val="22"/>
        </w:rPr>
      </w:pPr>
    </w:p>
    <w:p w:rsidR="00992285" w:rsidRDefault="00992285" w:rsidP="00992285">
      <w:pPr>
        <w:pStyle w:val="Tekstpodstawowywcity"/>
        <w:ind w:left="0"/>
        <w:rPr>
          <w:rFonts w:ascii="Arial Narrow" w:hAnsi="Arial Narrow"/>
          <w:color w:val="auto"/>
          <w:sz w:val="22"/>
          <w:szCs w:val="22"/>
        </w:rPr>
      </w:pPr>
      <w:r>
        <w:rPr>
          <w:rFonts w:ascii="Arial Narrow" w:hAnsi="Arial Narrow"/>
          <w:color w:val="auto"/>
          <w:sz w:val="22"/>
          <w:szCs w:val="22"/>
        </w:rPr>
        <w:t>Kod CPV:</w:t>
      </w:r>
    </w:p>
    <w:p w:rsidR="00992285" w:rsidRDefault="00992285" w:rsidP="00992285">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45000000-7 - Roboty budowlane</w:t>
      </w:r>
    </w:p>
    <w:p w:rsidR="00992285" w:rsidRDefault="00992285" w:rsidP="00992285">
      <w:pPr>
        <w:jc w:val="both"/>
        <w:rPr>
          <w:rFonts w:ascii="Arial Narrow" w:hAnsi="Arial Narrow"/>
          <w:szCs w:val="18"/>
        </w:rPr>
      </w:pPr>
      <w:r>
        <w:rPr>
          <w:rFonts w:ascii="Arial Narrow" w:hAnsi="Arial Narrow"/>
          <w:szCs w:val="18"/>
        </w:rPr>
        <w:t>45233220-7 – Roboty w zakresie nawierzchni dróg;</w:t>
      </w:r>
    </w:p>
    <w:p w:rsidR="00992285" w:rsidRDefault="00992285" w:rsidP="00992285">
      <w:pPr>
        <w:rPr>
          <w:bCs/>
          <w:color w:val="000000"/>
        </w:rPr>
      </w:pPr>
    </w:p>
    <w:p w:rsidR="00992285" w:rsidRDefault="00992285" w:rsidP="00992285">
      <w:pPr>
        <w:spacing w:before="120"/>
        <w:jc w:val="both"/>
        <w:rPr>
          <w:rFonts w:ascii="Arial Narrow" w:hAnsi="Arial Narrow"/>
          <w:caps/>
          <w:sz w:val="22"/>
          <w:szCs w:val="22"/>
        </w:rPr>
      </w:pPr>
    </w:p>
    <w:p w:rsidR="00992285" w:rsidRDefault="00992285" w:rsidP="00992285">
      <w:pPr>
        <w:jc w:val="both"/>
        <w:rPr>
          <w:rFonts w:ascii="Arial Narrow" w:hAnsi="Arial Narrow"/>
          <w:sz w:val="22"/>
          <w:szCs w:val="22"/>
        </w:rPr>
      </w:pPr>
      <w:r>
        <w:rPr>
          <w:rFonts w:ascii="Arial Narrow" w:hAnsi="Arial Narrow"/>
          <w:b/>
          <w:sz w:val="22"/>
          <w:szCs w:val="22"/>
          <w:u w:val="single"/>
        </w:rPr>
        <w:t>IV. Opis części zamówienia, jeżeli zamawiający dopuszcza składanie ofert częściowych</w:t>
      </w:r>
      <w:r>
        <w:rPr>
          <w:rFonts w:ascii="Arial Narrow" w:hAnsi="Arial Narrow"/>
          <w:sz w:val="22"/>
          <w:szCs w:val="22"/>
        </w:rPr>
        <w:t xml:space="preserve"> Zamawiający w niniejszym postępowaniu nie dopuszcza składania ofert częściowych. </w:t>
      </w:r>
    </w:p>
    <w:p w:rsidR="00992285" w:rsidRDefault="00992285" w:rsidP="00992285">
      <w:pPr>
        <w:spacing w:before="120" w:after="120"/>
        <w:jc w:val="both"/>
        <w:rPr>
          <w:rFonts w:ascii="Arial Narrow" w:hAnsi="Arial Narrow"/>
          <w:color w:val="000000"/>
          <w:sz w:val="22"/>
          <w:szCs w:val="22"/>
        </w:rPr>
      </w:pPr>
      <w:r>
        <w:rPr>
          <w:rFonts w:ascii="Arial Narrow" w:hAnsi="Arial Narrow"/>
          <w:b/>
          <w:caps/>
          <w:color w:val="000000"/>
          <w:sz w:val="22"/>
          <w:szCs w:val="22"/>
          <w:u w:val="single"/>
        </w:rPr>
        <w:t xml:space="preserve">V. </w:t>
      </w:r>
      <w:r>
        <w:rPr>
          <w:rFonts w:ascii="Arial Narrow" w:hAnsi="Arial Narrow"/>
          <w:b/>
          <w:color w:val="000000"/>
          <w:sz w:val="22"/>
          <w:szCs w:val="22"/>
          <w:u w:val="single"/>
        </w:rPr>
        <w:t xml:space="preserve">Informacja o przewidywanych zamówieniach uzupełniających: </w:t>
      </w:r>
      <w:r>
        <w:rPr>
          <w:rFonts w:ascii="Arial Narrow" w:hAnsi="Arial Narrow"/>
          <w:color w:val="000000"/>
          <w:sz w:val="22"/>
          <w:szCs w:val="22"/>
        </w:rPr>
        <w:t xml:space="preserve">Zamawiający informuje, że nie przewiduje udzielenia zamówień uzupełniających, o których mowa w art. 67 ust. 1 pkt. 6 ustawy </w:t>
      </w:r>
      <w:proofErr w:type="spellStart"/>
      <w:r>
        <w:rPr>
          <w:rFonts w:ascii="Arial Narrow" w:hAnsi="Arial Narrow"/>
          <w:color w:val="000000"/>
          <w:sz w:val="22"/>
          <w:szCs w:val="22"/>
        </w:rPr>
        <w:t>Pzp</w:t>
      </w:r>
      <w:proofErr w:type="spellEnd"/>
      <w:r>
        <w:rPr>
          <w:rFonts w:ascii="Arial Narrow" w:hAnsi="Arial Narrow"/>
          <w:color w:val="000000"/>
          <w:sz w:val="22"/>
          <w:szCs w:val="22"/>
        </w:rPr>
        <w:t>.</w:t>
      </w:r>
    </w:p>
    <w:p w:rsidR="00992285" w:rsidRDefault="00992285" w:rsidP="00992285">
      <w:pPr>
        <w:spacing w:before="120" w:after="120"/>
        <w:jc w:val="both"/>
        <w:rPr>
          <w:rFonts w:ascii="Arial Narrow" w:hAnsi="Arial Narrow"/>
          <w:color w:val="000000"/>
          <w:sz w:val="22"/>
          <w:szCs w:val="22"/>
        </w:rPr>
      </w:pPr>
      <w:r>
        <w:rPr>
          <w:rFonts w:ascii="Arial Narrow" w:hAnsi="Arial Narrow"/>
          <w:b/>
          <w:color w:val="000000"/>
          <w:sz w:val="22"/>
          <w:szCs w:val="22"/>
          <w:u w:val="single"/>
        </w:rPr>
        <w:t>VI. Informacja o możliwości złożenia oferty wariantowej</w:t>
      </w:r>
      <w:r>
        <w:rPr>
          <w:rFonts w:ascii="Arial Narrow" w:hAnsi="Arial Narrow"/>
          <w:color w:val="000000"/>
          <w:sz w:val="22"/>
          <w:szCs w:val="22"/>
        </w:rPr>
        <w:t>: Zamawiający nie dopuszcza możliwości złożenia oferty wariantowej, przewidującej odmienny niż opisany w niniejszej specyfikacji sposób wykonania przedmiotu zamówienia.</w:t>
      </w:r>
    </w:p>
    <w:p w:rsidR="00992285" w:rsidRDefault="00992285" w:rsidP="00992285">
      <w:pPr>
        <w:pStyle w:val="Tekstpodstawowywcity"/>
        <w:ind w:left="0"/>
        <w:rPr>
          <w:rFonts w:ascii="Arial Narrow" w:hAnsi="Arial Narrow"/>
          <w:b w:val="0"/>
          <w:sz w:val="22"/>
          <w:szCs w:val="22"/>
          <w:u w:val="none"/>
        </w:rPr>
      </w:pPr>
      <w:r>
        <w:rPr>
          <w:rFonts w:ascii="Arial Narrow" w:hAnsi="Arial Narrow"/>
          <w:sz w:val="22"/>
          <w:szCs w:val="22"/>
        </w:rPr>
        <w:lastRenderedPageBreak/>
        <w:t xml:space="preserve">VII. Termin wykonania zamówienia: </w:t>
      </w:r>
      <w:r>
        <w:rPr>
          <w:rFonts w:ascii="Arial Narrow" w:hAnsi="Arial Narrow"/>
          <w:b w:val="0"/>
          <w:sz w:val="22"/>
          <w:szCs w:val="22"/>
          <w:u w:val="none"/>
        </w:rPr>
        <w:t xml:space="preserve"> Całość przedmiotu zamówienia należy wykonać do dnia 31.10.2016 roku.</w:t>
      </w:r>
    </w:p>
    <w:p w:rsidR="00992285" w:rsidRDefault="00992285" w:rsidP="00992285">
      <w:pPr>
        <w:spacing w:before="120" w:after="120"/>
        <w:jc w:val="both"/>
        <w:rPr>
          <w:rFonts w:ascii="Arial Narrow" w:hAnsi="Arial Narrow"/>
          <w:b/>
          <w:color w:val="000000"/>
          <w:sz w:val="22"/>
          <w:szCs w:val="22"/>
          <w:u w:val="single"/>
        </w:rPr>
      </w:pPr>
      <w:r>
        <w:rPr>
          <w:rFonts w:ascii="Arial Narrow" w:hAnsi="Arial Narrow"/>
          <w:b/>
          <w:color w:val="000000"/>
          <w:sz w:val="22"/>
          <w:szCs w:val="22"/>
          <w:u w:val="single"/>
        </w:rPr>
        <w:t xml:space="preserve"> VIII. Warunki udziału w postępowaniu oraz opis sposobu dokonywania oceny spełnienia tych warunków:</w:t>
      </w:r>
    </w:p>
    <w:p w:rsidR="00992285" w:rsidRDefault="00992285" w:rsidP="00992285">
      <w:pPr>
        <w:jc w:val="both"/>
        <w:rPr>
          <w:rFonts w:ascii="Arial Narrow" w:hAnsi="Arial Narrow"/>
          <w:sz w:val="22"/>
          <w:szCs w:val="22"/>
        </w:rPr>
      </w:pPr>
      <w:r>
        <w:rPr>
          <w:rFonts w:ascii="Arial Narrow" w:hAnsi="Arial Narrow"/>
          <w:sz w:val="22"/>
          <w:szCs w:val="22"/>
        </w:rPr>
        <w:t>O udzielenie zamówienia mogą ubiegać się wykonawcy, którzy spełniają warunki zawarte art. 22 ust 1 ustawy Prawo zamówień publicznych.</w:t>
      </w:r>
    </w:p>
    <w:p w:rsidR="00992285" w:rsidRDefault="00992285" w:rsidP="00992285">
      <w:pPr>
        <w:numPr>
          <w:ilvl w:val="0"/>
          <w:numId w:val="2"/>
        </w:numPr>
        <w:jc w:val="both"/>
        <w:rPr>
          <w:rFonts w:ascii="Arial Narrow" w:hAnsi="Arial Narrow"/>
          <w:b/>
          <w:sz w:val="22"/>
          <w:szCs w:val="22"/>
        </w:rPr>
      </w:pPr>
      <w:r>
        <w:rPr>
          <w:rFonts w:ascii="Arial Narrow" w:hAnsi="Arial Narrow"/>
          <w:sz w:val="22"/>
          <w:szCs w:val="22"/>
        </w:rPr>
        <w:t>W celu oceny spełnienia przez wykonawcę warunków, o których mowa w art. 22 ust. 1 ustawy z dnia 29 stycznia PZP Zamawiający żąda:</w:t>
      </w:r>
    </w:p>
    <w:p w:rsidR="00992285" w:rsidRDefault="00992285" w:rsidP="00992285">
      <w:pPr>
        <w:jc w:val="both"/>
        <w:rPr>
          <w:rFonts w:ascii="Arial Narrow" w:hAnsi="Arial Narrow"/>
          <w:sz w:val="22"/>
          <w:szCs w:val="22"/>
        </w:rPr>
      </w:pPr>
    </w:p>
    <w:p w:rsidR="00992285" w:rsidRDefault="00992285" w:rsidP="00992285">
      <w:pPr>
        <w:jc w:val="both"/>
        <w:rPr>
          <w:rFonts w:ascii="Arial Narrow" w:hAnsi="Arial Narrow"/>
          <w:b/>
          <w:color w:val="FF0000"/>
          <w:sz w:val="22"/>
          <w:szCs w:val="22"/>
        </w:rPr>
      </w:pPr>
      <w:r>
        <w:rPr>
          <w:rFonts w:ascii="Arial Narrow" w:hAnsi="Arial Narrow"/>
          <w:sz w:val="22"/>
          <w:szCs w:val="22"/>
        </w:rPr>
        <w:t>- wykazu robót budowlanych ,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Za spełniony warunek (warunek minimalny) Zamawiający uzna wykazanie wykazu na wykonanie co najmniej jednego zadania odpowiadającego swoim rodzajem robotom budowlanym stanowiącym przedmiot zamówienia o w</w:t>
      </w:r>
      <w:r w:rsidR="00836FEB">
        <w:rPr>
          <w:rFonts w:ascii="Arial Narrow" w:hAnsi="Arial Narrow"/>
          <w:sz w:val="22"/>
          <w:szCs w:val="22"/>
        </w:rPr>
        <w:t>artości co najmniej 500 000,00</w:t>
      </w:r>
      <w:r>
        <w:rPr>
          <w:rFonts w:ascii="Arial Narrow" w:hAnsi="Arial Narrow"/>
          <w:sz w:val="22"/>
          <w:szCs w:val="22"/>
        </w:rPr>
        <w:t xml:space="preserve"> zł brut</w:t>
      </w:r>
      <w:r w:rsidR="00836FEB">
        <w:rPr>
          <w:rFonts w:ascii="Arial Narrow" w:hAnsi="Arial Narrow"/>
          <w:sz w:val="22"/>
          <w:szCs w:val="22"/>
        </w:rPr>
        <w:t>to (słownie: pięćset tysięcy</w:t>
      </w:r>
      <w:r>
        <w:rPr>
          <w:rFonts w:ascii="Arial Narrow" w:hAnsi="Arial Narrow"/>
          <w:sz w:val="22"/>
          <w:szCs w:val="22"/>
        </w:rPr>
        <w:t xml:space="preserve"> złotych 00/100). Wykonawcy winni załączyć dowody czy roboty te zostały wykonane w sposób należyty oraz wskazujących, czy zostały wykonane zgodnie z zasadami sztuki budowlanej i prawidłowo ukończone z podaniem ich rodzaju i wartości, daty i miejsca wykonania robót </w:t>
      </w:r>
      <w:r>
        <w:rPr>
          <w:rFonts w:ascii="Arial Narrow" w:hAnsi="Arial Narrow"/>
          <w:b/>
          <w:sz w:val="22"/>
          <w:szCs w:val="22"/>
        </w:rPr>
        <w:t>– wg wzoru stanowiącego załącznik nr 6 do SIWZ;</w:t>
      </w:r>
    </w:p>
    <w:p w:rsidR="00992285" w:rsidRDefault="00992285" w:rsidP="00992285">
      <w:pPr>
        <w:jc w:val="both"/>
        <w:rPr>
          <w:rFonts w:ascii="Arial Narrow" w:hAnsi="Arial Narrow"/>
          <w:b/>
          <w:sz w:val="22"/>
          <w:szCs w:val="22"/>
        </w:rPr>
      </w:pPr>
    </w:p>
    <w:p w:rsidR="00992285" w:rsidRDefault="00992285" w:rsidP="00992285">
      <w:pPr>
        <w:jc w:val="both"/>
        <w:rPr>
          <w:rFonts w:ascii="Arial Narrow" w:hAnsi="Arial Narrow"/>
          <w:sz w:val="22"/>
          <w:szCs w:val="22"/>
        </w:rPr>
      </w:pPr>
      <w:r>
        <w:rPr>
          <w:rFonts w:ascii="Arial Narrow" w:hAnsi="Arial Narrow"/>
          <w:sz w:val="22"/>
          <w:szCs w:val="22"/>
        </w:rPr>
        <w:t xml:space="preserve">- wykazu narzędzi, wyposażenia zakładu i urządzeń technicznych dostępnych wykonawcy robót budowlanych w celu realizacji zamówienia wraz z informacją o podstawie dysponowania tymi zasobami – wg wzoru stanowiącego </w:t>
      </w:r>
      <w:r>
        <w:rPr>
          <w:rFonts w:ascii="Arial Narrow" w:hAnsi="Arial Narrow"/>
          <w:b/>
          <w:sz w:val="22"/>
          <w:szCs w:val="22"/>
        </w:rPr>
        <w:t>załącznik nr 4 do SIWZ</w:t>
      </w:r>
      <w:r>
        <w:rPr>
          <w:rFonts w:ascii="Arial Narrow" w:hAnsi="Arial Narrow"/>
          <w:sz w:val="22"/>
          <w:szCs w:val="22"/>
        </w:rPr>
        <w:t>, w tym co najmniej:</w:t>
      </w:r>
    </w:p>
    <w:p w:rsidR="00992285" w:rsidRPr="0046296E" w:rsidRDefault="00992285" w:rsidP="00992285">
      <w:pPr>
        <w:spacing w:before="100" w:beforeAutospacing="1" w:after="100" w:afterAutospacing="1"/>
        <w:jc w:val="both"/>
        <w:rPr>
          <w:rFonts w:ascii="Arial Narrow" w:hAnsi="Arial Narrow"/>
          <w:sz w:val="22"/>
          <w:szCs w:val="22"/>
        </w:rPr>
      </w:pPr>
      <w:r w:rsidRPr="0046296E">
        <w:rPr>
          <w:rFonts w:ascii="Arial Narrow" w:hAnsi="Arial Narrow"/>
          <w:sz w:val="22"/>
          <w:szCs w:val="22"/>
        </w:rPr>
        <w:t>- koparko – ładowarka – 2 szt.</w:t>
      </w:r>
    </w:p>
    <w:p w:rsidR="00992285" w:rsidRPr="0046296E" w:rsidRDefault="00992285" w:rsidP="00992285">
      <w:pPr>
        <w:spacing w:before="100" w:beforeAutospacing="1" w:after="100" w:afterAutospacing="1"/>
        <w:jc w:val="both"/>
        <w:rPr>
          <w:rFonts w:ascii="Arial Narrow" w:hAnsi="Arial Narrow"/>
          <w:sz w:val="22"/>
          <w:szCs w:val="22"/>
        </w:rPr>
      </w:pPr>
      <w:r w:rsidRPr="0046296E">
        <w:rPr>
          <w:rFonts w:ascii="Arial Narrow" w:hAnsi="Arial Narrow"/>
          <w:sz w:val="22"/>
          <w:szCs w:val="22"/>
        </w:rPr>
        <w:t>- układarka mas bitumicznych– 1 szt.</w:t>
      </w:r>
    </w:p>
    <w:p w:rsidR="00992285" w:rsidRPr="0046296E" w:rsidRDefault="00992285" w:rsidP="00992285">
      <w:pPr>
        <w:spacing w:before="100" w:beforeAutospacing="1" w:after="100" w:afterAutospacing="1"/>
        <w:jc w:val="both"/>
        <w:rPr>
          <w:rFonts w:ascii="Arial Narrow" w:hAnsi="Arial Narrow"/>
          <w:sz w:val="22"/>
          <w:szCs w:val="22"/>
        </w:rPr>
      </w:pPr>
      <w:r w:rsidRPr="0046296E">
        <w:rPr>
          <w:rFonts w:ascii="Arial Narrow" w:hAnsi="Arial Narrow"/>
          <w:sz w:val="22"/>
          <w:szCs w:val="22"/>
        </w:rPr>
        <w:t>- samochód samowyładowczy – 2 szt.</w:t>
      </w:r>
    </w:p>
    <w:p w:rsidR="00992285" w:rsidRPr="0046296E" w:rsidRDefault="00992285" w:rsidP="00992285">
      <w:pPr>
        <w:spacing w:before="100" w:beforeAutospacing="1" w:after="100" w:afterAutospacing="1"/>
        <w:jc w:val="both"/>
        <w:rPr>
          <w:rFonts w:ascii="Arial Narrow" w:hAnsi="Arial Narrow"/>
          <w:sz w:val="22"/>
          <w:szCs w:val="22"/>
        </w:rPr>
      </w:pPr>
      <w:r w:rsidRPr="0046296E">
        <w:rPr>
          <w:rFonts w:ascii="Arial Narrow" w:hAnsi="Arial Narrow"/>
          <w:sz w:val="22"/>
          <w:szCs w:val="22"/>
        </w:rPr>
        <w:t>- zagęszczarka – 1 szt.</w:t>
      </w:r>
    </w:p>
    <w:p w:rsidR="000C5E28" w:rsidRPr="0046296E" w:rsidRDefault="00992285" w:rsidP="00992285">
      <w:pPr>
        <w:spacing w:before="100" w:beforeAutospacing="1" w:after="100" w:afterAutospacing="1"/>
        <w:jc w:val="both"/>
        <w:rPr>
          <w:rFonts w:ascii="Arial Narrow" w:hAnsi="Arial Narrow"/>
          <w:sz w:val="22"/>
          <w:szCs w:val="22"/>
        </w:rPr>
      </w:pPr>
      <w:r w:rsidRPr="0046296E">
        <w:rPr>
          <w:rFonts w:ascii="Arial Narrow" w:hAnsi="Arial Narrow"/>
          <w:sz w:val="22"/>
          <w:szCs w:val="22"/>
        </w:rPr>
        <w:t>- walec ogumiony – 1 szt.</w:t>
      </w:r>
    </w:p>
    <w:p w:rsidR="00992285" w:rsidRPr="0046296E" w:rsidRDefault="00992285" w:rsidP="00992285">
      <w:pPr>
        <w:spacing w:before="100" w:beforeAutospacing="1" w:after="100" w:afterAutospacing="1"/>
        <w:jc w:val="both"/>
        <w:rPr>
          <w:rFonts w:ascii="Arial Narrow" w:hAnsi="Arial Narrow"/>
          <w:sz w:val="22"/>
          <w:szCs w:val="22"/>
        </w:rPr>
      </w:pPr>
      <w:r w:rsidRPr="0046296E">
        <w:rPr>
          <w:rFonts w:ascii="Arial Narrow" w:hAnsi="Arial Narrow"/>
          <w:sz w:val="22"/>
          <w:szCs w:val="22"/>
        </w:rPr>
        <w:t>- walec wibracyjny samojezdny – 1 szt.</w:t>
      </w:r>
    </w:p>
    <w:p w:rsidR="00992285" w:rsidRPr="0046296E" w:rsidRDefault="00992285" w:rsidP="00992285">
      <w:pPr>
        <w:spacing w:before="100" w:beforeAutospacing="1" w:after="100" w:afterAutospacing="1"/>
        <w:jc w:val="both"/>
        <w:rPr>
          <w:rFonts w:ascii="Arial Narrow" w:hAnsi="Arial Narrow"/>
          <w:sz w:val="22"/>
          <w:szCs w:val="22"/>
        </w:rPr>
      </w:pPr>
      <w:r w:rsidRPr="0046296E">
        <w:rPr>
          <w:rFonts w:ascii="Arial Narrow" w:hAnsi="Arial Narrow"/>
          <w:sz w:val="22"/>
          <w:szCs w:val="22"/>
        </w:rPr>
        <w:t>- skrapiarki do bitumu  – 1 szt.</w:t>
      </w:r>
    </w:p>
    <w:p w:rsidR="00992285" w:rsidRPr="0046296E" w:rsidRDefault="00992285" w:rsidP="00992285">
      <w:pPr>
        <w:spacing w:before="100" w:beforeAutospacing="1" w:after="100" w:afterAutospacing="1"/>
        <w:jc w:val="both"/>
        <w:rPr>
          <w:rFonts w:ascii="Arial Narrow" w:hAnsi="Arial Narrow"/>
          <w:sz w:val="22"/>
          <w:szCs w:val="22"/>
        </w:rPr>
      </w:pPr>
      <w:r w:rsidRPr="0046296E">
        <w:rPr>
          <w:rFonts w:ascii="Arial Narrow" w:hAnsi="Arial Narrow"/>
          <w:sz w:val="22"/>
          <w:szCs w:val="22"/>
        </w:rPr>
        <w:t>- walec statyczny samojezdny-   1 szt.</w:t>
      </w:r>
    </w:p>
    <w:p w:rsidR="00992285" w:rsidRPr="0046296E" w:rsidRDefault="00992285" w:rsidP="00992285">
      <w:pPr>
        <w:spacing w:before="100" w:beforeAutospacing="1" w:after="100" w:afterAutospacing="1"/>
        <w:jc w:val="both"/>
        <w:rPr>
          <w:rFonts w:ascii="Arial Narrow" w:hAnsi="Arial Narrow"/>
          <w:sz w:val="22"/>
          <w:szCs w:val="22"/>
        </w:rPr>
      </w:pPr>
      <w:r w:rsidRPr="0046296E">
        <w:rPr>
          <w:rFonts w:ascii="Arial Narrow" w:hAnsi="Arial Narrow"/>
          <w:sz w:val="22"/>
          <w:szCs w:val="22"/>
        </w:rPr>
        <w:t>- frezarka drogowa- 1 szt.</w:t>
      </w:r>
    </w:p>
    <w:p w:rsidR="00992285" w:rsidRDefault="00992285" w:rsidP="00992285">
      <w:pPr>
        <w:jc w:val="both"/>
        <w:rPr>
          <w:rFonts w:ascii="Arial Narrow" w:hAnsi="Arial Narrow"/>
          <w:color w:val="FF0000"/>
          <w:sz w:val="22"/>
          <w:szCs w:val="22"/>
        </w:rPr>
      </w:pPr>
      <w:r>
        <w:rPr>
          <w:rFonts w:ascii="Arial Narrow" w:hAnsi="Arial Narrow"/>
          <w:sz w:val="22"/>
          <w:szCs w:val="22"/>
        </w:rPr>
        <w:t xml:space="preserve">- wykazu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w:t>
      </w:r>
      <w:r>
        <w:rPr>
          <w:rFonts w:ascii="Arial Narrow" w:hAnsi="Arial Narrow"/>
          <w:b/>
          <w:sz w:val="22"/>
          <w:szCs w:val="22"/>
        </w:rPr>
        <w:t>wg wzoru stanowiącego załącznik nr 5 i 5a do SIWZ</w:t>
      </w:r>
      <w:r>
        <w:rPr>
          <w:rFonts w:ascii="Arial Narrow" w:hAnsi="Arial Narrow"/>
          <w:sz w:val="22"/>
          <w:szCs w:val="22"/>
        </w:rPr>
        <w:t xml:space="preserve"> – wymagane jest, aby kierownik/</w:t>
      </w:r>
      <w:proofErr w:type="spellStart"/>
      <w:r>
        <w:rPr>
          <w:rFonts w:ascii="Arial Narrow" w:hAnsi="Arial Narrow"/>
          <w:sz w:val="22"/>
          <w:szCs w:val="22"/>
        </w:rPr>
        <w:t>cy</w:t>
      </w:r>
      <w:proofErr w:type="spellEnd"/>
      <w:r>
        <w:rPr>
          <w:rFonts w:ascii="Arial Narrow" w:hAnsi="Arial Narrow"/>
          <w:sz w:val="22"/>
          <w:szCs w:val="22"/>
        </w:rPr>
        <w:t xml:space="preserve"> budowy posiadał/li uprawnienia budowlane w zakresie branży drogowej, elektrycznej i sanitarnej  na potwierdzenie powyższych uprawnień należy wypełnić i podpisać </w:t>
      </w:r>
      <w:r>
        <w:rPr>
          <w:rFonts w:ascii="Arial Narrow" w:hAnsi="Arial Narrow"/>
          <w:b/>
          <w:sz w:val="22"/>
          <w:szCs w:val="22"/>
        </w:rPr>
        <w:t>załącznik nr 5b.</w:t>
      </w:r>
    </w:p>
    <w:p w:rsidR="00992285" w:rsidRDefault="00992285" w:rsidP="00992285">
      <w:pPr>
        <w:jc w:val="both"/>
        <w:rPr>
          <w:rFonts w:ascii="Arial Narrow" w:hAnsi="Arial Narrow"/>
          <w:color w:val="FF0000"/>
          <w:sz w:val="22"/>
          <w:szCs w:val="22"/>
        </w:rPr>
      </w:pPr>
    </w:p>
    <w:p w:rsidR="00992285" w:rsidRDefault="00992285" w:rsidP="00992285">
      <w:pPr>
        <w:jc w:val="both"/>
        <w:rPr>
          <w:rFonts w:ascii="Arial Narrow" w:hAnsi="Arial Narrow"/>
          <w:sz w:val="22"/>
          <w:szCs w:val="22"/>
        </w:rPr>
      </w:pPr>
      <w:r>
        <w:rPr>
          <w:rFonts w:ascii="Arial Narrow" w:hAnsi="Arial Narrow"/>
          <w:sz w:val="22"/>
          <w:szCs w:val="22"/>
        </w:rPr>
        <w:t>- opłaconej polisy, a w przypadku jej braku innego dokumentu potwierdzającego, że wykonawca jest ubezpieczony od odpowiedzialności cywilnej w zakresie prowadzonej działalności związanej z przedmiotem zamówienia – kwota ubezpieczenia co najm</w:t>
      </w:r>
      <w:r w:rsidR="00836FEB">
        <w:rPr>
          <w:rFonts w:ascii="Arial Narrow" w:hAnsi="Arial Narrow"/>
          <w:sz w:val="22"/>
          <w:szCs w:val="22"/>
        </w:rPr>
        <w:t xml:space="preserve">niej 500 000,00 PLN (słownie: pięćset </w:t>
      </w:r>
      <w:r w:rsidR="0046296E">
        <w:rPr>
          <w:rFonts w:ascii="Arial Narrow" w:hAnsi="Arial Narrow"/>
          <w:sz w:val="22"/>
          <w:szCs w:val="22"/>
        </w:rPr>
        <w:t>tysięcy</w:t>
      </w:r>
      <w:r>
        <w:rPr>
          <w:rFonts w:ascii="Arial Narrow" w:hAnsi="Arial Narrow"/>
          <w:sz w:val="22"/>
          <w:szCs w:val="22"/>
        </w:rPr>
        <w:t xml:space="preserve"> złotych). </w:t>
      </w:r>
    </w:p>
    <w:p w:rsidR="00992285" w:rsidRDefault="00992285" w:rsidP="00992285">
      <w:pPr>
        <w:jc w:val="both"/>
        <w:rPr>
          <w:rFonts w:ascii="Arial Narrow" w:hAnsi="Arial Narrow"/>
          <w:sz w:val="22"/>
          <w:szCs w:val="22"/>
        </w:rPr>
      </w:pPr>
    </w:p>
    <w:p w:rsidR="00992285" w:rsidRDefault="00992285" w:rsidP="00992285">
      <w:pPr>
        <w:numPr>
          <w:ilvl w:val="0"/>
          <w:numId w:val="2"/>
        </w:numPr>
        <w:jc w:val="both"/>
        <w:rPr>
          <w:rFonts w:ascii="Arial Narrow" w:hAnsi="Arial Narrow"/>
          <w:sz w:val="22"/>
          <w:szCs w:val="22"/>
        </w:rPr>
      </w:pPr>
      <w:r>
        <w:rPr>
          <w:rFonts w:ascii="Arial Narrow" w:hAnsi="Arial Narrow"/>
          <w:sz w:val="22"/>
          <w:szCs w:val="22"/>
        </w:rPr>
        <w:lastRenderedPageBreak/>
        <w:t>W celu wykazania braku podstaw do wykluczenia z postępowania o udzielenie zamówienia Wykonawcy w okolicznościach, o których mowa w art.. 24 ust. 1</w:t>
      </w:r>
    </w:p>
    <w:p w:rsidR="00992285" w:rsidRDefault="00992285" w:rsidP="00992285">
      <w:pPr>
        <w:jc w:val="both"/>
        <w:rPr>
          <w:rFonts w:ascii="Arial Narrow" w:hAnsi="Arial Narrow"/>
          <w:sz w:val="22"/>
          <w:szCs w:val="22"/>
        </w:rPr>
      </w:pPr>
    </w:p>
    <w:p w:rsidR="00992285" w:rsidRDefault="00992285" w:rsidP="00992285">
      <w:pPr>
        <w:tabs>
          <w:tab w:val="num" w:pos="0"/>
        </w:tabs>
        <w:jc w:val="both"/>
        <w:rPr>
          <w:rFonts w:ascii="Arial Narrow" w:hAnsi="Arial Narrow"/>
          <w:sz w:val="22"/>
          <w:szCs w:val="22"/>
        </w:rPr>
      </w:pPr>
    </w:p>
    <w:p w:rsidR="00992285" w:rsidRDefault="00992285" w:rsidP="00992285">
      <w:pPr>
        <w:tabs>
          <w:tab w:val="num" w:pos="0"/>
        </w:tabs>
        <w:jc w:val="both"/>
        <w:rPr>
          <w:rFonts w:ascii="Arial Narrow" w:hAnsi="Arial Narrow"/>
          <w:sz w:val="22"/>
          <w:szCs w:val="22"/>
        </w:rPr>
      </w:pPr>
      <w:r>
        <w:rPr>
          <w:rFonts w:ascii="Arial Narrow" w:hAnsi="Arial Narrow"/>
          <w:sz w:val="22"/>
          <w:szCs w:val="22"/>
        </w:rPr>
        <w:t xml:space="preserve">Zamawiający oprócz oświadczenia z art. 24 żąda, w formie oryginału lub kserokopii poświadczonej za zgodność </w:t>
      </w:r>
      <w:r>
        <w:rPr>
          <w:rFonts w:ascii="Arial Narrow" w:hAnsi="Arial Narrow"/>
          <w:sz w:val="22"/>
          <w:szCs w:val="22"/>
        </w:rPr>
        <w:br/>
        <w:t>z oryginałem przez wykonawcę, następujących dokumentów (w przypadku wspólnego ubiegania się o udzielenie niniejszego zamówienia przez dwóch lub więcej wykonawców każdy z nich musi złożyć niżej wymienione dokumenty):</w:t>
      </w:r>
    </w:p>
    <w:p w:rsidR="00992285" w:rsidRDefault="00992285" w:rsidP="00992285">
      <w:pPr>
        <w:pStyle w:val="Tekstpodstawowywcity"/>
        <w:ind w:left="0"/>
        <w:rPr>
          <w:rFonts w:ascii="Arial Narrow" w:hAnsi="Arial Narrow"/>
          <w:b w:val="0"/>
          <w:sz w:val="22"/>
          <w:szCs w:val="22"/>
          <w:u w:val="none"/>
        </w:rPr>
      </w:pPr>
      <w:r>
        <w:rPr>
          <w:rFonts w:ascii="Arial Narrow" w:hAnsi="Arial Narrow"/>
          <w:b w:val="0"/>
          <w:sz w:val="22"/>
          <w:szCs w:val="22"/>
          <w:u w:val="none"/>
        </w:rPr>
        <w:t xml:space="preserve">- aktualnego odpisu z właściwego rejestru lub z centralnej ewidencji o działalności gospodarczej, jeżeli odrębne przepisy wymagają wpisu do rejestru lub ewidencji w celu wykazania braku podstaw do wykluczenia w oparciu o art. 24 ust. 1 pkt 2 ustawy, wystawionego nie wcześniej niż 6 miesięcy przed upływem terminu składania ofert; </w:t>
      </w:r>
    </w:p>
    <w:p w:rsidR="00992285" w:rsidRDefault="00992285" w:rsidP="00992285">
      <w:pPr>
        <w:ind w:left="360"/>
        <w:jc w:val="both"/>
        <w:rPr>
          <w:rFonts w:ascii="Arial Narrow" w:hAnsi="Arial Narrow"/>
          <w:sz w:val="22"/>
          <w:szCs w:val="22"/>
        </w:rPr>
      </w:pPr>
    </w:p>
    <w:p w:rsidR="00992285" w:rsidRDefault="00992285" w:rsidP="00992285">
      <w:pPr>
        <w:pStyle w:val="Tekstpodstawowywcity"/>
        <w:ind w:left="0"/>
        <w:rPr>
          <w:rFonts w:ascii="Arial Narrow" w:hAnsi="Arial Narrow"/>
          <w:b w:val="0"/>
          <w:sz w:val="22"/>
          <w:szCs w:val="22"/>
          <w:u w:val="none"/>
        </w:rPr>
      </w:pPr>
      <w:r>
        <w:rPr>
          <w:rFonts w:ascii="Arial Narrow" w:hAnsi="Arial Narrow"/>
          <w:b w:val="0"/>
          <w:sz w:val="22"/>
          <w:szCs w:val="22"/>
          <w:u w:val="none"/>
        </w:rPr>
        <w:t xml:space="preserve">- aktualnego zaświadczenia właściwego naczelnika Urzędu Skarbowego potwierdzającego, </w:t>
      </w:r>
      <w:r>
        <w:rPr>
          <w:rFonts w:ascii="Arial Narrow" w:hAnsi="Arial Narrow"/>
          <w:b w:val="0"/>
          <w:sz w:val="22"/>
          <w:szCs w:val="22"/>
          <w:u w:val="none"/>
        </w:rPr>
        <w:br/>
        <w:t>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992285" w:rsidRDefault="00992285" w:rsidP="00992285">
      <w:pPr>
        <w:pStyle w:val="Tekstpodstawowywcity"/>
        <w:ind w:left="0"/>
        <w:rPr>
          <w:rFonts w:ascii="Arial Narrow" w:hAnsi="Arial Narrow"/>
          <w:b w:val="0"/>
          <w:sz w:val="22"/>
          <w:szCs w:val="22"/>
          <w:u w:val="none"/>
        </w:rPr>
      </w:pPr>
      <w:r>
        <w:rPr>
          <w:rFonts w:ascii="Arial Narrow" w:hAnsi="Arial Narrow"/>
          <w:b w:val="0"/>
          <w:sz w:val="22"/>
          <w:szCs w:val="22"/>
          <w:u w:val="none"/>
        </w:rPr>
        <w:t xml:space="preserve">- aktualnego zaświadczenia właściwego oddziału Zakładu Ubezpieczeń Społecznych lub Kasy Rolniczego Ubezpieczenia Społecznego potwierdzających, że wykonawca nie zalega z opłacaniem opłat oraz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 </w:t>
      </w:r>
    </w:p>
    <w:p w:rsidR="00992285" w:rsidRDefault="00992285" w:rsidP="00992285">
      <w:pPr>
        <w:pStyle w:val="Tekstpodstawowywcity"/>
        <w:ind w:left="0"/>
        <w:rPr>
          <w:rFonts w:ascii="Arial Narrow" w:hAnsi="Arial Narrow"/>
          <w:sz w:val="22"/>
          <w:szCs w:val="22"/>
          <w:u w:val="none"/>
        </w:rPr>
      </w:pPr>
      <w:r>
        <w:rPr>
          <w:rFonts w:ascii="Arial Narrow" w:hAnsi="Arial Narrow"/>
          <w:sz w:val="22"/>
          <w:szCs w:val="22"/>
          <w:u w:val="none"/>
        </w:rPr>
        <w:t>- Wykonawca wraz z ofertą składa listę podmiotów należących do tej samej grupy kapitałowej o której mowa w art. 24 ust. 2 pkt 5, albo informację o tym, że nie należy do grupy kapitałowej zgodnie z załącznikiem nr 8.</w:t>
      </w:r>
    </w:p>
    <w:p w:rsidR="00992285" w:rsidRDefault="00992285" w:rsidP="00992285">
      <w:pPr>
        <w:pStyle w:val="Tekstpodstawowywcity"/>
        <w:ind w:left="0"/>
        <w:rPr>
          <w:rFonts w:ascii="Arial Narrow" w:hAnsi="Arial Narrow"/>
          <w:b w:val="0"/>
          <w:sz w:val="22"/>
          <w:szCs w:val="22"/>
          <w:u w:val="none"/>
        </w:rPr>
      </w:pPr>
      <w:r>
        <w:rPr>
          <w:rFonts w:ascii="Arial Narrow" w:hAnsi="Arial Narrow"/>
          <w:b w:val="0"/>
          <w:sz w:val="22"/>
          <w:szCs w:val="22"/>
          <w:u w:val="none"/>
        </w:rPr>
        <w:t>Jeżeli Wykonawca ma siedzibę lub miejsce zamieszkania poza terytorium Rzeczypospolitej Polskiej zamiast dokumentów wymienionych powyżej Wykonawca składa dokumenty zgodnie z §4 Rozporządzenia Prezesa Rady Ministrów z dnia 19 luty 2013 r. w sprawie rodzajów dokumentów, jakich morze żądać zamawiający od Wykonawcy, oraz form, w jakich te dokumenty mogą być składane.</w:t>
      </w:r>
    </w:p>
    <w:p w:rsidR="00992285" w:rsidRDefault="00992285" w:rsidP="00992285">
      <w:pPr>
        <w:pStyle w:val="Tekstpodstawowywcity"/>
        <w:ind w:left="0"/>
        <w:rPr>
          <w:rFonts w:ascii="Arial Narrow" w:hAnsi="Arial Narrow"/>
          <w:b w:val="0"/>
          <w:sz w:val="22"/>
          <w:szCs w:val="22"/>
          <w:u w:val="none"/>
        </w:rPr>
      </w:pPr>
    </w:p>
    <w:p w:rsidR="00992285" w:rsidRDefault="00992285" w:rsidP="00992285">
      <w:pPr>
        <w:pStyle w:val="Tekstpodstawowywcity"/>
        <w:ind w:left="0"/>
        <w:rPr>
          <w:rFonts w:ascii="Arial Narrow" w:hAnsi="Arial Narrow"/>
          <w:b w:val="0"/>
          <w:sz w:val="22"/>
          <w:szCs w:val="22"/>
          <w:u w:val="none"/>
        </w:rPr>
      </w:pPr>
      <w:r>
        <w:rPr>
          <w:rFonts w:ascii="Arial Narrow" w:hAnsi="Arial Narrow"/>
          <w:b w:val="0"/>
          <w:sz w:val="22"/>
          <w:szCs w:val="22"/>
          <w:u w:val="none"/>
        </w:rPr>
        <w:t>Wykonawca składa wszystkie dokumenty sporządzone w języku obcym wraz z tłumaczeniem na język polski</w:t>
      </w:r>
    </w:p>
    <w:p w:rsidR="00992285" w:rsidRDefault="00992285" w:rsidP="00992285">
      <w:pPr>
        <w:pStyle w:val="Tekstpodstawowywcity"/>
        <w:ind w:left="0"/>
        <w:rPr>
          <w:rFonts w:ascii="Arial Narrow" w:hAnsi="Arial Narrow"/>
          <w:sz w:val="22"/>
          <w:szCs w:val="22"/>
        </w:rPr>
      </w:pPr>
    </w:p>
    <w:p w:rsidR="00992285" w:rsidRDefault="00992285" w:rsidP="00992285">
      <w:pPr>
        <w:pStyle w:val="Tekstpodstawowywcity"/>
        <w:ind w:left="0"/>
        <w:rPr>
          <w:rFonts w:ascii="Arial Narrow" w:hAnsi="Arial Narrow"/>
          <w:sz w:val="22"/>
          <w:szCs w:val="22"/>
        </w:rPr>
      </w:pPr>
      <w:r>
        <w:rPr>
          <w:rFonts w:ascii="Arial Narrow" w:hAnsi="Arial Narrow"/>
          <w:b w:val="0"/>
          <w:sz w:val="22"/>
          <w:szCs w:val="22"/>
          <w:u w:val="none"/>
        </w:rPr>
        <w:t>Wartość przedmiotu umowy należy określić na podstawie formularza ofertowego – według wzoru stanowiącego</w:t>
      </w:r>
      <w:r>
        <w:rPr>
          <w:rFonts w:ascii="Arial Narrow" w:hAnsi="Arial Narrow"/>
          <w:sz w:val="22"/>
          <w:szCs w:val="22"/>
        </w:rPr>
        <w:t xml:space="preserve"> </w:t>
      </w:r>
      <w:r>
        <w:rPr>
          <w:rFonts w:ascii="Arial Narrow" w:hAnsi="Arial Narrow"/>
          <w:sz w:val="22"/>
          <w:szCs w:val="22"/>
          <w:u w:val="none"/>
        </w:rPr>
        <w:t>załącznik nr 1A do SIWZ.</w:t>
      </w:r>
    </w:p>
    <w:p w:rsidR="00992285" w:rsidRDefault="00992285" w:rsidP="00992285">
      <w:pPr>
        <w:spacing w:before="120" w:after="120"/>
        <w:jc w:val="both"/>
        <w:rPr>
          <w:rFonts w:ascii="Arial Narrow" w:hAnsi="Arial Narrow"/>
          <w:b/>
          <w:color w:val="000000"/>
          <w:sz w:val="22"/>
          <w:szCs w:val="22"/>
          <w:u w:val="single"/>
        </w:rPr>
      </w:pPr>
    </w:p>
    <w:p w:rsidR="00992285" w:rsidRDefault="00992285" w:rsidP="00992285">
      <w:pPr>
        <w:pStyle w:val="Tekstpodstawowywcity"/>
        <w:numPr>
          <w:ilvl w:val="0"/>
          <w:numId w:val="2"/>
        </w:numPr>
        <w:spacing w:before="0" w:after="120"/>
        <w:rPr>
          <w:rFonts w:ascii="Arial Narrow" w:hAnsi="Arial Narrow"/>
          <w:b w:val="0"/>
          <w:sz w:val="22"/>
          <w:szCs w:val="22"/>
          <w:u w:val="none"/>
        </w:rPr>
      </w:pPr>
      <w:r>
        <w:rPr>
          <w:rFonts w:ascii="Arial Narrow" w:hAnsi="Arial Narrow"/>
          <w:b w:val="0"/>
          <w:sz w:val="22"/>
          <w:szCs w:val="22"/>
          <w:u w:val="none"/>
        </w:rPr>
        <w:t xml:space="preserve">Ocena spełniania ww. warunków dokonana zostanie zgodnie z formułą spełnia – nie spełnia, w oparciu o informacje zawarte w dokumentach i oświadczeniach wyszczególnionych w pkt IX SIWZ. Z treści załączonych dokumentów i oświadczeń musi wynikać jednoznacznie, iż wyżej wymienione warunki są przez wykonawcę spełnione. Uzupełnienie wymaganych dokumentów jest możliwe po upływie terminu składania ofert zgodnie z art. 26 ust. 3 ustawy </w:t>
      </w:r>
      <w:proofErr w:type="spellStart"/>
      <w:r>
        <w:rPr>
          <w:rFonts w:ascii="Arial Narrow" w:hAnsi="Arial Narrow"/>
          <w:b w:val="0"/>
          <w:sz w:val="22"/>
          <w:szCs w:val="22"/>
          <w:u w:val="none"/>
        </w:rPr>
        <w:t>Pzp</w:t>
      </w:r>
      <w:proofErr w:type="spellEnd"/>
      <w:r>
        <w:rPr>
          <w:rFonts w:ascii="Arial Narrow" w:hAnsi="Arial Narrow"/>
          <w:b w:val="0"/>
          <w:sz w:val="22"/>
          <w:szCs w:val="22"/>
          <w:u w:val="none"/>
        </w:rPr>
        <w:t>.</w:t>
      </w:r>
    </w:p>
    <w:p w:rsidR="00992285" w:rsidRDefault="00992285" w:rsidP="00992285">
      <w:pPr>
        <w:pStyle w:val="Tekstpodstawowywcity"/>
        <w:numPr>
          <w:ilvl w:val="0"/>
          <w:numId w:val="2"/>
        </w:numPr>
        <w:spacing w:before="0" w:after="120"/>
        <w:rPr>
          <w:rFonts w:ascii="Arial Narrow" w:hAnsi="Arial Narrow"/>
          <w:sz w:val="22"/>
          <w:szCs w:val="22"/>
          <w:u w:val="none"/>
        </w:rPr>
      </w:pPr>
      <w:r>
        <w:rPr>
          <w:rFonts w:ascii="Arial Narrow" w:hAnsi="Arial Narrow"/>
          <w:b w:val="0"/>
          <w:sz w:val="22"/>
          <w:szCs w:val="22"/>
          <w:u w:val="none"/>
        </w:rPr>
        <w:t xml:space="preserve">Wykonawca może polegać na wiedzy i doświadczeniu, potencjale technicznym, osobach zdolnych do wykonania zamówienia lub zdolnościach finansowych innych podmiotów, niezależnie od charakteru prawnego łączących go z nimi stosunków. </w:t>
      </w:r>
      <w:r>
        <w:rPr>
          <w:rFonts w:ascii="Arial Narrow" w:hAnsi="Arial Narrow"/>
          <w:sz w:val="22"/>
          <w:szCs w:val="22"/>
          <w:u w:val="none"/>
        </w:rPr>
        <w:t>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992285" w:rsidRDefault="00992285" w:rsidP="00992285">
      <w:pPr>
        <w:pStyle w:val="Tekstpodstawowywcity"/>
        <w:numPr>
          <w:ilvl w:val="0"/>
          <w:numId w:val="2"/>
        </w:numPr>
        <w:spacing w:before="0" w:after="120"/>
        <w:rPr>
          <w:rFonts w:ascii="Arial Narrow" w:hAnsi="Arial Narrow"/>
          <w:b w:val="0"/>
          <w:sz w:val="22"/>
          <w:szCs w:val="22"/>
          <w:u w:val="none"/>
        </w:rPr>
      </w:pPr>
      <w:r>
        <w:rPr>
          <w:rFonts w:ascii="Arial Narrow" w:hAnsi="Arial Narrow"/>
          <w:b w:val="0"/>
          <w:sz w:val="22"/>
          <w:szCs w:val="22"/>
          <w:u w:val="none"/>
        </w:rPr>
        <w:t xml:space="preserve">Jeżeli z </w:t>
      </w:r>
      <w:r>
        <w:rPr>
          <w:rFonts w:ascii="Arial Narrow" w:hAnsi="Arial Narrow"/>
          <w:sz w:val="22"/>
          <w:szCs w:val="22"/>
          <w:u w:val="none"/>
        </w:rPr>
        <w:t>uzasadnionej</w:t>
      </w:r>
      <w:r>
        <w:rPr>
          <w:rFonts w:ascii="Arial Narrow" w:hAnsi="Arial Narrow"/>
          <w:b w:val="0"/>
          <w:sz w:val="22"/>
          <w:szCs w:val="22"/>
          <w:u w:val="none"/>
        </w:rPr>
        <w:t xml:space="preserve"> przyczyny Wykonawca nie może przedstawić dokumentów dotyczących sytuacji finansowej i ekonomicznej wymaganych przez Zamawiającego, może przedstawić inny dokument, który w wystarczający sposób potwierdza spełnienie opisanego przez Zamawiającego warunku.</w:t>
      </w:r>
    </w:p>
    <w:p w:rsidR="00992285" w:rsidRDefault="00992285" w:rsidP="00992285">
      <w:pPr>
        <w:spacing w:before="120" w:after="120"/>
        <w:jc w:val="both"/>
        <w:rPr>
          <w:rFonts w:ascii="Arial Narrow" w:hAnsi="Arial Narrow"/>
          <w:b/>
          <w:color w:val="000000"/>
          <w:sz w:val="22"/>
          <w:szCs w:val="22"/>
          <w:u w:val="single"/>
        </w:rPr>
      </w:pPr>
      <w:r>
        <w:rPr>
          <w:rFonts w:ascii="Arial Narrow" w:hAnsi="Arial Narrow"/>
          <w:b/>
          <w:color w:val="000000"/>
          <w:sz w:val="22"/>
          <w:szCs w:val="22"/>
          <w:u w:val="single"/>
        </w:rPr>
        <w:lastRenderedPageBreak/>
        <w:t>IX. Oświadczenia i dokumenty składające się na ofertę – wymagane od Wykonawców w celu potwierdzenia spełnienia warunków udziału w postępowaniu:</w:t>
      </w:r>
    </w:p>
    <w:p w:rsidR="00992285" w:rsidRDefault="00992285" w:rsidP="00992285">
      <w:pPr>
        <w:pStyle w:val="Tekstpodstawowywcity"/>
        <w:ind w:left="0"/>
        <w:rPr>
          <w:rFonts w:ascii="Arial Narrow" w:hAnsi="Arial Narrow"/>
          <w:b w:val="0"/>
          <w:sz w:val="22"/>
          <w:szCs w:val="22"/>
          <w:u w:val="none"/>
        </w:rPr>
      </w:pPr>
      <w:r>
        <w:rPr>
          <w:rFonts w:ascii="Arial Narrow" w:hAnsi="Arial Narrow"/>
          <w:b w:val="0"/>
          <w:sz w:val="22"/>
          <w:szCs w:val="22"/>
          <w:u w:val="none"/>
        </w:rPr>
        <w:t xml:space="preserve">Na podstawie art. 26 </w:t>
      </w:r>
      <w:proofErr w:type="spellStart"/>
      <w:r>
        <w:rPr>
          <w:rFonts w:ascii="Arial Narrow" w:hAnsi="Arial Narrow"/>
          <w:b w:val="0"/>
          <w:sz w:val="22"/>
          <w:szCs w:val="22"/>
          <w:u w:val="none"/>
        </w:rPr>
        <w:t>pzp</w:t>
      </w:r>
      <w:proofErr w:type="spellEnd"/>
      <w:r>
        <w:rPr>
          <w:rFonts w:ascii="Arial Narrow" w:hAnsi="Arial Narrow"/>
          <w:b w:val="0"/>
          <w:sz w:val="22"/>
          <w:szCs w:val="22"/>
          <w:u w:val="none"/>
        </w:rPr>
        <w:t>, w celu potwierdzenia, że Wykonawca spełnia warunki udziału w postępowaniu o udzielenie zamówienia publicznego Zamawiający żąda następujących dokumentów:</w:t>
      </w:r>
    </w:p>
    <w:p w:rsidR="00992285" w:rsidRDefault="00992285" w:rsidP="00992285">
      <w:pPr>
        <w:pStyle w:val="Tekstpodstawowywcity"/>
        <w:ind w:left="0"/>
        <w:rPr>
          <w:rFonts w:ascii="Arial Narrow" w:hAnsi="Arial Narrow"/>
          <w:b w:val="0"/>
          <w:sz w:val="22"/>
          <w:szCs w:val="22"/>
          <w:u w:val="none"/>
        </w:rPr>
      </w:pPr>
    </w:p>
    <w:p w:rsidR="00992285" w:rsidRDefault="00992285" w:rsidP="00992285">
      <w:pPr>
        <w:numPr>
          <w:ilvl w:val="0"/>
          <w:numId w:val="3"/>
        </w:numPr>
        <w:jc w:val="both"/>
        <w:rPr>
          <w:rFonts w:ascii="Arial Narrow" w:hAnsi="Arial Narrow"/>
          <w:b/>
          <w:sz w:val="22"/>
          <w:szCs w:val="22"/>
        </w:rPr>
      </w:pPr>
      <w:r>
        <w:rPr>
          <w:rFonts w:ascii="Arial Narrow" w:hAnsi="Arial Narrow"/>
          <w:sz w:val="22"/>
          <w:szCs w:val="22"/>
        </w:rPr>
        <w:t>W celu oceny spełnienia przez wykonawcę warunków, o których mowa w art. 22 ust. 1 ustawy z dnia 29 stycznia PZP Zamawiający żąda:</w:t>
      </w:r>
    </w:p>
    <w:p w:rsidR="00992285" w:rsidRDefault="00992285" w:rsidP="00992285">
      <w:pPr>
        <w:jc w:val="both"/>
        <w:rPr>
          <w:rFonts w:ascii="Arial Narrow" w:hAnsi="Arial Narrow"/>
          <w:b/>
          <w:color w:val="FF0000"/>
          <w:sz w:val="22"/>
          <w:szCs w:val="22"/>
        </w:rPr>
      </w:pPr>
      <w:r>
        <w:rPr>
          <w:rFonts w:ascii="Arial Narrow" w:hAnsi="Arial Narrow"/>
          <w:sz w:val="22"/>
          <w:szCs w:val="22"/>
        </w:rPr>
        <w:t xml:space="preserve">- wykazu robót budowlanych ,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Za spełniony warunek (warunek minimalny)Zamawiający uzna wykazanie wykazu na wykonanie co najmniej jednego zadania odpowiadającego swoim rodzajem robotom budowlanym stanowiącym przedmiot zamówienia </w:t>
      </w:r>
      <w:r w:rsidR="009B2724">
        <w:rPr>
          <w:rFonts w:ascii="Arial Narrow" w:hAnsi="Arial Narrow"/>
          <w:sz w:val="22"/>
          <w:szCs w:val="22"/>
        </w:rPr>
        <w:t>o wartości co najmniej 500 000</w:t>
      </w:r>
      <w:r>
        <w:rPr>
          <w:rFonts w:ascii="Arial Narrow" w:hAnsi="Arial Narrow"/>
          <w:sz w:val="22"/>
          <w:szCs w:val="22"/>
        </w:rPr>
        <w:t>,00</w:t>
      </w:r>
      <w:r w:rsidR="009B2724">
        <w:rPr>
          <w:rFonts w:ascii="Arial Narrow" w:hAnsi="Arial Narrow"/>
          <w:sz w:val="22"/>
          <w:szCs w:val="22"/>
        </w:rPr>
        <w:t xml:space="preserve"> zł brutto (słownie: pięćset tysięcy</w:t>
      </w:r>
      <w:r>
        <w:rPr>
          <w:rFonts w:ascii="Arial Narrow" w:hAnsi="Arial Narrow"/>
          <w:sz w:val="22"/>
          <w:szCs w:val="22"/>
        </w:rPr>
        <w:t xml:space="preserve"> złotych 00/100). Wykonawcy winni załączyć dowody czy robota ta została wykonana w sposób należyty oraz wskazujących, czy zostały wykonane zgodnie z zasadami sztuki budowlanej i prawidłowo ukończone podaniem ich rodzaju i wartości, daty i miejsca wykonania robót </w:t>
      </w:r>
      <w:r>
        <w:rPr>
          <w:rFonts w:ascii="Arial Narrow" w:hAnsi="Arial Narrow"/>
          <w:b/>
          <w:sz w:val="22"/>
          <w:szCs w:val="22"/>
        </w:rPr>
        <w:t>– wg wzoru stanowiącego załącznik nr 6 do SIWZ;</w:t>
      </w:r>
    </w:p>
    <w:p w:rsidR="00992285" w:rsidRDefault="00992285" w:rsidP="00992285">
      <w:pPr>
        <w:jc w:val="both"/>
        <w:rPr>
          <w:rFonts w:ascii="Arial Narrow" w:hAnsi="Arial Narrow"/>
          <w:b/>
          <w:sz w:val="22"/>
          <w:szCs w:val="22"/>
        </w:rPr>
      </w:pPr>
    </w:p>
    <w:p w:rsidR="00992285" w:rsidRDefault="00992285" w:rsidP="00992285">
      <w:pPr>
        <w:jc w:val="both"/>
        <w:rPr>
          <w:rFonts w:ascii="Arial Narrow" w:hAnsi="Arial Narrow"/>
          <w:sz w:val="22"/>
          <w:szCs w:val="22"/>
        </w:rPr>
      </w:pPr>
      <w:r>
        <w:rPr>
          <w:rFonts w:ascii="Arial Narrow" w:hAnsi="Arial Narrow"/>
          <w:sz w:val="22"/>
          <w:szCs w:val="22"/>
        </w:rPr>
        <w:t xml:space="preserve">- wykazu narzędzi, wyposażenia zakładu i urządzeń technicznych dostępnych wykonawcy robót budowlanych w celu realizacji zamówienia wraz z informacją o podstawie dysponowania tymi zasobami – wg wzoru </w:t>
      </w:r>
      <w:r>
        <w:rPr>
          <w:rFonts w:ascii="Arial Narrow" w:hAnsi="Arial Narrow"/>
          <w:b/>
          <w:sz w:val="22"/>
          <w:szCs w:val="22"/>
        </w:rPr>
        <w:t>stanowiącego załącznik nr 4 do SIWZ</w:t>
      </w:r>
      <w:r>
        <w:rPr>
          <w:rFonts w:ascii="Arial Narrow" w:hAnsi="Arial Narrow"/>
          <w:sz w:val="22"/>
          <w:szCs w:val="22"/>
        </w:rPr>
        <w:t>,</w:t>
      </w:r>
    </w:p>
    <w:p w:rsidR="00992285" w:rsidRDefault="00992285" w:rsidP="00992285">
      <w:pPr>
        <w:jc w:val="both"/>
        <w:rPr>
          <w:rFonts w:ascii="Arial Narrow" w:hAnsi="Arial Narrow"/>
          <w:sz w:val="22"/>
          <w:szCs w:val="22"/>
        </w:rPr>
      </w:pPr>
    </w:p>
    <w:p w:rsidR="00992285" w:rsidRDefault="00992285" w:rsidP="00992285">
      <w:pPr>
        <w:jc w:val="both"/>
        <w:rPr>
          <w:rFonts w:ascii="Arial Narrow" w:hAnsi="Arial Narrow"/>
          <w:sz w:val="22"/>
          <w:szCs w:val="22"/>
        </w:rPr>
      </w:pPr>
      <w:r>
        <w:rPr>
          <w:rFonts w:ascii="Arial Narrow" w:hAnsi="Arial Narrow"/>
          <w:sz w:val="22"/>
          <w:szCs w:val="22"/>
        </w:rPr>
        <w:t xml:space="preserve">- wykazu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w:t>
      </w:r>
      <w:r>
        <w:rPr>
          <w:rFonts w:ascii="Arial Narrow" w:hAnsi="Arial Narrow"/>
          <w:b/>
          <w:sz w:val="22"/>
          <w:szCs w:val="22"/>
        </w:rPr>
        <w:t>wg wzoru stanowiącego załącznik nr 5, 5a i 5b do SIWZ</w:t>
      </w:r>
      <w:r>
        <w:rPr>
          <w:rFonts w:ascii="Arial Narrow" w:hAnsi="Arial Narrow"/>
          <w:sz w:val="22"/>
          <w:szCs w:val="22"/>
        </w:rPr>
        <w:t xml:space="preserve"> ,</w:t>
      </w:r>
    </w:p>
    <w:p w:rsidR="00992285" w:rsidRDefault="00992285" w:rsidP="00992285">
      <w:pPr>
        <w:jc w:val="both"/>
        <w:rPr>
          <w:rFonts w:ascii="Arial Narrow" w:hAnsi="Arial Narrow"/>
          <w:sz w:val="22"/>
          <w:szCs w:val="22"/>
        </w:rPr>
      </w:pPr>
    </w:p>
    <w:p w:rsidR="00992285" w:rsidRDefault="00992285" w:rsidP="00992285">
      <w:pPr>
        <w:jc w:val="both"/>
        <w:rPr>
          <w:rFonts w:ascii="Arial Narrow" w:hAnsi="Arial Narrow"/>
          <w:sz w:val="22"/>
          <w:szCs w:val="22"/>
        </w:rPr>
      </w:pPr>
      <w:r>
        <w:rPr>
          <w:rFonts w:ascii="Arial Narrow" w:hAnsi="Arial Narrow"/>
          <w:sz w:val="22"/>
          <w:szCs w:val="22"/>
        </w:rPr>
        <w:t xml:space="preserve">- </w:t>
      </w:r>
      <w:r>
        <w:rPr>
          <w:rFonts w:ascii="Arial Narrow" w:hAnsi="Arial Narrow"/>
          <w:b/>
          <w:sz w:val="22"/>
          <w:szCs w:val="22"/>
        </w:rPr>
        <w:t>opłaconej polisy</w:t>
      </w:r>
      <w:r>
        <w:rPr>
          <w:rFonts w:ascii="Arial Narrow" w:hAnsi="Arial Narrow"/>
          <w:sz w:val="22"/>
          <w:szCs w:val="22"/>
        </w:rPr>
        <w:t>, a w przypadku jej braku innego dokumentu potwierdzającego, że wykonawca jest ubezpieczony od odpowiedzialności cywilnej w zakresie prowadzonej działalności związanej z przedmiotem zamówienia – kwota ube</w:t>
      </w:r>
      <w:r w:rsidR="009B2724">
        <w:rPr>
          <w:rFonts w:ascii="Arial Narrow" w:hAnsi="Arial Narrow"/>
          <w:sz w:val="22"/>
          <w:szCs w:val="22"/>
        </w:rPr>
        <w:t>zpieczenia co najmniej500 000,00 PLN (pięćset tysięcy</w:t>
      </w:r>
      <w:r>
        <w:rPr>
          <w:rFonts w:ascii="Arial Narrow" w:hAnsi="Arial Narrow"/>
          <w:sz w:val="22"/>
          <w:szCs w:val="22"/>
        </w:rPr>
        <w:t xml:space="preserve"> złotych). W przypadku wspólnego ubiegania się o udzielenie niniejszego zamówienia przez dwóch lub więcej wykonawców ich potencjał </w:t>
      </w:r>
      <w:proofErr w:type="spellStart"/>
      <w:r>
        <w:rPr>
          <w:rFonts w:ascii="Arial Narrow" w:hAnsi="Arial Narrow"/>
          <w:sz w:val="22"/>
          <w:szCs w:val="22"/>
        </w:rPr>
        <w:t>ekonomiczno</w:t>
      </w:r>
      <w:proofErr w:type="spellEnd"/>
      <w:r>
        <w:rPr>
          <w:rFonts w:ascii="Arial Narrow" w:hAnsi="Arial Narrow"/>
          <w:sz w:val="22"/>
          <w:szCs w:val="22"/>
        </w:rPr>
        <w:t xml:space="preserve"> – finansowy będzie oceniany łącznie.</w:t>
      </w:r>
    </w:p>
    <w:p w:rsidR="00992285" w:rsidRDefault="00992285" w:rsidP="00992285">
      <w:pPr>
        <w:jc w:val="both"/>
        <w:rPr>
          <w:rFonts w:ascii="Arial Narrow" w:hAnsi="Arial Narrow"/>
          <w:sz w:val="22"/>
          <w:szCs w:val="22"/>
        </w:rPr>
      </w:pPr>
    </w:p>
    <w:p w:rsidR="00992285" w:rsidRDefault="00992285" w:rsidP="00992285">
      <w:pPr>
        <w:pStyle w:val="Tekstpodstawowywcity"/>
        <w:spacing w:before="0" w:after="120"/>
        <w:ind w:left="0"/>
        <w:rPr>
          <w:rFonts w:ascii="Arial Narrow" w:hAnsi="Arial Narrow"/>
          <w:sz w:val="22"/>
          <w:szCs w:val="22"/>
          <w:u w:val="none"/>
        </w:rPr>
      </w:pPr>
      <w:r>
        <w:rPr>
          <w:rFonts w:ascii="Arial Narrow" w:hAnsi="Arial Narrow"/>
          <w:b w:val="0"/>
          <w:sz w:val="22"/>
          <w:szCs w:val="22"/>
          <w:u w:val="none"/>
        </w:rPr>
        <w:t xml:space="preserve">- Wykonawca może polegać na wiedzy i doświadczeniu, potencjale technicznym, osobach zdolnych do wykonania zamówienia lub zdolnościach finansowych innych podmiotów, niezależnie od charakteru prawnego łączących go z nimi stosunków. </w:t>
      </w:r>
      <w:r>
        <w:rPr>
          <w:rFonts w:ascii="Arial Narrow" w:hAnsi="Arial Narrow"/>
          <w:sz w:val="22"/>
          <w:szCs w:val="22"/>
          <w:u w:val="none"/>
        </w:rPr>
        <w:t>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992285" w:rsidRDefault="00992285" w:rsidP="00992285">
      <w:pPr>
        <w:pStyle w:val="Tekstpodstawowywcity"/>
        <w:spacing w:before="0" w:after="120"/>
        <w:ind w:left="0"/>
        <w:rPr>
          <w:rFonts w:ascii="Arial Narrow" w:hAnsi="Arial Narrow"/>
          <w:b w:val="0"/>
          <w:sz w:val="22"/>
          <w:szCs w:val="22"/>
          <w:u w:val="none"/>
        </w:rPr>
      </w:pPr>
      <w:r>
        <w:rPr>
          <w:rFonts w:ascii="Arial Narrow" w:hAnsi="Arial Narrow"/>
          <w:b w:val="0"/>
          <w:sz w:val="22"/>
          <w:szCs w:val="22"/>
          <w:u w:val="none"/>
        </w:rPr>
        <w:t xml:space="preserve">- Jeżeli z </w:t>
      </w:r>
      <w:r>
        <w:rPr>
          <w:rFonts w:ascii="Arial Narrow" w:hAnsi="Arial Narrow"/>
          <w:sz w:val="22"/>
          <w:szCs w:val="22"/>
          <w:u w:val="none"/>
        </w:rPr>
        <w:t>uzasadnionej</w:t>
      </w:r>
      <w:r>
        <w:rPr>
          <w:rFonts w:ascii="Arial Narrow" w:hAnsi="Arial Narrow"/>
          <w:b w:val="0"/>
          <w:sz w:val="22"/>
          <w:szCs w:val="22"/>
          <w:u w:val="none"/>
        </w:rPr>
        <w:t xml:space="preserve"> przyczyny Wykonawca nie może przedstawić dokumentów dotyczących sytuacji finansowej i ekonomicznej wymaganych przez Zamawiającego, może przedstawić inny dokument, który w wystarczający sposób potwierdza spełnienie opisanego przez Zamawiającego warunku.</w:t>
      </w:r>
    </w:p>
    <w:p w:rsidR="00992285" w:rsidRDefault="00992285" w:rsidP="00992285">
      <w:pPr>
        <w:jc w:val="both"/>
        <w:rPr>
          <w:rFonts w:ascii="Arial Narrow" w:hAnsi="Arial Narrow"/>
          <w:sz w:val="22"/>
          <w:szCs w:val="22"/>
        </w:rPr>
      </w:pPr>
    </w:p>
    <w:p w:rsidR="00992285" w:rsidRDefault="00992285" w:rsidP="00992285">
      <w:pPr>
        <w:numPr>
          <w:ilvl w:val="0"/>
          <w:numId w:val="3"/>
        </w:numPr>
        <w:jc w:val="both"/>
        <w:rPr>
          <w:rFonts w:ascii="Arial Narrow" w:hAnsi="Arial Narrow"/>
          <w:sz w:val="22"/>
          <w:szCs w:val="22"/>
        </w:rPr>
      </w:pPr>
      <w:r>
        <w:rPr>
          <w:rFonts w:ascii="Arial Narrow" w:hAnsi="Arial Narrow"/>
          <w:sz w:val="22"/>
          <w:szCs w:val="22"/>
        </w:rPr>
        <w:t>W celu oceny braku podstaw do wykluczenia z postępowania o udzielenie zamówienia Wykonawcy w okolicznościach, o których mowa w art.. 24 ust. 1</w:t>
      </w:r>
    </w:p>
    <w:p w:rsidR="00992285" w:rsidRDefault="00992285" w:rsidP="00992285">
      <w:pPr>
        <w:jc w:val="both"/>
        <w:rPr>
          <w:rFonts w:ascii="Arial Narrow" w:hAnsi="Arial Narrow"/>
          <w:sz w:val="22"/>
          <w:szCs w:val="22"/>
        </w:rPr>
      </w:pPr>
    </w:p>
    <w:p w:rsidR="00992285" w:rsidRDefault="00992285" w:rsidP="00992285">
      <w:pPr>
        <w:tabs>
          <w:tab w:val="num" w:pos="0"/>
        </w:tabs>
        <w:jc w:val="both"/>
        <w:rPr>
          <w:rFonts w:ascii="Arial Narrow" w:hAnsi="Arial Narrow"/>
          <w:sz w:val="22"/>
          <w:szCs w:val="22"/>
        </w:rPr>
      </w:pPr>
    </w:p>
    <w:p w:rsidR="00992285" w:rsidRDefault="00992285" w:rsidP="00992285">
      <w:pPr>
        <w:tabs>
          <w:tab w:val="num" w:pos="0"/>
        </w:tabs>
        <w:jc w:val="both"/>
        <w:rPr>
          <w:rFonts w:ascii="Arial Narrow" w:hAnsi="Arial Narrow"/>
          <w:sz w:val="22"/>
          <w:szCs w:val="22"/>
        </w:rPr>
      </w:pPr>
      <w:r>
        <w:rPr>
          <w:rFonts w:ascii="Arial Narrow" w:hAnsi="Arial Narrow"/>
          <w:sz w:val="22"/>
          <w:szCs w:val="22"/>
        </w:rPr>
        <w:t>Zamawiający żąda, oprócz oświadczenia z art. 24 ust. 1 w formie oryginału lub kserokopii poświadczonej za zgodność z oryginałem przez wykonawcę, następujących dokumentów (w przypadku wspólnego ubiegania się o udzielenie niniejszego zamówienia przez dwóch lub więcej wykonawców każdy z nich musi złożyć niżej wymienione dokumenty):</w:t>
      </w:r>
    </w:p>
    <w:p w:rsidR="00992285" w:rsidRDefault="00992285" w:rsidP="00992285">
      <w:pPr>
        <w:tabs>
          <w:tab w:val="num" w:pos="0"/>
        </w:tabs>
        <w:jc w:val="both"/>
        <w:rPr>
          <w:rFonts w:ascii="Arial Narrow" w:hAnsi="Arial Narrow"/>
          <w:sz w:val="22"/>
          <w:szCs w:val="22"/>
        </w:rPr>
      </w:pPr>
    </w:p>
    <w:p w:rsidR="00992285" w:rsidRDefault="00992285" w:rsidP="00992285">
      <w:pPr>
        <w:tabs>
          <w:tab w:val="num" w:pos="0"/>
        </w:tabs>
        <w:jc w:val="both"/>
        <w:rPr>
          <w:rFonts w:ascii="Arial Narrow" w:hAnsi="Arial Narrow"/>
          <w:sz w:val="22"/>
          <w:szCs w:val="22"/>
        </w:rPr>
      </w:pPr>
      <w:r>
        <w:rPr>
          <w:rFonts w:ascii="Arial Narrow" w:hAnsi="Arial Narrow"/>
          <w:sz w:val="22"/>
          <w:szCs w:val="22"/>
        </w:rPr>
        <w:lastRenderedPageBreak/>
        <w:t>- aktualnego odpisu z właściwego rejestru lub z centralnej ewidencji o działalności gospodarczej, jeżeli odrębne przepisy wymagają wpisu do rejestru lub ewidencji w celu wykazania braku podstaw do wykluczenia w oparciu o art. 24 ust. 1 pkt 2 ustawy, wystawionego nie wcześniej niż 6 miesięcy przed upływem terminu składania ofert.</w:t>
      </w:r>
    </w:p>
    <w:p w:rsidR="00992285" w:rsidRDefault="00992285" w:rsidP="00992285">
      <w:pPr>
        <w:ind w:left="360"/>
        <w:jc w:val="both"/>
        <w:rPr>
          <w:rFonts w:ascii="Arial Narrow" w:hAnsi="Arial Narrow"/>
          <w:sz w:val="22"/>
          <w:szCs w:val="22"/>
        </w:rPr>
      </w:pPr>
    </w:p>
    <w:p w:rsidR="00992285" w:rsidRDefault="00992285" w:rsidP="00992285">
      <w:pPr>
        <w:pStyle w:val="Tekstpodstawowywcity"/>
        <w:ind w:left="0"/>
        <w:rPr>
          <w:rFonts w:ascii="Arial Narrow" w:hAnsi="Arial Narrow"/>
          <w:b w:val="0"/>
          <w:sz w:val="22"/>
          <w:szCs w:val="22"/>
          <w:u w:val="none"/>
        </w:rPr>
      </w:pPr>
      <w:r>
        <w:rPr>
          <w:rFonts w:ascii="Arial Narrow" w:hAnsi="Arial Narrow"/>
          <w:b w:val="0"/>
          <w:sz w:val="22"/>
          <w:szCs w:val="22"/>
          <w:u w:val="none"/>
        </w:rPr>
        <w:t xml:space="preserve">- aktualnego zaświadczenia właściwego naczelnika Urzędu Skarbowego potwierdzającego, </w:t>
      </w:r>
      <w:r>
        <w:rPr>
          <w:rFonts w:ascii="Arial Narrow" w:hAnsi="Arial Narrow"/>
          <w:b w:val="0"/>
          <w:sz w:val="22"/>
          <w:szCs w:val="22"/>
          <w:u w:val="none"/>
        </w:rPr>
        <w:br/>
        <w:t>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992285" w:rsidRDefault="00992285" w:rsidP="00992285">
      <w:pPr>
        <w:pStyle w:val="Tekstpodstawowywcity"/>
        <w:ind w:left="0"/>
        <w:rPr>
          <w:rFonts w:ascii="Arial Narrow" w:hAnsi="Arial Narrow"/>
          <w:b w:val="0"/>
          <w:sz w:val="22"/>
          <w:szCs w:val="22"/>
          <w:u w:val="none"/>
        </w:rPr>
      </w:pPr>
      <w:r>
        <w:rPr>
          <w:rFonts w:ascii="Arial Narrow" w:hAnsi="Arial Narrow"/>
          <w:b w:val="0"/>
          <w:sz w:val="22"/>
          <w:szCs w:val="22"/>
          <w:u w:val="none"/>
        </w:rPr>
        <w:t xml:space="preserve">- aktualnego zaświadczenia właściwego oddziału Zakładu Ubezpieczeń Społecznych lub Kasy Rolniczego Ubezpieczenia Społecznego potwierdzających, że wykonawca nie zalega z opłacaniem opłat oraz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 </w:t>
      </w:r>
    </w:p>
    <w:p w:rsidR="00992285" w:rsidRDefault="00992285" w:rsidP="00992285">
      <w:pPr>
        <w:pStyle w:val="Tekstpodstawowywcity"/>
        <w:ind w:left="0"/>
        <w:rPr>
          <w:rFonts w:ascii="Arial Narrow" w:hAnsi="Arial Narrow"/>
          <w:sz w:val="22"/>
          <w:szCs w:val="22"/>
          <w:u w:val="none"/>
        </w:rPr>
      </w:pPr>
      <w:r>
        <w:rPr>
          <w:rFonts w:ascii="Arial Narrow" w:hAnsi="Arial Narrow"/>
          <w:sz w:val="22"/>
          <w:szCs w:val="22"/>
          <w:u w:val="none"/>
        </w:rPr>
        <w:t>- Wykonawca wraz z ofertą składa listę podmiotów należących do tej samej grupy kapitałowej o której mowa w art. 24 ust. 2 pkt 5, albo informację o tym, że nie należy do grupy kapitałowej zgodnie z załącznikiem nr 8.</w:t>
      </w:r>
    </w:p>
    <w:p w:rsidR="00992285" w:rsidRDefault="00992285" w:rsidP="00992285">
      <w:pPr>
        <w:pStyle w:val="Tekstpodstawowywcity"/>
        <w:ind w:left="0"/>
        <w:rPr>
          <w:rFonts w:ascii="Arial Narrow" w:hAnsi="Arial Narrow"/>
          <w:sz w:val="22"/>
          <w:szCs w:val="22"/>
        </w:rPr>
      </w:pPr>
    </w:p>
    <w:p w:rsidR="00992285" w:rsidRDefault="00992285" w:rsidP="00992285">
      <w:pPr>
        <w:pStyle w:val="Tekstpodstawowywcity"/>
        <w:ind w:left="0"/>
        <w:rPr>
          <w:rFonts w:ascii="Arial Narrow" w:hAnsi="Arial Narrow"/>
          <w:sz w:val="22"/>
          <w:szCs w:val="22"/>
        </w:rPr>
      </w:pPr>
      <w:r>
        <w:rPr>
          <w:rFonts w:ascii="Arial Narrow" w:hAnsi="Arial Narrow"/>
          <w:b w:val="0"/>
          <w:sz w:val="22"/>
          <w:szCs w:val="22"/>
          <w:u w:val="none"/>
        </w:rPr>
        <w:t>Wartość przedmiotu umowy należy określić na podstawie formularza ofertowego – według wzoru stanowiącego</w:t>
      </w:r>
      <w:r>
        <w:rPr>
          <w:rFonts w:ascii="Arial Narrow" w:hAnsi="Arial Narrow"/>
          <w:sz w:val="22"/>
          <w:szCs w:val="22"/>
        </w:rPr>
        <w:t xml:space="preserve"> </w:t>
      </w:r>
      <w:r>
        <w:rPr>
          <w:rFonts w:ascii="Arial Narrow" w:hAnsi="Arial Narrow"/>
          <w:sz w:val="22"/>
          <w:szCs w:val="22"/>
          <w:u w:val="none"/>
        </w:rPr>
        <w:t>załącznik nr 1A do SIWZ.</w:t>
      </w:r>
    </w:p>
    <w:p w:rsidR="00992285" w:rsidRDefault="00992285" w:rsidP="00992285">
      <w:pPr>
        <w:pStyle w:val="Tekstpodstawowywcity"/>
        <w:ind w:left="0"/>
        <w:rPr>
          <w:rFonts w:ascii="Arial Narrow" w:hAnsi="Arial Narrow"/>
          <w:sz w:val="22"/>
          <w:szCs w:val="22"/>
          <w:u w:val="none"/>
        </w:rPr>
      </w:pPr>
      <w:r>
        <w:rPr>
          <w:rFonts w:ascii="Arial Narrow" w:hAnsi="Arial Narrow"/>
          <w:sz w:val="22"/>
          <w:szCs w:val="22"/>
          <w:u w:val="none"/>
        </w:rPr>
        <w:t>Uwaga! Ze względu na wyn</w:t>
      </w:r>
      <w:r w:rsidR="00AD3265">
        <w:rPr>
          <w:rFonts w:ascii="Arial Narrow" w:hAnsi="Arial Narrow"/>
          <w:sz w:val="22"/>
          <w:szCs w:val="22"/>
          <w:u w:val="none"/>
        </w:rPr>
        <w:t>agrodzenie ryczałtowe przedmiar</w:t>
      </w:r>
      <w:r>
        <w:rPr>
          <w:rFonts w:ascii="Arial Narrow" w:hAnsi="Arial Narrow"/>
          <w:sz w:val="22"/>
          <w:szCs w:val="22"/>
          <w:u w:val="none"/>
        </w:rPr>
        <w:t xml:space="preserve"> robót </w:t>
      </w:r>
      <w:r w:rsidR="00AD3265">
        <w:rPr>
          <w:rFonts w:ascii="Arial Narrow" w:hAnsi="Arial Narrow"/>
          <w:sz w:val="22"/>
          <w:szCs w:val="22"/>
          <w:u w:val="none"/>
        </w:rPr>
        <w:t>i kosztorys ofertowy jest jedynie poglądowy i stanowi</w:t>
      </w:r>
      <w:r>
        <w:rPr>
          <w:rFonts w:ascii="Arial Narrow" w:hAnsi="Arial Narrow"/>
          <w:sz w:val="22"/>
          <w:szCs w:val="22"/>
          <w:u w:val="none"/>
        </w:rPr>
        <w:t xml:space="preserve"> dokumentację pomocniczą do złożenia oferty.</w:t>
      </w:r>
    </w:p>
    <w:p w:rsidR="00992285" w:rsidRDefault="00992285" w:rsidP="00992285">
      <w:pPr>
        <w:pStyle w:val="Tekstpodstawowywcity"/>
        <w:ind w:left="0"/>
        <w:rPr>
          <w:rFonts w:ascii="Arial Narrow" w:hAnsi="Arial Narrow"/>
          <w:sz w:val="22"/>
          <w:szCs w:val="22"/>
          <w:u w:val="none"/>
        </w:rPr>
      </w:pPr>
    </w:p>
    <w:p w:rsidR="00992285" w:rsidRDefault="00992285" w:rsidP="00992285">
      <w:pPr>
        <w:pStyle w:val="Tekstpodstawowywcity"/>
        <w:ind w:left="0"/>
        <w:rPr>
          <w:rFonts w:ascii="Arial Narrow" w:hAnsi="Arial Narrow"/>
          <w:color w:val="auto"/>
          <w:sz w:val="22"/>
          <w:szCs w:val="22"/>
        </w:rPr>
      </w:pPr>
      <w:r>
        <w:rPr>
          <w:rFonts w:ascii="Arial Narrow" w:hAnsi="Arial Narrow"/>
          <w:color w:val="auto"/>
          <w:sz w:val="22"/>
          <w:szCs w:val="22"/>
        </w:rPr>
        <w:t xml:space="preserve">Inne dokumenty: </w:t>
      </w:r>
    </w:p>
    <w:p w:rsidR="00992285" w:rsidRDefault="00992285" w:rsidP="00992285">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 xml:space="preserve">1. Oświadczenia o treści określonej w art. 22 ust. 1 oraz art. 24 ust. 1  ustawy z dnia 29 stycznia 2004 r. – Prawo zamówień publicznych – </w:t>
      </w:r>
      <w:r>
        <w:rPr>
          <w:rFonts w:ascii="Arial Narrow" w:hAnsi="Arial Narrow"/>
          <w:color w:val="auto"/>
          <w:sz w:val="22"/>
          <w:szCs w:val="22"/>
          <w:u w:val="none"/>
        </w:rPr>
        <w:t>według wzoru stanowiącego załącznik nr 3 i 3a do SIWZ</w:t>
      </w:r>
      <w:r>
        <w:rPr>
          <w:rFonts w:ascii="Arial Narrow" w:hAnsi="Arial Narrow"/>
          <w:b w:val="0"/>
          <w:color w:val="auto"/>
          <w:sz w:val="22"/>
          <w:szCs w:val="22"/>
          <w:u w:val="none"/>
        </w:rPr>
        <w:t>. W przypadku wspólnego ubiegania się o udzielenie niniejszego zamówienia przez dwóch lub więcej wykonawców każdy z nich musi złożyć stosowne oświadczenie.</w:t>
      </w:r>
    </w:p>
    <w:p w:rsidR="00992285" w:rsidRDefault="00992285" w:rsidP="00992285">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 xml:space="preserve">2. Oświadczenia wskazujące części zamówienia, które wykonawca powierzy podwykonawcom (w formie oryginału) – według wzoru stanowiącego </w:t>
      </w:r>
      <w:r>
        <w:rPr>
          <w:rFonts w:ascii="Arial Narrow" w:hAnsi="Arial Narrow"/>
          <w:color w:val="auto"/>
          <w:sz w:val="22"/>
          <w:szCs w:val="22"/>
          <w:u w:val="none"/>
        </w:rPr>
        <w:t>załącznik nr 7 do SIWZ</w:t>
      </w:r>
      <w:r>
        <w:rPr>
          <w:rFonts w:ascii="Arial Narrow" w:hAnsi="Arial Narrow"/>
          <w:b w:val="0"/>
          <w:color w:val="auto"/>
          <w:sz w:val="22"/>
          <w:szCs w:val="22"/>
          <w:u w:val="none"/>
        </w:rPr>
        <w:t xml:space="preserve"> </w:t>
      </w:r>
    </w:p>
    <w:p w:rsidR="00992285" w:rsidRDefault="00992285" w:rsidP="00992285">
      <w:pPr>
        <w:pStyle w:val="Tekstpodstawowywcity"/>
        <w:ind w:left="0"/>
        <w:rPr>
          <w:rFonts w:ascii="Arial Narrow" w:hAnsi="Arial Narrow"/>
          <w:color w:val="auto"/>
          <w:sz w:val="22"/>
          <w:szCs w:val="22"/>
          <w:u w:val="none"/>
        </w:rPr>
      </w:pPr>
      <w:r>
        <w:rPr>
          <w:rFonts w:ascii="Arial Narrow" w:hAnsi="Arial Narrow"/>
          <w:b w:val="0"/>
          <w:color w:val="auto"/>
          <w:sz w:val="22"/>
          <w:szCs w:val="22"/>
          <w:u w:val="none"/>
        </w:rPr>
        <w:t xml:space="preserve">3.  Listę podmiotów należących do tej samej grupy kapitałowej, albo informację o tym, że nie należy do grupy kapitałowej </w:t>
      </w:r>
      <w:r>
        <w:rPr>
          <w:rFonts w:ascii="Arial Narrow" w:hAnsi="Arial Narrow"/>
          <w:color w:val="auto"/>
          <w:sz w:val="22"/>
          <w:szCs w:val="22"/>
          <w:u w:val="none"/>
        </w:rPr>
        <w:t>załącznik nr 8</w:t>
      </w:r>
    </w:p>
    <w:p w:rsidR="00992285" w:rsidRDefault="00992285" w:rsidP="00992285">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4. Pełnomocnictwo – jeśli dotyczy, pełnomocnictwo należy załączyć w formie oryginału lub kopii poświadczonej przez notariusza – ustanowienie pełnomocnika do reprezentowania wykonawców (w przypadku wspólnego ubiegania się o udzielenie niniejszego zamówienia przez dwóch lub więcej wykonawców) w postępowaniu o udzielenie zamówienia albo do reprezentowania w postępowaniu i zawarciu umowy w sprawie zamówienia publicznego, które w szczególności powinno:</w:t>
      </w:r>
    </w:p>
    <w:p w:rsidR="00992285" w:rsidRDefault="00992285" w:rsidP="00992285">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 jednoznacznie określać postępowanie do którego się odnosi,</w:t>
      </w:r>
    </w:p>
    <w:p w:rsidR="00992285" w:rsidRDefault="00992285" w:rsidP="00992285">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 precyzować zakres umocowania,</w:t>
      </w:r>
    </w:p>
    <w:p w:rsidR="00992285" w:rsidRDefault="00992285" w:rsidP="00992285">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 wskazywać pełnomocnika,</w:t>
      </w:r>
    </w:p>
    <w:p w:rsidR="00992285" w:rsidRDefault="00992285" w:rsidP="00992285">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 wyliczać wykonawców, którzy wspólnie ubiegają się o udzielenie zamówienia,</w:t>
      </w:r>
    </w:p>
    <w:p w:rsidR="00992285" w:rsidRDefault="00992285" w:rsidP="00992285">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 być podpisane przez każdego wykonawcę.</w:t>
      </w:r>
    </w:p>
    <w:p w:rsidR="00992285" w:rsidRDefault="00992285" w:rsidP="00992285">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5. Stosowne pełnomocnictwo, które należy załączyć w formie oryginału lub kopii poświadczonej przez notariusza, do podpisania oferty w sytuacji, w której uprawnienie do podpisania oferty nie wynika z zapisu w rejestrze lub ewidencji.</w:t>
      </w:r>
    </w:p>
    <w:p w:rsidR="00992285" w:rsidRDefault="00992285" w:rsidP="00992285">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Na ofertę oprócz ww. dokumentów i oświadczeń składają się również:</w:t>
      </w:r>
    </w:p>
    <w:p w:rsidR="00992285" w:rsidRDefault="00992285" w:rsidP="00992285">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lastRenderedPageBreak/>
        <w:t xml:space="preserve">- formularz ofertowy - według wzoru stanowiącego </w:t>
      </w:r>
      <w:r>
        <w:rPr>
          <w:rFonts w:ascii="Arial Narrow" w:hAnsi="Arial Narrow"/>
          <w:color w:val="auto"/>
          <w:sz w:val="22"/>
          <w:szCs w:val="22"/>
          <w:u w:val="none"/>
        </w:rPr>
        <w:t>załącznik nr 1A</w:t>
      </w:r>
      <w:r>
        <w:rPr>
          <w:rFonts w:ascii="Arial Narrow" w:hAnsi="Arial Narrow"/>
          <w:b w:val="0"/>
          <w:color w:val="auto"/>
          <w:sz w:val="22"/>
          <w:szCs w:val="22"/>
          <w:u w:val="none"/>
        </w:rPr>
        <w:t>,</w:t>
      </w:r>
    </w:p>
    <w:p w:rsidR="00992285" w:rsidRDefault="00992285" w:rsidP="00992285">
      <w:pPr>
        <w:spacing w:before="120" w:after="120"/>
        <w:jc w:val="both"/>
        <w:rPr>
          <w:rFonts w:ascii="Arial Narrow" w:hAnsi="Arial Narrow"/>
          <w:color w:val="000000"/>
          <w:sz w:val="22"/>
          <w:szCs w:val="22"/>
        </w:rPr>
      </w:pPr>
    </w:p>
    <w:p w:rsidR="00992285" w:rsidRDefault="00992285" w:rsidP="00992285">
      <w:pPr>
        <w:spacing w:after="120"/>
        <w:jc w:val="both"/>
        <w:rPr>
          <w:rFonts w:ascii="Arial Narrow" w:hAnsi="Arial Narrow"/>
          <w:b/>
          <w:color w:val="000000"/>
          <w:sz w:val="22"/>
          <w:szCs w:val="22"/>
          <w:u w:val="single"/>
        </w:rPr>
      </w:pPr>
      <w:r>
        <w:rPr>
          <w:rFonts w:ascii="Arial Narrow" w:hAnsi="Arial Narrow"/>
          <w:b/>
          <w:color w:val="000000"/>
          <w:sz w:val="22"/>
          <w:szCs w:val="22"/>
          <w:u w:val="single"/>
        </w:rPr>
        <w:t>X. Informacje dotyczące Oferty wspólnej ( łączna) oraz udziału podwykonawców:</w:t>
      </w:r>
    </w:p>
    <w:p w:rsidR="00992285" w:rsidRDefault="00992285" w:rsidP="00992285">
      <w:pPr>
        <w:numPr>
          <w:ilvl w:val="0"/>
          <w:numId w:val="4"/>
        </w:numPr>
        <w:tabs>
          <w:tab w:val="num" w:pos="360"/>
        </w:tabs>
        <w:spacing w:after="120"/>
        <w:ind w:left="360"/>
        <w:jc w:val="both"/>
        <w:rPr>
          <w:rFonts w:ascii="Arial Narrow" w:hAnsi="Arial Narrow"/>
          <w:sz w:val="22"/>
          <w:szCs w:val="22"/>
        </w:rPr>
      </w:pPr>
      <w:r>
        <w:rPr>
          <w:rFonts w:ascii="Arial Narrow" w:hAnsi="Arial Narrow"/>
          <w:sz w:val="22"/>
          <w:szCs w:val="22"/>
        </w:rPr>
        <w:t>Wykonawcy mogą wspólnie ubiegać się o udzielenie zamówienia. Oferta przedstawiona przez dwóch lub więcej wykonawców (współpartnerów) musi być przedstawiona jako jedna oferta od jednego podmiotu i spełniać następujące wymagania:</w:t>
      </w:r>
    </w:p>
    <w:p w:rsidR="00992285" w:rsidRDefault="00992285" w:rsidP="00992285">
      <w:pPr>
        <w:numPr>
          <w:ilvl w:val="0"/>
          <w:numId w:val="5"/>
        </w:numPr>
        <w:tabs>
          <w:tab w:val="num" w:pos="900"/>
        </w:tabs>
        <w:ind w:left="900"/>
        <w:jc w:val="both"/>
        <w:rPr>
          <w:rFonts w:ascii="Arial Narrow" w:hAnsi="Arial Narrow"/>
          <w:color w:val="000000"/>
          <w:sz w:val="22"/>
          <w:szCs w:val="22"/>
        </w:rPr>
      </w:pPr>
      <w:r>
        <w:rPr>
          <w:rFonts w:ascii="Arial Narrow" w:hAnsi="Arial Narrow"/>
          <w:color w:val="000000"/>
          <w:sz w:val="22"/>
          <w:szCs w:val="22"/>
        </w:rPr>
        <w:t>wykonawcy ubiegający się wspólnie o udzielenie zamówienia winni ustanowić jednego z wykonawców upoważnionym do reprezentowania wszystkich partnerów, przyjmowania zobowiązań oraz podpisania umowy;</w:t>
      </w:r>
    </w:p>
    <w:p w:rsidR="00992285" w:rsidRDefault="00992285" w:rsidP="00992285">
      <w:pPr>
        <w:numPr>
          <w:ilvl w:val="0"/>
          <w:numId w:val="5"/>
        </w:numPr>
        <w:tabs>
          <w:tab w:val="num" w:pos="900"/>
        </w:tabs>
        <w:ind w:left="900"/>
        <w:jc w:val="both"/>
        <w:rPr>
          <w:rFonts w:ascii="Arial Narrow" w:hAnsi="Arial Narrow"/>
          <w:color w:val="000000"/>
          <w:sz w:val="22"/>
          <w:szCs w:val="22"/>
        </w:rPr>
      </w:pPr>
      <w:r>
        <w:rPr>
          <w:rFonts w:ascii="Arial Narrow" w:hAnsi="Arial Narrow"/>
          <w:color w:val="000000"/>
          <w:sz w:val="22"/>
          <w:szCs w:val="22"/>
        </w:rPr>
        <w:t xml:space="preserve">oferta powinna zawierać wszystkie wymagane dokumenty dla każdego z partnerów osobno (np. wypełnione i podpisane oświadczenia o nie podleganiu wykluczeniu art. 24 ust. 1 ustawy </w:t>
      </w:r>
      <w:proofErr w:type="spellStart"/>
      <w:r>
        <w:rPr>
          <w:rFonts w:ascii="Arial Narrow" w:hAnsi="Arial Narrow"/>
          <w:color w:val="000000"/>
          <w:sz w:val="22"/>
          <w:szCs w:val="22"/>
        </w:rPr>
        <w:t>Pzp</w:t>
      </w:r>
      <w:proofErr w:type="spellEnd"/>
      <w:r>
        <w:rPr>
          <w:rFonts w:ascii="Arial Narrow" w:hAnsi="Arial Narrow"/>
          <w:color w:val="000000"/>
          <w:sz w:val="22"/>
          <w:szCs w:val="22"/>
        </w:rPr>
        <w:t>);</w:t>
      </w:r>
    </w:p>
    <w:p w:rsidR="00992285" w:rsidRDefault="00992285" w:rsidP="00992285">
      <w:pPr>
        <w:numPr>
          <w:ilvl w:val="0"/>
          <w:numId w:val="5"/>
        </w:numPr>
        <w:tabs>
          <w:tab w:val="num" w:pos="900"/>
        </w:tabs>
        <w:ind w:left="900"/>
        <w:jc w:val="both"/>
        <w:rPr>
          <w:rFonts w:ascii="Arial Narrow" w:hAnsi="Arial Narrow"/>
          <w:color w:val="000000"/>
          <w:sz w:val="22"/>
          <w:szCs w:val="22"/>
        </w:rPr>
      </w:pPr>
      <w:r>
        <w:rPr>
          <w:rFonts w:ascii="Arial Narrow" w:hAnsi="Arial Narrow"/>
          <w:color w:val="000000"/>
          <w:sz w:val="22"/>
          <w:szCs w:val="22"/>
        </w:rPr>
        <w:t>jeżeli oferta wykonawców, o których mowa powyżej zostanie wybrana, zamawiający może żądać przed zawarciem umowy w sprawie zamówienia publicznego, umowy regulującej współpracę tych wykonawców.</w:t>
      </w:r>
    </w:p>
    <w:p w:rsidR="00992285" w:rsidRDefault="00992285" w:rsidP="00992285">
      <w:pPr>
        <w:pStyle w:val="Akapitzlist"/>
        <w:numPr>
          <w:ilvl w:val="0"/>
          <w:numId w:val="4"/>
        </w:numPr>
        <w:jc w:val="both"/>
        <w:rPr>
          <w:rFonts w:ascii="Arial Narrow" w:hAnsi="Arial Narrow"/>
          <w:color w:val="000000"/>
          <w:sz w:val="22"/>
          <w:szCs w:val="22"/>
        </w:rPr>
      </w:pPr>
      <w:r>
        <w:rPr>
          <w:rFonts w:ascii="Arial Narrow" w:hAnsi="Arial Narrow"/>
          <w:color w:val="000000"/>
          <w:sz w:val="22"/>
          <w:szCs w:val="22"/>
        </w:rPr>
        <w:t>Zamawiający wyraża zgodę na udział podwykonawców.</w:t>
      </w:r>
    </w:p>
    <w:p w:rsidR="00992285" w:rsidRDefault="00992285" w:rsidP="00992285">
      <w:pPr>
        <w:pStyle w:val="Akapitzlist"/>
        <w:numPr>
          <w:ilvl w:val="0"/>
          <w:numId w:val="4"/>
        </w:numPr>
        <w:jc w:val="both"/>
        <w:rPr>
          <w:rFonts w:ascii="Arial Narrow" w:hAnsi="Arial Narrow"/>
          <w:color w:val="000000"/>
          <w:sz w:val="22"/>
          <w:szCs w:val="22"/>
        </w:rPr>
      </w:pPr>
      <w:r>
        <w:rPr>
          <w:rFonts w:ascii="Arial Narrow" w:hAnsi="Arial Narrow"/>
          <w:color w:val="000000"/>
          <w:sz w:val="22"/>
          <w:szCs w:val="22"/>
        </w:rPr>
        <w:t>Jeżeli w ofercie nie zostaną wykazane części zlecone dla podwykonawców Zamawiający uzna, że roboty zostaną wykonane samodzielnie bez udziału podwykonawców.</w:t>
      </w:r>
    </w:p>
    <w:p w:rsidR="00992285" w:rsidRDefault="00992285" w:rsidP="00992285">
      <w:pPr>
        <w:pStyle w:val="Akapitzlist"/>
        <w:numPr>
          <w:ilvl w:val="0"/>
          <w:numId w:val="4"/>
        </w:numPr>
        <w:jc w:val="both"/>
        <w:rPr>
          <w:rFonts w:ascii="Arial Narrow" w:hAnsi="Arial Narrow"/>
          <w:color w:val="000000"/>
          <w:sz w:val="22"/>
          <w:szCs w:val="22"/>
        </w:rPr>
      </w:pPr>
      <w:r>
        <w:rPr>
          <w:rFonts w:ascii="Arial Narrow" w:hAnsi="Arial Narrow"/>
          <w:color w:val="000000"/>
          <w:sz w:val="22"/>
          <w:szCs w:val="22"/>
        </w:rPr>
        <w:t>Wykonawca przed podpisaniem umowy wykonawczej zobowiązany będzie przedłożyć zamawiającemu umowę zawartą z podwykonawcą zawierającą w szczególności:</w:t>
      </w:r>
    </w:p>
    <w:p w:rsidR="00992285" w:rsidRDefault="00992285" w:rsidP="00992285">
      <w:pPr>
        <w:pStyle w:val="Akapitzlist"/>
        <w:numPr>
          <w:ilvl w:val="0"/>
          <w:numId w:val="6"/>
        </w:numPr>
        <w:jc w:val="both"/>
        <w:rPr>
          <w:rFonts w:ascii="Arial Narrow" w:hAnsi="Arial Narrow"/>
          <w:color w:val="000000"/>
          <w:sz w:val="22"/>
          <w:szCs w:val="22"/>
        </w:rPr>
      </w:pPr>
      <w:r>
        <w:rPr>
          <w:rFonts w:ascii="Arial Narrow" w:hAnsi="Arial Narrow"/>
          <w:color w:val="000000"/>
          <w:sz w:val="22"/>
          <w:szCs w:val="22"/>
        </w:rPr>
        <w:t>Zakres robót powierzonych podwykonawcy,</w:t>
      </w:r>
    </w:p>
    <w:p w:rsidR="00992285" w:rsidRDefault="00992285" w:rsidP="00992285">
      <w:pPr>
        <w:pStyle w:val="Akapitzlist"/>
        <w:numPr>
          <w:ilvl w:val="0"/>
          <w:numId w:val="6"/>
        </w:numPr>
        <w:jc w:val="both"/>
        <w:rPr>
          <w:rFonts w:ascii="Arial Narrow" w:hAnsi="Arial Narrow"/>
          <w:color w:val="000000"/>
          <w:sz w:val="22"/>
          <w:szCs w:val="22"/>
        </w:rPr>
      </w:pPr>
      <w:r>
        <w:rPr>
          <w:rFonts w:ascii="Arial Narrow" w:hAnsi="Arial Narrow"/>
          <w:color w:val="000000"/>
          <w:sz w:val="22"/>
          <w:szCs w:val="22"/>
        </w:rPr>
        <w:t>Kwotę wynagrodzenia za roboty,</w:t>
      </w:r>
    </w:p>
    <w:p w:rsidR="00992285" w:rsidRDefault="00992285" w:rsidP="00992285">
      <w:pPr>
        <w:pStyle w:val="Akapitzlist"/>
        <w:numPr>
          <w:ilvl w:val="0"/>
          <w:numId w:val="6"/>
        </w:numPr>
        <w:jc w:val="both"/>
        <w:rPr>
          <w:rFonts w:ascii="Arial Narrow" w:hAnsi="Arial Narrow"/>
          <w:color w:val="000000"/>
          <w:sz w:val="22"/>
          <w:szCs w:val="22"/>
        </w:rPr>
      </w:pPr>
      <w:r>
        <w:rPr>
          <w:rFonts w:ascii="Arial Narrow" w:hAnsi="Arial Narrow"/>
          <w:color w:val="000000"/>
          <w:sz w:val="22"/>
          <w:szCs w:val="22"/>
        </w:rPr>
        <w:t>Termin wykonania zakresu robót powierzonych podwykonawcy,</w:t>
      </w:r>
    </w:p>
    <w:p w:rsidR="00992285" w:rsidRDefault="00992285" w:rsidP="00992285">
      <w:pPr>
        <w:pStyle w:val="Akapitzlist"/>
        <w:numPr>
          <w:ilvl w:val="0"/>
          <w:numId w:val="6"/>
        </w:numPr>
        <w:jc w:val="both"/>
        <w:rPr>
          <w:rFonts w:ascii="Arial Narrow" w:hAnsi="Arial Narrow"/>
          <w:color w:val="000000"/>
          <w:sz w:val="22"/>
          <w:szCs w:val="22"/>
        </w:rPr>
      </w:pPr>
      <w:r>
        <w:rPr>
          <w:rFonts w:ascii="Arial Narrow" w:hAnsi="Arial Narrow"/>
          <w:color w:val="000000"/>
          <w:sz w:val="22"/>
          <w:szCs w:val="22"/>
        </w:rPr>
        <w:t>Warunki płatności.</w:t>
      </w:r>
    </w:p>
    <w:p w:rsidR="00992285" w:rsidRDefault="00992285" w:rsidP="00992285">
      <w:pPr>
        <w:pStyle w:val="Akapitzlist"/>
        <w:numPr>
          <w:ilvl w:val="0"/>
          <w:numId w:val="4"/>
        </w:numPr>
        <w:jc w:val="both"/>
        <w:rPr>
          <w:rFonts w:ascii="Arial Narrow" w:hAnsi="Arial Narrow"/>
          <w:color w:val="000000"/>
          <w:sz w:val="22"/>
          <w:szCs w:val="22"/>
        </w:rPr>
      </w:pPr>
      <w:r>
        <w:rPr>
          <w:rFonts w:ascii="Arial Narrow" w:hAnsi="Arial Narrow"/>
          <w:color w:val="000000"/>
          <w:sz w:val="22"/>
          <w:szCs w:val="22"/>
        </w:rPr>
        <w:t>Zamawiający nie wyraża zgody na zawieranie umów przez podwykonawcę z dalszym podwykonawcą.</w:t>
      </w:r>
    </w:p>
    <w:p w:rsidR="00992285" w:rsidRDefault="00992285" w:rsidP="00992285">
      <w:pPr>
        <w:pStyle w:val="Akapitzlist"/>
        <w:numPr>
          <w:ilvl w:val="0"/>
          <w:numId w:val="4"/>
        </w:numPr>
        <w:jc w:val="both"/>
        <w:rPr>
          <w:rFonts w:ascii="Arial Narrow" w:hAnsi="Arial Narrow"/>
          <w:color w:val="000000"/>
          <w:sz w:val="22"/>
          <w:szCs w:val="22"/>
        </w:rPr>
      </w:pPr>
      <w:r>
        <w:rPr>
          <w:rFonts w:ascii="Arial Narrow" w:hAnsi="Arial Narrow"/>
          <w:color w:val="000000"/>
          <w:sz w:val="22"/>
          <w:szCs w:val="22"/>
        </w:rPr>
        <w:t>Wykonawca zobowiązany jest na żądanie zamawiającego udzielić mu wszelkich informacji dotyczących podwykonawców.</w:t>
      </w:r>
    </w:p>
    <w:p w:rsidR="00992285" w:rsidRDefault="00992285" w:rsidP="00992285">
      <w:pPr>
        <w:pStyle w:val="Akapitzlist"/>
        <w:numPr>
          <w:ilvl w:val="0"/>
          <w:numId w:val="4"/>
        </w:numPr>
        <w:jc w:val="both"/>
        <w:rPr>
          <w:rFonts w:ascii="Arial Narrow" w:hAnsi="Arial Narrow"/>
          <w:color w:val="000000"/>
          <w:sz w:val="22"/>
          <w:szCs w:val="22"/>
        </w:rPr>
      </w:pPr>
      <w:r>
        <w:rPr>
          <w:rFonts w:ascii="Arial Narrow" w:hAnsi="Arial Narrow"/>
          <w:color w:val="000000"/>
          <w:sz w:val="22"/>
          <w:szCs w:val="22"/>
        </w:rPr>
        <w:t>Wykonawca ponosi wobec zamawiającego pełną odpowiedzialność za roboty, które wykonuje przy pomocy podwykonawców.</w:t>
      </w:r>
    </w:p>
    <w:p w:rsidR="00992285" w:rsidRDefault="00992285" w:rsidP="00992285">
      <w:pPr>
        <w:pStyle w:val="Akapitzlist"/>
        <w:numPr>
          <w:ilvl w:val="0"/>
          <w:numId w:val="4"/>
        </w:numPr>
        <w:jc w:val="both"/>
        <w:rPr>
          <w:rFonts w:ascii="Arial Narrow" w:hAnsi="Arial Narrow"/>
          <w:color w:val="000000"/>
          <w:sz w:val="22"/>
          <w:szCs w:val="22"/>
        </w:rPr>
      </w:pPr>
      <w:r>
        <w:rPr>
          <w:rFonts w:ascii="Arial Narrow" w:hAnsi="Arial Narrow"/>
          <w:color w:val="000000"/>
          <w:sz w:val="22"/>
          <w:szCs w:val="22"/>
        </w:rPr>
        <w:t>Zapłata wynagrodzenia należnego wykonawcy za zrealizowanie przedmiotu zamówienia nastąpi po przedłożeniu zamawiającemu przez wykonawcę oświadczeń podwykonawców o tym, że wszelkie wzajemne zobowiązania finansowe związane z robotami wykonywanymi w ramach przedmiotowego zamówienia zostały uregulowane pomiędzy nim a podwykonawcami.</w:t>
      </w:r>
    </w:p>
    <w:p w:rsidR="00992285" w:rsidRDefault="00992285" w:rsidP="00992285">
      <w:pPr>
        <w:spacing w:before="120"/>
        <w:rPr>
          <w:rFonts w:ascii="Arial Narrow" w:hAnsi="Arial Narrow"/>
          <w:b/>
          <w:bCs/>
          <w:color w:val="000000"/>
          <w:sz w:val="22"/>
          <w:szCs w:val="22"/>
          <w:u w:val="single"/>
        </w:rPr>
      </w:pPr>
      <w:r>
        <w:rPr>
          <w:rFonts w:ascii="Arial Narrow" w:hAnsi="Arial Narrow"/>
          <w:b/>
          <w:bCs/>
          <w:color w:val="000000"/>
          <w:sz w:val="22"/>
          <w:szCs w:val="22"/>
          <w:u w:val="single"/>
        </w:rPr>
        <w:t>XI. Sposób porozumiewania się zamawiającego z wykonawcami:</w:t>
      </w:r>
    </w:p>
    <w:p w:rsidR="00992285" w:rsidRDefault="00992285" w:rsidP="00992285">
      <w:pPr>
        <w:numPr>
          <w:ilvl w:val="0"/>
          <w:numId w:val="7"/>
        </w:numPr>
        <w:tabs>
          <w:tab w:val="num" w:pos="720"/>
        </w:tabs>
        <w:ind w:left="714" w:hanging="357"/>
        <w:jc w:val="both"/>
        <w:rPr>
          <w:rFonts w:ascii="Arial Narrow" w:hAnsi="Arial Narrow"/>
          <w:bCs/>
          <w:color w:val="000000"/>
          <w:sz w:val="22"/>
          <w:szCs w:val="22"/>
        </w:rPr>
      </w:pPr>
      <w:r>
        <w:rPr>
          <w:rFonts w:ascii="Arial Narrow" w:hAnsi="Arial Narrow"/>
          <w:bCs/>
          <w:color w:val="000000"/>
          <w:sz w:val="22"/>
          <w:szCs w:val="22"/>
        </w:rPr>
        <w:t>Stosownie do treści art. 27 ustawy, w niniejszym postępowaniu zamawiający i wykonawcy przekazują oświadczenia, wnioski, zawiadomienia oraz informacje pisemnie, faksem lub drogą elektroniczną.</w:t>
      </w:r>
    </w:p>
    <w:p w:rsidR="00992285" w:rsidRDefault="00992285" w:rsidP="00992285">
      <w:pPr>
        <w:numPr>
          <w:ilvl w:val="0"/>
          <w:numId w:val="7"/>
        </w:numPr>
        <w:tabs>
          <w:tab w:val="num" w:pos="720"/>
        </w:tabs>
        <w:ind w:left="714" w:hanging="357"/>
        <w:jc w:val="both"/>
        <w:rPr>
          <w:rFonts w:ascii="Arial Narrow" w:hAnsi="Arial Narrow"/>
          <w:bCs/>
          <w:color w:val="000000"/>
          <w:sz w:val="22"/>
          <w:szCs w:val="22"/>
        </w:rPr>
      </w:pPr>
      <w:r>
        <w:rPr>
          <w:rFonts w:ascii="Arial Narrow" w:hAnsi="Arial Narrow"/>
          <w:bCs/>
          <w:color w:val="000000"/>
          <w:sz w:val="22"/>
          <w:szCs w:val="22"/>
        </w:rPr>
        <w:t>Każda ze stron na żądanie drugiej niezwłocznie potwierdza fakt otrzymania oświadczeń, wniosków, zawiadomień oraz informacji przekazanych faksem.</w:t>
      </w:r>
    </w:p>
    <w:p w:rsidR="00992285" w:rsidRDefault="00992285" w:rsidP="00992285">
      <w:pPr>
        <w:numPr>
          <w:ilvl w:val="0"/>
          <w:numId w:val="7"/>
        </w:numPr>
        <w:tabs>
          <w:tab w:val="num" w:pos="720"/>
        </w:tabs>
        <w:ind w:left="714" w:hanging="357"/>
        <w:jc w:val="both"/>
        <w:rPr>
          <w:rFonts w:ascii="Arial Narrow" w:hAnsi="Arial Narrow"/>
          <w:bCs/>
          <w:color w:val="000000"/>
          <w:sz w:val="22"/>
          <w:szCs w:val="22"/>
        </w:rPr>
      </w:pPr>
      <w:r>
        <w:rPr>
          <w:rFonts w:ascii="Arial Narrow" w:hAnsi="Arial Narrow"/>
          <w:bCs/>
          <w:color w:val="000000"/>
          <w:sz w:val="22"/>
          <w:szCs w:val="22"/>
        </w:rPr>
        <w:t>Adres do korespondencji z zamawiającym, dla dopuszczalnych form porozumiewania się wymienionych  w pkt 1, są zamieszczone w pkt I niniejszej specyfikacji.</w:t>
      </w:r>
    </w:p>
    <w:p w:rsidR="00992285" w:rsidRDefault="00992285" w:rsidP="00992285">
      <w:pPr>
        <w:spacing w:before="120"/>
        <w:jc w:val="both"/>
        <w:rPr>
          <w:rFonts w:ascii="Arial Narrow" w:hAnsi="Arial Narrow"/>
          <w:bCs/>
          <w:color w:val="FF0000"/>
          <w:sz w:val="22"/>
          <w:szCs w:val="22"/>
        </w:rPr>
      </w:pPr>
      <w:r>
        <w:rPr>
          <w:rFonts w:ascii="Arial Narrow" w:hAnsi="Arial Narrow"/>
          <w:b/>
          <w:bCs/>
          <w:color w:val="000000"/>
          <w:sz w:val="22"/>
          <w:szCs w:val="22"/>
        </w:rPr>
        <w:t xml:space="preserve"> </w:t>
      </w:r>
      <w:r>
        <w:rPr>
          <w:rFonts w:ascii="Arial Narrow" w:hAnsi="Arial Narrow"/>
          <w:b/>
          <w:bCs/>
          <w:color w:val="000000"/>
          <w:sz w:val="22"/>
          <w:szCs w:val="22"/>
          <w:u w:val="single"/>
        </w:rPr>
        <w:t>XII. Osoba uprawniona do porozumiewania się z wykonawcami:</w:t>
      </w:r>
      <w:r>
        <w:rPr>
          <w:rFonts w:ascii="Arial Narrow" w:hAnsi="Arial Narrow"/>
          <w:b/>
          <w:bCs/>
          <w:color w:val="000000"/>
          <w:sz w:val="22"/>
          <w:szCs w:val="22"/>
        </w:rPr>
        <w:t xml:space="preserve"> </w:t>
      </w:r>
      <w:r>
        <w:rPr>
          <w:rFonts w:ascii="Arial Narrow" w:hAnsi="Arial Narrow"/>
          <w:bCs/>
          <w:sz w:val="22"/>
          <w:szCs w:val="22"/>
        </w:rPr>
        <w:t xml:space="preserve"> Marzena Kościukiewicz – Naczelnik Wydziału Dróg–  dni robocze w godzinach od 8.00 do 15.00, Tel. (68) 4755359 - sprawy dotyczące przedmiotu zamówienia,</w:t>
      </w:r>
    </w:p>
    <w:p w:rsidR="00992285" w:rsidRDefault="00992285" w:rsidP="00992285">
      <w:pPr>
        <w:spacing w:before="120"/>
        <w:jc w:val="both"/>
        <w:rPr>
          <w:rFonts w:ascii="Arial Narrow" w:hAnsi="Arial Narrow"/>
          <w:bCs/>
          <w:sz w:val="22"/>
          <w:szCs w:val="22"/>
        </w:rPr>
      </w:pPr>
      <w:r>
        <w:rPr>
          <w:rFonts w:ascii="Arial Narrow" w:hAnsi="Arial Narrow"/>
          <w:bCs/>
          <w:sz w:val="22"/>
          <w:szCs w:val="22"/>
        </w:rPr>
        <w:t>Bogdan Nowakowski – Naczelnik Wydziału Zarządzania Projektami Europejskimi i Zamówień Publicznych tel. (68) 4755326 (sprawy proceduralne)</w:t>
      </w:r>
    </w:p>
    <w:p w:rsidR="00992285" w:rsidRDefault="00992285" w:rsidP="00992285">
      <w:pPr>
        <w:jc w:val="both"/>
        <w:rPr>
          <w:rFonts w:ascii="Arial Narrow" w:hAnsi="Arial Narrow"/>
          <w:bCs/>
          <w:sz w:val="22"/>
          <w:szCs w:val="22"/>
        </w:rPr>
      </w:pPr>
    </w:p>
    <w:p w:rsidR="00992285" w:rsidRDefault="00992285" w:rsidP="00992285">
      <w:pPr>
        <w:jc w:val="both"/>
        <w:rPr>
          <w:rFonts w:ascii="Arial Narrow" w:hAnsi="Arial Narrow"/>
          <w:b/>
          <w:bCs/>
          <w:color w:val="000000"/>
          <w:sz w:val="22"/>
          <w:szCs w:val="22"/>
          <w:u w:val="single"/>
        </w:rPr>
      </w:pPr>
      <w:r>
        <w:rPr>
          <w:rFonts w:ascii="Arial Narrow" w:hAnsi="Arial Narrow"/>
          <w:b/>
          <w:bCs/>
          <w:color w:val="000000"/>
          <w:sz w:val="22"/>
          <w:szCs w:val="22"/>
          <w:u w:val="single"/>
        </w:rPr>
        <w:t xml:space="preserve">XIII. Wymagania dotyczące wadium: </w:t>
      </w:r>
    </w:p>
    <w:p w:rsidR="00992285" w:rsidRDefault="00992285" w:rsidP="00992285">
      <w:pPr>
        <w:jc w:val="both"/>
        <w:rPr>
          <w:rFonts w:ascii="Arial Narrow" w:hAnsi="Arial Narrow"/>
          <w:sz w:val="22"/>
          <w:szCs w:val="22"/>
        </w:rPr>
      </w:pPr>
      <w:r>
        <w:rPr>
          <w:rFonts w:ascii="Arial Narrow" w:hAnsi="Arial Narrow"/>
          <w:sz w:val="22"/>
          <w:szCs w:val="22"/>
        </w:rPr>
        <w:t>Wykonawca jest zobowiązany wraz ze złożeniem oferty do</w:t>
      </w:r>
      <w:r w:rsidR="00AD3265">
        <w:rPr>
          <w:rFonts w:ascii="Arial Narrow" w:hAnsi="Arial Narrow"/>
          <w:sz w:val="22"/>
          <w:szCs w:val="22"/>
        </w:rPr>
        <w:t xml:space="preserve"> wniesienia wadium w wysokości 1</w:t>
      </w:r>
      <w:r>
        <w:rPr>
          <w:rFonts w:ascii="Arial Narrow" w:hAnsi="Arial Narrow"/>
          <w:sz w:val="22"/>
          <w:szCs w:val="22"/>
        </w:rPr>
        <w:t xml:space="preserve">0.000,00           złotych (słownie: czterdzieści tysięcy złotych), zgodnie z art. 45 ustawy w jednej lub kilku następujących formach: </w:t>
      </w:r>
    </w:p>
    <w:p w:rsidR="00992285" w:rsidRDefault="00992285" w:rsidP="00992285">
      <w:pPr>
        <w:ind w:left="357" w:hanging="357"/>
        <w:jc w:val="both"/>
        <w:rPr>
          <w:rFonts w:ascii="Arial Narrow" w:hAnsi="Arial Narrow"/>
          <w:sz w:val="22"/>
          <w:szCs w:val="22"/>
        </w:rPr>
      </w:pPr>
      <w:r>
        <w:rPr>
          <w:rFonts w:ascii="Arial Narrow" w:hAnsi="Arial Narrow"/>
          <w:sz w:val="22"/>
          <w:szCs w:val="22"/>
        </w:rPr>
        <w:t>1) pieniądzu ;</w:t>
      </w:r>
      <w:r>
        <w:rPr>
          <w:rFonts w:ascii="Arial Narrow" w:hAnsi="Arial Narrow"/>
          <w:sz w:val="22"/>
          <w:szCs w:val="22"/>
        </w:rPr>
        <w:tab/>
      </w:r>
    </w:p>
    <w:p w:rsidR="00992285" w:rsidRDefault="00992285" w:rsidP="00992285">
      <w:pPr>
        <w:ind w:left="357" w:hanging="357"/>
        <w:jc w:val="both"/>
        <w:rPr>
          <w:rFonts w:ascii="Arial Narrow" w:hAnsi="Arial Narrow"/>
          <w:sz w:val="22"/>
          <w:szCs w:val="22"/>
        </w:rPr>
      </w:pPr>
      <w:r>
        <w:rPr>
          <w:rFonts w:ascii="Arial Narrow" w:hAnsi="Arial Narrow"/>
          <w:sz w:val="22"/>
          <w:szCs w:val="22"/>
        </w:rPr>
        <w:t>2) poręczeniach bankowych lub poręczeniach spółdzielczej kasy oszczędnościowo – kredytowej, z tym że poręczenie kasy jest zawsze poręczeniem pieniężnym;</w:t>
      </w:r>
    </w:p>
    <w:p w:rsidR="00992285" w:rsidRDefault="00992285" w:rsidP="00992285">
      <w:pPr>
        <w:ind w:left="357" w:hanging="357"/>
        <w:jc w:val="both"/>
        <w:rPr>
          <w:rFonts w:ascii="Arial Narrow" w:hAnsi="Arial Narrow"/>
          <w:sz w:val="22"/>
          <w:szCs w:val="22"/>
        </w:rPr>
      </w:pPr>
      <w:r>
        <w:rPr>
          <w:rFonts w:ascii="Arial Narrow" w:hAnsi="Arial Narrow"/>
          <w:sz w:val="22"/>
          <w:szCs w:val="22"/>
        </w:rPr>
        <w:t>3) gwarancjach bankowych;</w:t>
      </w:r>
    </w:p>
    <w:p w:rsidR="00992285" w:rsidRDefault="00992285" w:rsidP="00992285">
      <w:pPr>
        <w:ind w:left="357" w:hanging="357"/>
        <w:jc w:val="both"/>
        <w:rPr>
          <w:rFonts w:ascii="Arial Narrow" w:hAnsi="Arial Narrow"/>
          <w:sz w:val="22"/>
          <w:szCs w:val="22"/>
        </w:rPr>
      </w:pPr>
      <w:r>
        <w:rPr>
          <w:rFonts w:ascii="Arial Narrow" w:hAnsi="Arial Narrow"/>
          <w:sz w:val="22"/>
          <w:szCs w:val="22"/>
        </w:rPr>
        <w:lastRenderedPageBreak/>
        <w:t>4) gwarancjach ubezpieczeniowych;</w:t>
      </w:r>
    </w:p>
    <w:p w:rsidR="00992285" w:rsidRDefault="00992285" w:rsidP="00992285">
      <w:pPr>
        <w:ind w:left="357" w:hanging="357"/>
        <w:jc w:val="both"/>
        <w:rPr>
          <w:rFonts w:ascii="Arial Narrow" w:hAnsi="Arial Narrow"/>
          <w:sz w:val="22"/>
          <w:szCs w:val="22"/>
        </w:rPr>
      </w:pPr>
      <w:r>
        <w:rPr>
          <w:rFonts w:ascii="Arial Narrow" w:hAnsi="Arial Narrow"/>
          <w:sz w:val="22"/>
          <w:szCs w:val="22"/>
        </w:rPr>
        <w:t>5) poręczeniach udzielanych przez podmioty, o których mowa w art. 6b ust.5 pkt 2 ustawy z dnia 9 listopada 2000r. o utworzeniu Polskiej Agencji Rozwoju Przedsiębiorczości (Dz. U. z 2007 r. Nr 42, poz.275).</w:t>
      </w:r>
    </w:p>
    <w:p w:rsidR="00992285" w:rsidRDefault="00992285" w:rsidP="00992285">
      <w:pPr>
        <w:jc w:val="both"/>
        <w:rPr>
          <w:rFonts w:ascii="Arial Narrow" w:hAnsi="Arial Narrow"/>
          <w:bCs/>
          <w:color w:val="FF0000"/>
          <w:sz w:val="22"/>
          <w:szCs w:val="22"/>
        </w:rPr>
      </w:pPr>
      <w:r>
        <w:rPr>
          <w:rFonts w:ascii="Arial Narrow" w:hAnsi="Arial Narrow"/>
          <w:sz w:val="22"/>
          <w:szCs w:val="22"/>
        </w:rPr>
        <w:t xml:space="preserve">Wadium wnoszone  w pieniądzu należy wpłacić przelewem na konto Starostwa Powiatowego Bank Spółdzielczy w Siedlcu Filia w Świebodzinie, Nr </w:t>
      </w:r>
      <w:r>
        <w:rPr>
          <w:rFonts w:ascii="Tahoma" w:hAnsi="Tahoma" w:cs="Tahoma"/>
          <w:sz w:val="22"/>
          <w:szCs w:val="22"/>
        </w:rPr>
        <w:t>35 9660 0007 0012 1167 2000 0060</w:t>
      </w:r>
      <w:r>
        <w:rPr>
          <w:rFonts w:ascii="Arial Narrow" w:hAnsi="Arial Narrow"/>
          <w:sz w:val="22"/>
          <w:szCs w:val="22"/>
        </w:rPr>
        <w:t xml:space="preserve"> z dopiskiem "</w:t>
      </w:r>
      <w:r>
        <w:rPr>
          <w:rFonts w:ascii="Arial Narrow" w:hAnsi="Arial Narrow"/>
          <w:b/>
          <w:i/>
          <w:sz w:val="22"/>
          <w:szCs w:val="22"/>
        </w:rPr>
        <w:t>Wadium</w:t>
      </w:r>
      <w:r>
        <w:rPr>
          <w:rFonts w:ascii="Arial Narrow" w:hAnsi="Arial Narrow"/>
          <w:i/>
          <w:sz w:val="22"/>
          <w:szCs w:val="22"/>
        </w:rPr>
        <w:t xml:space="preserve"> </w:t>
      </w:r>
      <w:r>
        <w:rPr>
          <w:rFonts w:ascii="Arial Narrow" w:hAnsi="Arial Narrow"/>
          <w:b/>
          <w:bCs/>
          <w:i/>
          <w:sz w:val="22"/>
          <w:szCs w:val="22"/>
        </w:rPr>
        <w:t>–</w:t>
      </w:r>
      <w:r>
        <w:rPr>
          <w:rFonts w:ascii="Arial Narrow" w:hAnsi="Arial Narrow"/>
          <w:sz w:val="22"/>
          <w:szCs w:val="22"/>
        </w:rPr>
        <w:t xml:space="preserve">  </w:t>
      </w:r>
      <w:r w:rsidR="00AD3265">
        <w:rPr>
          <w:rFonts w:ascii="Arial Narrow" w:hAnsi="Arial Narrow"/>
          <w:b/>
          <w:i/>
          <w:iCs/>
          <w:sz w:val="22"/>
          <w:szCs w:val="22"/>
        </w:rPr>
        <w:t>Przebudowa</w:t>
      </w:r>
      <w:r>
        <w:rPr>
          <w:rFonts w:ascii="Arial Narrow" w:hAnsi="Arial Narrow"/>
          <w:b/>
          <w:i/>
          <w:iCs/>
          <w:sz w:val="22"/>
          <w:szCs w:val="22"/>
        </w:rPr>
        <w:t xml:space="preserve"> drogi powiato</w:t>
      </w:r>
      <w:r w:rsidR="00AD3265">
        <w:rPr>
          <w:rFonts w:ascii="Arial Narrow" w:hAnsi="Arial Narrow"/>
          <w:b/>
          <w:i/>
          <w:iCs/>
          <w:sz w:val="22"/>
          <w:szCs w:val="22"/>
        </w:rPr>
        <w:t>wej nr 1218F w m. Rzeczyca</w:t>
      </w:r>
      <w:r>
        <w:rPr>
          <w:rFonts w:ascii="Arial Narrow" w:hAnsi="Arial Narrow"/>
          <w:b/>
          <w:i/>
          <w:iCs/>
          <w:sz w:val="22"/>
          <w:szCs w:val="22"/>
        </w:rPr>
        <w:t>”</w:t>
      </w:r>
      <w:r>
        <w:rPr>
          <w:rFonts w:ascii="Arial Narrow" w:hAnsi="Arial Narrow"/>
          <w:bCs/>
          <w:sz w:val="22"/>
          <w:szCs w:val="22"/>
        </w:rPr>
        <w:t>.</w:t>
      </w:r>
    </w:p>
    <w:p w:rsidR="00992285" w:rsidRDefault="00992285" w:rsidP="00992285">
      <w:pPr>
        <w:jc w:val="both"/>
        <w:rPr>
          <w:rFonts w:ascii="Arial Narrow" w:hAnsi="Arial Narrow"/>
          <w:bCs/>
          <w:color w:val="FF0000"/>
          <w:sz w:val="22"/>
          <w:szCs w:val="22"/>
        </w:rPr>
      </w:pPr>
    </w:p>
    <w:p w:rsidR="00992285" w:rsidRDefault="00992285" w:rsidP="00992285">
      <w:pPr>
        <w:jc w:val="both"/>
        <w:rPr>
          <w:rFonts w:ascii="Arial Narrow" w:hAnsi="Arial Narrow"/>
          <w:b/>
          <w:bCs/>
          <w:sz w:val="22"/>
          <w:szCs w:val="22"/>
        </w:rPr>
      </w:pPr>
      <w:r>
        <w:rPr>
          <w:rFonts w:ascii="Arial Narrow" w:hAnsi="Arial Narrow"/>
          <w:b/>
          <w:bCs/>
          <w:sz w:val="22"/>
          <w:szCs w:val="22"/>
        </w:rPr>
        <w:t>WAŻNE !!</w:t>
      </w:r>
    </w:p>
    <w:p w:rsidR="00992285" w:rsidRDefault="00992285" w:rsidP="00992285">
      <w:pPr>
        <w:jc w:val="both"/>
        <w:rPr>
          <w:rFonts w:ascii="Arial Narrow" w:hAnsi="Arial Narrow"/>
          <w:b/>
          <w:bCs/>
          <w:sz w:val="22"/>
          <w:szCs w:val="22"/>
        </w:rPr>
      </w:pPr>
      <w:r>
        <w:rPr>
          <w:rFonts w:ascii="Arial Narrow" w:hAnsi="Arial Narrow"/>
          <w:b/>
          <w:bCs/>
          <w:sz w:val="22"/>
          <w:szCs w:val="22"/>
        </w:rPr>
        <w:t>Wadium w pieniądzu wnosi się przed terminem składania ofert. Wadium uznaje się za wniesione w terminie jeżeli do wyznaczonej godziny i daty składania ofert kwota wadium znajduje się na koncie zamawiającego.</w:t>
      </w:r>
    </w:p>
    <w:p w:rsidR="00992285" w:rsidRDefault="00992285" w:rsidP="00992285">
      <w:pPr>
        <w:jc w:val="both"/>
        <w:rPr>
          <w:rFonts w:ascii="Arial Narrow" w:hAnsi="Arial Narrow"/>
          <w:i/>
          <w:iCs/>
          <w:sz w:val="22"/>
          <w:szCs w:val="22"/>
        </w:rPr>
      </w:pPr>
    </w:p>
    <w:p w:rsidR="00992285" w:rsidRDefault="00992285" w:rsidP="00992285">
      <w:pPr>
        <w:spacing w:after="120"/>
        <w:rPr>
          <w:rFonts w:ascii="Arial Narrow" w:hAnsi="Arial Narrow"/>
          <w:sz w:val="22"/>
          <w:szCs w:val="22"/>
        </w:rPr>
      </w:pPr>
      <w:r>
        <w:rPr>
          <w:rFonts w:ascii="Arial Narrow" w:hAnsi="Arial Narrow"/>
          <w:b/>
          <w:bCs/>
          <w:i/>
          <w:sz w:val="22"/>
          <w:szCs w:val="22"/>
        </w:rPr>
        <w:t xml:space="preserve"> </w:t>
      </w:r>
      <w:r>
        <w:rPr>
          <w:rFonts w:ascii="Arial Narrow" w:hAnsi="Arial Narrow"/>
          <w:sz w:val="22"/>
          <w:szCs w:val="22"/>
        </w:rPr>
        <w:t xml:space="preserve">Wadium wniesione w pieniądzu Zamawiający przechowuje na rachunku bankowym. </w:t>
      </w:r>
    </w:p>
    <w:p w:rsidR="00992285" w:rsidRDefault="00992285" w:rsidP="00992285">
      <w:pPr>
        <w:spacing w:after="120"/>
        <w:rPr>
          <w:rFonts w:ascii="Arial Narrow" w:hAnsi="Arial Narrow"/>
          <w:sz w:val="22"/>
          <w:szCs w:val="22"/>
        </w:rPr>
      </w:pPr>
      <w:r>
        <w:rPr>
          <w:rFonts w:ascii="Arial Narrow" w:hAnsi="Arial Narrow"/>
          <w:sz w:val="22"/>
          <w:szCs w:val="22"/>
        </w:rPr>
        <w:t>Zamawiający zwraca niezwłocznie wadium jeżeli :</w:t>
      </w:r>
    </w:p>
    <w:p w:rsidR="00992285" w:rsidRDefault="00992285" w:rsidP="00992285">
      <w:pPr>
        <w:numPr>
          <w:ilvl w:val="0"/>
          <w:numId w:val="8"/>
        </w:numPr>
        <w:jc w:val="both"/>
        <w:rPr>
          <w:rFonts w:ascii="Arial Narrow" w:hAnsi="Arial Narrow"/>
          <w:sz w:val="22"/>
          <w:szCs w:val="22"/>
        </w:rPr>
      </w:pPr>
      <w:r>
        <w:rPr>
          <w:rFonts w:ascii="Arial Narrow" w:hAnsi="Arial Narrow"/>
          <w:sz w:val="22"/>
          <w:szCs w:val="22"/>
        </w:rPr>
        <w:t>upłynął termin związania ofertą;</w:t>
      </w:r>
    </w:p>
    <w:p w:rsidR="00992285" w:rsidRDefault="00992285" w:rsidP="00992285">
      <w:pPr>
        <w:numPr>
          <w:ilvl w:val="0"/>
          <w:numId w:val="8"/>
        </w:numPr>
        <w:jc w:val="both"/>
        <w:rPr>
          <w:rFonts w:ascii="Arial Narrow" w:hAnsi="Arial Narrow"/>
          <w:sz w:val="22"/>
          <w:szCs w:val="22"/>
        </w:rPr>
      </w:pPr>
      <w:r>
        <w:rPr>
          <w:rFonts w:ascii="Arial Narrow" w:hAnsi="Arial Narrow"/>
          <w:sz w:val="22"/>
          <w:szCs w:val="22"/>
        </w:rPr>
        <w:t>zawarto umowę w sprawie zamówienia publicznego i wniesiono zabezpieczenie należytego wykonania tej umowy;</w:t>
      </w:r>
    </w:p>
    <w:p w:rsidR="00992285" w:rsidRDefault="00992285" w:rsidP="00992285">
      <w:pPr>
        <w:numPr>
          <w:ilvl w:val="0"/>
          <w:numId w:val="8"/>
        </w:numPr>
        <w:jc w:val="both"/>
        <w:rPr>
          <w:rFonts w:ascii="Arial Narrow" w:hAnsi="Arial Narrow"/>
          <w:sz w:val="22"/>
          <w:szCs w:val="22"/>
        </w:rPr>
      </w:pPr>
      <w:r>
        <w:rPr>
          <w:rFonts w:ascii="Arial Narrow" w:hAnsi="Arial Narrow"/>
          <w:sz w:val="22"/>
          <w:szCs w:val="22"/>
        </w:rPr>
        <w:t>zamawiający unieważnił postępowanie o udzielenie zamówienia , a protesty zostały ostatecznie rozstrzygnięte lub upłynął termin do ich wnoszenia.</w:t>
      </w:r>
    </w:p>
    <w:p w:rsidR="00992285" w:rsidRDefault="00992285" w:rsidP="00992285">
      <w:pPr>
        <w:spacing w:after="120"/>
        <w:rPr>
          <w:rFonts w:ascii="Arial Narrow" w:hAnsi="Arial Narrow"/>
          <w:sz w:val="22"/>
          <w:szCs w:val="22"/>
        </w:rPr>
      </w:pPr>
      <w:r>
        <w:rPr>
          <w:rFonts w:ascii="Arial Narrow" w:hAnsi="Arial Narrow"/>
          <w:sz w:val="22"/>
          <w:szCs w:val="22"/>
        </w:rPr>
        <w:t>Z zastrzeżeniem art. 46 ust. 4a ustawy PZP zamawiający zwraca niezwłocznie wadium na wniosek Wykonawcy :</w:t>
      </w:r>
    </w:p>
    <w:p w:rsidR="00992285" w:rsidRDefault="00992285" w:rsidP="00992285">
      <w:pPr>
        <w:numPr>
          <w:ilvl w:val="0"/>
          <w:numId w:val="9"/>
        </w:numPr>
        <w:jc w:val="both"/>
        <w:rPr>
          <w:rFonts w:ascii="Arial Narrow" w:hAnsi="Arial Narrow"/>
          <w:sz w:val="22"/>
          <w:szCs w:val="22"/>
        </w:rPr>
      </w:pPr>
      <w:r>
        <w:rPr>
          <w:rFonts w:ascii="Arial Narrow" w:hAnsi="Arial Narrow"/>
          <w:sz w:val="22"/>
          <w:szCs w:val="22"/>
        </w:rPr>
        <w:t>który wycofał ofertę przed upływem terminu składania ofert;</w:t>
      </w:r>
    </w:p>
    <w:p w:rsidR="00992285" w:rsidRDefault="00992285" w:rsidP="00992285">
      <w:pPr>
        <w:numPr>
          <w:ilvl w:val="0"/>
          <w:numId w:val="9"/>
        </w:numPr>
        <w:jc w:val="both"/>
        <w:rPr>
          <w:rFonts w:ascii="Arial Narrow" w:hAnsi="Arial Narrow"/>
          <w:sz w:val="22"/>
          <w:szCs w:val="22"/>
        </w:rPr>
      </w:pPr>
      <w:r>
        <w:rPr>
          <w:rFonts w:ascii="Arial Narrow" w:hAnsi="Arial Narrow"/>
          <w:sz w:val="22"/>
          <w:szCs w:val="22"/>
        </w:rPr>
        <w:t>który został wykluczony z postępowania ;</w:t>
      </w:r>
    </w:p>
    <w:p w:rsidR="00992285" w:rsidRDefault="00992285" w:rsidP="00992285">
      <w:pPr>
        <w:numPr>
          <w:ilvl w:val="0"/>
          <w:numId w:val="9"/>
        </w:numPr>
        <w:jc w:val="both"/>
        <w:rPr>
          <w:rFonts w:ascii="Arial Narrow" w:hAnsi="Arial Narrow"/>
          <w:sz w:val="22"/>
          <w:szCs w:val="22"/>
        </w:rPr>
      </w:pPr>
      <w:r>
        <w:rPr>
          <w:rFonts w:ascii="Arial Narrow" w:hAnsi="Arial Narrow"/>
          <w:sz w:val="22"/>
          <w:szCs w:val="22"/>
        </w:rPr>
        <w:t>którego oferta została odrzucona.</w:t>
      </w:r>
    </w:p>
    <w:p w:rsidR="00992285" w:rsidRDefault="00992285" w:rsidP="00992285">
      <w:pPr>
        <w:spacing w:after="120"/>
        <w:ind w:left="405"/>
        <w:rPr>
          <w:rFonts w:ascii="Arial Narrow" w:hAnsi="Arial Narrow"/>
          <w:sz w:val="22"/>
          <w:szCs w:val="22"/>
        </w:rPr>
      </w:pPr>
    </w:p>
    <w:p w:rsidR="00992285" w:rsidRDefault="00992285" w:rsidP="00992285">
      <w:pPr>
        <w:spacing w:after="120"/>
        <w:rPr>
          <w:rFonts w:ascii="Arial Narrow" w:hAnsi="Arial Narrow"/>
          <w:sz w:val="22"/>
          <w:szCs w:val="22"/>
        </w:rPr>
      </w:pPr>
      <w:r>
        <w:rPr>
          <w:rFonts w:ascii="Arial Narrow" w:hAnsi="Arial Narrow"/>
          <w:sz w:val="22"/>
          <w:szCs w:val="22"/>
        </w:rPr>
        <w:t>Jeżeli wadium wniesiono w pieniądzu, Zamawiający zwróci je wraz z odsetkami wynikającymi z umowy rachunku bankowego, na którym było ono przechowywane, pomniejszone o koszty prowadzenia rachunku oraz prowizji bankowej za przelew pieniędzy na rachunek bankowy wskazany przez Wykonawcę.</w:t>
      </w:r>
    </w:p>
    <w:p w:rsidR="00992285" w:rsidRDefault="00992285" w:rsidP="00992285">
      <w:pPr>
        <w:spacing w:after="120"/>
        <w:rPr>
          <w:rFonts w:ascii="Arial Narrow" w:hAnsi="Arial Narrow"/>
          <w:sz w:val="22"/>
          <w:szCs w:val="22"/>
        </w:rPr>
      </w:pPr>
      <w:r>
        <w:rPr>
          <w:rFonts w:ascii="Arial Narrow" w:hAnsi="Arial Narrow"/>
          <w:sz w:val="22"/>
          <w:szCs w:val="22"/>
        </w:rPr>
        <w:t xml:space="preserve">Zdeponowane u Zamawiającego wadium wniesione w formie innej niż przelew gotówkowy, po zakończonej procedurze przetargowej zakończonej podpisaniem umowy, Wykonawcy winni odebrać w Wydziale Zarządzania Projektami Europejskimi i Zamówień Publicznych przy ul. Piłsudskiego 18 pok. Nr 4 osobiście. </w:t>
      </w:r>
    </w:p>
    <w:p w:rsidR="00992285" w:rsidRDefault="00992285" w:rsidP="00992285">
      <w:pPr>
        <w:spacing w:after="120"/>
        <w:rPr>
          <w:rFonts w:ascii="Arial Narrow" w:hAnsi="Arial Narrow"/>
          <w:sz w:val="22"/>
          <w:szCs w:val="22"/>
        </w:rPr>
      </w:pPr>
    </w:p>
    <w:p w:rsidR="00992285" w:rsidRDefault="00992285" w:rsidP="00992285">
      <w:pPr>
        <w:spacing w:after="120"/>
        <w:rPr>
          <w:rFonts w:ascii="Arial Narrow" w:hAnsi="Arial Narrow"/>
          <w:sz w:val="22"/>
          <w:szCs w:val="22"/>
        </w:rPr>
      </w:pPr>
      <w:r>
        <w:rPr>
          <w:rFonts w:ascii="Arial Narrow" w:hAnsi="Arial Narrow"/>
          <w:b/>
          <w:bCs/>
          <w:sz w:val="22"/>
          <w:szCs w:val="22"/>
        </w:rPr>
        <w:t>Uwaga!</w:t>
      </w:r>
      <w:r>
        <w:rPr>
          <w:rFonts w:ascii="Arial Narrow" w:hAnsi="Arial Narrow"/>
          <w:sz w:val="22"/>
          <w:szCs w:val="22"/>
        </w:rPr>
        <w:t xml:space="preserve"> Zamawiający zatrzymuje wadium wraz z odsetkami, jeżeli Wykonawca ,którego oferta została wybrana:</w:t>
      </w:r>
    </w:p>
    <w:p w:rsidR="00992285" w:rsidRDefault="00992285" w:rsidP="00992285">
      <w:pPr>
        <w:numPr>
          <w:ilvl w:val="0"/>
          <w:numId w:val="10"/>
        </w:numPr>
        <w:jc w:val="both"/>
        <w:rPr>
          <w:rFonts w:ascii="Arial Narrow" w:hAnsi="Arial Narrow"/>
          <w:sz w:val="22"/>
          <w:szCs w:val="22"/>
        </w:rPr>
      </w:pPr>
      <w:r>
        <w:rPr>
          <w:rFonts w:ascii="Arial Narrow" w:hAnsi="Arial Narrow"/>
          <w:sz w:val="22"/>
          <w:szCs w:val="22"/>
        </w:rPr>
        <w:t xml:space="preserve">odmówił podpisania umowy w sprawie zamówienia publicznego  na warunkach określonych </w:t>
      </w:r>
      <w:r>
        <w:rPr>
          <w:rFonts w:ascii="Arial Narrow" w:hAnsi="Arial Narrow"/>
          <w:sz w:val="22"/>
          <w:szCs w:val="22"/>
        </w:rPr>
        <w:br/>
        <w:t>w ofercie;</w:t>
      </w:r>
    </w:p>
    <w:p w:rsidR="00992285" w:rsidRDefault="00992285" w:rsidP="00992285">
      <w:pPr>
        <w:numPr>
          <w:ilvl w:val="0"/>
          <w:numId w:val="10"/>
        </w:numPr>
        <w:jc w:val="both"/>
        <w:rPr>
          <w:rFonts w:ascii="Arial Narrow" w:hAnsi="Arial Narrow"/>
          <w:sz w:val="22"/>
          <w:szCs w:val="22"/>
        </w:rPr>
      </w:pPr>
      <w:r>
        <w:rPr>
          <w:rFonts w:ascii="Arial Narrow" w:hAnsi="Arial Narrow"/>
          <w:sz w:val="22"/>
          <w:szCs w:val="22"/>
        </w:rPr>
        <w:t>nie wniósł wymaganego zabezpieczenia należytego wykonania umowy ;</w:t>
      </w:r>
    </w:p>
    <w:p w:rsidR="00992285" w:rsidRDefault="00992285" w:rsidP="00992285">
      <w:pPr>
        <w:numPr>
          <w:ilvl w:val="0"/>
          <w:numId w:val="10"/>
        </w:numPr>
        <w:jc w:val="both"/>
        <w:rPr>
          <w:rFonts w:ascii="Arial Narrow" w:hAnsi="Arial Narrow"/>
          <w:sz w:val="22"/>
          <w:szCs w:val="22"/>
        </w:rPr>
      </w:pPr>
      <w:r>
        <w:rPr>
          <w:rFonts w:ascii="Arial Narrow" w:hAnsi="Arial Narrow"/>
          <w:sz w:val="22"/>
          <w:szCs w:val="22"/>
        </w:rPr>
        <w:t xml:space="preserve">zawarcie umowy w sprawie zamówienia publicznego stało się niemożliwe z przyczyn leżących po stronie Wykonawcy. </w:t>
      </w:r>
    </w:p>
    <w:p w:rsidR="00992285" w:rsidRDefault="00992285" w:rsidP="00992285">
      <w:pPr>
        <w:jc w:val="both"/>
        <w:rPr>
          <w:rFonts w:ascii="Arial Narrow" w:hAnsi="Arial Narrow"/>
          <w:b/>
          <w:sz w:val="22"/>
          <w:szCs w:val="22"/>
        </w:rPr>
      </w:pPr>
      <w:r>
        <w:rPr>
          <w:rFonts w:ascii="Arial Narrow" w:hAnsi="Arial Narrow"/>
          <w:b/>
          <w:sz w:val="22"/>
          <w:szCs w:val="22"/>
        </w:rPr>
        <w:t>Zamawiający zatrzymuje wadium wraz z odsetkami, jeżeli wykonawca w odpowiedzi na wezwanie, o którym mowa w art. 26 ust. 3, z przyczyn leżących po jego stronie,</w:t>
      </w:r>
      <w:r w:rsidR="00AD3265">
        <w:rPr>
          <w:rFonts w:ascii="Arial Narrow" w:hAnsi="Arial Narrow"/>
          <w:b/>
          <w:sz w:val="22"/>
          <w:szCs w:val="22"/>
        </w:rPr>
        <w:t xml:space="preserve"> </w:t>
      </w:r>
      <w:r>
        <w:rPr>
          <w:rFonts w:ascii="Arial Narrow" w:hAnsi="Arial Narrow"/>
          <w:b/>
          <w:sz w:val="22"/>
          <w:szCs w:val="22"/>
        </w:rPr>
        <w:t>nie złożył dokumentów lub oświadczeń, o których mowa w art. 25 ust. 1, pełnomocnictw, listy podmiotów należących do tej samej grupy kapitałowej lub informacji o tym, że nie należy do grupy kapitałowej, lub nie wyraził zgody na poprawienie omyłki, o której mowa w art. 87 ust. 2 pkt 3, co powodowało brak możliwości wybrania oferty złożonej przez wykonawcę jako najkorzystniejszej.</w:t>
      </w:r>
    </w:p>
    <w:p w:rsidR="00992285" w:rsidRDefault="00992285" w:rsidP="00992285">
      <w:pPr>
        <w:jc w:val="both"/>
        <w:rPr>
          <w:rFonts w:ascii="Arial Narrow" w:hAnsi="Arial Narrow"/>
          <w:bCs/>
          <w:color w:val="000000"/>
          <w:sz w:val="22"/>
          <w:szCs w:val="22"/>
        </w:rPr>
      </w:pPr>
    </w:p>
    <w:p w:rsidR="00992285" w:rsidRDefault="00992285" w:rsidP="00992285">
      <w:pPr>
        <w:spacing w:before="120"/>
        <w:rPr>
          <w:rFonts w:ascii="Arial Narrow" w:hAnsi="Arial Narrow"/>
          <w:b/>
          <w:bCs/>
          <w:color w:val="000000"/>
          <w:sz w:val="22"/>
          <w:szCs w:val="22"/>
          <w:u w:val="single"/>
        </w:rPr>
      </w:pPr>
      <w:r>
        <w:rPr>
          <w:rFonts w:ascii="Arial Narrow" w:hAnsi="Arial Narrow"/>
          <w:b/>
          <w:bCs/>
          <w:color w:val="000000"/>
          <w:sz w:val="22"/>
          <w:szCs w:val="22"/>
          <w:u w:val="single"/>
        </w:rPr>
        <w:t>XIV. Termin związania ofertą</w:t>
      </w:r>
    </w:p>
    <w:p w:rsidR="00992285" w:rsidRDefault="00992285" w:rsidP="00992285">
      <w:pPr>
        <w:numPr>
          <w:ilvl w:val="0"/>
          <w:numId w:val="11"/>
        </w:numPr>
        <w:tabs>
          <w:tab w:val="num" w:pos="540"/>
        </w:tabs>
        <w:ind w:left="538" w:hanging="180"/>
        <w:jc w:val="both"/>
        <w:rPr>
          <w:rFonts w:ascii="Arial Narrow" w:hAnsi="Arial Narrow"/>
          <w:sz w:val="22"/>
          <w:szCs w:val="22"/>
        </w:rPr>
      </w:pPr>
      <w:r>
        <w:rPr>
          <w:rFonts w:ascii="Arial Narrow" w:hAnsi="Arial Narrow"/>
          <w:color w:val="000000"/>
          <w:sz w:val="22"/>
          <w:szCs w:val="22"/>
        </w:rPr>
        <w:t xml:space="preserve">Wykonawca jest związany ofertą 30 dni. </w:t>
      </w:r>
      <w:r>
        <w:rPr>
          <w:rFonts w:ascii="Arial Narrow" w:hAnsi="Arial Narrow"/>
          <w:sz w:val="22"/>
          <w:szCs w:val="22"/>
        </w:rPr>
        <w:t>Bieg terminu związania ofertą rozpoczyna się wraz z upływem terminu składania ofert.</w:t>
      </w:r>
    </w:p>
    <w:p w:rsidR="00992285" w:rsidRDefault="00992285" w:rsidP="00992285">
      <w:pPr>
        <w:numPr>
          <w:ilvl w:val="0"/>
          <w:numId w:val="11"/>
        </w:numPr>
        <w:tabs>
          <w:tab w:val="num" w:pos="540"/>
        </w:tabs>
        <w:ind w:left="538" w:hanging="180"/>
        <w:jc w:val="both"/>
        <w:rPr>
          <w:rFonts w:ascii="Arial Narrow" w:hAnsi="Arial Narrow"/>
          <w:sz w:val="22"/>
          <w:szCs w:val="22"/>
        </w:rPr>
      </w:pPr>
      <w:r>
        <w:rPr>
          <w:rFonts w:ascii="Arial Narrow" w:hAnsi="Arial Narrow"/>
          <w:sz w:val="22"/>
          <w:szCs w:val="22"/>
        </w:rPr>
        <w:t>Wykonawca samodzielnie lub na wniosek zamawiającego może przedłużyć termin związania ofertą, z tym że zamawiający może tylko raz, co najmniej na trzy dni przed upływem terminu związania z ofertą, zwrócić się do wykonawców o wyrażenie zgody na przedłużenie tego terminu o oznaczony okres, nie dłuższy jednak niż 60 dni.</w:t>
      </w:r>
    </w:p>
    <w:p w:rsidR="00992285" w:rsidRDefault="00992285" w:rsidP="00992285">
      <w:pPr>
        <w:numPr>
          <w:ilvl w:val="0"/>
          <w:numId w:val="11"/>
        </w:numPr>
        <w:tabs>
          <w:tab w:val="num" w:pos="540"/>
        </w:tabs>
        <w:ind w:left="538" w:hanging="180"/>
        <w:jc w:val="both"/>
        <w:rPr>
          <w:rFonts w:ascii="Arial Narrow" w:hAnsi="Arial Narrow"/>
          <w:sz w:val="22"/>
          <w:szCs w:val="22"/>
        </w:rPr>
      </w:pPr>
      <w:r>
        <w:rPr>
          <w:rFonts w:ascii="Arial Narrow" w:hAnsi="Arial Narrow"/>
          <w:sz w:val="22"/>
          <w:szCs w:val="22"/>
        </w:rPr>
        <w:lastRenderedPageBreak/>
        <w:t xml:space="preserve">Przedłużenie okresu związania z ofertą jest dopuszczalne tylko z jednoczesnym przedłużeniem okresu ważności wadium albo, jeżeli jest to możliwe, z wniesieniem nowego wadium na przedłużony okres związania z ofertą. Jeżeli przedłużenie terminu związania z ofertą dokonywane jest po wyborze oferty najkorzystniejszej, obowiązek wniesienia nowego wadium lub jego przedłużenia dotyczy jedynie wykonawcy, którego oferta została wybrana jako najkorzystniejsza. </w:t>
      </w:r>
    </w:p>
    <w:p w:rsidR="00992285" w:rsidRDefault="00992285" w:rsidP="00992285">
      <w:pPr>
        <w:spacing w:before="120"/>
        <w:rPr>
          <w:rFonts w:ascii="Arial Narrow" w:hAnsi="Arial Narrow"/>
          <w:b/>
          <w:bCs/>
          <w:color w:val="000000"/>
          <w:sz w:val="22"/>
          <w:szCs w:val="22"/>
          <w:u w:val="single"/>
        </w:rPr>
      </w:pPr>
      <w:r>
        <w:rPr>
          <w:rFonts w:ascii="Arial Narrow" w:hAnsi="Arial Narrow"/>
          <w:b/>
          <w:bCs/>
          <w:color w:val="000000"/>
          <w:sz w:val="22"/>
          <w:szCs w:val="22"/>
          <w:u w:val="single"/>
        </w:rPr>
        <w:t>XV. Opis sposobu przygotowania ofert</w:t>
      </w:r>
    </w:p>
    <w:p w:rsidR="00992285" w:rsidRDefault="00992285" w:rsidP="00992285">
      <w:pPr>
        <w:numPr>
          <w:ilvl w:val="6"/>
          <w:numId w:val="5"/>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Każdy wykonawca może złożyć jedną ofertę.</w:t>
      </w:r>
    </w:p>
    <w:p w:rsidR="00992285" w:rsidRDefault="00992285" w:rsidP="00992285">
      <w:pPr>
        <w:numPr>
          <w:ilvl w:val="6"/>
          <w:numId w:val="5"/>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Ofertę składa się pod rygorem nieważności w formie pisemnej. Zamawiający nie wyraża zgody na złożenie oferty w postaci elektronicznej.</w:t>
      </w:r>
    </w:p>
    <w:p w:rsidR="00992285" w:rsidRDefault="00992285" w:rsidP="00992285">
      <w:pPr>
        <w:numPr>
          <w:ilvl w:val="6"/>
          <w:numId w:val="5"/>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Treść oferty musi odpowiadać treści specyfikacji.</w:t>
      </w:r>
    </w:p>
    <w:p w:rsidR="00992285" w:rsidRDefault="00992285" w:rsidP="00992285">
      <w:pPr>
        <w:numPr>
          <w:ilvl w:val="6"/>
          <w:numId w:val="5"/>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Ofertę sporządza się w języku polskim. Dla zapewnienia czytelności oferta powinna zostać wypełniona drukiem maszynowym lub czytelnym pismem ręcznym. Oferta może mieć również postać wydruku komputerowego.</w:t>
      </w:r>
    </w:p>
    <w:p w:rsidR="00992285" w:rsidRDefault="00992285" w:rsidP="00992285">
      <w:pPr>
        <w:numPr>
          <w:ilvl w:val="6"/>
          <w:numId w:val="5"/>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Zaleca się, aby oferta wraz z załączonymi do oferty tj. zaświadczeniami, oświadczeniami i dokumentami była zszyta lub spięta i posiadała ponumerowane strony. Wskazane jest, aby miejsca, w których wykonawca naniósł poprawki, były zaparafowane przez osobę podpisującą ofertę.</w:t>
      </w:r>
    </w:p>
    <w:p w:rsidR="00992285" w:rsidRDefault="00992285" w:rsidP="00992285">
      <w:pPr>
        <w:numPr>
          <w:ilvl w:val="6"/>
          <w:numId w:val="5"/>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Ofertę stanowią wszystkie wymagane dokumenty, oświadczenia zawarte w pkt IX SIWZ. Oferta powinna być sporządzona zgodnie z treścią zawartą na formularzach załączonych do SIWZ. Wykonawca może złożyć ofertę na własnych formularzach, których treść musi być zgodna z formularzami załączonymi do specyfikacji.</w:t>
      </w:r>
    </w:p>
    <w:p w:rsidR="00992285" w:rsidRDefault="00992285" w:rsidP="00992285">
      <w:pPr>
        <w:numPr>
          <w:ilvl w:val="6"/>
          <w:numId w:val="5"/>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 xml:space="preserve">Nie jest dopuszczalne składanie ofert wariantowych. Zamawiający nie dopuszcza składania ofert częściowych. </w:t>
      </w:r>
    </w:p>
    <w:p w:rsidR="00992285" w:rsidRDefault="00992285" w:rsidP="00992285">
      <w:pPr>
        <w:numPr>
          <w:ilvl w:val="6"/>
          <w:numId w:val="5"/>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 xml:space="preserve">Ofertę (formularz oferty wraz z załącznikami i dokumentami sporządzonymi przez wykonawcę) muszą podpisać osoby uprawnione, które zgodnie z obowiązującymi przepisami prawa oraz treścią załączonego odpisu z właściwego rejestru, mogą skutecznie składać oświadczenia woli w imieniu wykonawcy. Ofertę może podpisać pełnomocnik wykonawcy, jeżeli do oferty zostanie załączone pełnomocnictwo ogólne lub szczególne dotyczące niniejszego postępowania. Dokument pełnomocnictwa musi być złożony w oryginale lub poświadczonej notarialnie za zgodność z oryginałem kopii. </w:t>
      </w:r>
    </w:p>
    <w:p w:rsidR="00992285" w:rsidRDefault="00992285" w:rsidP="00992285">
      <w:pPr>
        <w:ind w:left="539"/>
        <w:jc w:val="both"/>
        <w:rPr>
          <w:rFonts w:ascii="Arial Narrow" w:hAnsi="Arial Narrow"/>
          <w:color w:val="000000"/>
          <w:sz w:val="22"/>
          <w:szCs w:val="22"/>
        </w:rPr>
      </w:pPr>
      <w:r>
        <w:rPr>
          <w:rFonts w:ascii="Arial Narrow" w:hAnsi="Arial Narrow"/>
          <w:color w:val="000000"/>
          <w:sz w:val="22"/>
          <w:szCs w:val="22"/>
        </w:rPr>
        <w:t>Podpisy złożone przez wykonawcę zaleca się by były opatrzone czytelnym imieniem i nazwiskiem lub pieczęcią imienną z parafką.</w:t>
      </w:r>
    </w:p>
    <w:p w:rsidR="00992285" w:rsidRDefault="00992285" w:rsidP="00992285">
      <w:pPr>
        <w:numPr>
          <w:ilvl w:val="6"/>
          <w:numId w:val="5"/>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Wykonawcy występujący wspólnie (np. konsorcjum, spółka cywilna) muszą ustanowić pełnomocnika do reprezentowania ich w postępowaniu albo pełnomocnika do reprezentowania ich w postępowaniu i do zawarcia umowy w sprawie przedmiotowego zamówienia publicznego. Fakt ustanowienia pełnomocnika musi wynikać z załączonych do oferty dokumentów.</w:t>
      </w:r>
    </w:p>
    <w:p w:rsidR="00992285" w:rsidRDefault="00992285" w:rsidP="00992285">
      <w:pPr>
        <w:numPr>
          <w:ilvl w:val="6"/>
          <w:numId w:val="5"/>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Załączone do oferty dokumenty muszą być przedłożone w formie oryginału bądź kserokopii poświadczonej „za zgodność z oryginałem” przez wykonawcę na każdej zapisanej stronie kserowanego dokumentu. Poświadczenie „za zgodność z oryginałem” musi zostać sporządzone przez osoby uprawnione, które zgodnie z obowiązującymi przepisami prawa oraz treścią załączonego odpisu z właściwego rejestru, lub z centralnej ewidencji, lub pełnomocnictwa mogą skutecznie składać oświadczenia woli w imieniu wykonawcy. Uznaje się, że pełnomocnictwo do podpisania oferty obejmuje pełnomocnictwo do poświadczenia za zgodność z oryginałem kopii dokumentów załączonych do oferty. Zamawiający będzie jednak żądał przedstawienia oryginałów lub notarialnie potwierdzonej kopii wówczas, gdy przedstawiona przez wykonawcę kopia dokumentu będzie nieczytelna lub będzie budzić wątpliwości, co do prawdziwości, a zamawiający nie będzie mógł sprawdzić ich prawdziwości w inny sposób.</w:t>
      </w:r>
    </w:p>
    <w:p w:rsidR="00992285" w:rsidRDefault="00992285" w:rsidP="00992285">
      <w:pPr>
        <w:numPr>
          <w:ilvl w:val="6"/>
          <w:numId w:val="5"/>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Dokumenty sporządzone w języku obcym muszą być złożone z tłumaczeniem na język polski, sporządzonym przez tłumacza przysięgłego.</w:t>
      </w:r>
    </w:p>
    <w:p w:rsidR="00992285" w:rsidRDefault="00992285" w:rsidP="00992285">
      <w:pPr>
        <w:numPr>
          <w:ilvl w:val="6"/>
          <w:numId w:val="5"/>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Wszystkie składane dokumenty powinny być aktualne, tj. odzwierciedlać stan faktyczny potwierdzanych w nich okoliczności.</w:t>
      </w:r>
    </w:p>
    <w:p w:rsidR="00992285" w:rsidRDefault="00992285" w:rsidP="00992285">
      <w:pPr>
        <w:numPr>
          <w:ilvl w:val="6"/>
          <w:numId w:val="5"/>
        </w:numPr>
        <w:tabs>
          <w:tab w:val="num" w:pos="540"/>
        </w:tabs>
        <w:ind w:left="538" w:hanging="357"/>
        <w:jc w:val="both"/>
        <w:rPr>
          <w:rStyle w:val="c101"/>
          <w:rFonts w:ascii="Arial Narrow" w:hAnsi="Arial Narrow"/>
          <w:sz w:val="22"/>
          <w:szCs w:val="22"/>
        </w:rPr>
      </w:pPr>
      <w:r>
        <w:rPr>
          <w:rFonts w:ascii="Arial Narrow" w:hAnsi="Arial Narrow"/>
          <w:color w:val="000000"/>
          <w:sz w:val="22"/>
          <w:szCs w:val="22"/>
        </w:rPr>
        <w:t>Jeżeli oferta zawiera informacje stanowiące tajemnicę przedsiębiorstwa, w rozumieniu przepisów o zwalczaniu nieuczciwej konkurencji, powinny one być umieszczone w osobnej, wewnętrznej kopercie zatytułowanej „</w:t>
      </w:r>
      <w:r>
        <w:rPr>
          <w:rFonts w:ascii="Arial Narrow" w:hAnsi="Arial Narrow"/>
          <w:b/>
          <w:sz w:val="22"/>
          <w:szCs w:val="22"/>
        </w:rPr>
        <w:t>”</w:t>
      </w:r>
      <w:r>
        <w:rPr>
          <w:rFonts w:ascii="Arial Narrow" w:hAnsi="Arial Narrow"/>
          <w:sz w:val="22"/>
          <w:szCs w:val="22"/>
        </w:rPr>
        <w:t xml:space="preserv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nie może zastrzec swojej nazwy (firmy) oraz adresu, a także informacji </w:t>
      </w:r>
      <w:r>
        <w:rPr>
          <w:rFonts w:ascii="Arial Narrow" w:hAnsi="Arial Narrow"/>
          <w:sz w:val="22"/>
          <w:szCs w:val="22"/>
        </w:rPr>
        <w:lastRenderedPageBreak/>
        <w:t>dotyczących ceny, terminu wykonania zamówienia, okresu gwarancji i warunków płatności zawartych w ofertach.</w:t>
      </w:r>
    </w:p>
    <w:p w:rsidR="00992285" w:rsidRDefault="00992285" w:rsidP="00992285">
      <w:pPr>
        <w:numPr>
          <w:ilvl w:val="6"/>
          <w:numId w:val="5"/>
        </w:numPr>
        <w:tabs>
          <w:tab w:val="num" w:pos="540"/>
        </w:tabs>
        <w:ind w:left="538" w:hanging="357"/>
        <w:jc w:val="both"/>
      </w:pPr>
      <w:r>
        <w:rPr>
          <w:rFonts w:ascii="Arial Narrow" w:hAnsi="Arial Narrow"/>
          <w:bCs/>
          <w:color w:val="000000"/>
          <w:sz w:val="22"/>
          <w:szCs w:val="22"/>
        </w:rPr>
        <w:t>Na ofertę i załączniki winny składać się wszystkie wypełnione załączniki wymienione w pkt IX niniejszej SIWZ</w:t>
      </w:r>
    </w:p>
    <w:p w:rsidR="00992285" w:rsidRDefault="00992285" w:rsidP="00992285">
      <w:pPr>
        <w:spacing w:before="120"/>
        <w:ind w:firstLine="180"/>
        <w:rPr>
          <w:rFonts w:ascii="Arial Narrow" w:hAnsi="Arial Narrow"/>
          <w:b/>
          <w:bCs/>
          <w:color w:val="000000"/>
          <w:sz w:val="22"/>
          <w:szCs w:val="22"/>
          <w:u w:val="single"/>
        </w:rPr>
      </w:pPr>
    </w:p>
    <w:p w:rsidR="00992285" w:rsidRDefault="00992285" w:rsidP="00992285">
      <w:pPr>
        <w:spacing w:before="120"/>
        <w:ind w:firstLine="180"/>
        <w:rPr>
          <w:rFonts w:ascii="Arial Narrow" w:hAnsi="Arial Narrow"/>
          <w:b/>
          <w:bCs/>
          <w:color w:val="000000"/>
          <w:sz w:val="22"/>
          <w:szCs w:val="22"/>
          <w:u w:val="single"/>
        </w:rPr>
      </w:pPr>
    </w:p>
    <w:p w:rsidR="00992285" w:rsidRDefault="00992285" w:rsidP="00992285">
      <w:pPr>
        <w:spacing w:before="120"/>
        <w:ind w:firstLine="180"/>
        <w:rPr>
          <w:rFonts w:ascii="Arial Narrow" w:hAnsi="Arial Narrow"/>
          <w:b/>
          <w:bCs/>
          <w:color w:val="000000"/>
          <w:sz w:val="22"/>
          <w:szCs w:val="22"/>
          <w:u w:val="single"/>
        </w:rPr>
      </w:pPr>
      <w:r>
        <w:rPr>
          <w:rFonts w:ascii="Arial Narrow" w:hAnsi="Arial Narrow"/>
          <w:b/>
          <w:bCs/>
          <w:color w:val="000000"/>
          <w:sz w:val="22"/>
          <w:szCs w:val="22"/>
          <w:u w:val="single"/>
        </w:rPr>
        <w:t>XVI. Miejsce i termin składania i otwarcia ofert</w:t>
      </w:r>
    </w:p>
    <w:p w:rsidR="00992285" w:rsidRDefault="00992285" w:rsidP="00992285">
      <w:pPr>
        <w:numPr>
          <w:ilvl w:val="1"/>
          <w:numId w:val="12"/>
        </w:numPr>
        <w:tabs>
          <w:tab w:val="num" w:pos="540"/>
        </w:tabs>
        <w:ind w:left="540"/>
        <w:jc w:val="both"/>
        <w:rPr>
          <w:rFonts w:ascii="Arial Narrow" w:hAnsi="Arial Narrow"/>
          <w:color w:val="000000"/>
          <w:sz w:val="22"/>
          <w:szCs w:val="22"/>
        </w:rPr>
      </w:pPr>
      <w:r>
        <w:rPr>
          <w:rFonts w:ascii="Arial Narrow" w:hAnsi="Arial Narrow"/>
          <w:color w:val="000000"/>
          <w:sz w:val="22"/>
          <w:szCs w:val="22"/>
        </w:rPr>
        <w:t xml:space="preserve">Ofertę należy złożyć w zamkniętej kopercie/opakowaniu, w sposób gwarantujący zachowanie poufności jej treści oraz zabezpieczające jej nienaruszalność do terminu otwarcia ofert. Koperta/opakowanie zawierające ofertę winno być zaadresowane do Zamawiającego na adres: </w:t>
      </w:r>
    </w:p>
    <w:p w:rsidR="00992285" w:rsidRDefault="00992285" w:rsidP="00992285">
      <w:pPr>
        <w:tabs>
          <w:tab w:val="left" w:pos="570"/>
        </w:tabs>
        <w:ind w:left="540"/>
        <w:rPr>
          <w:rFonts w:ascii="Arial Narrow" w:hAnsi="Arial Narrow"/>
          <w:b/>
          <w:bCs/>
          <w:sz w:val="22"/>
          <w:szCs w:val="22"/>
        </w:rPr>
      </w:pPr>
      <w:r>
        <w:rPr>
          <w:rFonts w:ascii="Arial Narrow" w:hAnsi="Arial Narrow"/>
          <w:b/>
          <w:bCs/>
          <w:sz w:val="22"/>
          <w:szCs w:val="22"/>
        </w:rPr>
        <w:t>Starostwo Powiatowe, ul. Kolejowa 2, 66-200 Świebodzin</w:t>
      </w:r>
    </w:p>
    <w:p w:rsidR="00992285" w:rsidRDefault="00992285" w:rsidP="00992285">
      <w:pPr>
        <w:spacing w:before="120"/>
        <w:ind w:left="540"/>
        <w:jc w:val="both"/>
        <w:rPr>
          <w:rFonts w:ascii="Arial Narrow" w:hAnsi="Arial Narrow"/>
          <w:sz w:val="22"/>
          <w:szCs w:val="22"/>
        </w:rPr>
      </w:pPr>
      <w:r>
        <w:rPr>
          <w:rFonts w:ascii="Arial Narrow" w:hAnsi="Arial Narrow"/>
          <w:sz w:val="22"/>
          <w:szCs w:val="22"/>
        </w:rPr>
        <w:t>opatrzone nazwą i dokładnym adresem Wykonawcy oraz oznaczone w sposób następujący:</w:t>
      </w:r>
    </w:p>
    <w:p w:rsidR="00992285" w:rsidRDefault="00992285" w:rsidP="00992285">
      <w:pPr>
        <w:jc w:val="center"/>
        <w:rPr>
          <w:rFonts w:ascii="Arial Narrow" w:hAnsi="Arial Narrow"/>
          <w:bCs/>
          <w:sz w:val="22"/>
          <w:szCs w:val="22"/>
        </w:rPr>
      </w:pPr>
      <w:r>
        <w:rPr>
          <w:rFonts w:ascii="Arial Narrow" w:hAnsi="Arial Narrow"/>
          <w:b/>
          <w:bCs/>
          <w:sz w:val="22"/>
          <w:szCs w:val="22"/>
        </w:rPr>
        <w:t>Oferta na:</w:t>
      </w:r>
      <w:r>
        <w:rPr>
          <w:rFonts w:ascii="Arial Narrow" w:hAnsi="Arial Narrow"/>
          <w:b/>
          <w:bCs/>
          <w:i/>
          <w:iCs/>
          <w:sz w:val="22"/>
          <w:szCs w:val="22"/>
        </w:rPr>
        <w:t xml:space="preserve"> </w:t>
      </w:r>
      <w:r w:rsidR="00AD3265">
        <w:rPr>
          <w:rFonts w:ascii="Arial Narrow" w:hAnsi="Arial Narrow"/>
          <w:b/>
          <w:sz w:val="22"/>
          <w:szCs w:val="22"/>
        </w:rPr>
        <w:t>„Przebudowa drogi powiatowej nr 1218F w m. Rzeczyca</w:t>
      </w:r>
      <w:r>
        <w:rPr>
          <w:rFonts w:ascii="Arial Narrow" w:hAnsi="Arial Narrow"/>
          <w:b/>
          <w:i/>
          <w:sz w:val="22"/>
          <w:szCs w:val="22"/>
        </w:rPr>
        <w:t xml:space="preserve"> </w:t>
      </w:r>
      <w:r>
        <w:rPr>
          <w:rFonts w:ascii="Arial Narrow" w:hAnsi="Arial Narrow"/>
          <w:b/>
          <w:sz w:val="22"/>
          <w:szCs w:val="22"/>
        </w:rPr>
        <w:t>”</w:t>
      </w:r>
    </w:p>
    <w:p w:rsidR="00992285" w:rsidRPr="004628BE" w:rsidRDefault="00992285" w:rsidP="00992285">
      <w:pPr>
        <w:tabs>
          <w:tab w:val="num" w:pos="540"/>
        </w:tabs>
        <w:spacing w:line="360" w:lineRule="auto"/>
        <w:ind w:left="540" w:hanging="360"/>
        <w:jc w:val="center"/>
        <w:rPr>
          <w:rFonts w:ascii="Arial Narrow" w:hAnsi="Arial Narrow"/>
          <w:sz w:val="22"/>
          <w:szCs w:val="22"/>
        </w:rPr>
      </w:pPr>
      <w:r w:rsidRPr="004628BE">
        <w:rPr>
          <w:rFonts w:ascii="Arial Narrow" w:hAnsi="Arial Narrow"/>
          <w:b/>
          <w:bCs/>
          <w:sz w:val="22"/>
          <w:szCs w:val="22"/>
        </w:rPr>
        <w:t>nie otwierać przed:</w:t>
      </w:r>
      <w:r w:rsidR="00AD3265" w:rsidRPr="004628BE">
        <w:rPr>
          <w:rFonts w:ascii="Arial Narrow" w:hAnsi="Arial Narrow"/>
          <w:b/>
          <w:bCs/>
          <w:sz w:val="22"/>
          <w:szCs w:val="22"/>
          <w:u w:val="single"/>
        </w:rPr>
        <w:t xml:space="preserve"> </w:t>
      </w:r>
      <w:r w:rsidR="004628BE" w:rsidRPr="004628BE">
        <w:rPr>
          <w:rFonts w:ascii="Arial Narrow" w:hAnsi="Arial Narrow"/>
          <w:b/>
          <w:bCs/>
          <w:sz w:val="22"/>
          <w:szCs w:val="22"/>
          <w:u w:val="single"/>
        </w:rPr>
        <w:t>18</w:t>
      </w:r>
      <w:r w:rsidR="00AD3265" w:rsidRPr="004628BE">
        <w:rPr>
          <w:rFonts w:ascii="Arial Narrow" w:hAnsi="Arial Narrow"/>
          <w:b/>
          <w:bCs/>
          <w:sz w:val="22"/>
          <w:szCs w:val="22"/>
          <w:u w:val="single"/>
        </w:rPr>
        <w:t>.04</w:t>
      </w:r>
      <w:r w:rsidRPr="004628BE">
        <w:rPr>
          <w:rFonts w:ascii="Arial Narrow" w:hAnsi="Arial Narrow"/>
          <w:b/>
          <w:bCs/>
          <w:sz w:val="22"/>
          <w:szCs w:val="22"/>
          <w:u w:val="single"/>
        </w:rPr>
        <w:t>.2016r. godz. 11</w:t>
      </w:r>
      <w:r w:rsidRPr="004628BE">
        <w:rPr>
          <w:rFonts w:ascii="Arial Narrow" w:hAnsi="Arial Narrow"/>
          <w:b/>
          <w:bCs/>
          <w:sz w:val="22"/>
          <w:szCs w:val="22"/>
          <w:u w:val="single"/>
          <w:vertAlign w:val="superscript"/>
        </w:rPr>
        <w:t>30</w:t>
      </w:r>
    </w:p>
    <w:p w:rsidR="00992285" w:rsidRDefault="00992285" w:rsidP="00992285">
      <w:pPr>
        <w:numPr>
          <w:ilvl w:val="1"/>
          <w:numId w:val="12"/>
        </w:numPr>
        <w:tabs>
          <w:tab w:val="num" w:pos="540"/>
        </w:tabs>
        <w:ind w:left="540"/>
        <w:jc w:val="both"/>
        <w:rPr>
          <w:rFonts w:ascii="Arial Narrow" w:hAnsi="Arial Narrow"/>
          <w:sz w:val="22"/>
          <w:szCs w:val="22"/>
        </w:rPr>
      </w:pPr>
      <w:r>
        <w:rPr>
          <w:rFonts w:ascii="Arial Narrow" w:hAnsi="Arial Narrow"/>
          <w:b/>
          <w:sz w:val="22"/>
          <w:szCs w:val="22"/>
        </w:rPr>
        <w:t>Oferty należy złożyć w</w:t>
      </w:r>
      <w:r>
        <w:rPr>
          <w:rFonts w:ascii="Arial Narrow" w:hAnsi="Arial Narrow"/>
          <w:sz w:val="22"/>
          <w:szCs w:val="22"/>
        </w:rPr>
        <w:t>:</w:t>
      </w:r>
      <w:r>
        <w:rPr>
          <w:rFonts w:ascii="Arial Narrow" w:hAnsi="Arial Narrow"/>
          <w:sz w:val="22"/>
          <w:szCs w:val="22"/>
          <w:u w:val="single"/>
        </w:rPr>
        <w:t xml:space="preserve"> siedzibie </w:t>
      </w:r>
      <w:r>
        <w:rPr>
          <w:rFonts w:ascii="Arial Narrow" w:hAnsi="Arial Narrow"/>
          <w:caps/>
          <w:sz w:val="22"/>
          <w:szCs w:val="22"/>
          <w:u w:val="single"/>
        </w:rPr>
        <w:t>z</w:t>
      </w:r>
      <w:r>
        <w:rPr>
          <w:rFonts w:ascii="Arial Narrow" w:hAnsi="Arial Narrow"/>
          <w:sz w:val="22"/>
          <w:szCs w:val="22"/>
          <w:u w:val="single"/>
        </w:rPr>
        <w:t>amawiającego tj. Starostwo Powiatowe, ul. Kolejowa 2, 66-200 Świebodzin I piętro Sekretariat.</w:t>
      </w:r>
    </w:p>
    <w:p w:rsidR="00992285" w:rsidRDefault="00992285" w:rsidP="00992285">
      <w:pPr>
        <w:numPr>
          <w:ilvl w:val="1"/>
          <w:numId w:val="12"/>
        </w:numPr>
        <w:tabs>
          <w:tab w:val="num" w:pos="540"/>
        </w:tabs>
        <w:ind w:left="540"/>
        <w:jc w:val="both"/>
        <w:rPr>
          <w:rFonts w:ascii="Arial Narrow" w:hAnsi="Arial Narrow"/>
          <w:sz w:val="22"/>
          <w:szCs w:val="22"/>
        </w:rPr>
      </w:pPr>
      <w:r>
        <w:rPr>
          <w:rFonts w:ascii="Arial Narrow" w:hAnsi="Arial Narrow"/>
          <w:b/>
          <w:sz w:val="22"/>
          <w:szCs w:val="22"/>
        </w:rPr>
        <w:t>Termin składania ofert upływa dnia</w:t>
      </w:r>
      <w:r w:rsidRPr="004628BE">
        <w:rPr>
          <w:rFonts w:ascii="Arial Narrow" w:hAnsi="Arial Narrow"/>
          <w:b/>
          <w:sz w:val="22"/>
          <w:szCs w:val="22"/>
        </w:rPr>
        <w:t>:</w:t>
      </w:r>
      <w:r w:rsidRPr="004628BE">
        <w:rPr>
          <w:rFonts w:ascii="Arial Narrow" w:hAnsi="Arial Narrow"/>
          <w:sz w:val="22"/>
          <w:szCs w:val="22"/>
          <w:u w:val="single"/>
        </w:rPr>
        <w:t xml:space="preserve"> </w:t>
      </w:r>
      <w:r w:rsidR="00AD3265" w:rsidRPr="004628BE">
        <w:rPr>
          <w:rFonts w:ascii="Arial Narrow" w:hAnsi="Arial Narrow"/>
          <w:b/>
          <w:bCs/>
          <w:sz w:val="22"/>
          <w:szCs w:val="22"/>
          <w:u w:val="single"/>
        </w:rPr>
        <w:t xml:space="preserve">  </w:t>
      </w:r>
      <w:r w:rsidR="004628BE" w:rsidRPr="004628BE">
        <w:rPr>
          <w:rFonts w:ascii="Arial Narrow" w:hAnsi="Arial Narrow"/>
          <w:b/>
          <w:bCs/>
          <w:sz w:val="22"/>
          <w:szCs w:val="22"/>
          <w:u w:val="single"/>
        </w:rPr>
        <w:t>18</w:t>
      </w:r>
      <w:r w:rsidR="00AD3265" w:rsidRPr="004628BE">
        <w:rPr>
          <w:rFonts w:ascii="Arial Narrow" w:hAnsi="Arial Narrow"/>
          <w:b/>
          <w:bCs/>
          <w:sz w:val="22"/>
          <w:szCs w:val="22"/>
          <w:u w:val="single"/>
        </w:rPr>
        <w:t xml:space="preserve"> .04</w:t>
      </w:r>
      <w:r w:rsidRPr="004628BE">
        <w:rPr>
          <w:rFonts w:ascii="Arial Narrow" w:hAnsi="Arial Narrow"/>
          <w:b/>
          <w:bCs/>
          <w:sz w:val="22"/>
          <w:szCs w:val="22"/>
          <w:u w:val="single"/>
        </w:rPr>
        <w:t>.2016 roku o</w:t>
      </w:r>
      <w:r w:rsidRPr="004628BE">
        <w:rPr>
          <w:rFonts w:ascii="Arial Narrow" w:hAnsi="Arial Narrow"/>
          <w:sz w:val="22"/>
          <w:szCs w:val="22"/>
          <w:u w:val="single"/>
        </w:rPr>
        <w:t xml:space="preserve"> </w:t>
      </w:r>
      <w:r w:rsidRPr="004628BE">
        <w:rPr>
          <w:rFonts w:ascii="Arial Narrow" w:hAnsi="Arial Narrow"/>
          <w:b/>
          <w:bCs/>
          <w:sz w:val="22"/>
          <w:szCs w:val="22"/>
          <w:u w:val="single"/>
        </w:rPr>
        <w:t>godz. 11</w:t>
      </w:r>
      <w:r w:rsidRPr="004628BE">
        <w:rPr>
          <w:rFonts w:ascii="Arial Narrow" w:hAnsi="Arial Narrow"/>
          <w:b/>
          <w:bCs/>
          <w:sz w:val="22"/>
          <w:szCs w:val="22"/>
          <w:u w:val="single"/>
          <w:vertAlign w:val="superscript"/>
        </w:rPr>
        <w:t>00</w:t>
      </w:r>
      <w:r w:rsidRPr="004628BE">
        <w:rPr>
          <w:rFonts w:ascii="Arial Narrow" w:hAnsi="Arial Narrow"/>
          <w:sz w:val="22"/>
          <w:szCs w:val="22"/>
          <w:u w:val="single"/>
        </w:rPr>
        <w:t>.</w:t>
      </w:r>
      <w:r w:rsidRPr="004628BE">
        <w:rPr>
          <w:rFonts w:ascii="Arial Narrow" w:hAnsi="Arial Narrow"/>
          <w:sz w:val="22"/>
          <w:szCs w:val="22"/>
        </w:rPr>
        <w:t xml:space="preserve"> Oferty </w:t>
      </w:r>
      <w:r>
        <w:rPr>
          <w:rFonts w:ascii="Arial Narrow" w:hAnsi="Arial Narrow"/>
          <w:sz w:val="22"/>
          <w:szCs w:val="22"/>
        </w:rPr>
        <w:t xml:space="preserve">złożone po terminie zwraca się bez otwierania po upływie terminu przewidzianego na wniesienie odwołania. </w:t>
      </w:r>
    </w:p>
    <w:p w:rsidR="00992285" w:rsidRDefault="00992285" w:rsidP="00992285">
      <w:pPr>
        <w:numPr>
          <w:ilvl w:val="1"/>
          <w:numId w:val="12"/>
        </w:numPr>
        <w:tabs>
          <w:tab w:val="num" w:pos="540"/>
        </w:tabs>
        <w:ind w:left="540"/>
        <w:jc w:val="both"/>
        <w:rPr>
          <w:rFonts w:ascii="Arial Narrow" w:hAnsi="Arial Narrow"/>
          <w:sz w:val="22"/>
          <w:szCs w:val="22"/>
          <w:u w:val="single"/>
        </w:rPr>
      </w:pPr>
      <w:r>
        <w:rPr>
          <w:rFonts w:ascii="Arial Narrow" w:hAnsi="Arial Narrow"/>
          <w:b/>
          <w:sz w:val="22"/>
          <w:szCs w:val="22"/>
        </w:rPr>
        <w:t>Otwarcie ofert nastąpi</w:t>
      </w:r>
      <w:r w:rsidRPr="004628BE">
        <w:rPr>
          <w:rFonts w:ascii="Arial Narrow" w:hAnsi="Arial Narrow"/>
          <w:b/>
          <w:sz w:val="22"/>
          <w:szCs w:val="22"/>
        </w:rPr>
        <w:t>:</w:t>
      </w:r>
      <w:r w:rsidR="00AD3265" w:rsidRPr="004628BE">
        <w:rPr>
          <w:rFonts w:ascii="Arial Narrow" w:hAnsi="Arial Narrow"/>
          <w:sz w:val="22"/>
          <w:szCs w:val="22"/>
          <w:u w:val="single"/>
        </w:rPr>
        <w:t xml:space="preserve"> w dniu   </w:t>
      </w:r>
      <w:r w:rsidR="004628BE" w:rsidRPr="004628BE">
        <w:rPr>
          <w:rFonts w:ascii="Arial Narrow" w:hAnsi="Arial Narrow"/>
          <w:sz w:val="22"/>
          <w:szCs w:val="22"/>
          <w:u w:val="single"/>
        </w:rPr>
        <w:t>18</w:t>
      </w:r>
      <w:r w:rsidR="00AD3265" w:rsidRPr="004628BE">
        <w:rPr>
          <w:rFonts w:ascii="Arial Narrow" w:hAnsi="Arial Narrow"/>
          <w:sz w:val="22"/>
          <w:szCs w:val="22"/>
          <w:u w:val="single"/>
        </w:rPr>
        <w:t>.04</w:t>
      </w:r>
      <w:r w:rsidRPr="004628BE">
        <w:rPr>
          <w:rFonts w:ascii="Arial Narrow" w:hAnsi="Arial Narrow"/>
          <w:b/>
          <w:sz w:val="22"/>
          <w:szCs w:val="22"/>
          <w:u w:val="single"/>
        </w:rPr>
        <w:t>.</w:t>
      </w:r>
      <w:r w:rsidRPr="004628BE">
        <w:rPr>
          <w:rFonts w:ascii="Arial Narrow" w:hAnsi="Arial Narrow"/>
          <w:b/>
          <w:bCs/>
          <w:sz w:val="22"/>
          <w:szCs w:val="22"/>
          <w:u w:val="single"/>
        </w:rPr>
        <w:t>2016 roku o godzinie 11</w:t>
      </w:r>
      <w:r w:rsidRPr="004628BE">
        <w:rPr>
          <w:rFonts w:ascii="Arial Narrow" w:hAnsi="Arial Narrow"/>
          <w:b/>
          <w:bCs/>
          <w:sz w:val="22"/>
          <w:szCs w:val="22"/>
          <w:u w:val="single"/>
          <w:vertAlign w:val="superscript"/>
        </w:rPr>
        <w:t xml:space="preserve">30 </w:t>
      </w:r>
      <w:r>
        <w:rPr>
          <w:rFonts w:ascii="Arial Narrow" w:hAnsi="Arial Narrow"/>
          <w:sz w:val="22"/>
          <w:szCs w:val="22"/>
          <w:u w:val="single"/>
        </w:rPr>
        <w:t>w siedzibie Zamawiającego tzn. w Starostwo Powiatowe w Świebodzinie, ul. Kolejowa 2, sala sesyjna I piętro.</w:t>
      </w:r>
    </w:p>
    <w:p w:rsidR="00992285" w:rsidRDefault="00992285" w:rsidP="00992285">
      <w:pPr>
        <w:numPr>
          <w:ilvl w:val="1"/>
          <w:numId w:val="12"/>
        </w:numPr>
        <w:tabs>
          <w:tab w:val="num" w:pos="540"/>
        </w:tabs>
        <w:ind w:left="540"/>
        <w:jc w:val="both"/>
        <w:rPr>
          <w:rFonts w:ascii="Arial Narrow" w:hAnsi="Arial Narrow"/>
          <w:color w:val="000000"/>
          <w:sz w:val="22"/>
          <w:szCs w:val="22"/>
        </w:rPr>
      </w:pPr>
      <w:r>
        <w:rPr>
          <w:rFonts w:ascii="Arial Narrow" w:hAnsi="Arial Narrow"/>
          <w:color w:val="000000"/>
          <w:sz w:val="22"/>
          <w:szCs w:val="22"/>
        </w:rPr>
        <w:t>Zmiany. Wycofanie oferty</w:t>
      </w:r>
      <w:bookmarkStart w:id="0" w:name="_GoBack"/>
      <w:bookmarkEnd w:id="0"/>
    </w:p>
    <w:p w:rsidR="00992285" w:rsidRDefault="00992285" w:rsidP="00992285">
      <w:pPr>
        <w:ind w:left="540"/>
        <w:jc w:val="both"/>
        <w:rPr>
          <w:rFonts w:ascii="Arial Narrow" w:hAnsi="Arial Narrow"/>
          <w:color w:val="000000"/>
          <w:sz w:val="22"/>
          <w:szCs w:val="22"/>
        </w:rPr>
      </w:pPr>
      <w:r>
        <w:rPr>
          <w:rFonts w:ascii="Arial Narrow" w:hAnsi="Arial Narrow"/>
          <w:color w:val="000000"/>
          <w:sz w:val="22"/>
          <w:szCs w:val="22"/>
        </w:rPr>
        <w:t xml:space="preserve">Wykonawca może wprowadzić zmiany do oferty przed upływem terminu do składania ofert. W treści oferty zmieniającej można zamieścić uzupełniające informacje o zmianach w ofercie pierwotnej. Składanie ofert zmieniających podlega tym samym zasadom, co składanie ofert pierwotnych, przy czym kopertę należy dodatkowo oznaczyć napisem </w:t>
      </w:r>
      <w:r>
        <w:rPr>
          <w:rFonts w:ascii="Arial Narrow" w:hAnsi="Arial Narrow"/>
          <w:b/>
          <w:color w:val="000000"/>
          <w:sz w:val="22"/>
          <w:szCs w:val="22"/>
        </w:rPr>
        <w:t>„ZMIANA OFERTY”</w:t>
      </w:r>
      <w:r>
        <w:rPr>
          <w:rFonts w:ascii="Arial Narrow" w:hAnsi="Arial Narrow"/>
          <w:color w:val="000000"/>
          <w:sz w:val="22"/>
          <w:szCs w:val="22"/>
        </w:rPr>
        <w:t>.</w:t>
      </w:r>
    </w:p>
    <w:p w:rsidR="00992285" w:rsidRDefault="00992285" w:rsidP="00992285">
      <w:pPr>
        <w:ind w:left="540"/>
        <w:jc w:val="both"/>
        <w:rPr>
          <w:rFonts w:ascii="Arial Narrow" w:hAnsi="Arial Narrow"/>
          <w:color w:val="000000"/>
          <w:sz w:val="22"/>
          <w:szCs w:val="22"/>
        </w:rPr>
      </w:pPr>
      <w:r>
        <w:rPr>
          <w:rFonts w:ascii="Arial Narrow" w:hAnsi="Arial Narrow"/>
          <w:color w:val="000000"/>
          <w:sz w:val="22"/>
          <w:szCs w:val="22"/>
        </w:rPr>
        <w:t>Wykonawca ma prawo przed upływem terminu składania ofert wycofać ofertę z postępowania.</w:t>
      </w:r>
    </w:p>
    <w:p w:rsidR="00992285" w:rsidRDefault="00992285" w:rsidP="00992285">
      <w:pPr>
        <w:ind w:left="540"/>
        <w:jc w:val="both"/>
        <w:rPr>
          <w:rFonts w:ascii="Arial Narrow" w:hAnsi="Arial Narrow"/>
          <w:color w:val="000000"/>
          <w:sz w:val="22"/>
          <w:szCs w:val="22"/>
        </w:rPr>
      </w:pPr>
      <w:r>
        <w:rPr>
          <w:rFonts w:ascii="Arial Narrow" w:hAnsi="Arial Narrow"/>
          <w:color w:val="000000"/>
          <w:sz w:val="22"/>
          <w:szCs w:val="22"/>
        </w:rPr>
        <w:t>Warunkiem skutecznego wycofania oferty będzie dostarczenie do miejsca składania ofert oświadczenia wykonawcy przed terminem składania ofert.</w:t>
      </w:r>
    </w:p>
    <w:p w:rsidR="00992285" w:rsidRDefault="00992285" w:rsidP="00992285">
      <w:pPr>
        <w:spacing w:before="120"/>
        <w:rPr>
          <w:rFonts w:ascii="Arial Narrow" w:hAnsi="Arial Narrow"/>
          <w:b/>
          <w:bCs/>
          <w:color w:val="000000"/>
          <w:sz w:val="22"/>
          <w:szCs w:val="22"/>
          <w:u w:val="single"/>
        </w:rPr>
      </w:pPr>
    </w:p>
    <w:p w:rsidR="00992285" w:rsidRDefault="00992285" w:rsidP="00992285">
      <w:pPr>
        <w:spacing w:before="120"/>
        <w:ind w:firstLine="180"/>
        <w:rPr>
          <w:rFonts w:ascii="Arial Narrow" w:hAnsi="Arial Narrow"/>
          <w:b/>
          <w:bCs/>
          <w:color w:val="000000"/>
          <w:sz w:val="22"/>
          <w:szCs w:val="22"/>
          <w:u w:val="single"/>
        </w:rPr>
      </w:pPr>
      <w:r>
        <w:rPr>
          <w:rFonts w:ascii="Arial Narrow" w:hAnsi="Arial Narrow"/>
          <w:b/>
          <w:bCs/>
          <w:color w:val="000000"/>
          <w:sz w:val="22"/>
          <w:szCs w:val="22"/>
          <w:u w:val="single"/>
        </w:rPr>
        <w:t>XVII. Opis sposobu obliczenia ceny oferty</w:t>
      </w:r>
    </w:p>
    <w:p w:rsidR="00992285" w:rsidRDefault="00992285" w:rsidP="00992285">
      <w:pPr>
        <w:numPr>
          <w:ilvl w:val="0"/>
          <w:numId w:val="13"/>
        </w:numPr>
        <w:ind w:left="284" w:hanging="284"/>
        <w:jc w:val="both"/>
        <w:rPr>
          <w:rFonts w:ascii="Arial Narrow" w:hAnsi="Arial Narrow"/>
          <w:sz w:val="22"/>
          <w:szCs w:val="22"/>
        </w:rPr>
      </w:pPr>
      <w:r>
        <w:rPr>
          <w:rFonts w:ascii="Arial Narrow" w:hAnsi="Arial Narrow"/>
          <w:sz w:val="22"/>
          <w:szCs w:val="22"/>
        </w:rPr>
        <w:t xml:space="preserve">Ofertę należy przygotować na podstawie formularza  ofertowego,– </w:t>
      </w:r>
      <w:r>
        <w:rPr>
          <w:rFonts w:ascii="Arial Narrow" w:hAnsi="Arial Narrow"/>
          <w:b/>
          <w:sz w:val="22"/>
          <w:szCs w:val="22"/>
        </w:rPr>
        <w:t>załącznik Nr 1A, do SIWZ.</w:t>
      </w:r>
    </w:p>
    <w:p w:rsidR="00992285" w:rsidRDefault="00992285" w:rsidP="00992285">
      <w:pPr>
        <w:numPr>
          <w:ilvl w:val="0"/>
          <w:numId w:val="13"/>
        </w:numPr>
        <w:ind w:left="284" w:hanging="284"/>
        <w:jc w:val="both"/>
        <w:rPr>
          <w:rFonts w:ascii="Arial Narrow" w:hAnsi="Arial Narrow"/>
          <w:sz w:val="22"/>
          <w:szCs w:val="22"/>
        </w:rPr>
      </w:pPr>
      <w:r>
        <w:rPr>
          <w:rFonts w:ascii="Arial Narrow" w:hAnsi="Arial Narrow"/>
          <w:sz w:val="22"/>
          <w:szCs w:val="22"/>
        </w:rPr>
        <w:t>Przed złożeniem oferty należy zapoznać się z przedmiotem zamówienia.</w:t>
      </w:r>
    </w:p>
    <w:p w:rsidR="00992285" w:rsidRDefault="00992285" w:rsidP="00992285">
      <w:pPr>
        <w:pStyle w:val="Tekstpodstawowy"/>
        <w:numPr>
          <w:ilvl w:val="0"/>
          <w:numId w:val="13"/>
        </w:numPr>
        <w:spacing w:after="0"/>
        <w:ind w:hanging="720"/>
        <w:jc w:val="both"/>
        <w:rPr>
          <w:rFonts w:ascii="Arial Narrow" w:hAnsi="Arial Narrow"/>
          <w:sz w:val="22"/>
          <w:szCs w:val="22"/>
        </w:rPr>
      </w:pPr>
      <w:r>
        <w:rPr>
          <w:rFonts w:ascii="Arial Narrow" w:hAnsi="Arial Narrow"/>
          <w:sz w:val="22"/>
          <w:szCs w:val="22"/>
        </w:rPr>
        <w:t>Oferta musi zawierać ostateczną, sumaryczną cenę obejmującą wszystkie koszty i składniki wykonania zadania, w tym m.in. podatek VAT, upusty, rabaty itp. na które jest złożona, zgodnie z wszystkimi wytycznymi określonymi w SIWZ.</w:t>
      </w:r>
    </w:p>
    <w:p w:rsidR="00992285" w:rsidRDefault="00992285" w:rsidP="00992285">
      <w:pPr>
        <w:pStyle w:val="Tekstpodstawowy"/>
        <w:numPr>
          <w:ilvl w:val="0"/>
          <w:numId w:val="13"/>
        </w:numPr>
        <w:spacing w:after="0"/>
        <w:ind w:hanging="720"/>
        <w:jc w:val="both"/>
        <w:rPr>
          <w:rFonts w:ascii="Arial Narrow" w:hAnsi="Arial Narrow"/>
          <w:sz w:val="22"/>
          <w:szCs w:val="22"/>
        </w:rPr>
      </w:pPr>
      <w:r>
        <w:rPr>
          <w:rFonts w:ascii="Arial Narrow" w:hAnsi="Arial Narrow"/>
          <w:sz w:val="22"/>
          <w:szCs w:val="22"/>
        </w:rPr>
        <w:t>Cena w ofercie musi być podana w złotych polskich cyfrowo i słownie.</w:t>
      </w:r>
    </w:p>
    <w:p w:rsidR="00992285" w:rsidRDefault="00992285" w:rsidP="00992285">
      <w:pPr>
        <w:pStyle w:val="Tekstpodstawowy"/>
        <w:numPr>
          <w:ilvl w:val="0"/>
          <w:numId w:val="13"/>
        </w:numPr>
        <w:spacing w:after="0"/>
        <w:ind w:hanging="720"/>
        <w:jc w:val="both"/>
        <w:rPr>
          <w:rFonts w:ascii="Arial Narrow" w:hAnsi="Arial Narrow"/>
          <w:sz w:val="22"/>
          <w:szCs w:val="22"/>
        </w:rPr>
      </w:pPr>
      <w:r>
        <w:rPr>
          <w:rFonts w:ascii="Arial Narrow" w:hAnsi="Arial Narrow"/>
          <w:sz w:val="22"/>
          <w:szCs w:val="22"/>
        </w:rPr>
        <w:t>Wszystkie wartości powinny być liczone z dokładnością do dwóch miejsc po przecinku.</w:t>
      </w:r>
    </w:p>
    <w:p w:rsidR="00992285" w:rsidRDefault="00992285" w:rsidP="00992285">
      <w:pPr>
        <w:pStyle w:val="Tekstpodstawowy"/>
        <w:numPr>
          <w:ilvl w:val="0"/>
          <w:numId w:val="13"/>
        </w:numPr>
        <w:spacing w:after="0"/>
        <w:ind w:hanging="720"/>
        <w:jc w:val="both"/>
        <w:rPr>
          <w:rFonts w:ascii="Arial Narrow" w:hAnsi="Arial Narrow"/>
          <w:sz w:val="22"/>
          <w:szCs w:val="22"/>
        </w:rPr>
      </w:pPr>
      <w:r>
        <w:rPr>
          <w:rFonts w:ascii="Arial Narrow" w:hAnsi="Arial Narrow"/>
          <w:sz w:val="22"/>
          <w:szCs w:val="22"/>
        </w:rPr>
        <w:t xml:space="preserve">Wykonawca określi </w:t>
      </w:r>
      <w:r>
        <w:rPr>
          <w:rFonts w:ascii="Arial Narrow" w:hAnsi="Arial Narrow"/>
          <w:b/>
          <w:sz w:val="22"/>
          <w:szCs w:val="22"/>
        </w:rPr>
        <w:t>cenę oferty brutto</w:t>
      </w:r>
      <w:r>
        <w:rPr>
          <w:rFonts w:ascii="Arial Narrow" w:hAnsi="Arial Narrow"/>
          <w:sz w:val="22"/>
          <w:szCs w:val="22"/>
        </w:rPr>
        <w:t xml:space="preserve">, która stanowić będzie </w:t>
      </w:r>
      <w:r>
        <w:rPr>
          <w:rFonts w:ascii="Arial Narrow" w:hAnsi="Arial Narrow"/>
          <w:b/>
          <w:sz w:val="22"/>
          <w:szCs w:val="22"/>
        </w:rPr>
        <w:t>wynagrodzenie ryczałtowe</w:t>
      </w:r>
      <w:r>
        <w:rPr>
          <w:rFonts w:ascii="Arial Narrow" w:hAnsi="Arial Narrow"/>
          <w:sz w:val="22"/>
          <w:szCs w:val="22"/>
        </w:rPr>
        <w:t xml:space="preserve"> za realizację całego przedmiotu zamówienia</w:t>
      </w:r>
    </w:p>
    <w:p w:rsidR="00992285" w:rsidRDefault="00992285" w:rsidP="00992285">
      <w:pPr>
        <w:spacing w:before="120"/>
        <w:ind w:firstLine="180"/>
        <w:rPr>
          <w:rFonts w:ascii="Arial Narrow" w:hAnsi="Arial Narrow"/>
          <w:b/>
          <w:bCs/>
          <w:color w:val="000000"/>
          <w:sz w:val="22"/>
          <w:szCs w:val="22"/>
          <w:u w:val="single"/>
        </w:rPr>
      </w:pPr>
    </w:p>
    <w:p w:rsidR="00992285" w:rsidRDefault="00992285" w:rsidP="00992285">
      <w:pPr>
        <w:pStyle w:val="Tekstpodstawowywcity"/>
        <w:rPr>
          <w:rFonts w:ascii="Arial Narrow" w:hAnsi="Arial Narrow"/>
          <w:sz w:val="22"/>
          <w:szCs w:val="22"/>
        </w:rPr>
      </w:pPr>
      <w:r>
        <w:rPr>
          <w:rFonts w:ascii="Arial Narrow" w:hAnsi="Arial Narrow"/>
          <w:sz w:val="22"/>
          <w:szCs w:val="22"/>
        </w:rPr>
        <w:t xml:space="preserve">XVIII. Informacje o walucie, w jakiej mogą być prowadzone rozliczenia miedzy zamawiającym a wykonawcą: </w:t>
      </w:r>
      <w:r>
        <w:rPr>
          <w:rFonts w:ascii="Arial Narrow" w:hAnsi="Arial Narrow"/>
          <w:b w:val="0"/>
          <w:sz w:val="22"/>
          <w:szCs w:val="22"/>
          <w:u w:val="none"/>
        </w:rPr>
        <w:t>Rozliczenia pomiędzy zamawiającym a przyszłym Wykonawcą odbywać się będą w złotych polskich, obowiązuje rozliczenie ryczałtowe.</w:t>
      </w:r>
    </w:p>
    <w:p w:rsidR="00992285" w:rsidRDefault="00992285" w:rsidP="00992285">
      <w:pPr>
        <w:pStyle w:val="Tekstpodstawowywcity"/>
        <w:rPr>
          <w:rFonts w:ascii="Arial Narrow" w:hAnsi="Arial Narrow"/>
          <w:sz w:val="22"/>
          <w:szCs w:val="22"/>
        </w:rPr>
      </w:pPr>
      <w:r>
        <w:rPr>
          <w:rFonts w:ascii="Arial Narrow" w:hAnsi="Arial Narrow"/>
          <w:sz w:val="22"/>
          <w:szCs w:val="22"/>
        </w:rPr>
        <w:t>XIX. Opis kryteriów, którymi Zamawiający będzie się kierował przy wyborze oferty, wraz z podaniem znaczenia tych kryteriów oraz sposobu oceny ofert.</w:t>
      </w:r>
    </w:p>
    <w:p w:rsidR="00992285" w:rsidRDefault="00992285" w:rsidP="00992285">
      <w:pPr>
        <w:pStyle w:val="St4-punkt"/>
        <w:ind w:left="0" w:firstLine="0"/>
        <w:rPr>
          <w:rFonts w:ascii="Arial Narrow" w:hAnsi="Arial Narrow"/>
        </w:rPr>
      </w:pPr>
    </w:p>
    <w:p w:rsidR="00992285" w:rsidRDefault="00992285" w:rsidP="00992285">
      <w:pPr>
        <w:pStyle w:val="St4-punkt"/>
        <w:ind w:left="0" w:firstLine="0"/>
        <w:rPr>
          <w:rFonts w:ascii="Arial Narrow" w:hAnsi="Arial Narrow"/>
        </w:rPr>
      </w:pPr>
      <w:r>
        <w:rPr>
          <w:rFonts w:ascii="Arial Narrow" w:hAnsi="Arial Narrow"/>
        </w:rPr>
        <w:t>1.Zamawiający wyznaczył następujące kryteria i ich znaczenie:</w:t>
      </w:r>
    </w:p>
    <w:p w:rsidR="00992285" w:rsidRDefault="00992285" w:rsidP="00992285">
      <w:pPr>
        <w:pStyle w:val="St4-punkt"/>
        <w:ind w:left="0" w:firstLine="0"/>
        <w:rPr>
          <w:rFonts w:ascii="Arial Narrow" w:hAnsi="Arial Narrow"/>
        </w:rPr>
      </w:pPr>
      <w:r>
        <w:rPr>
          <w:rFonts w:ascii="Arial Narrow" w:hAnsi="Arial Narrow"/>
        </w:rPr>
        <w:t>Cena: 95%</w:t>
      </w:r>
    </w:p>
    <w:p w:rsidR="00992285" w:rsidRDefault="00992285" w:rsidP="00992285">
      <w:pPr>
        <w:pStyle w:val="St4-punkt"/>
        <w:ind w:left="0" w:firstLine="0"/>
        <w:rPr>
          <w:rFonts w:ascii="Arial Narrow" w:hAnsi="Arial Narrow"/>
        </w:rPr>
      </w:pPr>
      <w:r>
        <w:rPr>
          <w:rFonts w:ascii="Arial Narrow" w:hAnsi="Arial Narrow"/>
        </w:rPr>
        <w:t>Termin gwarancji: 5%</w:t>
      </w:r>
    </w:p>
    <w:p w:rsidR="00992285" w:rsidRDefault="00992285" w:rsidP="00992285">
      <w:pPr>
        <w:pStyle w:val="St4-punkt"/>
        <w:ind w:left="0" w:firstLine="0"/>
        <w:rPr>
          <w:rFonts w:ascii="Arial Narrow" w:hAnsi="Arial Narrow"/>
        </w:rPr>
      </w:pPr>
    </w:p>
    <w:p w:rsidR="00992285" w:rsidRDefault="00992285" w:rsidP="00992285">
      <w:pPr>
        <w:pStyle w:val="St4-punkt"/>
        <w:numPr>
          <w:ilvl w:val="0"/>
          <w:numId w:val="14"/>
        </w:numPr>
        <w:rPr>
          <w:rFonts w:ascii="Arial Narrow" w:hAnsi="Arial Narrow"/>
        </w:rPr>
      </w:pPr>
      <w:r>
        <w:rPr>
          <w:rFonts w:ascii="Arial Narrow" w:hAnsi="Arial Narrow"/>
        </w:rPr>
        <w:lastRenderedPageBreak/>
        <w:t>Sposób obliczania wartości spełnienia kryterium cena przez Wykonawcę.</w:t>
      </w:r>
    </w:p>
    <w:p w:rsidR="00992285" w:rsidRDefault="00992285" w:rsidP="00992285">
      <w:pPr>
        <w:pStyle w:val="St4-punkt"/>
        <w:ind w:left="425" w:hanging="360"/>
        <w:rPr>
          <w:rFonts w:ascii="Arial Narrow" w:hAnsi="Arial Narrow"/>
          <w:color w:val="FF0000"/>
        </w:rPr>
      </w:pPr>
    </w:p>
    <w:p w:rsidR="00992285" w:rsidRDefault="00992285" w:rsidP="00992285">
      <w:pPr>
        <w:widowControl w:val="0"/>
        <w:autoSpaceDE w:val="0"/>
        <w:autoSpaceDN w:val="0"/>
        <w:ind w:left="360"/>
        <w:rPr>
          <w:rFonts w:ascii="Arial Narrow" w:hAnsi="Arial Narrow"/>
          <w:b/>
          <w:bCs/>
          <w:snapToGrid w:val="0"/>
          <w:u w:val="single"/>
        </w:rPr>
      </w:pPr>
      <w:r>
        <w:rPr>
          <w:rFonts w:ascii="Arial Narrow" w:hAnsi="Arial Narrow"/>
          <w:b/>
          <w:bCs/>
          <w:snapToGrid w:val="0"/>
          <w:u w:val="single"/>
        </w:rPr>
        <w:t>a) Cena – ( 95%)  0- 95 pkt</w:t>
      </w:r>
    </w:p>
    <w:p w:rsidR="00992285" w:rsidRDefault="00992285" w:rsidP="00992285">
      <w:pPr>
        <w:widowControl w:val="0"/>
        <w:autoSpaceDE w:val="0"/>
        <w:autoSpaceDN w:val="0"/>
        <w:ind w:left="360"/>
        <w:rPr>
          <w:rFonts w:ascii="Arial Narrow" w:hAnsi="Arial Narrow"/>
          <w:b/>
          <w:bCs/>
          <w:snapToGrid w:val="0"/>
        </w:rPr>
      </w:pPr>
    </w:p>
    <w:p w:rsidR="00992285" w:rsidRDefault="00992285" w:rsidP="00992285">
      <w:pPr>
        <w:pStyle w:val="St4-punkt"/>
        <w:ind w:left="1134" w:hanging="426"/>
        <w:rPr>
          <w:rFonts w:ascii="Arial Narrow" w:hAnsi="Arial Narrow"/>
        </w:rPr>
      </w:pPr>
      <w:r>
        <w:rPr>
          <w:rFonts w:ascii="Arial Narrow" w:hAnsi="Arial Narrow"/>
        </w:rPr>
        <w:tab/>
        <w:t xml:space="preserve">W kryterium, w którym zamawiającemu zależy, aby oferent przedstawił jak najniższy wskaźnik (cena) </w:t>
      </w:r>
      <w:r>
        <w:rPr>
          <w:rFonts w:ascii="Arial Narrow" w:hAnsi="Arial Narrow"/>
          <w:b/>
          <w:bCs/>
        </w:rPr>
        <w:t>– K</w:t>
      </w:r>
      <w:r>
        <w:rPr>
          <w:rFonts w:ascii="Arial Narrow" w:hAnsi="Arial Narrow"/>
        </w:rPr>
        <w:t xml:space="preserve"> -zostanie zastosowany następujący wzór arytmetyczny:</w:t>
      </w:r>
    </w:p>
    <w:p w:rsidR="00992285" w:rsidRDefault="00992285" w:rsidP="00992285">
      <w:pPr>
        <w:pStyle w:val="St4-punkt"/>
        <w:ind w:left="1134" w:hanging="426"/>
        <w:jc w:val="center"/>
        <w:rPr>
          <w:rFonts w:ascii="Arial Narrow" w:hAnsi="Arial Narrow"/>
          <w:b/>
          <w:bCs/>
        </w:rPr>
      </w:pPr>
      <w:r>
        <w:rPr>
          <w:rFonts w:ascii="Arial Narrow" w:hAnsi="Arial Narrow"/>
          <w:b/>
          <w:bCs/>
        </w:rPr>
        <w:t>n: w x a =  K  kryterium  cena</w:t>
      </w:r>
    </w:p>
    <w:p w:rsidR="00992285" w:rsidRDefault="00992285" w:rsidP="00992285">
      <w:pPr>
        <w:pStyle w:val="St4-punkt"/>
        <w:ind w:left="1560" w:hanging="426"/>
        <w:rPr>
          <w:rFonts w:ascii="Arial Narrow" w:hAnsi="Arial Narrow"/>
        </w:rPr>
      </w:pPr>
      <w:r>
        <w:rPr>
          <w:rFonts w:ascii="Arial Narrow" w:hAnsi="Arial Narrow"/>
        </w:rPr>
        <w:t>n – najniższa wartość z zaoferowanych ofert,</w:t>
      </w:r>
    </w:p>
    <w:p w:rsidR="00992285" w:rsidRDefault="00992285" w:rsidP="00992285">
      <w:pPr>
        <w:pStyle w:val="St4-punkt"/>
        <w:rPr>
          <w:rFonts w:ascii="Arial Narrow" w:hAnsi="Arial Narrow"/>
        </w:rPr>
      </w:pPr>
      <w:r>
        <w:rPr>
          <w:rFonts w:ascii="Arial Narrow" w:hAnsi="Arial Narrow"/>
        </w:rPr>
        <w:t xml:space="preserve">             w – wartość z badanej oferty,</w:t>
      </w:r>
    </w:p>
    <w:p w:rsidR="00992285" w:rsidRDefault="00992285" w:rsidP="00992285">
      <w:pPr>
        <w:pStyle w:val="St4-punkt"/>
        <w:ind w:left="1560" w:hanging="426"/>
        <w:rPr>
          <w:rFonts w:ascii="Arial Narrow" w:hAnsi="Arial Narrow"/>
        </w:rPr>
      </w:pPr>
      <w:r>
        <w:rPr>
          <w:rFonts w:ascii="Arial Narrow" w:hAnsi="Arial Narrow"/>
        </w:rPr>
        <w:t>a – znaczenie czynnika,</w:t>
      </w:r>
    </w:p>
    <w:p w:rsidR="00992285" w:rsidRDefault="00992285" w:rsidP="00992285">
      <w:pPr>
        <w:pStyle w:val="St4-punkt"/>
        <w:ind w:left="0" w:firstLine="0"/>
        <w:rPr>
          <w:rFonts w:ascii="Arial Narrow" w:hAnsi="Arial Narrow"/>
          <w:b/>
          <w:u w:val="single"/>
        </w:rPr>
      </w:pPr>
    </w:p>
    <w:p w:rsidR="00992285" w:rsidRDefault="00992285" w:rsidP="00992285">
      <w:pPr>
        <w:pStyle w:val="St4-punkt"/>
        <w:ind w:left="0" w:firstLine="0"/>
        <w:rPr>
          <w:rFonts w:ascii="Arial Narrow" w:hAnsi="Arial Narrow"/>
        </w:rPr>
      </w:pPr>
      <w:r>
        <w:rPr>
          <w:rFonts w:ascii="Arial Narrow" w:hAnsi="Arial Narrow"/>
          <w:b/>
          <w:u w:val="single"/>
        </w:rPr>
        <w:t>b) termin gwarancji – (5%) 0-5 pkt</w:t>
      </w:r>
      <w:r>
        <w:rPr>
          <w:rFonts w:ascii="Arial Narrow" w:hAnsi="Arial Narrow"/>
        </w:rPr>
        <w:t xml:space="preserve"> minimalny termin gwarancji wynosi 36 miesięcy. Oferta z terminem 48 miesięcy otrzyma maksymalną ilość punktów, zgodnie z poniższym zapisem:</w:t>
      </w:r>
    </w:p>
    <w:p w:rsidR="00992285" w:rsidRDefault="00992285" w:rsidP="00992285">
      <w:pPr>
        <w:pStyle w:val="St4-punkt"/>
        <w:ind w:left="0" w:firstLine="0"/>
        <w:rPr>
          <w:rFonts w:ascii="Arial Narrow" w:hAnsi="Arial Narrow"/>
        </w:rPr>
      </w:pPr>
      <w:r>
        <w:rPr>
          <w:rFonts w:ascii="Arial Narrow" w:hAnsi="Arial Narrow"/>
        </w:rPr>
        <w:t>- 36 - 47 miesięcy termin gwarancji = 0 pkt</w:t>
      </w:r>
    </w:p>
    <w:p w:rsidR="00992285" w:rsidRDefault="00992285" w:rsidP="00992285">
      <w:pPr>
        <w:pStyle w:val="St4-punkt"/>
        <w:ind w:left="0" w:firstLine="0"/>
        <w:rPr>
          <w:rFonts w:ascii="Arial Narrow" w:hAnsi="Arial Narrow"/>
        </w:rPr>
      </w:pPr>
      <w:r>
        <w:rPr>
          <w:rFonts w:ascii="Arial Narrow" w:hAnsi="Arial Narrow"/>
        </w:rPr>
        <w:t>- 48 miesięcy i więcej termin gwarancji = 5 pkt.</w:t>
      </w:r>
    </w:p>
    <w:p w:rsidR="00992285" w:rsidRDefault="00992285" w:rsidP="00992285">
      <w:pPr>
        <w:pStyle w:val="St4-punkt"/>
        <w:ind w:left="0" w:firstLine="0"/>
        <w:rPr>
          <w:rFonts w:ascii="Arial Narrow" w:hAnsi="Arial Narrow"/>
        </w:rPr>
      </w:pPr>
    </w:p>
    <w:p w:rsidR="00992285" w:rsidRDefault="00992285" w:rsidP="00992285">
      <w:pPr>
        <w:pStyle w:val="Tekstpodstawowy2"/>
        <w:ind w:right="-166"/>
        <w:jc w:val="both"/>
        <w:rPr>
          <w:rFonts w:ascii="Arial Narrow" w:hAnsi="Arial Narrow"/>
        </w:rPr>
      </w:pPr>
      <w:r>
        <w:rPr>
          <w:rFonts w:ascii="Arial Narrow" w:hAnsi="Arial Narrow"/>
        </w:rPr>
        <w:t xml:space="preserve">           3.Wybrana zostanie oferta, która zdobędzie najwyższą liczbę punktów, max liczba pkt do uzyskania to 100 pkt. wg. wzoru</w:t>
      </w:r>
    </w:p>
    <w:p w:rsidR="00992285" w:rsidRDefault="00992285" w:rsidP="00992285">
      <w:pPr>
        <w:pStyle w:val="Tekstpodstawowy2"/>
        <w:ind w:right="-166"/>
        <w:jc w:val="both"/>
        <w:rPr>
          <w:rFonts w:ascii="Arial Narrow" w:hAnsi="Arial Narrow"/>
        </w:rPr>
      </w:pPr>
      <w:r>
        <w:rPr>
          <w:rFonts w:ascii="Arial Narrow" w:hAnsi="Arial Narrow"/>
        </w:rPr>
        <w:t>Z=C+T</w:t>
      </w:r>
    </w:p>
    <w:p w:rsidR="00992285" w:rsidRDefault="00992285" w:rsidP="00992285">
      <w:pPr>
        <w:pStyle w:val="Tekstpodstawowy2"/>
        <w:spacing w:line="240" w:lineRule="auto"/>
        <w:ind w:left="1011" w:right="-166"/>
        <w:jc w:val="both"/>
        <w:rPr>
          <w:rFonts w:ascii="Arial Narrow" w:hAnsi="Arial Narrow"/>
        </w:rPr>
      </w:pPr>
      <w:r>
        <w:rPr>
          <w:rFonts w:ascii="Arial Narrow" w:hAnsi="Arial Narrow"/>
        </w:rPr>
        <w:t>Z- łączna ocena punktowa,</w:t>
      </w:r>
    </w:p>
    <w:p w:rsidR="00992285" w:rsidRDefault="00992285" w:rsidP="00992285">
      <w:pPr>
        <w:pStyle w:val="Tekstpodstawowy2"/>
        <w:spacing w:line="240" w:lineRule="auto"/>
        <w:ind w:left="1011" w:right="-166"/>
        <w:jc w:val="both"/>
        <w:rPr>
          <w:rFonts w:ascii="Arial Narrow" w:hAnsi="Arial Narrow"/>
        </w:rPr>
      </w:pPr>
      <w:r>
        <w:rPr>
          <w:rFonts w:ascii="Arial Narrow" w:hAnsi="Arial Narrow"/>
        </w:rPr>
        <w:t>C- ocena punktowa otrzymana w kryterium „Cena”,</w:t>
      </w:r>
    </w:p>
    <w:p w:rsidR="00992285" w:rsidRDefault="00992285" w:rsidP="00992285">
      <w:pPr>
        <w:pStyle w:val="Tekstpodstawowy2"/>
        <w:spacing w:line="240" w:lineRule="auto"/>
        <w:ind w:left="1011" w:right="-166"/>
        <w:jc w:val="both"/>
        <w:rPr>
          <w:rFonts w:ascii="Arial Narrow" w:hAnsi="Arial Narrow"/>
        </w:rPr>
      </w:pPr>
      <w:r>
        <w:rPr>
          <w:rFonts w:ascii="Arial Narrow" w:hAnsi="Arial Narrow"/>
        </w:rPr>
        <w:t>T- ocena punktowa otrzymana w kryterium „Termin gwarancji”,</w:t>
      </w:r>
    </w:p>
    <w:p w:rsidR="00992285" w:rsidRDefault="00992285" w:rsidP="00992285">
      <w:pPr>
        <w:pStyle w:val="Tekstpodstawowywcity"/>
        <w:rPr>
          <w:rFonts w:ascii="Arial Narrow" w:hAnsi="Arial Narrow"/>
          <w:sz w:val="22"/>
          <w:szCs w:val="22"/>
        </w:rPr>
      </w:pPr>
    </w:p>
    <w:p w:rsidR="00992285" w:rsidRDefault="00992285" w:rsidP="00992285">
      <w:pPr>
        <w:pStyle w:val="St4-punkt"/>
        <w:ind w:left="0" w:firstLine="0"/>
        <w:rPr>
          <w:rFonts w:ascii="Arial Narrow" w:hAnsi="Arial Narrow"/>
          <w:bCs/>
          <w:color w:val="000000"/>
          <w:sz w:val="22"/>
          <w:szCs w:val="22"/>
        </w:rPr>
      </w:pPr>
    </w:p>
    <w:p w:rsidR="00992285" w:rsidRDefault="00992285" w:rsidP="00992285">
      <w:pPr>
        <w:ind w:left="180"/>
        <w:rPr>
          <w:rFonts w:ascii="Arial Narrow" w:hAnsi="Arial Narrow"/>
          <w:b/>
          <w:bCs/>
          <w:color w:val="000000"/>
          <w:sz w:val="22"/>
          <w:szCs w:val="22"/>
          <w:u w:val="single"/>
        </w:rPr>
      </w:pPr>
      <w:r>
        <w:rPr>
          <w:rFonts w:ascii="Arial Narrow" w:hAnsi="Arial Narrow"/>
          <w:b/>
          <w:bCs/>
          <w:color w:val="000000"/>
          <w:sz w:val="22"/>
          <w:szCs w:val="22"/>
          <w:u w:val="single"/>
        </w:rPr>
        <w:t>XX. Informacja o formalnościach, jakie powinny być dopełnione po wyborze oferty w celu zawarcia umowy w sprawie zamówienia publicznego</w:t>
      </w:r>
    </w:p>
    <w:p w:rsidR="00992285" w:rsidRDefault="00992285" w:rsidP="00992285">
      <w:pPr>
        <w:ind w:left="180"/>
        <w:rPr>
          <w:rFonts w:ascii="Arial Narrow" w:hAnsi="Arial Narrow"/>
          <w:b/>
          <w:bCs/>
          <w:color w:val="000000"/>
          <w:sz w:val="22"/>
          <w:szCs w:val="22"/>
          <w:u w:val="single"/>
        </w:rPr>
      </w:pPr>
    </w:p>
    <w:p w:rsidR="00992285" w:rsidRDefault="00992285" w:rsidP="00992285">
      <w:pPr>
        <w:pStyle w:val="Tekstpodstawowy2"/>
        <w:numPr>
          <w:ilvl w:val="0"/>
          <w:numId w:val="15"/>
        </w:numPr>
        <w:tabs>
          <w:tab w:val="num" w:pos="540"/>
        </w:tabs>
        <w:spacing w:after="0" w:line="240" w:lineRule="auto"/>
        <w:ind w:left="538" w:hanging="357"/>
        <w:jc w:val="both"/>
        <w:rPr>
          <w:rFonts w:ascii="Arial Narrow" w:hAnsi="Arial Narrow"/>
          <w:sz w:val="22"/>
          <w:szCs w:val="22"/>
        </w:rPr>
      </w:pPr>
      <w:r>
        <w:rPr>
          <w:rFonts w:ascii="Arial Narrow" w:hAnsi="Arial Narrow"/>
          <w:sz w:val="22"/>
          <w:szCs w:val="22"/>
        </w:rPr>
        <w:t>Zamawiający zawrze umowę w sprawie zamówienia publicznego w terminie nie krótszym niż 10 dni od dnia przesłania zawiadomienia o wyborze najkorzystniejszej oferty, jeżeli zawiadomienie to zostało przesłane w sposób określony w art. 27 ust. 2, albo 15 dni, jeżeli zostało przesłane w inny sposób w przypadku zamówień, których wartość jest równa lub przekracza kwoty określone w przepisach wydanych na podstawie art. 11 ust. 8.</w:t>
      </w:r>
    </w:p>
    <w:p w:rsidR="00992285" w:rsidRDefault="00992285" w:rsidP="00992285">
      <w:pPr>
        <w:pStyle w:val="Tekstpodstawowy2"/>
        <w:spacing w:after="0" w:line="240" w:lineRule="auto"/>
        <w:ind w:left="538"/>
        <w:jc w:val="both"/>
        <w:rPr>
          <w:rFonts w:ascii="Arial Narrow" w:hAnsi="Arial Narrow"/>
          <w:b/>
          <w:sz w:val="22"/>
          <w:szCs w:val="22"/>
        </w:rPr>
      </w:pPr>
      <w:r>
        <w:rPr>
          <w:rFonts w:ascii="Arial Narrow" w:hAnsi="Arial Narrow"/>
          <w:sz w:val="22"/>
          <w:szCs w:val="22"/>
        </w:rPr>
        <w:t xml:space="preserve">- </w:t>
      </w:r>
      <w:r>
        <w:rPr>
          <w:rFonts w:ascii="Arial Narrow" w:hAnsi="Arial Narrow"/>
          <w:b/>
          <w:sz w:val="22"/>
          <w:szCs w:val="22"/>
        </w:rPr>
        <w:t>nie krótszym niż 5 dni od dnia przesłania zawiadomienia o wyborze najkorzystniejszej oferty, jeżeli zawiadomienie to zostało przesłane w sposób określony w art. 27 ust. 2, albo 10 dni, jeżeli zostało przesłane w inny sposób w przypadku zamówień, których wartość jest równa lub mniejsza niż kwoty określone w przepisach wydanych na podstawie art. 11 ust. 8.</w:t>
      </w:r>
    </w:p>
    <w:p w:rsidR="00992285" w:rsidRDefault="00992285" w:rsidP="00992285">
      <w:pPr>
        <w:pStyle w:val="Tekstpodstawowy2"/>
        <w:spacing w:after="0" w:line="240" w:lineRule="auto"/>
        <w:ind w:left="181"/>
        <w:jc w:val="both"/>
        <w:rPr>
          <w:rFonts w:ascii="Arial Narrow" w:hAnsi="Arial Narrow"/>
          <w:sz w:val="22"/>
          <w:szCs w:val="22"/>
        </w:rPr>
      </w:pPr>
    </w:p>
    <w:p w:rsidR="00992285" w:rsidRDefault="00992285" w:rsidP="00992285">
      <w:pPr>
        <w:pStyle w:val="Tekstpodstawowy2"/>
        <w:numPr>
          <w:ilvl w:val="0"/>
          <w:numId w:val="15"/>
        </w:numPr>
        <w:tabs>
          <w:tab w:val="num" w:pos="540"/>
        </w:tabs>
        <w:spacing w:after="0" w:line="240" w:lineRule="auto"/>
        <w:ind w:left="538" w:hanging="357"/>
        <w:jc w:val="both"/>
        <w:rPr>
          <w:rFonts w:ascii="Arial Narrow" w:hAnsi="Arial Narrow"/>
          <w:sz w:val="22"/>
          <w:szCs w:val="22"/>
        </w:rPr>
      </w:pPr>
      <w:r>
        <w:rPr>
          <w:rFonts w:ascii="Arial Narrow" w:hAnsi="Arial Narrow"/>
          <w:sz w:val="22"/>
          <w:szCs w:val="22"/>
        </w:rPr>
        <w:t xml:space="preserve">Zamawiający może zawrzeć umowę w sprawie zamówienia publicznego przed upływem terminów o których mowa w pkt. 1 </w:t>
      </w:r>
      <w:proofErr w:type="spellStart"/>
      <w:r>
        <w:rPr>
          <w:rFonts w:ascii="Arial Narrow" w:hAnsi="Arial Narrow"/>
          <w:sz w:val="22"/>
          <w:szCs w:val="22"/>
        </w:rPr>
        <w:t>tiret</w:t>
      </w:r>
      <w:proofErr w:type="spellEnd"/>
      <w:r>
        <w:rPr>
          <w:rFonts w:ascii="Arial Narrow" w:hAnsi="Arial Narrow"/>
          <w:sz w:val="22"/>
          <w:szCs w:val="22"/>
        </w:rPr>
        <w:t xml:space="preserve"> 1jeżeli:</w:t>
      </w:r>
    </w:p>
    <w:p w:rsidR="00992285" w:rsidRDefault="00992285" w:rsidP="00992285">
      <w:pPr>
        <w:pStyle w:val="Tekstpodstawowy2"/>
        <w:spacing w:after="0" w:line="240" w:lineRule="auto"/>
        <w:jc w:val="both"/>
        <w:rPr>
          <w:rFonts w:ascii="Arial Narrow" w:hAnsi="Arial Narrow"/>
          <w:sz w:val="22"/>
          <w:szCs w:val="22"/>
        </w:rPr>
      </w:pPr>
      <w:r>
        <w:rPr>
          <w:rFonts w:ascii="Arial Narrow" w:hAnsi="Arial Narrow"/>
          <w:sz w:val="22"/>
          <w:szCs w:val="22"/>
        </w:rPr>
        <w:t>1) W postępowaniu o udzielenie zamówienia:</w:t>
      </w:r>
    </w:p>
    <w:p w:rsidR="00992285" w:rsidRDefault="00992285" w:rsidP="00992285">
      <w:pPr>
        <w:pStyle w:val="Tekstpodstawowy2"/>
        <w:spacing w:after="0" w:line="240" w:lineRule="auto"/>
        <w:jc w:val="both"/>
        <w:rPr>
          <w:rFonts w:ascii="Arial Narrow" w:hAnsi="Arial Narrow"/>
          <w:sz w:val="22"/>
          <w:szCs w:val="22"/>
        </w:rPr>
      </w:pPr>
      <w:r>
        <w:rPr>
          <w:rFonts w:ascii="Arial Narrow" w:hAnsi="Arial Narrow"/>
          <w:sz w:val="22"/>
          <w:szCs w:val="22"/>
        </w:rPr>
        <w:t>a) w przypadku trybu przetargu nieograniczonego złożono tylko jedną ofertę;</w:t>
      </w:r>
    </w:p>
    <w:p w:rsidR="00992285" w:rsidRDefault="00992285" w:rsidP="00992285">
      <w:pPr>
        <w:pStyle w:val="Tekstpodstawowy2"/>
        <w:spacing w:after="0" w:line="240" w:lineRule="auto"/>
        <w:jc w:val="both"/>
        <w:rPr>
          <w:rFonts w:ascii="Arial Narrow" w:hAnsi="Arial Narrow"/>
          <w:sz w:val="22"/>
          <w:szCs w:val="22"/>
        </w:rPr>
      </w:pPr>
      <w:r>
        <w:rPr>
          <w:rFonts w:ascii="Arial Narrow" w:hAnsi="Arial Narrow"/>
          <w:sz w:val="22"/>
          <w:szCs w:val="22"/>
        </w:rPr>
        <w:t>b) w przypadku trybu przetargu ograniczonego, negocjacji z ogłoszeniem i dialogu konkurencyjnego złożono tylko jedną ofertę oraz w przypadku wykluczenia wykonawcy upłynął termin do wniesienia odwołania na tę czynność lub w następstwie jego wniesienia Izba ogłosiła wyrok lub postanowienie kończące postępowanie odwoławcze; lub</w:t>
      </w:r>
    </w:p>
    <w:p w:rsidR="00992285" w:rsidRDefault="00992285" w:rsidP="00992285">
      <w:pPr>
        <w:pStyle w:val="Tekstpodstawowy2"/>
        <w:spacing w:after="0" w:line="240" w:lineRule="auto"/>
        <w:jc w:val="both"/>
        <w:rPr>
          <w:rFonts w:ascii="Arial Narrow" w:hAnsi="Arial Narrow"/>
          <w:sz w:val="22"/>
          <w:szCs w:val="22"/>
        </w:rPr>
      </w:pPr>
      <w:r>
        <w:rPr>
          <w:rFonts w:ascii="Arial Narrow" w:hAnsi="Arial Narrow"/>
          <w:sz w:val="22"/>
          <w:szCs w:val="22"/>
        </w:rPr>
        <w:t>2) umowa dotyczy zamówienia udzielanego w trybie negocjacji bez ogłoszenia, w ramach dynamicznego systemu zakupów albo na podstawie umowy ramowej; lub</w:t>
      </w:r>
    </w:p>
    <w:p w:rsidR="00992285" w:rsidRDefault="00992285" w:rsidP="00992285">
      <w:pPr>
        <w:pStyle w:val="Tekstpodstawowy2"/>
        <w:spacing w:after="0" w:line="240" w:lineRule="auto"/>
        <w:jc w:val="both"/>
        <w:rPr>
          <w:rFonts w:ascii="Arial Narrow" w:hAnsi="Arial Narrow"/>
          <w:sz w:val="22"/>
          <w:szCs w:val="22"/>
        </w:rPr>
      </w:pPr>
      <w:r>
        <w:rPr>
          <w:rFonts w:ascii="Arial Narrow" w:hAnsi="Arial Narrow"/>
          <w:sz w:val="22"/>
          <w:szCs w:val="22"/>
        </w:rPr>
        <w:lastRenderedPageBreak/>
        <w:t>3) w postępowaniu o udzielenie zamówienia o wartości mniejszej niż kwoty określone w przepisach wydanych na podstawie art. 11 ust. 8 nie odrzucono żadnej oferty oraz:</w:t>
      </w:r>
    </w:p>
    <w:p w:rsidR="00992285" w:rsidRDefault="00992285" w:rsidP="00992285">
      <w:pPr>
        <w:pStyle w:val="Tekstpodstawowy2"/>
        <w:spacing w:after="0" w:line="240" w:lineRule="auto"/>
        <w:jc w:val="both"/>
        <w:rPr>
          <w:rFonts w:ascii="Arial Narrow" w:hAnsi="Arial Narrow"/>
          <w:sz w:val="22"/>
          <w:szCs w:val="22"/>
        </w:rPr>
      </w:pPr>
      <w:r>
        <w:rPr>
          <w:rFonts w:ascii="Arial Narrow" w:hAnsi="Arial Narrow"/>
          <w:sz w:val="22"/>
          <w:szCs w:val="22"/>
        </w:rPr>
        <w:t>a) w przypadku trybu przetargu nieograniczonego albo zapytania o cenę nie wykluczono żadnego wykonawcy,</w:t>
      </w:r>
    </w:p>
    <w:p w:rsidR="00992285" w:rsidRDefault="00992285" w:rsidP="00992285">
      <w:pPr>
        <w:pStyle w:val="Tekstpodstawowy2"/>
        <w:spacing w:after="0" w:line="240" w:lineRule="auto"/>
        <w:jc w:val="both"/>
        <w:rPr>
          <w:rFonts w:ascii="Arial Narrow" w:hAnsi="Arial Narrow"/>
          <w:sz w:val="22"/>
          <w:szCs w:val="22"/>
        </w:rPr>
      </w:pPr>
      <w:r>
        <w:rPr>
          <w:rFonts w:ascii="Arial Narrow" w:hAnsi="Arial Narrow"/>
          <w:sz w:val="22"/>
          <w:szCs w:val="22"/>
        </w:rPr>
        <w:t>b) w przypadku przetargu ograniczonego, negocjacji z ogłoszeniem, dialogu konkurencyjnego i licytacji elektronicznej – upłynął termin do wniesienia odwołania na czynność wykluczenia wykonawcy lub w następstwie jego wniesienia Izbą z ogłosiła wyrok lub postanowienie kończące postępowanie odwoławcze; lub</w:t>
      </w:r>
    </w:p>
    <w:p w:rsidR="00992285" w:rsidRDefault="00992285" w:rsidP="00992285">
      <w:pPr>
        <w:pStyle w:val="Tekstpodstawowy2"/>
        <w:spacing w:after="0" w:line="240" w:lineRule="auto"/>
        <w:jc w:val="both"/>
        <w:rPr>
          <w:rFonts w:ascii="Arial Narrow" w:hAnsi="Arial Narrow"/>
          <w:sz w:val="22"/>
          <w:szCs w:val="22"/>
        </w:rPr>
      </w:pPr>
      <w:r>
        <w:rPr>
          <w:rFonts w:ascii="Arial Narrow" w:hAnsi="Arial Narrow"/>
          <w:sz w:val="22"/>
          <w:szCs w:val="22"/>
        </w:rPr>
        <w:t>4) postępowanie prowadzone w trybie licytacji elektronicznej, z wyjątkiem przypadku wykluczenia wykonawcy, wobec którego nie upłynął jeszcze termin do wniesienia odwołania lub w następstwie jego wniesienia Izba nie ogłosiła jeszcze wyroku lub postanowienia kończącego postępowanie odwoławcze.</w:t>
      </w:r>
    </w:p>
    <w:p w:rsidR="00992285" w:rsidRDefault="00992285" w:rsidP="00992285">
      <w:pPr>
        <w:pStyle w:val="Tekstpodstawowy2"/>
        <w:spacing w:after="0" w:line="240" w:lineRule="auto"/>
        <w:jc w:val="both"/>
        <w:rPr>
          <w:rFonts w:ascii="Arial Narrow" w:hAnsi="Arial Narrow"/>
          <w:sz w:val="22"/>
          <w:szCs w:val="22"/>
        </w:rPr>
      </w:pPr>
    </w:p>
    <w:p w:rsidR="00992285" w:rsidRDefault="00992285" w:rsidP="00992285">
      <w:pPr>
        <w:pStyle w:val="Tekstpodstawowy2"/>
        <w:spacing w:after="0" w:line="240" w:lineRule="auto"/>
        <w:jc w:val="both"/>
        <w:rPr>
          <w:rFonts w:ascii="Arial Narrow" w:hAnsi="Arial Narrow"/>
          <w:sz w:val="22"/>
          <w:szCs w:val="22"/>
        </w:rPr>
      </w:pPr>
    </w:p>
    <w:p w:rsidR="00992285" w:rsidRDefault="00992285" w:rsidP="00992285">
      <w:pPr>
        <w:pStyle w:val="Tekstpodstawowy2"/>
        <w:numPr>
          <w:ilvl w:val="0"/>
          <w:numId w:val="15"/>
        </w:numPr>
        <w:tabs>
          <w:tab w:val="num" w:pos="540"/>
        </w:tabs>
        <w:spacing w:after="0" w:line="240" w:lineRule="auto"/>
        <w:ind w:left="538" w:hanging="357"/>
        <w:jc w:val="both"/>
        <w:rPr>
          <w:rFonts w:ascii="Arial Narrow" w:hAnsi="Arial Narrow"/>
          <w:sz w:val="22"/>
          <w:szCs w:val="22"/>
        </w:rPr>
      </w:pPr>
      <w:r>
        <w:rPr>
          <w:rFonts w:ascii="Arial Narrow" w:hAnsi="Arial Narrow"/>
          <w:sz w:val="22"/>
          <w:szCs w:val="22"/>
        </w:rPr>
        <w:t xml:space="preserve">Jeżeli wykonawca, którego oferta została wybrana, uchyla się od zawarcia umowy w sprawie zamówienia publicznego lub nie wnosi wymaganego zabezpieczenia wykonania umowy, zamawiający może wybrać ofertę najkorzystniejszą spośród pozostałych ofert bez przeprowadzenia ich ponownego badania i oceny, chyba, że zachodzą przesłanki unieważnienia postępowania, o których mowa w art. 93 ust. 1. </w:t>
      </w:r>
    </w:p>
    <w:p w:rsidR="00992285" w:rsidRDefault="00992285" w:rsidP="00992285">
      <w:pPr>
        <w:pStyle w:val="Tekstpodstawowy2"/>
        <w:numPr>
          <w:ilvl w:val="0"/>
          <w:numId w:val="15"/>
        </w:numPr>
        <w:tabs>
          <w:tab w:val="num" w:pos="540"/>
        </w:tabs>
        <w:spacing w:line="240" w:lineRule="auto"/>
        <w:ind w:left="538" w:hanging="357"/>
        <w:jc w:val="both"/>
        <w:rPr>
          <w:rFonts w:ascii="Arial Narrow" w:hAnsi="Arial Narrow"/>
          <w:color w:val="000000"/>
          <w:sz w:val="22"/>
          <w:szCs w:val="22"/>
        </w:rPr>
      </w:pPr>
      <w:r>
        <w:rPr>
          <w:rFonts w:ascii="Arial Narrow" w:hAnsi="Arial Narrow"/>
          <w:color w:val="000000"/>
          <w:sz w:val="22"/>
          <w:szCs w:val="22"/>
        </w:rPr>
        <w:t>Zamawiający poinformuje wykonawcę, którego oferta zostanie wybrana jako najkorzystniejsza, o miejscu i terminie podpisania umowy.</w:t>
      </w:r>
    </w:p>
    <w:p w:rsidR="00992285" w:rsidRDefault="00992285" w:rsidP="00992285">
      <w:pPr>
        <w:spacing w:after="120"/>
        <w:ind w:left="180"/>
        <w:jc w:val="both"/>
        <w:rPr>
          <w:rFonts w:ascii="Arial Narrow" w:hAnsi="Arial Narrow"/>
          <w:sz w:val="22"/>
          <w:szCs w:val="22"/>
        </w:rPr>
      </w:pPr>
      <w:r>
        <w:rPr>
          <w:rFonts w:ascii="Arial Narrow" w:hAnsi="Arial Narrow"/>
          <w:b/>
          <w:sz w:val="22"/>
          <w:szCs w:val="22"/>
          <w:u w:val="single"/>
        </w:rPr>
        <w:t>XXI. Istotne dla stron postanowienia</w:t>
      </w:r>
      <w:r>
        <w:rPr>
          <w:rFonts w:ascii="Arial Narrow" w:hAnsi="Arial Narrow"/>
          <w:sz w:val="22"/>
          <w:szCs w:val="22"/>
        </w:rPr>
        <w:t>, które zostaną wprowadzone do treści zawieranej umowy w sprawie zamówienia publicznego wprowadzone zostały we wzorze umowy zał. nr 2 do SIWZ.</w:t>
      </w:r>
    </w:p>
    <w:p w:rsidR="00992285" w:rsidRDefault="00992285" w:rsidP="00992285">
      <w:pPr>
        <w:spacing w:after="120"/>
        <w:ind w:left="180"/>
        <w:jc w:val="both"/>
        <w:rPr>
          <w:rFonts w:ascii="Arial Narrow" w:hAnsi="Arial Narrow"/>
          <w:sz w:val="22"/>
          <w:szCs w:val="22"/>
        </w:rPr>
      </w:pPr>
      <w:r>
        <w:rPr>
          <w:rFonts w:ascii="Arial Narrow" w:hAnsi="Arial Narrow"/>
          <w:sz w:val="22"/>
          <w:szCs w:val="22"/>
        </w:rPr>
        <w:t xml:space="preserve">Zamawiający dopuszcza zmianę umowy w następujących przypadkach: </w:t>
      </w:r>
    </w:p>
    <w:p w:rsidR="00992285" w:rsidRDefault="00992285" w:rsidP="00992285">
      <w:pPr>
        <w:numPr>
          <w:ilvl w:val="0"/>
          <w:numId w:val="16"/>
        </w:numPr>
        <w:spacing w:after="120"/>
        <w:jc w:val="both"/>
        <w:rPr>
          <w:rFonts w:ascii="Arial Narrow" w:hAnsi="Arial Narrow"/>
          <w:sz w:val="22"/>
          <w:szCs w:val="22"/>
        </w:rPr>
      </w:pPr>
      <w:r>
        <w:rPr>
          <w:rFonts w:ascii="Arial Narrow" w:hAnsi="Arial Narrow"/>
          <w:sz w:val="22"/>
          <w:szCs w:val="22"/>
        </w:rPr>
        <w:t>Wystąpią istotne wady dokumentacji projektowej skutkujące koniecznością dokonania poprawek lub uzupełnień, jeżeli uniemożliwia to lub istotnie wstrzymuje realizację określonego rodzaju robót mających wpływ na zmianę terminu realizacji – zmianie ulegnie odpowiednio termin realizacji zamówienia,</w:t>
      </w:r>
    </w:p>
    <w:p w:rsidR="00992285" w:rsidRDefault="00992285" w:rsidP="00992285">
      <w:pPr>
        <w:numPr>
          <w:ilvl w:val="0"/>
          <w:numId w:val="16"/>
        </w:numPr>
        <w:spacing w:after="120"/>
        <w:jc w:val="both"/>
        <w:rPr>
          <w:rFonts w:ascii="Arial Narrow" w:hAnsi="Arial Narrow"/>
          <w:sz w:val="22"/>
          <w:szCs w:val="22"/>
        </w:rPr>
      </w:pPr>
      <w:r>
        <w:rPr>
          <w:rFonts w:ascii="Arial Narrow" w:hAnsi="Arial Narrow"/>
          <w:sz w:val="22"/>
          <w:szCs w:val="22"/>
        </w:rPr>
        <w:t>Gdy zaistnieje inna, niemożliwa do przewidzenia w momencie zawarcia umowy okoliczność prawna, ekonomiczna lub techniczna, za którą żadna ze stron nie ponosi odpowiedzialności, skutkująca brakiem możliwości należytego wykonania umowy, zgodnie ze SIWZ – zamawiający dopuszcza możliwość zmiany umowy, w szczególności terminu realizacji zamówienia.</w:t>
      </w:r>
    </w:p>
    <w:p w:rsidR="00992285" w:rsidRDefault="00992285" w:rsidP="00992285">
      <w:pPr>
        <w:spacing w:before="120"/>
        <w:ind w:left="180"/>
        <w:jc w:val="both"/>
        <w:rPr>
          <w:rFonts w:ascii="Arial Narrow" w:hAnsi="Arial Narrow"/>
          <w:b/>
          <w:bCs/>
          <w:color w:val="000000"/>
          <w:sz w:val="22"/>
          <w:szCs w:val="22"/>
          <w:u w:val="single"/>
        </w:rPr>
      </w:pPr>
      <w:r>
        <w:rPr>
          <w:rFonts w:ascii="Arial Narrow" w:hAnsi="Arial Narrow"/>
          <w:b/>
          <w:bCs/>
          <w:color w:val="000000"/>
          <w:sz w:val="22"/>
          <w:szCs w:val="22"/>
          <w:u w:val="single"/>
        </w:rPr>
        <w:t>XXII. Wymagania dotyczące zabezpieczenia należytego wykonania umowy</w:t>
      </w:r>
    </w:p>
    <w:p w:rsidR="00992285" w:rsidRDefault="00992285" w:rsidP="00992285">
      <w:pPr>
        <w:numPr>
          <w:ilvl w:val="1"/>
          <w:numId w:val="17"/>
        </w:numPr>
        <w:tabs>
          <w:tab w:val="num" w:pos="0"/>
          <w:tab w:val="num" w:pos="360"/>
        </w:tabs>
        <w:spacing w:before="120" w:after="120"/>
        <w:ind w:left="360"/>
        <w:jc w:val="both"/>
        <w:rPr>
          <w:rFonts w:ascii="Arial Narrow" w:hAnsi="Arial Narrow"/>
          <w:sz w:val="22"/>
          <w:szCs w:val="22"/>
        </w:rPr>
      </w:pPr>
      <w:r>
        <w:rPr>
          <w:rFonts w:ascii="Arial Narrow" w:hAnsi="Arial Narrow"/>
          <w:sz w:val="22"/>
          <w:szCs w:val="22"/>
        </w:rPr>
        <w:t>Przed podpisaniem umowy wykonawca, którego oferta została wybrana jako najkorzystniejsza zobowiązany jest do wniesienia zabezpieczenia należytego wykonania umowy, w wysokości 5% wartości umowy – zgodnie z ceną ofertową brutto podaną przez oferenta, w jednej lub kilku z niżej wymienionych form:</w:t>
      </w:r>
    </w:p>
    <w:p w:rsidR="00992285" w:rsidRDefault="00992285" w:rsidP="00992285">
      <w:pPr>
        <w:tabs>
          <w:tab w:val="left" w:pos="1134"/>
        </w:tabs>
        <w:ind w:left="1134" w:hanging="283"/>
        <w:rPr>
          <w:rFonts w:ascii="Arial Narrow" w:hAnsi="Arial Narrow"/>
          <w:sz w:val="22"/>
          <w:szCs w:val="22"/>
        </w:rPr>
      </w:pPr>
      <w:r>
        <w:rPr>
          <w:rFonts w:ascii="Arial Narrow" w:hAnsi="Arial Narrow"/>
          <w:sz w:val="22"/>
          <w:szCs w:val="22"/>
        </w:rPr>
        <w:t>-</w:t>
      </w:r>
      <w:r>
        <w:rPr>
          <w:rFonts w:ascii="Arial Narrow" w:hAnsi="Arial Narrow"/>
          <w:sz w:val="22"/>
          <w:szCs w:val="22"/>
        </w:rPr>
        <w:tab/>
        <w:t>pieniądzu,</w:t>
      </w:r>
    </w:p>
    <w:p w:rsidR="00992285" w:rsidRDefault="00992285" w:rsidP="00992285">
      <w:pPr>
        <w:numPr>
          <w:ilvl w:val="0"/>
          <w:numId w:val="18"/>
        </w:numPr>
        <w:tabs>
          <w:tab w:val="left" w:pos="1134"/>
        </w:tabs>
        <w:jc w:val="both"/>
        <w:rPr>
          <w:rFonts w:ascii="Arial Narrow" w:hAnsi="Arial Narrow"/>
          <w:sz w:val="22"/>
          <w:szCs w:val="22"/>
        </w:rPr>
      </w:pPr>
      <w:r>
        <w:rPr>
          <w:rFonts w:ascii="Arial Narrow" w:hAnsi="Arial Narrow"/>
          <w:sz w:val="22"/>
          <w:szCs w:val="22"/>
        </w:rPr>
        <w:t>poręczeniach bankowych lub poręczeniach spółdzielczej kasy oszczędnościowo-kredytowej, z tym że zobowiązanie kasy jest zawsze zobowiązaniem pieniężnym,</w:t>
      </w:r>
    </w:p>
    <w:p w:rsidR="00992285" w:rsidRDefault="00992285" w:rsidP="00992285">
      <w:pPr>
        <w:numPr>
          <w:ilvl w:val="0"/>
          <w:numId w:val="18"/>
        </w:numPr>
        <w:tabs>
          <w:tab w:val="left" w:pos="1134"/>
        </w:tabs>
        <w:jc w:val="both"/>
        <w:rPr>
          <w:rFonts w:ascii="Arial Narrow" w:hAnsi="Arial Narrow"/>
          <w:sz w:val="22"/>
          <w:szCs w:val="22"/>
        </w:rPr>
      </w:pPr>
      <w:r>
        <w:rPr>
          <w:rFonts w:ascii="Arial Narrow" w:hAnsi="Arial Narrow"/>
          <w:sz w:val="22"/>
          <w:szCs w:val="22"/>
        </w:rPr>
        <w:t>gwarancjach bankowych,</w:t>
      </w:r>
    </w:p>
    <w:p w:rsidR="00992285" w:rsidRDefault="00992285" w:rsidP="00992285">
      <w:pPr>
        <w:numPr>
          <w:ilvl w:val="0"/>
          <w:numId w:val="18"/>
        </w:numPr>
        <w:tabs>
          <w:tab w:val="left" w:pos="1134"/>
        </w:tabs>
        <w:jc w:val="both"/>
        <w:rPr>
          <w:rFonts w:ascii="Arial Narrow" w:hAnsi="Arial Narrow"/>
          <w:sz w:val="22"/>
          <w:szCs w:val="22"/>
        </w:rPr>
      </w:pPr>
      <w:r>
        <w:rPr>
          <w:rFonts w:ascii="Arial Narrow" w:hAnsi="Arial Narrow"/>
          <w:sz w:val="22"/>
          <w:szCs w:val="22"/>
        </w:rPr>
        <w:t>gwarancjach ubezpieczeniowych,</w:t>
      </w:r>
    </w:p>
    <w:p w:rsidR="00992285" w:rsidRDefault="00992285" w:rsidP="00992285">
      <w:pPr>
        <w:numPr>
          <w:ilvl w:val="0"/>
          <w:numId w:val="18"/>
        </w:numPr>
        <w:tabs>
          <w:tab w:val="left" w:pos="1134"/>
        </w:tabs>
        <w:jc w:val="both"/>
        <w:rPr>
          <w:rFonts w:ascii="Arial Narrow" w:hAnsi="Arial Narrow"/>
          <w:sz w:val="22"/>
          <w:szCs w:val="22"/>
        </w:rPr>
      </w:pPr>
      <w:r>
        <w:rPr>
          <w:rFonts w:ascii="Arial Narrow" w:hAnsi="Arial Narrow"/>
          <w:sz w:val="22"/>
          <w:szCs w:val="22"/>
        </w:rPr>
        <w:t>poręczeniach udzielanych przez podmioty, o których mowa w art. 6b ust. 5 pkt 2 ustawy z dnia 9 listopada 2000 r. o utworzeniu Polskiej Agencji Rozwoju Przedsiębiorczości</w:t>
      </w:r>
    </w:p>
    <w:p w:rsidR="00992285" w:rsidRDefault="00992285" w:rsidP="00992285">
      <w:pPr>
        <w:jc w:val="both"/>
        <w:rPr>
          <w:rFonts w:ascii="Arial Narrow" w:hAnsi="Arial Narrow"/>
          <w:sz w:val="22"/>
          <w:szCs w:val="22"/>
        </w:rPr>
      </w:pPr>
    </w:p>
    <w:p w:rsidR="00992285" w:rsidRDefault="00992285" w:rsidP="00992285">
      <w:pPr>
        <w:jc w:val="both"/>
        <w:rPr>
          <w:rFonts w:ascii="Arial Narrow" w:hAnsi="Arial Narrow"/>
          <w:sz w:val="22"/>
          <w:szCs w:val="22"/>
        </w:rPr>
      </w:pPr>
      <w:r>
        <w:rPr>
          <w:rFonts w:ascii="Arial Narrow" w:hAnsi="Arial Narrow"/>
          <w:sz w:val="22"/>
          <w:szCs w:val="22"/>
        </w:rPr>
        <w:t xml:space="preserve">2. Wniesione przez oferenta zabezpieczenie należytego wykonania umowy jest przeznaczone na: </w:t>
      </w:r>
    </w:p>
    <w:p w:rsidR="00992285" w:rsidRDefault="00992285" w:rsidP="00992285">
      <w:pPr>
        <w:jc w:val="both"/>
        <w:rPr>
          <w:rFonts w:ascii="Arial Narrow" w:hAnsi="Arial Narrow"/>
          <w:sz w:val="22"/>
          <w:szCs w:val="22"/>
        </w:rPr>
      </w:pPr>
      <w:r>
        <w:rPr>
          <w:rFonts w:ascii="Arial Narrow" w:hAnsi="Arial Narrow"/>
          <w:sz w:val="22"/>
          <w:szCs w:val="22"/>
        </w:rPr>
        <w:t>- 70 % wniesionego zabezpieczenia jako gwarancja zgodnego z umową wykonania przedmiotu umowy</w:t>
      </w:r>
    </w:p>
    <w:p w:rsidR="00992285" w:rsidRDefault="00992285" w:rsidP="00992285">
      <w:pPr>
        <w:jc w:val="both"/>
        <w:rPr>
          <w:rFonts w:ascii="Arial Narrow" w:hAnsi="Arial Narrow"/>
          <w:sz w:val="22"/>
          <w:szCs w:val="22"/>
        </w:rPr>
      </w:pPr>
      <w:r>
        <w:rPr>
          <w:rFonts w:ascii="Arial Narrow" w:hAnsi="Arial Narrow"/>
          <w:sz w:val="22"/>
          <w:szCs w:val="22"/>
        </w:rPr>
        <w:t>-  30 % wniesionego zabezpieczenia na zabezpieczenie roszczeń z tytułu rękojmi.</w:t>
      </w:r>
    </w:p>
    <w:p w:rsidR="00992285" w:rsidRDefault="00992285" w:rsidP="00992285">
      <w:pPr>
        <w:jc w:val="both"/>
        <w:rPr>
          <w:rFonts w:ascii="Arial Narrow" w:hAnsi="Arial Narrow"/>
          <w:sz w:val="22"/>
          <w:szCs w:val="22"/>
        </w:rPr>
      </w:pPr>
      <w:r>
        <w:rPr>
          <w:rFonts w:ascii="Arial Narrow" w:hAnsi="Arial Narrow"/>
          <w:sz w:val="22"/>
          <w:szCs w:val="22"/>
        </w:rPr>
        <w:t>3. Zabezpieczenie zostanie zwrócone :</w:t>
      </w:r>
    </w:p>
    <w:p w:rsidR="00992285" w:rsidRDefault="00992285" w:rsidP="00992285">
      <w:pPr>
        <w:jc w:val="both"/>
        <w:rPr>
          <w:rFonts w:ascii="Arial Narrow" w:hAnsi="Arial Narrow"/>
          <w:sz w:val="22"/>
          <w:szCs w:val="22"/>
        </w:rPr>
      </w:pPr>
      <w:r>
        <w:rPr>
          <w:rFonts w:ascii="Arial Narrow" w:hAnsi="Arial Narrow"/>
          <w:sz w:val="22"/>
          <w:szCs w:val="22"/>
        </w:rPr>
        <w:t xml:space="preserve">- część przeznaczona na zabezpieczenie zgodnego z umową wykonania robót w terminie </w:t>
      </w:r>
      <w:r>
        <w:rPr>
          <w:rFonts w:ascii="Arial Narrow" w:hAnsi="Arial Narrow"/>
          <w:sz w:val="22"/>
          <w:szCs w:val="22"/>
        </w:rPr>
        <w:br/>
        <w:t>30 dni od daty odbioru ostatecznego robót objętych umową,</w:t>
      </w:r>
    </w:p>
    <w:p w:rsidR="00992285" w:rsidRDefault="00992285" w:rsidP="00992285">
      <w:pPr>
        <w:jc w:val="both"/>
        <w:rPr>
          <w:rFonts w:ascii="Arial Narrow" w:hAnsi="Arial Narrow"/>
          <w:sz w:val="22"/>
          <w:szCs w:val="22"/>
        </w:rPr>
      </w:pPr>
      <w:r>
        <w:rPr>
          <w:rFonts w:ascii="Arial Narrow" w:hAnsi="Arial Narrow"/>
          <w:sz w:val="22"/>
          <w:szCs w:val="22"/>
        </w:rPr>
        <w:t>- część zabezpieczenia przeznaczona na pokrycie roszczeń z tytułu rękojmi, w terminie 15 dni po upływie okresu rękojmi.</w:t>
      </w:r>
    </w:p>
    <w:p w:rsidR="00992285" w:rsidRDefault="00992285" w:rsidP="00992285">
      <w:pPr>
        <w:jc w:val="both"/>
        <w:rPr>
          <w:rFonts w:ascii="Arial Narrow" w:hAnsi="Arial Narrow"/>
          <w:sz w:val="22"/>
          <w:szCs w:val="22"/>
        </w:rPr>
      </w:pPr>
      <w:r>
        <w:rPr>
          <w:rFonts w:ascii="Arial Narrow" w:hAnsi="Arial Narrow"/>
          <w:sz w:val="22"/>
          <w:szCs w:val="22"/>
        </w:rPr>
        <w:t>4. Za zgodą zamawiającego zabezpieczenie może być wnoszone również:</w:t>
      </w:r>
    </w:p>
    <w:p w:rsidR="00992285" w:rsidRDefault="00992285" w:rsidP="00992285">
      <w:pPr>
        <w:jc w:val="both"/>
        <w:rPr>
          <w:rFonts w:ascii="Arial Narrow" w:hAnsi="Arial Narrow"/>
          <w:sz w:val="22"/>
          <w:szCs w:val="22"/>
        </w:rPr>
      </w:pPr>
      <w:r>
        <w:rPr>
          <w:rFonts w:ascii="Arial Narrow" w:hAnsi="Arial Narrow"/>
          <w:sz w:val="22"/>
          <w:szCs w:val="22"/>
        </w:rPr>
        <w:t>- w wekslach z poręczeniem wekslowym banku lub spółdzielczej kasy oszczędnościowo – kredytowej,</w:t>
      </w:r>
    </w:p>
    <w:p w:rsidR="00992285" w:rsidRDefault="00992285" w:rsidP="00992285">
      <w:pPr>
        <w:jc w:val="both"/>
        <w:rPr>
          <w:rFonts w:ascii="Arial Narrow" w:hAnsi="Arial Narrow"/>
          <w:sz w:val="22"/>
          <w:szCs w:val="22"/>
        </w:rPr>
      </w:pPr>
      <w:r>
        <w:rPr>
          <w:rFonts w:ascii="Arial Narrow" w:hAnsi="Arial Narrow"/>
          <w:sz w:val="22"/>
          <w:szCs w:val="22"/>
        </w:rPr>
        <w:t>- przez ustanowienie zastawu na papierach wartościowych emitowanych przez Skarb Państwa lub jednostkę samorządu terytorialnego,</w:t>
      </w:r>
    </w:p>
    <w:p w:rsidR="00992285" w:rsidRDefault="00992285" w:rsidP="00992285">
      <w:pPr>
        <w:jc w:val="both"/>
        <w:rPr>
          <w:rFonts w:ascii="Arial Narrow" w:hAnsi="Arial Narrow"/>
          <w:sz w:val="22"/>
          <w:szCs w:val="22"/>
        </w:rPr>
      </w:pPr>
      <w:r>
        <w:rPr>
          <w:rFonts w:ascii="Arial Narrow" w:hAnsi="Arial Narrow"/>
          <w:sz w:val="22"/>
          <w:szCs w:val="22"/>
        </w:rPr>
        <w:lastRenderedPageBreak/>
        <w:t>- przez ustanowienie zastawu rejestrowego na zasadach określonych w przepisach o zastawie rejestrowym i rejestrze zastawów.</w:t>
      </w:r>
    </w:p>
    <w:p w:rsidR="00992285" w:rsidRDefault="00992285" w:rsidP="00992285">
      <w:pPr>
        <w:jc w:val="both"/>
        <w:rPr>
          <w:rFonts w:ascii="Arial Narrow" w:hAnsi="Arial Narrow"/>
          <w:b/>
          <w:color w:val="FF0000"/>
          <w:sz w:val="22"/>
          <w:szCs w:val="22"/>
        </w:rPr>
      </w:pPr>
      <w:r>
        <w:rPr>
          <w:rFonts w:ascii="Arial Narrow" w:hAnsi="Arial Narrow"/>
          <w:sz w:val="22"/>
          <w:szCs w:val="22"/>
        </w:rPr>
        <w:t xml:space="preserve">Zabezpieczenie należytego wykonania umowy wpłacane w pieniądzu musi być wniesione przelewem </w:t>
      </w:r>
      <w:r>
        <w:rPr>
          <w:rFonts w:ascii="Arial Narrow" w:hAnsi="Arial Narrow"/>
          <w:b/>
          <w:sz w:val="22"/>
          <w:szCs w:val="22"/>
        </w:rPr>
        <w:t xml:space="preserve">przed podpisaniem umowy na konto </w:t>
      </w:r>
      <w:r>
        <w:rPr>
          <w:rFonts w:ascii="Arial Narrow" w:hAnsi="Arial Narrow"/>
          <w:sz w:val="22"/>
          <w:szCs w:val="22"/>
        </w:rPr>
        <w:t xml:space="preserve">Starostwa Powiatowego Bank Spółdzielczy w Siedlcu Filia w Świebodzinie, Nr </w:t>
      </w:r>
      <w:r>
        <w:rPr>
          <w:rFonts w:ascii="Tahoma" w:hAnsi="Tahoma" w:cs="Tahoma"/>
          <w:sz w:val="22"/>
          <w:szCs w:val="22"/>
        </w:rPr>
        <w:t>35 9660 0007 0012 1167 2000 0060</w:t>
      </w:r>
      <w:r>
        <w:rPr>
          <w:rFonts w:ascii="Arial Narrow" w:hAnsi="Arial Narrow"/>
          <w:sz w:val="22"/>
          <w:szCs w:val="22"/>
        </w:rPr>
        <w:t xml:space="preserve"> z dopiskiem "</w:t>
      </w:r>
      <w:r>
        <w:rPr>
          <w:rFonts w:ascii="Arial Narrow" w:hAnsi="Arial Narrow"/>
          <w:b/>
          <w:i/>
          <w:sz w:val="22"/>
          <w:szCs w:val="22"/>
        </w:rPr>
        <w:t>zabezpieczenie</w:t>
      </w:r>
      <w:r>
        <w:rPr>
          <w:rFonts w:ascii="Arial Narrow" w:hAnsi="Arial Narrow"/>
          <w:i/>
          <w:sz w:val="22"/>
          <w:szCs w:val="22"/>
        </w:rPr>
        <w:t xml:space="preserve"> </w:t>
      </w:r>
      <w:r>
        <w:rPr>
          <w:rFonts w:ascii="Arial Narrow" w:hAnsi="Arial Narrow"/>
          <w:b/>
          <w:bCs/>
          <w:i/>
          <w:sz w:val="22"/>
          <w:szCs w:val="22"/>
        </w:rPr>
        <w:t>–</w:t>
      </w:r>
      <w:r>
        <w:rPr>
          <w:rFonts w:ascii="Arial Narrow" w:hAnsi="Arial Narrow"/>
          <w:sz w:val="22"/>
          <w:szCs w:val="22"/>
        </w:rPr>
        <w:t xml:space="preserve">  </w:t>
      </w:r>
      <w:r w:rsidR="00AD3265">
        <w:rPr>
          <w:rFonts w:ascii="Arial Narrow" w:hAnsi="Arial Narrow"/>
          <w:b/>
          <w:i/>
          <w:iCs/>
          <w:sz w:val="22"/>
          <w:szCs w:val="22"/>
        </w:rPr>
        <w:t>Przebudowa drogi powiatowej nr 1218F  w m. Rzeczyca</w:t>
      </w:r>
      <w:r>
        <w:rPr>
          <w:rFonts w:ascii="Arial Narrow" w:hAnsi="Arial Narrow"/>
          <w:b/>
          <w:i/>
          <w:iCs/>
          <w:sz w:val="22"/>
          <w:szCs w:val="22"/>
        </w:rPr>
        <w:t>”</w:t>
      </w:r>
      <w:r>
        <w:rPr>
          <w:rFonts w:ascii="Arial Narrow" w:hAnsi="Arial Narrow"/>
          <w:bCs/>
          <w:sz w:val="22"/>
          <w:szCs w:val="22"/>
        </w:rPr>
        <w:t>.</w:t>
      </w:r>
      <w:r>
        <w:rPr>
          <w:rFonts w:ascii="Arial Narrow" w:hAnsi="Arial Narrow"/>
          <w:b/>
          <w:sz w:val="22"/>
          <w:szCs w:val="22"/>
        </w:rPr>
        <w:t xml:space="preserve"> </w:t>
      </w:r>
    </w:p>
    <w:p w:rsidR="00992285" w:rsidRDefault="00992285" w:rsidP="00992285">
      <w:pPr>
        <w:spacing w:before="120"/>
        <w:ind w:left="180"/>
        <w:jc w:val="both"/>
        <w:rPr>
          <w:rFonts w:ascii="Arial Narrow" w:hAnsi="Arial Narrow"/>
          <w:bCs/>
          <w:color w:val="000000"/>
          <w:sz w:val="22"/>
          <w:szCs w:val="22"/>
        </w:rPr>
      </w:pPr>
    </w:p>
    <w:p w:rsidR="00992285" w:rsidRDefault="00992285" w:rsidP="00992285">
      <w:pPr>
        <w:pStyle w:val="Nagwek1"/>
        <w:ind w:left="180"/>
        <w:rPr>
          <w:rFonts w:ascii="Arial Narrow" w:hAnsi="Arial Narrow"/>
          <w:color w:val="auto"/>
          <w:sz w:val="22"/>
          <w:szCs w:val="22"/>
        </w:rPr>
      </w:pPr>
      <w:r>
        <w:rPr>
          <w:rFonts w:ascii="Arial Narrow" w:hAnsi="Arial Narrow"/>
          <w:color w:val="auto"/>
          <w:sz w:val="22"/>
          <w:szCs w:val="22"/>
        </w:rPr>
        <w:t>XXIII. Wyjaśnienia i Modyfikacje SIWZ</w:t>
      </w:r>
    </w:p>
    <w:p w:rsidR="00992285" w:rsidRDefault="00992285" w:rsidP="00992285">
      <w:pPr>
        <w:pStyle w:val="Tekstpodstawowy"/>
        <w:ind w:left="180"/>
        <w:jc w:val="both"/>
        <w:rPr>
          <w:rFonts w:ascii="Arial Narrow" w:hAnsi="Arial Narrow"/>
          <w:bCs/>
          <w:color w:val="000000"/>
          <w:sz w:val="22"/>
          <w:szCs w:val="22"/>
        </w:rPr>
      </w:pPr>
      <w:r>
        <w:rPr>
          <w:rFonts w:ascii="Arial Narrow" w:hAnsi="Arial Narrow"/>
          <w:bCs/>
          <w:color w:val="000000"/>
          <w:sz w:val="22"/>
          <w:szCs w:val="22"/>
        </w:rPr>
        <w:t>Wykonawca może zwrócić się do Zamawiającego o wyjaśnienia dotyczące treści SIWZ, kierując swe zapytania na piśmie, faksem lub drogą elektroniczną  na adres zamawiającego:</w:t>
      </w:r>
    </w:p>
    <w:p w:rsidR="00992285" w:rsidRDefault="00992285" w:rsidP="00992285">
      <w:pPr>
        <w:pStyle w:val="Tekstpodstawowy"/>
        <w:ind w:left="180"/>
        <w:jc w:val="both"/>
        <w:rPr>
          <w:rFonts w:ascii="Arial Narrow" w:hAnsi="Arial Narrow"/>
          <w:bCs/>
          <w:color w:val="000000"/>
          <w:sz w:val="22"/>
          <w:szCs w:val="22"/>
          <w:lang w:val="de-DE"/>
        </w:rPr>
      </w:pPr>
      <w:r>
        <w:rPr>
          <w:rFonts w:ascii="Arial Narrow" w:hAnsi="Arial Narrow"/>
          <w:bCs/>
          <w:color w:val="000000"/>
          <w:sz w:val="22"/>
          <w:szCs w:val="22"/>
        </w:rPr>
        <w:t xml:space="preserve">Starostwo Powiatowe, ul. Kolejowa 2, 66-200 Świebodzin, fax. </w:t>
      </w:r>
      <w:r>
        <w:rPr>
          <w:rFonts w:ascii="Arial Narrow" w:hAnsi="Arial Narrow"/>
          <w:bCs/>
          <w:color w:val="000000"/>
          <w:sz w:val="22"/>
          <w:szCs w:val="22"/>
          <w:lang w:val="de-DE"/>
        </w:rPr>
        <w:t xml:space="preserve">(068) 4755305, </w:t>
      </w:r>
      <w:proofErr w:type="spellStart"/>
      <w:r>
        <w:rPr>
          <w:rFonts w:ascii="Arial Narrow" w:hAnsi="Arial Narrow"/>
          <w:bCs/>
          <w:color w:val="000000"/>
          <w:sz w:val="22"/>
          <w:szCs w:val="22"/>
          <w:lang w:val="de-DE"/>
        </w:rPr>
        <w:t>e-mail</w:t>
      </w:r>
      <w:proofErr w:type="spellEnd"/>
      <w:r>
        <w:rPr>
          <w:rFonts w:ascii="Arial Narrow" w:hAnsi="Arial Narrow"/>
          <w:bCs/>
          <w:color w:val="000000"/>
          <w:sz w:val="22"/>
          <w:szCs w:val="22"/>
          <w:lang w:val="de-DE"/>
        </w:rPr>
        <w:t xml:space="preserve"> </w:t>
      </w:r>
      <w:hyperlink r:id="rId8" w:history="1">
        <w:r>
          <w:rPr>
            <w:rStyle w:val="Hipercze"/>
            <w:rFonts w:ascii="Arial Narrow" w:hAnsi="Arial Narrow"/>
            <w:bCs/>
            <w:sz w:val="22"/>
            <w:szCs w:val="22"/>
            <w:lang w:val="de-DE"/>
          </w:rPr>
          <w:t>b.nowakowski@powiat.swiebodzin.pl</w:t>
        </w:r>
      </w:hyperlink>
      <w:r>
        <w:rPr>
          <w:rFonts w:ascii="Arial Narrow" w:hAnsi="Arial Narrow"/>
          <w:bCs/>
          <w:color w:val="000000"/>
          <w:sz w:val="22"/>
          <w:szCs w:val="22"/>
          <w:lang w:val="de-DE"/>
        </w:rPr>
        <w:t xml:space="preserve"> </w:t>
      </w:r>
    </w:p>
    <w:p w:rsidR="00992285" w:rsidRDefault="00992285" w:rsidP="00992285">
      <w:pPr>
        <w:pStyle w:val="Tekstpodstawowy"/>
        <w:ind w:left="180"/>
        <w:jc w:val="both"/>
        <w:rPr>
          <w:rFonts w:ascii="Arial Narrow" w:hAnsi="Arial Narrow"/>
          <w:bCs/>
          <w:color w:val="000000"/>
          <w:sz w:val="22"/>
          <w:szCs w:val="22"/>
        </w:rPr>
      </w:pPr>
      <w:r>
        <w:rPr>
          <w:rFonts w:ascii="Arial Narrow" w:hAnsi="Arial Narrow"/>
          <w:bCs/>
          <w:color w:val="000000"/>
          <w:sz w:val="22"/>
          <w:szCs w:val="22"/>
        </w:rPr>
        <w:t>Zamawiający jest obowiązany udzielić wyjaśnień niezwłocznie, jednak nie później niż:</w:t>
      </w:r>
    </w:p>
    <w:p w:rsidR="00992285" w:rsidRDefault="00992285" w:rsidP="00992285">
      <w:pPr>
        <w:pStyle w:val="Tekstpodstawowy"/>
        <w:numPr>
          <w:ilvl w:val="0"/>
          <w:numId w:val="19"/>
        </w:numPr>
        <w:jc w:val="both"/>
        <w:rPr>
          <w:rFonts w:ascii="Arial Narrow" w:hAnsi="Arial Narrow"/>
          <w:bCs/>
          <w:color w:val="000000"/>
          <w:sz w:val="22"/>
          <w:szCs w:val="22"/>
        </w:rPr>
      </w:pPr>
      <w:r>
        <w:rPr>
          <w:rFonts w:ascii="Arial Narrow" w:hAnsi="Arial Narrow"/>
          <w:bCs/>
          <w:color w:val="000000"/>
          <w:sz w:val="22"/>
          <w:szCs w:val="22"/>
        </w:rPr>
        <w:t>na 6 dni przed upływem terminu składania ofert,</w:t>
      </w:r>
    </w:p>
    <w:p w:rsidR="00992285" w:rsidRDefault="00992285" w:rsidP="00992285">
      <w:pPr>
        <w:pStyle w:val="Tekstpodstawowy"/>
        <w:numPr>
          <w:ilvl w:val="0"/>
          <w:numId w:val="19"/>
        </w:numPr>
        <w:jc w:val="both"/>
        <w:rPr>
          <w:rFonts w:ascii="Arial Narrow" w:hAnsi="Arial Narrow"/>
          <w:bCs/>
          <w:color w:val="000000"/>
          <w:sz w:val="22"/>
          <w:szCs w:val="22"/>
        </w:rPr>
      </w:pPr>
      <w:r>
        <w:rPr>
          <w:rFonts w:ascii="Arial Narrow" w:hAnsi="Arial Narrow"/>
          <w:bCs/>
          <w:color w:val="000000"/>
          <w:sz w:val="22"/>
          <w:szCs w:val="22"/>
        </w:rPr>
        <w:t>na 4 dni przed upływem terminu składania ofert – w przetargu ograniczonym oraz negocjacjach z ogłoszeniem, jeżeli zachodzi pilna potrzeba udzielenia zamówienia,</w:t>
      </w:r>
    </w:p>
    <w:p w:rsidR="00992285" w:rsidRDefault="00992285" w:rsidP="00992285">
      <w:pPr>
        <w:pStyle w:val="Tekstpodstawowy"/>
        <w:numPr>
          <w:ilvl w:val="0"/>
          <w:numId w:val="19"/>
        </w:numPr>
        <w:jc w:val="both"/>
        <w:rPr>
          <w:rFonts w:ascii="Arial Narrow" w:hAnsi="Arial Narrow"/>
          <w:bCs/>
          <w:color w:val="000000"/>
          <w:sz w:val="22"/>
          <w:szCs w:val="22"/>
        </w:rPr>
      </w:pPr>
      <w:r>
        <w:rPr>
          <w:rFonts w:ascii="Arial Narrow" w:hAnsi="Arial Narrow"/>
          <w:bCs/>
          <w:color w:val="000000"/>
          <w:sz w:val="22"/>
          <w:szCs w:val="22"/>
        </w:rPr>
        <w:t>na 2 dni przed upływem terminu składania ofert – jeżeli wartość zamówienia jest mniejsza niż kwoty określone w przepisach wydanych na podstawie art. 11 ust. 8</w:t>
      </w:r>
    </w:p>
    <w:p w:rsidR="00992285" w:rsidRDefault="00992285" w:rsidP="00992285">
      <w:pPr>
        <w:pStyle w:val="Tekstpodstawowy"/>
        <w:ind w:left="540"/>
        <w:jc w:val="both"/>
        <w:rPr>
          <w:rFonts w:ascii="Arial Narrow" w:hAnsi="Arial Narrow"/>
          <w:bCs/>
          <w:color w:val="000000"/>
          <w:sz w:val="22"/>
          <w:szCs w:val="22"/>
        </w:rPr>
      </w:pPr>
      <w:r>
        <w:rPr>
          <w:rFonts w:ascii="Arial Narrow" w:hAnsi="Arial Narrow"/>
          <w:bCs/>
          <w:color w:val="000000"/>
          <w:sz w:val="22"/>
          <w:szCs w:val="22"/>
        </w:rPr>
        <w:t>- pod warunkiem, że wniosek o wyjaśnienie treści SIWZ wpłynął do zamawiającego nie później niż do końca dnia, w którym upływa połowa wyznaczonego terminu składania ofert</w:t>
      </w:r>
    </w:p>
    <w:p w:rsidR="00992285" w:rsidRDefault="00992285" w:rsidP="00992285">
      <w:pPr>
        <w:spacing w:before="120"/>
        <w:ind w:left="181"/>
        <w:jc w:val="both"/>
        <w:rPr>
          <w:rFonts w:ascii="Arial Narrow" w:hAnsi="Arial Narrow"/>
          <w:bCs/>
          <w:color w:val="000000"/>
          <w:sz w:val="22"/>
          <w:szCs w:val="22"/>
        </w:rPr>
      </w:pPr>
      <w:r>
        <w:rPr>
          <w:rFonts w:ascii="Arial Narrow" w:hAnsi="Arial Narrow"/>
          <w:bCs/>
          <w:color w:val="000000"/>
          <w:sz w:val="22"/>
          <w:szCs w:val="22"/>
        </w:rPr>
        <w:t>W celu wyjaśnienia wątpliwości dotyczących treści SIWZ zamawiający może zwołać zebranie wszystkich wykonawców. Informację o terminie zebrania zamawiający zamieści również na stronie, na której udostępniono SIWZ. Zamawiający sporządzi informację z zebrania zawierającą zgłoszone pytania wraz z odpowiedziami – bez ujawniania źródła zapytań. Powyższą informację doręczy niezwłocznie wykonawcom, którym przekazano SIWZ i zamieści na stronie internetowej, na której udostępniono SIWZ.</w:t>
      </w:r>
    </w:p>
    <w:p w:rsidR="00992285" w:rsidRDefault="00992285" w:rsidP="00992285">
      <w:pPr>
        <w:spacing w:before="120"/>
        <w:ind w:left="181"/>
        <w:jc w:val="both"/>
        <w:rPr>
          <w:rFonts w:ascii="Arial Narrow" w:hAnsi="Arial Narrow"/>
          <w:bCs/>
          <w:color w:val="000000"/>
          <w:sz w:val="22"/>
          <w:szCs w:val="22"/>
        </w:rPr>
      </w:pPr>
      <w:r>
        <w:rPr>
          <w:rFonts w:ascii="Arial Narrow" w:hAnsi="Arial Narrow"/>
          <w:bCs/>
          <w:color w:val="000000"/>
          <w:sz w:val="22"/>
          <w:szCs w:val="22"/>
        </w:rPr>
        <w:t xml:space="preserve">W uzasadnionych przypadkach Zamawiający może przed upływem terminu składania ofert zmienić treść specyfikacji istotnych warunków zamówienia. Dokonana zmianę specyfikacji zamawiający przekazuje niezwłocznie wszystkim wykonawcą, którym przekazano specyfikację, a jeżeli specyfikacja jest udostępniona na stronie internetowej, zamieszcza ją także na tej stronie. </w:t>
      </w:r>
    </w:p>
    <w:p w:rsidR="00992285" w:rsidRDefault="00992285" w:rsidP="00992285">
      <w:pPr>
        <w:spacing w:after="120"/>
        <w:jc w:val="both"/>
        <w:rPr>
          <w:rFonts w:ascii="Arial Narrow" w:hAnsi="Arial Narrow"/>
          <w:b/>
          <w:color w:val="000000"/>
          <w:sz w:val="22"/>
          <w:szCs w:val="22"/>
          <w:u w:val="single"/>
        </w:rPr>
      </w:pPr>
    </w:p>
    <w:p w:rsidR="00992285" w:rsidRDefault="00992285" w:rsidP="00992285">
      <w:pPr>
        <w:spacing w:after="120"/>
        <w:jc w:val="both"/>
        <w:rPr>
          <w:rFonts w:ascii="Arial Narrow" w:hAnsi="Arial Narrow"/>
          <w:b/>
          <w:bCs/>
          <w:color w:val="000000"/>
          <w:sz w:val="22"/>
          <w:szCs w:val="22"/>
          <w:u w:val="single"/>
        </w:rPr>
      </w:pPr>
      <w:r>
        <w:rPr>
          <w:rFonts w:ascii="Arial Narrow" w:hAnsi="Arial Narrow"/>
          <w:b/>
          <w:color w:val="000000"/>
          <w:sz w:val="22"/>
          <w:szCs w:val="22"/>
          <w:u w:val="single"/>
        </w:rPr>
        <w:t xml:space="preserve">XXIV. Środki ochrony prawnej przysługujące </w:t>
      </w:r>
      <w:r>
        <w:rPr>
          <w:rFonts w:ascii="Arial Narrow" w:hAnsi="Arial Narrow"/>
          <w:b/>
          <w:caps/>
          <w:color w:val="000000"/>
          <w:sz w:val="22"/>
          <w:szCs w:val="22"/>
          <w:u w:val="single"/>
        </w:rPr>
        <w:t>w</w:t>
      </w:r>
      <w:r>
        <w:rPr>
          <w:rFonts w:ascii="Arial Narrow" w:hAnsi="Arial Narrow"/>
          <w:b/>
          <w:color w:val="000000"/>
          <w:sz w:val="22"/>
          <w:szCs w:val="22"/>
          <w:u w:val="single"/>
        </w:rPr>
        <w:t>ykonawcy w toku postępowania o udzielenie zamówienia publicznego.</w:t>
      </w:r>
      <w:r>
        <w:rPr>
          <w:rFonts w:ascii="Arial Narrow" w:hAnsi="Arial Narrow"/>
          <w:b/>
          <w:bCs/>
          <w:color w:val="000000"/>
          <w:sz w:val="22"/>
          <w:szCs w:val="22"/>
          <w:u w:val="single"/>
        </w:rPr>
        <w:t xml:space="preserve"> </w:t>
      </w:r>
    </w:p>
    <w:p w:rsidR="00992285" w:rsidRDefault="00992285" w:rsidP="00992285">
      <w:pPr>
        <w:spacing w:after="120"/>
        <w:jc w:val="both"/>
        <w:rPr>
          <w:rFonts w:ascii="Arial Narrow" w:hAnsi="Arial Narrow"/>
          <w:bCs/>
          <w:sz w:val="22"/>
          <w:szCs w:val="22"/>
        </w:rPr>
      </w:pPr>
      <w:r>
        <w:rPr>
          <w:rFonts w:ascii="Arial Narrow" w:hAnsi="Arial Narrow"/>
          <w:bCs/>
          <w:sz w:val="22"/>
          <w:szCs w:val="22"/>
        </w:rPr>
        <w:t xml:space="preserve">Jeżeli wykonawca lub inny podmiot, który ma lub miał interes w uzyskaniu danego zamówienia oraz poniósł lub może ponieść szkody w wyniku naruszenia przez zamawiającego przepisów ustawy </w:t>
      </w:r>
      <w:proofErr w:type="spellStart"/>
      <w:r>
        <w:rPr>
          <w:rFonts w:ascii="Arial Narrow" w:hAnsi="Arial Narrow"/>
          <w:bCs/>
          <w:sz w:val="22"/>
          <w:szCs w:val="22"/>
        </w:rPr>
        <w:t>pzp</w:t>
      </w:r>
      <w:proofErr w:type="spellEnd"/>
      <w:r>
        <w:rPr>
          <w:rFonts w:ascii="Arial Narrow" w:hAnsi="Arial Narrow"/>
          <w:bCs/>
          <w:sz w:val="22"/>
          <w:szCs w:val="22"/>
        </w:rPr>
        <w:t xml:space="preserve"> przysługują środki ochrony prawnej określone w dziale VI ustawy </w:t>
      </w:r>
      <w:proofErr w:type="spellStart"/>
      <w:r>
        <w:rPr>
          <w:rFonts w:ascii="Arial Narrow" w:hAnsi="Arial Narrow"/>
          <w:bCs/>
          <w:sz w:val="22"/>
          <w:szCs w:val="22"/>
        </w:rPr>
        <w:t>pzp</w:t>
      </w:r>
      <w:proofErr w:type="spellEnd"/>
      <w:r>
        <w:rPr>
          <w:rFonts w:ascii="Arial Narrow" w:hAnsi="Arial Narrow"/>
          <w:bCs/>
          <w:sz w:val="22"/>
          <w:szCs w:val="22"/>
        </w:rPr>
        <w:t>.</w:t>
      </w:r>
    </w:p>
    <w:p w:rsidR="00992285" w:rsidRDefault="00992285" w:rsidP="00992285">
      <w:pPr>
        <w:spacing w:after="120"/>
        <w:jc w:val="both"/>
        <w:rPr>
          <w:rFonts w:ascii="Arial Narrow" w:hAnsi="Arial Narrow"/>
          <w:bCs/>
          <w:sz w:val="22"/>
          <w:szCs w:val="22"/>
        </w:rPr>
      </w:pPr>
      <w:r>
        <w:rPr>
          <w:rFonts w:ascii="Arial Narrow" w:hAnsi="Arial Narrow"/>
          <w:bCs/>
          <w:sz w:val="22"/>
          <w:szCs w:val="22"/>
        </w:rPr>
        <w:t>1.Odwołanie przysługuje wyłącznie od niezgodnej z przepisami ustawy czynności zamawiającego podjętej w postępowaniu o udzielenie zamówienia lub zaniechania czynności, do której zamawiający jest zobowiązany na podstawie ustawy.</w:t>
      </w:r>
    </w:p>
    <w:p w:rsidR="00992285" w:rsidRDefault="00992285" w:rsidP="00992285">
      <w:pPr>
        <w:spacing w:after="120"/>
        <w:jc w:val="both"/>
        <w:rPr>
          <w:rFonts w:ascii="Arial Narrow" w:hAnsi="Arial Narrow"/>
          <w:bCs/>
          <w:sz w:val="22"/>
          <w:szCs w:val="22"/>
        </w:rPr>
      </w:pPr>
      <w:r>
        <w:rPr>
          <w:rFonts w:ascii="Arial Narrow" w:hAnsi="Arial Narrow"/>
          <w:bCs/>
          <w:sz w:val="22"/>
          <w:szCs w:val="22"/>
        </w:rPr>
        <w:t>2. Jeżeli wartość zamówienia jest mniejsza niż kwoty określone w przepisach wydanych na podstawie art. 11 ust. 8, odwołanie przysługuje wyłącznie wobec czynności:</w:t>
      </w:r>
    </w:p>
    <w:p w:rsidR="00992285" w:rsidRDefault="00992285" w:rsidP="00992285">
      <w:pPr>
        <w:spacing w:after="120"/>
        <w:jc w:val="both"/>
        <w:rPr>
          <w:rFonts w:ascii="Arial Narrow" w:hAnsi="Arial Narrow"/>
          <w:bCs/>
          <w:sz w:val="22"/>
          <w:szCs w:val="22"/>
        </w:rPr>
      </w:pPr>
      <w:r>
        <w:rPr>
          <w:rFonts w:ascii="Arial Narrow" w:hAnsi="Arial Narrow"/>
          <w:bCs/>
          <w:sz w:val="22"/>
          <w:szCs w:val="22"/>
        </w:rPr>
        <w:t>1) wyboru trybu negocjacji bez ogłoszenia, zamówienia z wolnej ręki lub zapytania o cenę;</w:t>
      </w:r>
    </w:p>
    <w:p w:rsidR="00992285" w:rsidRDefault="00992285" w:rsidP="00992285">
      <w:pPr>
        <w:spacing w:after="120"/>
        <w:jc w:val="both"/>
        <w:rPr>
          <w:rFonts w:ascii="Arial Narrow" w:hAnsi="Arial Narrow"/>
          <w:bCs/>
          <w:sz w:val="22"/>
          <w:szCs w:val="22"/>
        </w:rPr>
      </w:pPr>
      <w:r>
        <w:rPr>
          <w:rFonts w:ascii="Arial Narrow" w:hAnsi="Arial Narrow"/>
          <w:bCs/>
          <w:sz w:val="22"/>
          <w:szCs w:val="22"/>
        </w:rPr>
        <w:t>2) opisu sposobu dokonywania oceny spełnienia warunków udziału w postępowaniu;</w:t>
      </w:r>
    </w:p>
    <w:p w:rsidR="00992285" w:rsidRDefault="00992285" w:rsidP="00992285">
      <w:pPr>
        <w:spacing w:after="120"/>
        <w:jc w:val="both"/>
        <w:rPr>
          <w:rFonts w:ascii="Arial Narrow" w:hAnsi="Arial Narrow"/>
          <w:bCs/>
          <w:sz w:val="22"/>
          <w:szCs w:val="22"/>
        </w:rPr>
      </w:pPr>
      <w:r>
        <w:rPr>
          <w:rFonts w:ascii="Arial Narrow" w:hAnsi="Arial Narrow"/>
          <w:bCs/>
          <w:sz w:val="22"/>
          <w:szCs w:val="22"/>
        </w:rPr>
        <w:t>3) wykluczenia odwołującego z postępowania o udzielenie zamówienia;</w:t>
      </w:r>
    </w:p>
    <w:p w:rsidR="00992285" w:rsidRDefault="00992285" w:rsidP="00992285">
      <w:pPr>
        <w:spacing w:after="120"/>
        <w:jc w:val="both"/>
        <w:rPr>
          <w:rFonts w:ascii="Arial Narrow" w:hAnsi="Arial Narrow"/>
          <w:bCs/>
          <w:sz w:val="22"/>
          <w:szCs w:val="22"/>
        </w:rPr>
      </w:pPr>
      <w:r>
        <w:rPr>
          <w:rFonts w:ascii="Arial Narrow" w:hAnsi="Arial Narrow"/>
          <w:bCs/>
          <w:sz w:val="22"/>
          <w:szCs w:val="22"/>
        </w:rPr>
        <w:t>4) odrzucenia oferty odwołującego.</w:t>
      </w:r>
    </w:p>
    <w:p w:rsidR="00992285" w:rsidRDefault="00992285" w:rsidP="00992285">
      <w:pPr>
        <w:spacing w:after="120"/>
        <w:jc w:val="both"/>
        <w:rPr>
          <w:rFonts w:ascii="Arial Narrow" w:hAnsi="Arial Narrow"/>
          <w:bCs/>
          <w:sz w:val="22"/>
          <w:szCs w:val="22"/>
        </w:rPr>
      </w:pPr>
      <w:r>
        <w:rPr>
          <w:rFonts w:ascii="Arial Narrow" w:hAnsi="Arial Narrow"/>
          <w:bCs/>
          <w:sz w:val="22"/>
          <w:szCs w:val="22"/>
        </w:rPr>
        <w:lastRenderedPageBreak/>
        <w:t>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992285" w:rsidRDefault="00992285" w:rsidP="00992285">
      <w:pPr>
        <w:spacing w:after="120"/>
        <w:jc w:val="both"/>
        <w:rPr>
          <w:rFonts w:ascii="Arial Narrow" w:hAnsi="Arial Narrow"/>
          <w:bCs/>
          <w:sz w:val="22"/>
          <w:szCs w:val="22"/>
        </w:rPr>
      </w:pPr>
      <w:r>
        <w:rPr>
          <w:rFonts w:ascii="Arial Narrow" w:hAnsi="Arial Narrow"/>
          <w:bCs/>
          <w:sz w:val="22"/>
          <w:szCs w:val="22"/>
        </w:rPr>
        <w:t>4. Odwołanie wnosi się do Prezesa Izby w formie pisemnej albo elektronicznej opatrzonej bezpiecznym podpisem elektronicznym weryfikowanym za pomocą ważnego kwalifikowanego certyfikatu.</w:t>
      </w:r>
    </w:p>
    <w:p w:rsidR="00992285" w:rsidRDefault="00992285" w:rsidP="00992285">
      <w:pPr>
        <w:spacing w:after="120"/>
        <w:jc w:val="both"/>
        <w:rPr>
          <w:rFonts w:ascii="Arial Narrow" w:hAnsi="Arial Narrow"/>
          <w:bCs/>
          <w:sz w:val="22"/>
          <w:szCs w:val="22"/>
        </w:rPr>
      </w:pPr>
      <w:r>
        <w:rPr>
          <w:rFonts w:ascii="Arial Narrow" w:hAnsi="Arial Narrow"/>
          <w:bCs/>
          <w:sz w:val="22"/>
          <w:szCs w:val="22"/>
        </w:rPr>
        <w:t xml:space="preserve">5. Odwołujący przesyła kopię odwołania zamawiającemu przed upływem terminu do wniesienia odwołania w taki sposób , aby mógł on zapoznać się z jego treścią przed upływem tego terminu. Domniemywa się, iż zamawiający mógł zapoznać się z treścią odwołania przed upływem terminu na jego wniesienie, jeżeli przesłanie jego kopii nastąpiło przed upływem terminu do jego wniesienia za pomocą jednego ze sposobów określonych w art. 27 ust. 2 ustawy </w:t>
      </w:r>
      <w:proofErr w:type="spellStart"/>
      <w:r>
        <w:rPr>
          <w:rFonts w:ascii="Arial Narrow" w:hAnsi="Arial Narrow"/>
          <w:bCs/>
          <w:sz w:val="22"/>
          <w:szCs w:val="22"/>
        </w:rPr>
        <w:t>pzp</w:t>
      </w:r>
      <w:proofErr w:type="spellEnd"/>
      <w:r>
        <w:rPr>
          <w:rFonts w:ascii="Arial Narrow" w:hAnsi="Arial Narrow"/>
          <w:bCs/>
          <w:sz w:val="22"/>
          <w:szCs w:val="22"/>
        </w:rPr>
        <w:t>.</w:t>
      </w:r>
    </w:p>
    <w:p w:rsidR="00992285" w:rsidRDefault="00992285" w:rsidP="00992285">
      <w:pPr>
        <w:spacing w:after="120"/>
        <w:jc w:val="both"/>
        <w:rPr>
          <w:rFonts w:ascii="Arial Narrow" w:hAnsi="Arial Narrow"/>
          <w:color w:val="000000"/>
          <w:sz w:val="22"/>
          <w:szCs w:val="22"/>
        </w:rPr>
      </w:pPr>
    </w:p>
    <w:p w:rsidR="00992285" w:rsidRDefault="00992285" w:rsidP="00992285">
      <w:pPr>
        <w:pStyle w:val="Nagwek1"/>
        <w:spacing w:after="0"/>
        <w:rPr>
          <w:rFonts w:ascii="Arial Narrow" w:hAnsi="Arial Narrow"/>
          <w:sz w:val="22"/>
          <w:szCs w:val="22"/>
        </w:rPr>
      </w:pPr>
      <w:r>
        <w:rPr>
          <w:rFonts w:ascii="Arial Narrow" w:hAnsi="Arial Narrow"/>
          <w:sz w:val="22"/>
          <w:szCs w:val="22"/>
        </w:rPr>
        <w:t>XXV. Odrzucenie ofert</w:t>
      </w:r>
    </w:p>
    <w:p w:rsidR="00992285" w:rsidRDefault="00992285" w:rsidP="00992285">
      <w:pPr>
        <w:pStyle w:val="Tekstpodstawowy"/>
        <w:spacing w:after="0"/>
        <w:jc w:val="both"/>
        <w:rPr>
          <w:rFonts w:ascii="Arial Narrow" w:hAnsi="Arial Narrow"/>
          <w:sz w:val="22"/>
          <w:szCs w:val="22"/>
        </w:rPr>
      </w:pPr>
      <w:r>
        <w:rPr>
          <w:rFonts w:ascii="Arial Narrow" w:hAnsi="Arial Narrow"/>
          <w:sz w:val="22"/>
          <w:szCs w:val="22"/>
        </w:rPr>
        <w:t>Zamawiający zgodnie z art. 89 ustawy z dnia 29 stycznia 2004r. Prawo zam</w:t>
      </w:r>
      <w:r w:rsidR="00AD3265">
        <w:rPr>
          <w:rFonts w:ascii="Arial Narrow" w:hAnsi="Arial Narrow"/>
          <w:sz w:val="22"/>
          <w:szCs w:val="22"/>
        </w:rPr>
        <w:t>ówień publicznych (Dz. U. z 2015r.  poz. 2164</w:t>
      </w:r>
      <w:r>
        <w:rPr>
          <w:rFonts w:ascii="Arial Narrow" w:hAnsi="Arial Narrow"/>
          <w:sz w:val="22"/>
          <w:szCs w:val="22"/>
        </w:rPr>
        <w:t>) odrzuca ofertę, jeżeli:</w:t>
      </w:r>
    </w:p>
    <w:p w:rsidR="00992285" w:rsidRDefault="00992285" w:rsidP="00992285">
      <w:pPr>
        <w:numPr>
          <w:ilvl w:val="0"/>
          <w:numId w:val="20"/>
        </w:numPr>
        <w:jc w:val="both"/>
        <w:rPr>
          <w:rFonts w:ascii="Arial Narrow" w:hAnsi="Arial Narrow"/>
          <w:color w:val="000000"/>
          <w:sz w:val="22"/>
          <w:szCs w:val="22"/>
        </w:rPr>
      </w:pPr>
      <w:r>
        <w:rPr>
          <w:rFonts w:ascii="Arial Narrow" w:hAnsi="Arial Narrow"/>
          <w:color w:val="000000"/>
          <w:sz w:val="22"/>
          <w:szCs w:val="22"/>
        </w:rPr>
        <w:t>jest niezgodna z ustawą;</w:t>
      </w:r>
    </w:p>
    <w:p w:rsidR="00992285" w:rsidRDefault="00992285" w:rsidP="00992285">
      <w:pPr>
        <w:numPr>
          <w:ilvl w:val="0"/>
          <w:numId w:val="20"/>
        </w:numPr>
        <w:jc w:val="both"/>
        <w:rPr>
          <w:rFonts w:ascii="Arial Narrow" w:hAnsi="Arial Narrow"/>
          <w:color w:val="000000"/>
          <w:sz w:val="22"/>
          <w:szCs w:val="22"/>
        </w:rPr>
      </w:pPr>
      <w:r>
        <w:rPr>
          <w:rFonts w:ascii="Arial Narrow" w:hAnsi="Arial Narrow"/>
          <w:color w:val="000000"/>
          <w:sz w:val="22"/>
          <w:szCs w:val="22"/>
        </w:rPr>
        <w:t>jej treść nie odpowiada treści specyfikacji istotnych warunków zamówienia, z zastrzeżeniem art. 87 ust. 2 pkt 3;</w:t>
      </w:r>
    </w:p>
    <w:p w:rsidR="00992285" w:rsidRDefault="00992285" w:rsidP="00992285">
      <w:pPr>
        <w:numPr>
          <w:ilvl w:val="0"/>
          <w:numId w:val="20"/>
        </w:numPr>
        <w:jc w:val="both"/>
        <w:rPr>
          <w:rFonts w:ascii="Arial Narrow" w:hAnsi="Arial Narrow"/>
          <w:color w:val="000000"/>
          <w:sz w:val="22"/>
          <w:szCs w:val="22"/>
        </w:rPr>
      </w:pPr>
      <w:r>
        <w:rPr>
          <w:rFonts w:ascii="Arial Narrow" w:hAnsi="Arial Narrow"/>
          <w:color w:val="000000"/>
          <w:sz w:val="22"/>
          <w:szCs w:val="22"/>
        </w:rPr>
        <w:t>jej złożenie stanowi czyn nieuczciwej konkurencji w rozumieniu przepisów o zwalczaniu nieuczciwej konkurencji;</w:t>
      </w:r>
    </w:p>
    <w:p w:rsidR="00992285" w:rsidRDefault="00992285" w:rsidP="00992285">
      <w:pPr>
        <w:numPr>
          <w:ilvl w:val="0"/>
          <w:numId w:val="20"/>
        </w:numPr>
        <w:jc w:val="both"/>
        <w:rPr>
          <w:rFonts w:ascii="Arial Narrow" w:hAnsi="Arial Narrow"/>
          <w:color w:val="000000"/>
          <w:sz w:val="22"/>
          <w:szCs w:val="22"/>
        </w:rPr>
      </w:pPr>
      <w:r>
        <w:rPr>
          <w:rFonts w:ascii="Arial Narrow" w:hAnsi="Arial Narrow"/>
          <w:color w:val="000000"/>
          <w:sz w:val="22"/>
          <w:szCs w:val="22"/>
        </w:rPr>
        <w:t>zawiera rażąco niską cenę w stosunku do przedmiotu zamówienia;</w:t>
      </w:r>
    </w:p>
    <w:p w:rsidR="00992285" w:rsidRDefault="00992285" w:rsidP="00992285">
      <w:pPr>
        <w:numPr>
          <w:ilvl w:val="0"/>
          <w:numId w:val="20"/>
        </w:numPr>
        <w:jc w:val="both"/>
        <w:rPr>
          <w:rFonts w:ascii="Arial Narrow" w:hAnsi="Arial Narrow"/>
          <w:color w:val="000000"/>
          <w:sz w:val="22"/>
          <w:szCs w:val="22"/>
        </w:rPr>
      </w:pPr>
      <w:r>
        <w:rPr>
          <w:rFonts w:ascii="Arial Narrow" w:hAnsi="Arial Narrow"/>
          <w:color w:val="000000"/>
          <w:sz w:val="22"/>
          <w:szCs w:val="22"/>
        </w:rPr>
        <w:t>została złożona przez Wykonawcę wykluczonego z udziału w postępowaniu o udzielenie zamówienia lub niezaproszonego do składania ofert;</w:t>
      </w:r>
    </w:p>
    <w:p w:rsidR="00992285" w:rsidRDefault="00992285" w:rsidP="00992285">
      <w:pPr>
        <w:numPr>
          <w:ilvl w:val="0"/>
          <w:numId w:val="20"/>
        </w:numPr>
        <w:jc w:val="both"/>
        <w:rPr>
          <w:rFonts w:ascii="Arial Narrow" w:hAnsi="Arial Narrow"/>
          <w:color w:val="000000"/>
          <w:sz w:val="22"/>
          <w:szCs w:val="22"/>
        </w:rPr>
      </w:pPr>
      <w:r>
        <w:rPr>
          <w:rFonts w:ascii="Arial Narrow" w:hAnsi="Arial Narrow"/>
          <w:color w:val="000000"/>
          <w:sz w:val="22"/>
          <w:szCs w:val="22"/>
        </w:rPr>
        <w:t>zawiera błędy w obliczeniu ceny;</w:t>
      </w:r>
    </w:p>
    <w:p w:rsidR="00992285" w:rsidRDefault="00992285" w:rsidP="00992285">
      <w:pPr>
        <w:numPr>
          <w:ilvl w:val="0"/>
          <w:numId w:val="20"/>
        </w:numPr>
        <w:jc w:val="both"/>
        <w:rPr>
          <w:rFonts w:ascii="Arial Narrow" w:hAnsi="Arial Narrow"/>
          <w:color w:val="000000"/>
          <w:sz w:val="22"/>
          <w:szCs w:val="22"/>
        </w:rPr>
      </w:pPr>
      <w:r>
        <w:rPr>
          <w:rFonts w:ascii="Arial Narrow" w:hAnsi="Arial Narrow"/>
          <w:caps/>
          <w:color w:val="000000"/>
          <w:sz w:val="22"/>
          <w:szCs w:val="22"/>
        </w:rPr>
        <w:t>w</w:t>
      </w:r>
      <w:r>
        <w:rPr>
          <w:rFonts w:ascii="Arial Narrow" w:hAnsi="Arial Narrow"/>
          <w:color w:val="000000"/>
          <w:sz w:val="22"/>
          <w:szCs w:val="22"/>
        </w:rPr>
        <w:t>ykonawca w terminie 3 dni od dnia otrzymania zawiadomienia nie zgodził się na poprawienie omyłki, o której mowa w art. 87 ust. 2 pkt 3;</w:t>
      </w:r>
    </w:p>
    <w:p w:rsidR="00992285" w:rsidRDefault="00992285" w:rsidP="00992285">
      <w:pPr>
        <w:numPr>
          <w:ilvl w:val="0"/>
          <w:numId w:val="20"/>
        </w:numPr>
        <w:jc w:val="both"/>
        <w:rPr>
          <w:rFonts w:ascii="Arial Narrow" w:hAnsi="Arial Narrow"/>
          <w:color w:val="000000"/>
          <w:sz w:val="22"/>
          <w:szCs w:val="22"/>
        </w:rPr>
      </w:pPr>
      <w:r>
        <w:rPr>
          <w:rFonts w:ascii="Arial Narrow" w:hAnsi="Arial Narrow"/>
          <w:color w:val="000000"/>
          <w:sz w:val="22"/>
          <w:szCs w:val="22"/>
        </w:rPr>
        <w:t xml:space="preserve">jest nieważna na podstawie odrębnych przepisów. </w:t>
      </w:r>
    </w:p>
    <w:p w:rsidR="00992285" w:rsidRDefault="00992285" w:rsidP="00992285">
      <w:pPr>
        <w:pStyle w:val="Nagwek2"/>
        <w:spacing w:after="0"/>
        <w:ind w:hanging="357"/>
        <w:rPr>
          <w:rFonts w:ascii="Arial Narrow" w:hAnsi="Arial Narrow"/>
          <w:sz w:val="22"/>
          <w:szCs w:val="22"/>
        </w:rPr>
      </w:pPr>
      <w:r>
        <w:rPr>
          <w:rFonts w:ascii="Arial Narrow" w:hAnsi="Arial Narrow"/>
          <w:sz w:val="22"/>
          <w:szCs w:val="22"/>
        </w:rPr>
        <w:t>XXVI. Unieważnienie przetargu</w:t>
      </w:r>
    </w:p>
    <w:p w:rsidR="00992285" w:rsidRDefault="00992285" w:rsidP="00992285">
      <w:pPr>
        <w:pStyle w:val="Tekstpodstawowy"/>
        <w:spacing w:after="0"/>
        <w:jc w:val="both"/>
        <w:rPr>
          <w:rFonts w:ascii="Arial Narrow" w:hAnsi="Arial Narrow"/>
          <w:sz w:val="22"/>
          <w:szCs w:val="22"/>
        </w:rPr>
      </w:pPr>
      <w:r>
        <w:rPr>
          <w:rFonts w:ascii="Arial Narrow" w:hAnsi="Arial Narrow"/>
          <w:sz w:val="22"/>
          <w:szCs w:val="22"/>
        </w:rPr>
        <w:t>Zamawiający zgodnie z art. 93 ustawy z dnia 29 stycznia 2004r. Prawo zam</w:t>
      </w:r>
      <w:r w:rsidR="00AD3265">
        <w:rPr>
          <w:rFonts w:ascii="Arial Narrow" w:hAnsi="Arial Narrow"/>
          <w:sz w:val="22"/>
          <w:szCs w:val="22"/>
        </w:rPr>
        <w:t>ówień publicznych (Dz. U. z 2015 r.  poz. 2164</w:t>
      </w:r>
      <w:r>
        <w:rPr>
          <w:rFonts w:ascii="Arial Narrow" w:hAnsi="Arial Narrow"/>
          <w:sz w:val="22"/>
          <w:szCs w:val="22"/>
        </w:rPr>
        <w:t>.) unieważnia postępowanie o udzielenie zamówienia jeżeli:</w:t>
      </w:r>
    </w:p>
    <w:p w:rsidR="00992285" w:rsidRDefault="00992285" w:rsidP="00992285">
      <w:pPr>
        <w:numPr>
          <w:ilvl w:val="0"/>
          <w:numId w:val="21"/>
        </w:numPr>
        <w:tabs>
          <w:tab w:val="num" w:pos="360"/>
        </w:tabs>
        <w:ind w:left="360"/>
        <w:jc w:val="both"/>
        <w:rPr>
          <w:rFonts w:ascii="Arial Narrow" w:hAnsi="Arial Narrow"/>
          <w:sz w:val="22"/>
          <w:szCs w:val="22"/>
        </w:rPr>
      </w:pPr>
      <w:r>
        <w:rPr>
          <w:rFonts w:ascii="Arial Narrow" w:hAnsi="Arial Narrow"/>
          <w:sz w:val="22"/>
          <w:szCs w:val="22"/>
        </w:rPr>
        <w:t xml:space="preserve">nie złożono żadnej oferty niepodlegającej odrzuceniu albo nie wpłynął żaden wniosek </w:t>
      </w:r>
      <w:r>
        <w:rPr>
          <w:rFonts w:ascii="Arial Narrow" w:hAnsi="Arial Narrow"/>
          <w:sz w:val="22"/>
          <w:szCs w:val="22"/>
        </w:rPr>
        <w:br/>
        <w:t xml:space="preserve">o dopuszczenie do udziału w postępowaniu od </w:t>
      </w:r>
      <w:r>
        <w:rPr>
          <w:rFonts w:ascii="Arial Narrow" w:hAnsi="Arial Narrow"/>
          <w:caps/>
          <w:sz w:val="22"/>
          <w:szCs w:val="22"/>
        </w:rPr>
        <w:t>w</w:t>
      </w:r>
      <w:r>
        <w:rPr>
          <w:rFonts w:ascii="Arial Narrow" w:hAnsi="Arial Narrow"/>
          <w:sz w:val="22"/>
          <w:szCs w:val="22"/>
        </w:rPr>
        <w:t xml:space="preserve">ykonawcy niepodlegającego wykluczeniu, </w:t>
      </w:r>
    </w:p>
    <w:p w:rsidR="00992285" w:rsidRDefault="00992285" w:rsidP="00992285">
      <w:pPr>
        <w:numPr>
          <w:ilvl w:val="0"/>
          <w:numId w:val="21"/>
        </w:numPr>
        <w:tabs>
          <w:tab w:val="num" w:pos="360"/>
        </w:tabs>
        <w:ind w:left="360"/>
        <w:jc w:val="both"/>
        <w:rPr>
          <w:rFonts w:ascii="Arial Narrow" w:hAnsi="Arial Narrow"/>
          <w:sz w:val="22"/>
          <w:szCs w:val="22"/>
        </w:rPr>
      </w:pPr>
      <w:r>
        <w:rPr>
          <w:rFonts w:ascii="Arial Narrow" w:hAnsi="Arial Narrow"/>
          <w:sz w:val="22"/>
          <w:szCs w:val="22"/>
        </w:rPr>
        <w:t>w postępowaniu prowadzonym w trybie zapytania o cenę nie złożono co najmniej dwóch ofert nie podlegających odrzuceniu;</w:t>
      </w:r>
    </w:p>
    <w:p w:rsidR="00992285" w:rsidRDefault="00992285" w:rsidP="00992285">
      <w:pPr>
        <w:numPr>
          <w:ilvl w:val="0"/>
          <w:numId w:val="21"/>
        </w:numPr>
        <w:tabs>
          <w:tab w:val="num" w:pos="360"/>
        </w:tabs>
        <w:ind w:left="360"/>
        <w:jc w:val="both"/>
        <w:rPr>
          <w:rFonts w:ascii="Arial Narrow" w:hAnsi="Arial Narrow"/>
          <w:sz w:val="22"/>
          <w:szCs w:val="22"/>
        </w:rPr>
      </w:pPr>
      <w:r>
        <w:rPr>
          <w:rFonts w:ascii="Arial Narrow" w:hAnsi="Arial Narrow"/>
          <w:sz w:val="22"/>
          <w:szCs w:val="22"/>
        </w:rPr>
        <w:t>w postępowaniu prowadzonym w trybie licytacji elektronicznej wpłynęły mniej niż dwa wnioski o dopuszczenie do udziału w licytacji elektronicznej albo nie została złożona żadna oferta;</w:t>
      </w:r>
    </w:p>
    <w:p w:rsidR="00992285" w:rsidRDefault="00992285" w:rsidP="00992285">
      <w:pPr>
        <w:numPr>
          <w:ilvl w:val="0"/>
          <w:numId w:val="21"/>
        </w:numPr>
        <w:tabs>
          <w:tab w:val="num" w:pos="360"/>
        </w:tabs>
        <w:ind w:left="360"/>
        <w:jc w:val="both"/>
        <w:rPr>
          <w:rFonts w:ascii="Arial Narrow" w:hAnsi="Arial Narrow"/>
          <w:sz w:val="22"/>
          <w:szCs w:val="22"/>
        </w:rPr>
      </w:pPr>
      <w:r>
        <w:rPr>
          <w:rFonts w:ascii="Arial Narrow" w:hAnsi="Arial Narrow"/>
          <w:sz w:val="22"/>
          <w:szCs w:val="22"/>
        </w:rPr>
        <w:t>cena najkorzystniejszej oferty przewyższa kwotę, którą Zamawiający zamierza przeznaczyć na sfinansowanie zamówienia chyba, że zamawiający może zwiększyć tę kwotę do ceny najkorzystniejszej oferty;</w:t>
      </w:r>
    </w:p>
    <w:p w:rsidR="00992285" w:rsidRDefault="00992285" w:rsidP="00992285">
      <w:pPr>
        <w:numPr>
          <w:ilvl w:val="0"/>
          <w:numId w:val="21"/>
        </w:numPr>
        <w:tabs>
          <w:tab w:val="num" w:pos="360"/>
        </w:tabs>
        <w:ind w:left="360"/>
        <w:jc w:val="both"/>
        <w:rPr>
          <w:rFonts w:ascii="Arial Narrow" w:hAnsi="Arial Narrow"/>
          <w:sz w:val="22"/>
          <w:szCs w:val="22"/>
        </w:rPr>
      </w:pPr>
      <w:r>
        <w:rPr>
          <w:rFonts w:ascii="Arial Narrow" w:hAnsi="Arial Narrow"/>
          <w:sz w:val="22"/>
          <w:szCs w:val="22"/>
        </w:rPr>
        <w:t xml:space="preserve">w przypadkach, o których mowa w art. 91 ust. 5 ustawy, zostały złożone oferty dodatkowe </w:t>
      </w:r>
      <w:r>
        <w:rPr>
          <w:rFonts w:ascii="Arial Narrow" w:hAnsi="Arial Narrow"/>
          <w:sz w:val="22"/>
          <w:szCs w:val="22"/>
        </w:rPr>
        <w:br/>
        <w:t xml:space="preserve">o takiej samej cenie; </w:t>
      </w:r>
    </w:p>
    <w:p w:rsidR="00992285" w:rsidRDefault="00992285" w:rsidP="00992285">
      <w:pPr>
        <w:numPr>
          <w:ilvl w:val="0"/>
          <w:numId w:val="21"/>
        </w:numPr>
        <w:tabs>
          <w:tab w:val="num" w:pos="360"/>
        </w:tabs>
        <w:ind w:left="360"/>
        <w:jc w:val="both"/>
        <w:rPr>
          <w:rFonts w:ascii="Arial Narrow" w:hAnsi="Arial Narrow"/>
          <w:sz w:val="22"/>
          <w:szCs w:val="22"/>
        </w:rPr>
      </w:pPr>
      <w:r>
        <w:rPr>
          <w:rFonts w:ascii="Arial Narrow" w:hAnsi="Arial Narrow"/>
          <w:sz w:val="22"/>
          <w:szCs w:val="22"/>
        </w:rPr>
        <w:t>wystąpiła istotna zamiana okoliczności powodująca, że prowadzenie postępowania lub wykonanie zamówienia nie leży w interesie publicznym, czego nie można było wcześniej przewidzieć;</w:t>
      </w:r>
    </w:p>
    <w:p w:rsidR="00992285" w:rsidRDefault="00992285" w:rsidP="00992285">
      <w:pPr>
        <w:numPr>
          <w:ilvl w:val="0"/>
          <w:numId w:val="21"/>
        </w:numPr>
        <w:tabs>
          <w:tab w:val="num" w:pos="360"/>
        </w:tabs>
        <w:ind w:left="360"/>
        <w:jc w:val="both"/>
        <w:rPr>
          <w:rFonts w:ascii="Arial Narrow" w:hAnsi="Arial Narrow"/>
          <w:sz w:val="22"/>
          <w:szCs w:val="22"/>
        </w:rPr>
      </w:pPr>
      <w:r>
        <w:rPr>
          <w:rFonts w:ascii="Arial Narrow" w:hAnsi="Arial Narrow"/>
          <w:sz w:val="22"/>
          <w:szCs w:val="22"/>
        </w:rPr>
        <w:t xml:space="preserve">postępowanie obarczone jest niemożliwą do usunięcia wadą uniemożliwiającą zawarcie niepodlegającej unieważnieniu umowy w sprawie zamówienia publicznego. </w:t>
      </w:r>
    </w:p>
    <w:p w:rsidR="00992285" w:rsidRDefault="00992285" w:rsidP="00992285"/>
    <w:p w:rsidR="00992285" w:rsidRDefault="00992285" w:rsidP="00992285">
      <w:pPr>
        <w:pStyle w:val="Nagwek1"/>
        <w:rPr>
          <w:rFonts w:ascii="Arial Narrow" w:hAnsi="Arial Narrow"/>
          <w:sz w:val="22"/>
          <w:szCs w:val="22"/>
        </w:rPr>
      </w:pPr>
      <w:r>
        <w:rPr>
          <w:rFonts w:ascii="Arial Narrow" w:hAnsi="Arial Narrow"/>
          <w:sz w:val="22"/>
          <w:szCs w:val="22"/>
        </w:rPr>
        <w:t>XXVII. Udzielenie zamówienia</w:t>
      </w:r>
    </w:p>
    <w:p w:rsidR="00992285" w:rsidRDefault="00992285" w:rsidP="00992285">
      <w:pPr>
        <w:pStyle w:val="Nagwek"/>
        <w:tabs>
          <w:tab w:val="left" w:pos="708"/>
        </w:tabs>
        <w:jc w:val="both"/>
        <w:rPr>
          <w:rFonts w:ascii="Arial Narrow" w:hAnsi="Arial Narrow"/>
          <w:color w:val="000000"/>
          <w:sz w:val="22"/>
          <w:szCs w:val="22"/>
        </w:rPr>
      </w:pPr>
      <w:r>
        <w:rPr>
          <w:rFonts w:ascii="Arial Narrow" w:hAnsi="Arial Narrow"/>
          <w:color w:val="000000"/>
          <w:sz w:val="22"/>
          <w:szCs w:val="22"/>
        </w:rPr>
        <w:t>Zamawiający udzieli zamówienia temu Wykonawcy, którego oferta jest zgodna z przepisami określonymi w ustawie z dnia 29 stycznia 2004r. Prawo zam</w:t>
      </w:r>
      <w:r w:rsidR="00AD3265">
        <w:rPr>
          <w:rFonts w:ascii="Arial Narrow" w:hAnsi="Arial Narrow"/>
          <w:color w:val="000000"/>
          <w:sz w:val="22"/>
          <w:szCs w:val="22"/>
        </w:rPr>
        <w:t>ówień publicznych (Dz. U. z 2015 r. poz. 2164</w:t>
      </w:r>
      <w:r>
        <w:rPr>
          <w:rFonts w:ascii="Arial Narrow" w:hAnsi="Arial Narrow"/>
          <w:color w:val="000000"/>
          <w:sz w:val="22"/>
          <w:szCs w:val="22"/>
        </w:rPr>
        <w:t>.), jej treść odpowiada treści Specyfikacji Istotnych Warunków Zamówienia i uznana została przez Zamawiającego za najkorzystniejszą spośród złożonych w tym przetargu ofert.</w:t>
      </w:r>
    </w:p>
    <w:p w:rsidR="00992285" w:rsidRDefault="00992285" w:rsidP="00992285">
      <w:pPr>
        <w:pStyle w:val="Nagwek1"/>
        <w:spacing w:after="0"/>
        <w:rPr>
          <w:rFonts w:ascii="Arial Narrow" w:hAnsi="Arial Narrow"/>
          <w:bCs/>
          <w:sz w:val="22"/>
          <w:szCs w:val="22"/>
        </w:rPr>
      </w:pPr>
      <w:r>
        <w:rPr>
          <w:rFonts w:ascii="Arial Narrow" w:hAnsi="Arial Narrow"/>
          <w:sz w:val="22"/>
          <w:szCs w:val="22"/>
        </w:rPr>
        <w:lastRenderedPageBreak/>
        <w:t>XXVIII. Inne postanowienia</w:t>
      </w:r>
    </w:p>
    <w:p w:rsidR="00992285" w:rsidRDefault="00992285" w:rsidP="00992285">
      <w:pPr>
        <w:pStyle w:val="Nagwek"/>
        <w:tabs>
          <w:tab w:val="left" w:pos="708"/>
        </w:tabs>
        <w:jc w:val="both"/>
        <w:rPr>
          <w:rFonts w:ascii="Arial Narrow" w:hAnsi="Arial Narrow"/>
          <w:b/>
          <w:bCs/>
          <w:i/>
          <w:iCs/>
          <w:color w:val="000000"/>
          <w:sz w:val="22"/>
          <w:szCs w:val="22"/>
        </w:rPr>
      </w:pPr>
      <w:r>
        <w:rPr>
          <w:rFonts w:ascii="Arial Narrow" w:hAnsi="Arial Narrow"/>
          <w:color w:val="000000"/>
          <w:sz w:val="22"/>
          <w:szCs w:val="22"/>
        </w:rPr>
        <w:t>Sprawy nie określone w niniejszej specyfikacji będą podlegać rozstrzygnięciom na podstawie przepisów ustawy z dnia 29 stycznia 2004r. Prawo zam</w:t>
      </w:r>
      <w:r w:rsidR="00AD3265">
        <w:rPr>
          <w:rFonts w:ascii="Arial Narrow" w:hAnsi="Arial Narrow"/>
          <w:color w:val="000000"/>
          <w:sz w:val="22"/>
          <w:szCs w:val="22"/>
        </w:rPr>
        <w:t>ówień publicznych (Dz. U. z 2015 r. poz. 2164</w:t>
      </w:r>
      <w:r>
        <w:rPr>
          <w:rFonts w:ascii="Arial Narrow" w:hAnsi="Arial Narrow"/>
          <w:color w:val="000000"/>
          <w:sz w:val="22"/>
          <w:szCs w:val="22"/>
        </w:rPr>
        <w:t>.).</w:t>
      </w:r>
    </w:p>
    <w:p w:rsidR="00992285" w:rsidRDefault="00992285" w:rsidP="00992285"/>
    <w:p w:rsidR="00992285" w:rsidRDefault="00992285" w:rsidP="00992285">
      <w:pPr>
        <w:pStyle w:val="Tekstpodstawowywcity"/>
        <w:ind w:left="0"/>
        <w:rPr>
          <w:rFonts w:ascii="Arial Narrow" w:hAnsi="Arial Narrow"/>
          <w:b w:val="0"/>
          <w:color w:val="auto"/>
          <w:sz w:val="22"/>
          <w:szCs w:val="22"/>
        </w:rPr>
      </w:pPr>
      <w:r>
        <w:rPr>
          <w:rFonts w:ascii="Arial Narrow" w:hAnsi="Arial Narrow"/>
          <w:b w:val="0"/>
          <w:color w:val="auto"/>
          <w:sz w:val="22"/>
          <w:szCs w:val="22"/>
        </w:rPr>
        <w:t>Załączniki do SIWZ:</w:t>
      </w:r>
    </w:p>
    <w:p w:rsidR="00992285" w:rsidRDefault="00992285" w:rsidP="00992285">
      <w:pPr>
        <w:numPr>
          <w:ilvl w:val="0"/>
          <w:numId w:val="22"/>
        </w:numPr>
        <w:ind w:left="0" w:firstLine="0"/>
        <w:rPr>
          <w:rFonts w:ascii="Arial Narrow" w:hAnsi="Arial Narrow"/>
          <w:sz w:val="22"/>
          <w:szCs w:val="22"/>
        </w:rPr>
      </w:pPr>
      <w:r>
        <w:rPr>
          <w:rFonts w:ascii="Arial Narrow" w:hAnsi="Arial Narrow"/>
          <w:sz w:val="22"/>
          <w:szCs w:val="22"/>
        </w:rPr>
        <w:t>Formularz oferty – załącznik  Nr 1A,</w:t>
      </w:r>
    </w:p>
    <w:p w:rsidR="00992285" w:rsidRDefault="00992285" w:rsidP="00992285">
      <w:pPr>
        <w:numPr>
          <w:ilvl w:val="0"/>
          <w:numId w:val="22"/>
        </w:numPr>
        <w:ind w:left="0" w:firstLine="0"/>
        <w:rPr>
          <w:rFonts w:ascii="Arial Narrow" w:hAnsi="Arial Narrow"/>
          <w:sz w:val="22"/>
          <w:szCs w:val="22"/>
        </w:rPr>
      </w:pPr>
      <w:r>
        <w:rPr>
          <w:rFonts w:ascii="Arial Narrow" w:hAnsi="Arial Narrow"/>
          <w:sz w:val="22"/>
          <w:szCs w:val="22"/>
        </w:rPr>
        <w:t>Przedmiary robót</w:t>
      </w:r>
      <w:r w:rsidR="00AD3265">
        <w:rPr>
          <w:rFonts w:ascii="Arial Narrow" w:hAnsi="Arial Narrow"/>
          <w:sz w:val="22"/>
          <w:szCs w:val="22"/>
        </w:rPr>
        <w:t xml:space="preserve"> i kosztorys ofertowy</w:t>
      </w:r>
      <w:r>
        <w:rPr>
          <w:rFonts w:ascii="Arial Narrow" w:hAnsi="Arial Narrow"/>
          <w:sz w:val="22"/>
          <w:szCs w:val="22"/>
        </w:rPr>
        <w:t xml:space="preserve"> – załącznik Nr 1B,</w:t>
      </w:r>
    </w:p>
    <w:p w:rsidR="00992285" w:rsidRDefault="00992285" w:rsidP="00992285">
      <w:pPr>
        <w:numPr>
          <w:ilvl w:val="0"/>
          <w:numId w:val="22"/>
        </w:numPr>
        <w:ind w:left="0" w:firstLine="0"/>
        <w:rPr>
          <w:rFonts w:ascii="Arial Narrow" w:hAnsi="Arial Narrow"/>
          <w:sz w:val="22"/>
          <w:szCs w:val="22"/>
        </w:rPr>
      </w:pPr>
      <w:r>
        <w:rPr>
          <w:rFonts w:ascii="Arial Narrow" w:hAnsi="Arial Narrow"/>
          <w:sz w:val="22"/>
          <w:szCs w:val="22"/>
        </w:rPr>
        <w:t>Wzór umowy - załącznik Nr 2,</w:t>
      </w:r>
    </w:p>
    <w:p w:rsidR="00992285" w:rsidRDefault="00992285" w:rsidP="00992285">
      <w:pPr>
        <w:numPr>
          <w:ilvl w:val="0"/>
          <w:numId w:val="22"/>
        </w:numPr>
        <w:ind w:left="0" w:firstLine="0"/>
        <w:rPr>
          <w:rFonts w:ascii="Arial Narrow" w:hAnsi="Arial Narrow"/>
          <w:sz w:val="22"/>
          <w:szCs w:val="22"/>
        </w:rPr>
      </w:pPr>
      <w:r>
        <w:rPr>
          <w:rFonts w:ascii="Arial Narrow" w:hAnsi="Arial Narrow"/>
          <w:sz w:val="22"/>
          <w:szCs w:val="22"/>
        </w:rPr>
        <w:t>Oświadczenie o treści określonej w art. 22 ust.1 oraz w art. 24 ust. 1 ustawy – załącznik  Nr 3, 3a.</w:t>
      </w:r>
    </w:p>
    <w:p w:rsidR="00992285" w:rsidRDefault="00992285" w:rsidP="00992285">
      <w:pPr>
        <w:numPr>
          <w:ilvl w:val="0"/>
          <w:numId w:val="22"/>
        </w:numPr>
        <w:ind w:left="0" w:firstLine="0"/>
        <w:rPr>
          <w:rFonts w:ascii="Arial Narrow" w:hAnsi="Arial Narrow"/>
          <w:sz w:val="22"/>
          <w:szCs w:val="22"/>
        </w:rPr>
      </w:pPr>
      <w:r>
        <w:rPr>
          <w:rFonts w:ascii="Arial Narrow" w:hAnsi="Arial Narrow"/>
          <w:sz w:val="22"/>
          <w:szCs w:val="22"/>
        </w:rPr>
        <w:t>Wykaz sprzętu – załącznik Nr 4,</w:t>
      </w:r>
    </w:p>
    <w:p w:rsidR="00992285" w:rsidRDefault="00992285" w:rsidP="00992285">
      <w:pPr>
        <w:numPr>
          <w:ilvl w:val="0"/>
          <w:numId w:val="22"/>
        </w:numPr>
        <w:ind w:left="0" w:firstLine="0"/>
        <w:rPr>
          <w:rFonts w:ascii="Arial Narrow" w:hAnsi="Arial Narrow"/>
          <w:sz w:val="22"/>
          <w:szCs w:val="22"/>
        </w:rPr>
      </w:pPr>
      <w:r>
        <w:rPr>
          <w:rFonts w:ascii="Arial Narrow" w:hAnsi="Arial Narrow"/>
          <w:sz w:val="22"/>
          <w:szCs w:val="22"/>
        </w:rPr>
        <w:t>Wykaz osób i podmiotów - załącznik Nr 5, 5a, 5b</w:t>
      </w:r>
    </w:p>
    <w:p w:rsidR="00992285" w:rsidRDefault="00992285" w:rsidP="00992285">
      <w:pPr>
        <w:numPr>
          <w:ilvl w:val="0"/>
          <w:numId w:val="22"/>
        </w:numPr>
        <w:ind w:left="0" w:firstLine="0"/>
        <w:rPr>
          <w:rFonts w:ascii="Arial Narrow" w:hAnsi="Arial Narrow"/>
          <w:sz w:val="22"/>
          <w:szCs w:val="22"/>
        </w:rPr>
      </w:pPr>
      <w:r>
        <w:rPr>
          <w:rFonts w:ascii="Arial Narrow" w:hAnsi="Arial Narrow"/>
          <w:sz w:val="22"/>
          <w:szCs w:val="22"/>
        </w:rPr>
        <w:t>Wykaz wykonanych robót – załącznik Nr 6,</w:t>
      </w:r>
    </w:p>
    <w:p w:rsidR="00992285" w:rsidRDefault="00992285" w:rsidP="00992285">
      <w:pPr>
        <w:numPr>
          <w:ilvl w:val="0"/>
          <w:numId w:val="22"/>
        </w:numPr>
        <w:ind w:left="0" w:firstLine="0"/>
        <w:rPr>
          <w:rFonts w:ascii="Arial Narrow" w:hAnsi="Arial Narrow"/>
          <w:sz w:val="22"/>
          <w:szCs w:val="22"/>
        </w:rPr>
      </w:pPr>
      <w:r>
        <w:rPr>
          <w:rFonts w:ascii="Arial Narrow" w:hAnsi="Arial Narrow"/>
          <w:sz w:val="22"/>
          <w:szCs w:val="22"/>
        </w:rPr>
        <w:t>Oświadczenie wskazujące części zamówienia, które wykonawca powierzy podwykonawcom – załącznik Nr 7,</w:t>
      </w:r>
    </w:p>
    <w:p w:rsidR="00992285" w:rsidRDefault="00992285" w:rsidP="00992285">
      <w:pPr>
        <w:numPr>
          <w:ilvl w:val="0"/>
          <w:numId w:val="22"/>
        </w:numPr>
        <w:ind w:left="0" w:firstLine="0"/>
        <w:rPr>
          <w:rFonts w:ascii="Arial Narrow" w:hAnsi="Arial Narrow"/>
          <w:sz w:val="22"/>
          <w:szCs w:val="22"/>
        </w:rPr>
      </w:pPr>
      <w:r>
        <w:rPr>
          <w:rFonts w:ascii="Arial Narrow" w:hAnsi="Arial Narrow"/>
          <w:sz w:val="22"/>
          <w:szCs w:val="22"/>
        </w:rPr>
        <w:t>Lista podmiotów należąca do tej samej grupy kapitałowej załącznik Nr 8</w:t>
      </w:r>
    </w:p>
    <w:p w:rsidR="00992285" w:rsidRDefault="00AD3265" w:rsidP="00992285">
      <w:pPr>
        <w:numPr>
          <w:ilvl w:val="0"/>
          <w:numId w:val="22"/>
        </w:numPr>
        <w:rPr>
          <w:rFonts w:ascii="Arial Narrow" w:hAnsi="Arial Narrow"/>
          <w:sz w:val="22"/>
          <w:szCs w:val="22"/>
        </w:rPr>
      </w:pPr>
      <w:r>
        <w:rPr>
          <w:rFonts w:ascii="Arial Narrow" w:hAnsi="Arial Narrow"/>
          <w:sz w:val="22"/>
          <w:szCs w:val="22"/>
        </w:rPr>
        <w:t>Dokumentacja techniczna</w:t>
      </w:r>
    </w:p>
    <w:p w:rsidR="00992285" w:rsidRDefault="00992285" w:rsidP="00992285">
      <w:pPr>
        <w:rPr>
          <w:rFonts w:ascii="Arial Narrow" w:hAnsi="Arial Narrow"/>
          <w:sz w:val="22"/>
          <w:szCs w:val="22"/>
        </w:rPr>
      </w:pPr>
      <w:r>
        <w:rPr>
          <w:rFonts w:ascii="Arial Narrow" w:hAnsi="Arial Narrow"/>
          <w:sz w:val="22"/>
          <w:szCs w:val="22"/>
        </w:rPr>
        <w:t>12.  Szczegółowe Specyfikacje Techniczne.</w:t>
      </w:r>
    </w:p>
    <w:p w:rsidR="00992285" w:rsidRDefault="00992285" w:rsidP="00992285"/>
    <w:p w:rsidR="00992285" w:rsidRDefault="00992285" w:rsidP="00992285"/>
    <w:p w:rsidR="00992285" w:rsidRDefault="00992285" w:rsidP="00992285"/>
    <w:p w:rsidR="00992285" w:rsidRDefault="00992285" w:rsidP="00992285"/>
    <w:p w:rsidR="00992285" w:rsidRDefault="00992285" w:rsidP="00992285"/>
    <w:p w:rsidR="002D1626" w:rsidRDefault="002D1626"/>
    <w:sectPr w:rsidR="002D16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S Sans Serif">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3C78"/>
    <w:multiLevelType w:val="hybridMultilevel"/>
    <w:tmpl w:val="42FAE680"/>
    <w:lvl w:ilvl="0" w:tplc="7700C638">
      <w:start w:val="1"/>
      <w:numFmt w:val="decimal"/>
      <w:lvlText w:val="%1."/>
      <w:lvlJc w:val="left"/>
      <w:pPr>
        <w:tabs>
          <w:tab w:val="num" w:pos="810"/>
        </w:tabs>
        <w:ind w:left="810" w:hanging="360"/>
      </w:pPr>
    </w:lvl>
    <w:lvl w:ilvl="1" w:tplc="D598CA5C">
      <w:numFmt w:val="none"/>
      <w:lvlText w:val=""/>
      <w:lvlJc w:val="left"/>
      <w:pPr>
        <w:tabs>
          <w:tab w:val="num" w:pos="360"/>
        </w:tabs>
        <w:ind w:left="0" w:firstLine="0"/>
      </w:pPr>
    </w:lvl>
    <w:lvl w:ilvl="2" w:tplc="A3022174">
      <w:numFmt w:val="none"/>
      <w:lvlText w:val=""/>
      <w:lvlJc w:val="left"/>
      <w:pPr>
        <w:tabs>
          <w:tab w:val="num" w:pos="360"/>
        </w:tabs>
        <w:ind w:left="0" w:firstLine="0"/>
      </w:pPr>
    </w:lvl>
    <w:lvl w:ilvl="3" w:tplc="BAC0F0FA">
      <w:numFmt w:val="none"/>
      <w:lvlText w:val=""/>
      <w:lvlJc w:val="left"/>
      <w:pPr>
        <w:tabs>
          <w:tab w:val="num" w:pos="360"/>
        </w:tabs>
        <w:ind w:left="0" w:firstLine="0"/>
      </w:pPr>
    </w:lvl>
    <w:lvl w:ilvl="4" w:tplc="3390A694">
      <w:numFmt w:val="none"/>
      <w:lvlText w:val=""/>
      <w:lvlJc w:val="left"/>
      <w:pPr>
        <w:tabs>
          <w:tab w:val="num" w:pos="360"/>
        </w:tabs>
        <w:ind w:left="0" w:firstLine="0"/>
      </w:pPr>
    </w:lvl>
    <w:lvl w:ilvl="5" w:tplc="1DFA6466">
      <w:numFmt w:val="none"/>
      <w:lvlText w:val=""/>
      <w:lvlJc w:val="left"/>
      <w:pPr>
        <w:tabs>
          <w:tab w:val="num" w:pos="360"/>
        </w:tabs>
        <w:ind w:left="0" w:firstLine="0"/>
      </w:pPr>
    </w:lvl>
    <w:lvl w:ilvl="6" w:tplc="3C305E08">
      <w:numFmt w:val="none"/>
      <w:lvlText w:val=""/>
      <w:lvlJc w:val="left"/>
      <w:pPr>
        <w:tabs>
          <w:tab w:val="num" w:pos="360"/>
        </w:tabs>
        <w:ind w:left="0" w:firstLine="0"/>
      </w:pPr>
    </w:lvl>
    <w:lvl w:ilvl="7" w:tplc="EEF610EE">
      <w:numFmt w:val="none"/>
      <w:lvlText w:val=""/>
      <w:lvlJc w:val="left"/>
      <w:pPr>
        <w:tabs>
          <w:tab w:val="num" w:pos="360"/>
        </w:tabs>
        <w:ind w:left="0" w:firstLine="0"/>
      </w:pPr>
    </w:lvl>
    <w:lvl w:ilvl="8" w:tplc="D826CE5A">
      <w:numFmt w:val="none"/>
      <w:lvlText w:val=""/>
      <w:lvlJc w:val="left"/>
      <w:pPr>
        <w:tabs>
          <w:tab w:val="num" w:pos="360"/>
        </w:tabs>
        <w:ind w:left="0" w:firstLine="0"/>
      </w:pPr>
    </w:lvl>
  </w:abstractNum>
  <w:abstractNum w:abstractNumId="1">
    <w:nsid w:val="0946001A"/>
    <w:multiLevelType w:val="hybridMultilevel"/>
    <w:tmpl w:val="E7B255A4"/>
    <w:lvl w:ilvl="0" w:tplc="5BFE9EF4">
      <w:start w:val="1"/>
      <w:numFmt w:val="lowerLetter"/>
      <w:lvlText w:val="%1)"/>
      <w:lvlJc w:val="left"/>
      <w:pPr>
        <w:tabs>
          <w:tab w:val="num" w:pos="2520"/>
        </w:tabs>
        <w:ind w:left="2520" w:hanging="360"/>
      </w:pPr>
    </w:lvl>
    <w:lvl w:ilvl="1" w:tplc="A5C4E23E">
      <w:start w:val="1"/>
      <w:numFmt w:val="lowerLetter"/>
      <w:lvlText w:val="%2."/>
      <w:lvlJc w:val="left"/>
      <w:pPr>
        <w:tabs>
          <w:tab w:val="num" w:pos="1440"/>
        </w:tabs>
        <w:ind w:left="1440" w:hanging="360"/>
      </w:pPr>
    </w:lvl>
    <w:lvl w:ilvl="2" w:tplc="6624ED74">
      <w:start w:val="1"/>
      <w:numFmt w:val="decimal"/>
      <w:lvlText w:val="%3."/>
      <w:lvlJc w:val="left"/>
      <w:pPr>
        <w:tabs>
          <w:tab w:val="num" w:pos="5040"/>
        </w:tabs>
        <w:ind w:left="50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DC4A84AA">
      <w:start w:val="1"/>
      <w:numFmt w:val="decimal"/>
      <w:lvlText w:val="%7."/>
      <w:lvlJc w:val="left"/>
      <w:pPr>
        <w:tabs>
          <w:tab w:val="num" w:pos="720"/>
        </w:tabs>
        <w:ind w:left="720" w:hanging="360"/>
      </w:pPr>
      <w:rPr>
        <w:rFonts w:ascii="Times New Roman" w:hAnsi="Times New Roman" w:cs="Times New Roman" w:hint="default"/>
        <w:b w:val="0"/>
        <w:sz w:val="24"/>
        <w:szCs w:val="24"/>
      </w:r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99F54DF"/>
    <w:multiLevelType w:val="hybridMultilevel"/>
    <w:tmpl w:val="1C8C70A2"/>
    <w:lvl w:ilvl="0" w:tplc="56FA091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nsid w:val="18B161ED"/>
    <w:multiLevelType w:val="hybridMultilevel"/>
    <w:tmpl w:val="C068F9A2"/>
    <w:lvl w:ilvl="0" w:tplc="0415000F">
      <w:start w:val="1"/>
      <w:numFmt w:val="decimal"/>
      <w:lvlText w:val="%1."/>
      <w:lvlJc w:val="left"/>
      <w:pPr>
        <w:tabs>
          <w:tab w:val="num" w:pos="720"/>
        </w:tabs>
        <w:ind w:left="720" w:hanging="360"/>
      </w:pPr>
    </w:lvl>
    <w:lvl w:ilvl="1" w:tplc="7B5294CC">
      <w:start w:val="1"/>
      <w:numFmt w:val="upperRoman"/>
      <w:lvlText w:val="%2."/>
      <w:lvlJc w:val="left"/>
      <w:pPr>
        <w:tabs>
          <w:tab w:val="num" w:pos="1800"/>
        </w:tabs>
        <w:ind w:left="1800" w:hanging="720"/>
      </w:pPr>
    </w:lvl>
    <w:lvl w:ilvl="2" w:tplc="79AC5D2E">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2484233A"/>
    <w:multiLevelType w:val="hybridMultilevel"/>
    <w:tmpl w:val="68700498"/>
    <w:lvl w:ilvl="0" w:tplc="D3CA75D8">
      <w:start w:val="1"/>
      <w:numFmt w:val="decimal"/>
      <w:lvlText w:val="%1."/>
      <w:lvlJc w:val="left"/>
      <w:pPr>
        <w:tabs>
          <w:tab w:val="num" w:pos="1260"/>
        </w:tabs>
        <w:ind w:left="1260" w:hanging="360"/>
      </w:pPr>
      <w:rPr>
        <w:rFonts w:ascii="Times New Roman" w:hAnsi="Times New Roman" w:cs="Times New Roman" w:hint="default"/>
        <w:b w:val="0"/>
        <w:i w:val="0"/>
        <w:sz w:val="24"/>
      </w:rPr>
    </w:lvl>
    <w:lvl w:ilvl="1" w:tplc="0478DEF2">
      <w:start w:val="1"/>
      <w:numFmt w:val="decimal"/>
      <w:lvlText w:val="%2."/>
      <w:lvlJc w:val="left"/>
      <w:pPr>
        <w:tabs>
          <w:tab w:val="num" w:pos="502"/>
        </w:tabs>
        <w:ind w:left="502" w:hanging="360"/>
      </w:pPr>
    </w:lvl>
    <w:lvl w:ilvl="2" w:tplc="91502274">
      <w:start w:val="1"/>
      <w:numFmt w:val="lowerLetter"/>
      <w:lvlText w:val="%3."/>
      <w:lvlJc w:val="left"/>
      <w:pPr>
        <w:tabs>
          <w:tab w:val="num" w:pos="2340"/>
        </w:tabs>
        <w:ind w:left="2340" w:hanging="360"/>
      </w:pPr>
    </w:lvl>
    <w:lvl w:ilvl="3" w:tplc="B06C999C">
      <w:start w:val="1"/>
      <w:numFmt w:val="lowerLetter"/>
      <w:lvlText w:val="%4)"/>
      <w:lvlJc w:val="left"/>
      <w:pPr>
        <w:tabs>
          <w:tab w:val="num" w:pos="2880"/>
        </w:tabs>
        <w:ind w:left="2880" w:hanging="360"/>
      </w:pPr>
    </w:lvl>
    <w:lvl w:ilvl="4" w:tplc="7F88294C">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24CE3645"/>
    <w:multiLevelType w:val="hybridMultilevel"/>
    <w:tmpl w:val="0FD02594"/>
    <w:lvl w:ilvl="0" w:tplc="2C7051D0">
      <w:start w:val="1"/>
      <w:numFmt w:val="decimal"/>
      <w:lvlText w:val="%1."/>
      <w:lvlJc w:val="left"/>
      <w:pPr>
        <w:tabs>
          <w:tab w:val="num" w:pos="1260"/>
        </w:tabs>
        <w:ind w:left="1260" w:hanging="360"/>
      </w:pPr>
      <w:rPr>
        <w:rFonts w:ascii="Times New Roman" w:hAnsi="Times New Roman" w:cs="Times New Roman" w:hint="default"/>
        <w:b w:val="0"/>
        <w:i w:val="0"/>
      </w:rPr>
    </w:lvl>
    <w:lvl w:ilvl="1" w:tplc="062E8C1A">
      <w:numFmt w:val="none"/>
      <w:lvlText w:val=""/>
      <w:lvlJc w:val="left"/>
      <w:pPr>
        <w:tabs>
          <w:tab w:val="num" w:pos="360"/>
        </w:tabs>
        <w:ind w:left="0" w:firstLine="0"/>
      </w:pPr>
    </w:lvl>
    <w:lvl w:ilvl="2" w:tplc="2B70C9BC">
      <w:numFmt w:val="none"/>
      <w:lvlText w:val=""/>
      <w:lvlJc w:val="left"/>
      <w:pPr>
        <w:tabs>
          <w:tab w:val="num" w:pos="360"/>
        </w:tabs>
        <w:ind w:left="0" w:firstLine="0"/>
      </w:pPr>
    </w:lvl>
    <w:lvl w:ilvl="3" w:tplc="ACB051C0">
      <w:numFmt w:val="none"/>
      <w:lvlText w:val=""/>
      <w:lvlJc w:val="left"/>
      <w:pPr>
        <w:tabs>
          <w:tab w:val="num" w:pos="360"/>
        </w:tabs>
        <w:ind w:left="0" w:firstLine="0"/>
      </w:pPr>
    </w:lvl>
    <w:lvl w:ilvl="4" w:tplc="8B8A908C">
      <w:numFmt w:val="none"/>
      <w:lvlText w:val=""/>
      <w:lvlJc w:val="left"/>
      <w:pPr>
        <w:tabs>
          <w:tab w:val="num" w:pos="360"/>
        </w:tabs>
        <w:ind w:left="0" w:firstLine="0"/>
      </w:pPr>
    </w:lvl>
    <w:lvl w:ilvl="5" w:tplc="D174D432">
      <w:numFmt w:val="none"/>
      <w:lvlText w:val=""/>
      <w:lvlJc w:val="left"/>
      <w:pPr>
        <w:tabs>
          <w:tab w:val="num" w:pos="360"/>
        </w:tabs>
        <w:ind w:left="0" w:firstLine="0"/>
      </w:pPr>
    </w:lvl>
    <w:lvl w:ilvl="6" w:tplc="2DCA12A8">
      <w:numFmt w:val="none"/>
      <w:lvlText w:val=""/>
      <w:lvlJc w:val="left"/>
      <w:pPr>
        <w:tabs>
          <w:tab w:val="num" w:pos="360"/>
        </w:tabs>
        <w:ind w:left="0" w:firstLine="0"/>
      </w:pPr>
    </w:lvl>
    <w:lvl w:ilvl="7" w:tplc="0F04860E">
      <w:numFmt w:val="none"/>
      <w:lvlText w:val=""/>
      <w:lvlJc w:val="left"/>
      <w:pPr>
        <w:tabs>
          <w:tab w:val="num" w:pos="360"/>
        </w:tabs>
        <w:ind w:left="0" w:firstLine="0"/>
      </w:pPr>
    </w:lvl>
    <w:lvl w:ilvl="8" w:tplc="2982AAC0">
      <w:numFmt w:val="none"/>
      <w:lvlText w:val=""/>
      <w:lvlJc w:val="left"/>
      <w:pPr>
        <w:tabs>
          <w:tab w:val="num" w:pos="360"/>
        </w:tabs>
        <w:ind w:left="0" w:firstLine="0"/>
      </w:pPr>
    </w:lvl>
  </w:abstractNum>
  <w:abstractNum w:abstractNumId="6">
    <w:nsid w:val="272B4C46"/>
    <w:multiLevelType w:val="hybridMultilevel"/>
    <w:tmpl w:val="2DA0A3D2"/>
    <w:lvl w:ilvl="0" w:tplc="24A65C68">
      <w:start w:val="1"/>
      <w:numFmt w:val="decimal"/>
      <w:lvlText w:val="%1."/>
      <w:lvlJc w:val="left"/>
      <w:pPr>
        <w:tabs>
          <w:tab w:val="num" w:pos="720"/>
        </w:tabs>
        <w:ind w:left="720" w:hanging="360"/>
      </w:pPr>
    </w:lvl>
    <w:lvl w:ilvl="1" w:tplc="5CA0E282">
      <w:numFmt w:val="none"/>
      <w:lvlText w:val=""/>
      <w:lvlJc w:val="left"/>
      <w:pPr>
        <w:tabs>
          <w:tab w:val="num" w:pos="360"/>
        </w:tabs>
        <w:ind w:left="0" w:firstLine="0"/>
      </w:pPr>
    </w:lvl>
    <w:lvl w:ilvl="2" w:tplc="557A9536">
      <w:numFmt w:val="none"/>
      <w:lvlText w:val=""/>
      <w:lvlJc w:val="left"/>
      <w:pPr>
        <w:tabs>
          <w:tab w:val="num" w:pos="360"/>
        </w:tabs>
        <w:ind w:left="0" w:firstLine="0"/>
      </w:pPr>
    </w:lvl>
    <w:lvl w:ilvl="3" w:tplc="E1FC2CF4">
      <w:numFmt w:val="none"/>
      <w:lvlText w:val=""/>
      <w:lvlJc w:val="left"/>
      <w:pPr>
        <w:tabs>
          <w:tab w:val="num" w:pos="360"/>
        </w:tabs>
        <w:ind w:left="0" w:firstLine="0"/>
      </w:pPr>
    </w:lvl>
    <w:lvl w:ilvl="4" w:tplc="D5467086">
      <w:numFmt w:val="none"/>
      <w:lvlText w:val=""/>
      <w:lvlJc w:val="left"/>
      <w:pPr>
        <w:tabs>
          <w:tab w:val="num" w:pos="360"/>
        </w:tabs>
        <w:ind w:left="0" w:firstLine="0"/>
      </w:pPr>
    </w:lvl>
    <w:lvl w:ilvl="5" w:tplc="32FA072A">
      <w:numFmt w:val="none"/>
      <w:lvlText w:val=""/>
      <w:lvlJc w:val="left"/>
      <w:pPr>
        <w:tabs>
          <w:tab w:val="num" w:pos="360"/>
        </w:tabs>
        <w:ind w:left="0" w:firstLine="0"/>
      </w:pPr>
    </w:lvl>
    <w:lvl w:ilvl="6" w:tplc="2E5E24E8">
      <w:numFmt w:val="none"/>
      <w:lvlText w:val=""/>
      <w:lvlJc w:val="left"/>
      <w:pPr>
        <w:tabs>
          <w:tab w:val="num" w:pos="360"/>
        </w:tabs>
        <w:ind w:left="0" w:firstLine="0"/>
      </w:pPr>
    </w:lvl>
    <w:lvl w:ilvl="7" w:tplc="275C7064">
      <w:numFmt w:val="none"/>
      <w:lvlText w:val=""/>
      <w:lvlJc w:val="left"/>
      <w:pPr>
        <w:tabs>
          <w:tab w:val="num" w:pos="360"/>
        </w:tabs>
        <w:ind w:left="0" w:firstLine="0"/>
      </w:pPr>
    </w:lvl>
    <w:lvl w:ilvl="8" w:tplc="0B68DD48">
      <w:numFmt w:val="none"/>
      <w:lvlText w:val=""/>
      <w:lvlJc w:val="left"/>
      <w:pPr>
        <w:tabs>
          <w:tab w:val="num" w:pos="360"/>
        </w:tabs>
        <w:ind w:left="0" w:firstLine="0"/>
      </w:pPr>
    </w:lvl>
  </w:abstractNum>
  <w:abstractNum w:abstractNumId="7">
    <w:nsid w:val="2C796B3A"/>
    <w:multiLevelType w:val="hybridMultilevel"/>
    <w:tmpl w:val="4E0441C6"/>
    <w:lvl w:ilvl="0" w:tplc="0415000F">
      <w:start w:val="1"/>
      <w:numFmt w:val="decimal"/>
      <w:lvlText w:val="%1."/>
      <w:lvlJc w:val="left"/>
      <w:pPr>
        <w:tabs>
          <w:tab w:val="num" w:pos="720"/>
        </w:tabs>
        <w:ind w:left="720" w:hanging="360"/>
      </w:pPr>
    </w:lvl>
    <w:lvl w:ilvl="1" w:tplc="1B329E3E">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2E06455D"/>
    <w:multiLevelType w:val="hybridMultilevel"/>
    <w:tmpl w:val="A1E42DAE"/>
    <w:lvl w:ilvl="0" w:tplc="D4764B14">
      <w:start w:val="1"/>
      <w:numFmt w:val="decimal"/>
      <w:lvlText w:val="%1)"/>
      <w:lvlJc w:val="left"/>
      <w:pPr>
        <w:tabs>
          <w:tab w:val="num" w:pos="810"/>
        </w:tabs>
        <w:ind w:left="81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2FF33CFF"/>
    <w:multiLevelType w:val="singleLevel"/>
    <w:tmpl w:val="A6465CCE"/>
    <w:lvl w:ilvl="0">
      <w:start w:val="1"/>
      <w:numFmt w:val="decimal"/>
      <w:lvlText w:val="%1."/>
      <w:lvlJc w:val="left"/>
      <w:pPr>
        <w:ind w:left="360" w:hanging="360"/>
      </w:pPr>
      <w:rPr>
        <w:b w:val="0"/>
        <w:bCs w:val="0"/>
        <w:i w:val="0"/>
        <w:iCs w:val="0"/>
        <w:caps w:val="0"/>
        <w:smallCaps w:val="0"/>
        <w:strike w:val="0"/>
        <w:dstrike w:val="0"/>
        <w:outline w:val="0"/>
        <w:shadow w:val="0"/>
        <w:emboss w:val="0"/>
        <w:imprint w:val="0"/>
        <w:color w:val="auto"/>
        <w:spacing w:val="0"/>
        <w:w w:val="100"/>
        <w:kern w:val="0"/>
        <w:position w:val="0"/>
        <w:sz w:val="22"/>
        <w:szCs w:val="22"/>
        <w:u w:val="none"/>
        <w:effect w:val="none"/>
        <w:bdr w:val="none" w:sz="0" w:space="0" w:color="auto" w:frame="1"/>
        <w:em w:val="none"/>
      </w:rPr>
    </w:lvl>
  </w:abstractNum>
  <w:abstractNum w:abstractNumId="10">
    <w:nsid w:val="44826DD5"/>
    <w:multiLevelType w:val="hybridMultilevel"/>
    <w:tmpl w:val="15665902"/>
    <w:lvl w:ilvl="0" w:tplc="AF362B6A">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44F068FD"/>
    <w:multiLevelType w:val="hybridMultilevel"/>
    <w:tmpl w:val="C444E7A6"/>
    <w:lvl w:ilvl="0" w:tplc="54E4FF62">
      <w:start w:val="2"/>
      <w:numFmt w:val="decimal"/>
      <w:lvlText w:val="%1."/>
      <w:lvlJc w:val="left"/>
      <w:pPr>
        <w:tabs>
          <w:tab w:val="num" w:pos="785"/>
        </w:tabs>
        <w:ind w:left="785" w:hanging="360"/>
      </w:pPr>
    </w:lvl>
    <w:lvl w:ilvl="1" w:tplc="E17CF332">
      <w:numFmt w:val="none"/>
      <w:lvlText w:val=""/>
      <w:lvlJc w:val="left"/>
      <w:pPr>
        <w:tabs>
          <w:tab w:val="num" w:pos="360"/>
        </w:tabs>
        <w:ind w:left="0" w:firstLine="0"/>
      </w:pPr>
    </w:lvl>
    <w:lvl w:ilvl="2" w:tplc="7782245C">
      <w:numFmt w:val="none"/>
      <w:lvlText w:val=""/>
      <w:lvlJc w:val="left"/>
      <w:pPr>
        <w:tabs>
          <w:tab w:val="num" w:pos="360"/>
        </w:tabs>
        <w:ind w:left="0" w:firstLine="0"/>
      </w:pPr>
    </w:lvl>
    <w:lvl w:ilvl="3" w:tplc="54AA71EC">
      <w:numFmt w:val="none"/>
      <w:lvlText w:val=""/>
      <w:lvlJc w:val="left"/>
      <w:pPr>
        <w:tabs>
          <w:tab w:val="num" w:pos="360"/>
        </w:tabs>
        <w:ind w:left="0" w:firstLine="0"/>
      </w:pPr>
    </w:lvl>
    <w:lvl w:ilvl="4" w:tplc="ECFC4308">
      <w:numFmt w:val="none"/>
      <w:lvlText w:val=""/>
      <w:lvlJc w:val="left"/>
      <w:pPr>
        <w:tabs>
          <w:tab w:val="num" w:pos="360"/>
        </w:tabs>
        <w:ind w:left="0" w:firstLine="0"/>
      </w:pPr>
    </w:lvl>
    <w:lvl w:ilvl="5" w:tplc="0F1AB4A4">
      <w:numFmt w:val="none"/>
      <w:lvlText w:val=""/>
      <w:lvlJc w:val="left"/>
      <w:pPr>
        <w:tabs>
          <w:tab w:val="num" w:pos="360"/>
        </w:tabs>
        <w:ind w:left="0" w:firstLine="0"/>
      </w:pPr>
    </w:lvl>
    <w:lvl w:ilvl="6" w:tplc="8FD2CDA6">
      <w:numFmt w:val="none"/>
      <w:lvlText w:val=""/>
      <w:lvlJc w:val="left"/>
      <w:pPr>
        <w:tabs>
          <w:tab w:val="num" w:pos="360"/>
        </w:tabs>
        <w:ind w:left="0" w:firstLine="0"/>
      </w:pPr>
    </w:lvl>
    <w:lvl w:ilvl="7" w:tplc="D58603C6">
      <w:numFmt w:val="none"/>
      <w:lvlText w:val=""/>
      <w:lvlJc w:val="left"/>
      <w:pPr>
        <w:tabs>
          <w:tab w:val="num" w:pos="360"/>
        </w:tabs>
        <w:ind w:left="0" w:firstLine="0"/>
      </w:pPr>
    </w:lvl>
    <w:lvl w:ilvl="8" w:tplc="385A5200">
      <w:numFmt w:val="none"/>
      <w:lvlText w:val=""/>
      <w:lvlJc w:val="left"/>
      <w:pPr>
        <w:tabs>
          <w:tab w:val="num" w:pos="360"/>
        </w:tabs>
        <w:ind w:left="0" w:firstLine="0"/>
      </w:pPr>
    </w:lvl>
  </w:abstractNum>
  <w:abstractNum w:abstractNumId="12">
    <w:nsid w:val="4936559F"/>
    <w:multiLevelType w:val="hybridMultilevel"/>
    <w:tmpl w:val="4A2E3358"/>
    <w:lvl w:ilvl="0" w:tplc="273A4934">
      <w:start w:val="1"/>
      <w:numFmt w:val="decimal"/>
      <w:lvlText w:val="%1."/>
      <w:lvlJc w:val="left"/>
      <w:pPr>
        <w:tabs>
          <w:tab w:val="num" w:pos="720"/>
        </w:tabs>
        <w:ind w:left="720" w:hanging="360"/>
      </w:pPr>
    </w:lvl>
    <w:lvl w:ilvl="1" w:tplc="20E0BDCA">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4A155B5D"/>
    <w:multiLevelType w:val="hybridMultilevel"/>
    <w:tmpl w:val="85D6D9C6"/>
    <w:lvl w:ilvl="0" w:tplc="969E9124">
      <w:start w:val="1"/>
      <w:numFmt w:val="decimal"/>
      <w:lvlText w:val="%1."/>
      <w:lvlJc w:val="left"/>
      <w:pPr>
        <w:tabs>
          <w:tab w:val="num" w:pos="1440"/>
        </w:tabs>
        <w:ind w:left="1440" w:hanging="360"/>
      </w:pPr>
      <w:rPr>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5CEF74E5"/>
    <w:multiLevelType w:val="hybridMultilevel"/>
    <w:tmpl w:val="4E0441C6"/>
    <w:lvl w:ilvl="0" w:tplc="0415000F">
      <w:start w:val="1"/>
      <w:numFmt w:val="decimal"/>
      <w:lvlText w:val="%1."/>
      <w:lvlJc w:val="left"/>
      <w:pPr>
        <w:tabs>
          <w:tab w:val="num" w:pos="720"/>
        </w:tabs>
        <w:ind w:left="720" w:hanging="360"/>
      </w:pPr>
    </w:lvl>
    <w:lvl w:ilvl="1" w:tplc="1B329E3E">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6C525F8D"/>
    <w:multiLevelType w:val="hybridMultilevel"/>
    <w:tmpl w:val="CCE88750"/>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697"/>
        </w:tabs>
        <w:ind w:left="1697"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6F8E6DFB"/>
    <w:multiLevelType w:val="hybridMultilevel"/>
    <w:tmpl w:val="2736A3EC"/>
    <w:lvl w:ilvl="0" w:tplc="EAD44700">
      <w:start w:val="1"/>
      <w:numFmt w:val="lowerLetter"/>
      <w:lvlText w:val="%1)"/>
      <w:lvlJc w:val="left"/>
      <w:pPr>
        <w:ind w:left="5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71132E47"/>
    <w:multiLevelType w:val="singleLevel"/>
    <w:tmpl w:val="39389A3E"/>
    <w:lvl w:ilvl="0">
      <w:start w:val="21"/>
      <w:numFmt w:val="bullet"/>
      <w:lvlText w:val="-"/>
      <w:lvlJc w:val="left"/>
      <w:pPr>
        <w:tabs>
          <w:tab w:val="num" w:pos="1211"/>
        </w:tabs>
        <w:ind w:left="1211" w:hanging="360"/>
      </w:pPr>
    </w:lvl>
  </w:abstractNum>
  <w:abstractNum w:abstractNumId="18">
    <w:nsid w:val="784E0C15"/>
    <w:multiLevelType w:val="hybridMultilevel"/>
    <w:tmpl w:val="42623EE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7C063502"/>
    <w:multiLevelType w:val="hybridMultilevel"/>
    <w:tmpl w:val="6136F134"/>
    <w:lvl w:ilvl="0" w:tplc="95DCA332">
      <w:start w:val="1"/>
      <w:numFmt w:val="decimal"/>
      <w:lvlText w:val="%1)"/>
      <w:lvlJc w:val="left"/>
      <w:pPr>
        <w:ind w:left="5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7CBC0FCC"/>
    <w:multiLevelType w:val="hybridMultilevel"/>
    <w:tmpl w:val="A0E615EA"/>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7EDD3015"/>
    <w:multiLevelType w:val="hybridMultilevel"/>
    <w:tmpl w:val="69FAF7C8"/>
    <w:lvl w:ilvl="0" w:tplc="AF54DDA4">
      <w:start w:val="1"/>
      <w:numFmt w:val="decimal"/>
      <w:lvlText w:val="%1)"/>
      <w:lvlJc w:val="left"/>
      <w:pPr>
        <w:tabs>
          <w:tab w:val="num" w:pos="765"/>
        </w:tabs>
        <w:ind w:left="7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lvlOverride w:ilvl="2"/>
    <w:lvlOverride w:ilvl="3"/>
    <w:lvlOverride w:ilvl="4"/>
    <w:lvlOverride w:ilvl="5"/>
    <w:lvlOverride w:ilvl="6"/>
    <w:lvlOverride w:ilvl="7"/>
    <w:lvlOverride w:ilvl="8"/>
  </w:num>
  <w:num w:numId="22">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285"/>
    <w:rsid w:val="000C5E28"/>
    <w:rsid w:val="002D1626"/>
    <w:rsid w:val="00337E5D"/>
    <w:rsid w:val="004628BE"/>
    <w:rsid w:val="0046296E"/>
    <w:rsid w:val="007F318A"/>
    <w:rsid w:val="00836FEB"/>
    <w:rsid w:val="00992285"/>
    <w:rsid w:val="009B2724"/>
    <w:rsid w:val="00A80BDD"/>
    <w:rsid w:val="00AD3265"/>
    <w:rsid w:val="00B41A35"/>
    <w:rsid w:val="00F45E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228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992285"/>
    <w:pPr>
      <w:keepNext/>
      <w:spacing w:before="120" w:after="120"/>
      <w:jc w:val="both"/>
      <w:outlineLvl w:val="0"/>
    </w:pPr>
    <w:rPr>
      <w:b/>
      <w:color w:val="000000"/>
      <w:u w:val="single"/>
    </w:rPr>
  </w:style>
  <w:style w:type="paragraph" w:styleId="Nagwek2">
    <w:name w:val="heading 2"/>
    <w:basedOn w:val="Normalny"/>
    <w:next w:val="Normalny"/>
    <w:link w:val="Nagwek2Znak"/>
    <w:semiHidden/>
    <w:unhideWhenUsed/>
    <w:qFormat/>
    <w:rsid w:val="00992285"/>
    <w:pPr>
      <w:keepNext/>
      <w:tabs>
        <w:tab w:val="num" w:pos="360"/>
      </w:tabs>
      <w:spacing w:before="120" w:after="120"/>
      <w:ind w:left="360" w:hanging="360"/>
      <w:jc w:val="both"/>
      <w:outlineLvl w:val="1"/>
    </w:pPr>
    <w:rPr>
      <w:b/>
      <w:color w:val="000000"/>
      <w:u w:val="single"/>
    </w:rPr>
  </w:style>
  <w:style w:type="paragraph" w:styleId="Nagwek6">
    <w:name w:val="heading 6"/>
    <w:basedOn w:val="Normalny"/>
    <w:next w:val="Normalny"/>
    <w:link w:val="Nagwek6Znak"/>
    <w:semiHidden/>
    <w:unhideWhenUsed/>
    <w:qFormat/>
    <w:rsid w:val="00992285"/>
    <w:pPr>
      <w:keepNext/>
      <w:spacing w:line="360" w:lineRule="atLeast"/>
      <w:jc w:val="center"/>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92285"/>
    <w:rPr>
      <w:rFonts w:ascii="Times New Roman" w:eastAsia="Times New Roman" w:hAnsi="Times New Roman" w:cs="Times New Roman"/>
      <w:b/>
      <w:color w:val="000000"/>
      <w:sz w:val="24"/>
      <w:szCs w:val="24"/>
      <w:u w:val="single"/>
      <w:lang w:eastAsia="pl-PL"/>
    </w:rPr>
  </w:style>
  <w:style w:type="character" w:customStyle="1" w:styleId="Nagwek2Znak">
    <w:name w:val="Nagłówek 2 Znak"/>
    <w:basedOn w:val="Domylnaczcionkaakapitu"/>
    <w:link w:val="Nagwek2"/>
    <w:semiHidden/>
    <w:rsid w:val="00992285"/>
    <w:rPr>
      <w:rFonts w:ascii="Times New Roman" w:eastAsia="Times New Roman" w:hAnsi="Times New Roman" w:cs="Times New Roman"/>
      <w:b/>
      <w:color w:val="000000"/>
      <w:sz w:val="24"/>
      <w:szCs w:val="24"/>
      <w:u w:val="single"/>
      <w:lang w:eastAsia="pl-PL"/>
    </w:rPr>
  </w:style>
  <w:style w:type="character" w:customStyle="1" w:styleId="Nagwek6Znak">
    <w:name w:val="Nagłówek 6 Znak"/>
    <w:basedOn w:val="Domylnaczcionkaakapitu"/>
    <w:link w:val="Nagwek6"/>
    <w:semiHidden/>
    <w:rsid w:val="00992285"/>
    <w:rPr>
      <w:rFonts w:ascii="Times New Roman" w:eastAsia="Times New Roman" w:hAnsi="Times New Roman" w:cs="Times New Roman"/>
      <w:b/>
      <w:sz w:val="24"/>
      <w:szCs w:val="24"/>
      <w:lang w:eastAsia="pl-PL"/>
    </w:rPr>
  </w:style>
  <w:style w:type="character" w:styleId="Hipercze">
    <w:name w:val="Hyperlink"/>
    <w:basedOn w:val="Domylnaczcionkaakapitu"/>
    <w:semiHidden/>
    <w:unhideWhenUsed/>
    <w:rsid w:val="00992285"/>
    <w:rPr>
      <w:color w:val="0000FF"/>
      <w:u w:val="single"/>
    </w:rPr>
  </w:style>
  <w:style w:type="paragraph" w:styleId="Nagwek">
    <w:name w:val="header"/>
    <w:basedOn w:val="Normalny"/>
    <w:link w:val="NagwekZnak"/>
    <w:semiHidden/>
    <w:unhideWhenUsed/>
    <w:rsid w:val="00992285"/>
    <w:pPr>
      <w:tabs>
        <w:tab w:val="center" w:pos="4819"/>
        <w:tab w:val="right" w:pos="9071"/>
      </w:tabs>
    </w:pPr>
    <w:rPr>
      <w:sz w:val="20"/>
      <w:szCs w:val="20"/>
    </w:rPr>
  </w:style>
  <w:style w:type="character" w:customStyle="1" w:styleId="NagwekZnak">
    <w:name w:val="Nagłówek Znak"/>
    <w:basedOn w:val="Domylnaczcionkaakapitu"/>
    <w:link w:val="Nagwek"/>
    <w:semiHidden/>
    <w:rsid w:val="00992285"/>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unhideWhenUsed/>
    <w:rsid w:val="00992285"/>
    <w:pPr>
      <w:spacing w:after="120"/>
    </w:pPr>
  </w:style>
  <w:style w:type="character" w:customStyle="1" w:styleId="TekstpodstawowyZnak">
    <w:name w:val="Tekst podstawowy Znak"/>
    <w:basedOn w:val="Domylnaczcionkaakapitu"/>
    <w:link w:val="Tekstpodstawowy"/>
    <w:semiHidden/>
    <w:rsid w:val="0099228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rsid w:val="00992285"/>
    <w:pPr>
      <w:spacing w:before="120"/>
      <w:ind w:left="180"/>
      <w:jc w:val="both"/>
    </w:pPr>
    <w:rPr>
      <w:b/>
      <w:bCs/>
      <w:color w:val="000000"/>
      <w:u w:val="single"/>
    </w:rPr>
  </w:style>
  <w:style w:type="character" w:customStyle="1" w:styleId="TekstpodstawowywcityZnak">
    <w:name w:val="Tekst podstawowy wcięty Znak"/>
    <w:basedOn w:val="Domylnaczcionkaakapitu"/>
    <w:link w:val="Tekstpodstawowywcity"/>
    <w:semiHidden/>
    <w:rsid w:val="00992285"/>
    <w:rPr>
      <w:rFonts w:ascii="Times New Roman" w:eastAsia="Times New Roman" w:hAnsi="Times New Roman" w:cs="Times New Roman"/>
      <w:b/>
      <w:bCs/>
      <w:color w:val="000000"/>
      <w:sz w:val="24"/>
      <w:szCs w:val="24"/>
      <w:u w:val="single"/>
      <w:lang w:eastAsia="pl-PL"/>
    </w:rPr>
  </w:style>
  <w:style w:type="paragraph" w:styleId="Tekstpodstawowy2">
    <w:name w:val="Body Text 2"/>
    <w:basedOn w:val="Normalny"/>
    <w:link w:val="Tekstpodstawowy2Znak"/>
    <w:semiHidden/>
    <w:unhideWhenUsed/>
    <w:rsid w:val="00992285"/>
    <w:pPr>
      <w:spacing w:after="120" w:line="480" w:lineRule="auto"/>
    </w:pPr>
  </w:style>
  <w:style w:type="character" w:customStyle="1" w:styleId="Tekstpodstawowy2Znak">
    <w:name w:val="Tekst podstawowy 2 Znak"/>
    <w:basedOn w:val="Domylnaczcionkaakapitu"/>
    <w:link w:val="Tekstpodstawowy2"/>
    <w:semiHidden/>
    <w:rsid w:val="00992285"/>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992285"/>
    <w:pPr>
      <w:ind w:left="720"/>
      <w:contextualSpacing/>
    </w:pPr>
  </w:style>
  <w:style w:type="paragraph" w:customStyle="1" w:styleId="St4-punkt">
    <w:name w:val="St4-punkt"/>
    <w:basedOn w:val="Normalny"/>
    <w:rsid w:val="00992285"/>
    <w:pPr>
      <w:autoSpaceDE w:val="0"/>
      <w:autoSpaceDN w:val="0"/>
      <w:ind w:left="680" w:hanging="340"/>
      <w:jc w:val="both"/>
    </w:pPr>
  </w:style>
  <w:style w:type="character" w:customStyle="1" w:styleId="c101">
    <w:name w:val="c101"/>
    <w:basedOn w:val="Domylnaczcionkaakapitu"/>
    <w:rsid w:val="00992285"/>
    <w:rPr>
      <w:rFonts w:ascii="MS Sans Serif" w:hAnsi="MS Sans Serif" w:hint="default"/>
      <w:sz w:val="20"/>
      <w:szCs w:val="20"/>
    </w:rPr>
  </w:style>
  <w:style w:type="paragraph" w:styleId="Tekstdymka">
    <w:name w:val="Balloon Text"/>
    <w:basedOn w:val="Normalny"/>
    <w:link w:val="TekstdymkaZnak"/>
    <w:uiPriority w:val="99"/>
    <w:semiHidden/>
    <w:unhideWhenUsed/>
    <w:rsid w:val="00992285"/>
    <w:rPr>
      <w:rFonts w:ascii="Tahoma" w:hAnsi="Tahoma" w:cs="Tahoma"/>
      <w:sz w:val="16"/>
      <w:szCs w:val="16"/>
    </w:rPr>
  </w:style>
  <w:style w:type="character" w:customStyle="1" w:styleId="TekstdymkaZnak">
    <w:name w:val="Tekst dymka Znak"/>
    <w:basedOn w:val="Domylnaczcionkaakapitu"/>
    <w:link w:val="Tekstdymka"/>
    <w:uiPriority w:val="99"/>
    <w:semiHidden/>
    <w:rsid w:val="00992285"/>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228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992285"/>
    <w:pPr>
      <w:keepNext/>
      <w:spacing w:before="120" w:after="120"/>
      <w:jc w:val="both"/>
      <w:outlineLvl w:val="0"/>
    </w:pPr>
    <w:rPr>
      <w:b/>
      <w:color w:val="000000"/>
      <w:u w:val="single"/>
    </w:rPr>
  </w:style>
  <w:style w:type="paragraph" w:styleId="Nagwek2">
    <w:name w:val="heading 2"/>
    <w:basedOn w:val="Normalny"/>
    <w:next w:val="Normalny"/>
    <w:link w:val="Nagwek2Znak"/>
    <w:semiHidden/>
    <w:unhideWhenUsed/>
    <w:qFormat/>
    <w:rsid w:val="00992285"/>
    <w:pPr>
      <w:keepNext/>
      <w:tabs>
        <w:tab w:val="num" w:pos="360"/>
      </w:tabs>
      <w:spacing w:before="120" w:after="120"/>
      <w:ind w:left="360" w:hanging="360"/>
      <w:jc w:val="both"/>
      <w:outlineLvl w:val="1"/>
    </w:pPr>
    <w:rPr>
      <w:b/>
      <w:color w:val="000000"/>
      <w:u w:val="single"/>
    </w:rPr>
  </w:style>
  <w:style w:type="paragraph" w:styleId="Nagwek6">
    <w:name w:val="heading 6"/>
    <w:basedOn w:val="Normalny"/>
    <w:next w:val="Normalny"/>
    <w:link w:val="Nagwek6Znak"/>
    <w:semiHidden/>
    <w:unhideWhenUsed/>
    <w:qFormat/>
    <w:rsid w:val="00992285"/>
    <w:pPr>
      <w:keepNext/>
      <w:spacing w:line="360" w:lineRule="atLeast"/>
      <w:jc w:val="center"/>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92285"/>
    <w:rPr>
      <w:rFonts w:ascii="Times New Roman" w:eastAsia="Times New Roman" w:hAnsi="Times New Roman" w:cs="Times New Roman"/>
      <w:b/>
      <w:color w:val="000000"/>
      <w:sz w:val="24"/>
      <w:szCs w:val="24"/>
      <w:u w:val="single"/>
      <w:lang w:eastAsia="pl-PL"/>
    </w:rPr>
  </w:style>
  <w:style w:type="character" w:customStyle="1" w:styleId="Nagwek2Znak">
    <w:name w:val="Nagłówek 2 Znak"/>
    <w:basedOn w:val="Domylnaczcionkaakapitu"/>
    <w:link w:val="Nagwek2"/>
    <w:semiHidden/>
    <w:rsid w:val="00992285"/>
    <w:rPr>
      <w:rFonts w:ascii="Times New Roman" w:eastAsia="Times New Roman" w:hAnsi="Times New Roman" w:cs="Times New Roman"/>
      <w:b/>
      <w:color w:val="000000"/>
      <w:sz w:val="24"/>
      <w:szCs w:val="24"/>
      <w:u w:val="single"/>
      <w:lang w:eastAsia="pl-PL"/>
    </w:rPr>
  </w:style>
  <w:style w:type="character" w:customStyle="1" w:styleId="Nagwek6Znak">
    <w:name w:val="Nagłówek 6 Znak"/>
    <w:basedOn w:val="Domylnaczcionkaakapitu"/>
    <w:link w:val="Nagwek6"/>
    <w:semiHidden/>
    <w:rsid w:val="00992285"/>
    <w:rPr>
      <w:rFonts w:ascii="Times New Roman" w:eastAsia="Times New Roman" w:hAnsi="Times New Roman" w:cs="Times New Roman"/>
      <w:b/>
      <w:sz w:val="24"/>
      <w:szCs w:val="24"/>
      <w:lang w:eastAsia="pl-PL"/>
    </w:rPr>
  </w:style>
  <w:style w:type="character" w:styleId="Hipercze">
    <w:name w:val="Hyperlink"/>
    <w:basedOn w:val="Domylnaczcionkaakapitu"/>
    <w:semiHidden/>
    <w:unhideWhenUsed/>
    <w:rsid w:val="00992285"/>
    <w:rPr>
      <w:color w:val="0000FF"/>
      <w:u w:val="single"/>
    </w:rPr>
  </w:style>
  <w:style w:type="paragraph" w:styleId="Nagwek">
    <w:name w:val="header"/>
    <w:basedOn w:val="Normalny"/>
    <w:link w:val="NagwekZnak"/>
    <w:semiHidden/>
    <w:unhideWhenUsed/>
    <w:rsid w:val="00992285"/>
    <w:pPr>
      <w:tabs>
        <w:tab w:val="center" w:pos="4819"/>
        <w:tab w:val="right" w:pos="9071"/>
      </w:tabs>
    </w:pPr>
    <w:rPr>
      <w:sz w:val="20"/>
      <w:szCs w:val="20"/>
    </w:rPr>
  </w:style>
  <w:style w:type="character" w:customStyle="1" w:styleId="NagwekZnak">
    <w:name w:val="Nagłówek Znak"/>
    <w:basedOn w:val="Domylnaczcionkaakapitu"/>
    <w:link w:val="Nagwek"/>
    <w:semiHidden/>
    <w:rsid w:val="00992285"/>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unhideWhenUsed/>
    <w:rsid w:val="00992285"/>
    <w:pPr>
      <w:spacing w:after="120"/>
    </w:pPr>
  </w:style>
  <w:style w:type="character" w:customStyle="1" w:styleId="TekstpodstawowyZnak">
    <w:name w:val="Tekst podstawowy Znak"/>
    <w:basedOn w:val="Domylnaczcionkaakapitu"/>
    <w:link w:val="Tekstpodstawowy"/>
    <w:semiHidden/>
    <w:rsid w:val="0099228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rsid w:val="00992285"/>
    <w:pPr>
      <w:spacing w:before="120"/>
      <w:ind w:left="180"/>
      <w:jc w:val="both"/>
    </w:pPr>
    <w:rPr>
      <w:b/>
      <w:bCs/>
      <w:color w:val="000000"/>
      <w:u w:val="single"/>
    </w:rPr>
  </w:style>
  <w:style w:type="character" w:customStyle="1" w:styleId="TekstpodstawowywcityZnak">
    <w:name w:val="Tekst podstawowy wcięty Znak"/>
    <w:basedOn w:val="Domylnaczcionkaakapitu"/>
    <w:link w:val="Tekstpodstawowywcity"/>
    <w:semiHidden/>
    <w:rsid w:val="00992285"/>
    <w:rPr>
      <w:rFonts w:ascii="Times New Roman" w:eastAsia="Times New Roman" w:hAnsi="Times New Roman" w:cs="Times New Roman"/>
      <w:b/>
      <w:bCs/>
      <w:color w:val="000000"/>
      <w:sz w:val="24"/>
      <w:szCs w:val="24"/>
      <w:u w:val="single"/>
      <w:lang w:eastAsia="pl-PL"/>
    </w:rPr>
  </w:style>
  <w:style w:type="paragraph" w:styleId="Tekstpodstawowy2">
    <w:name w:val="Body Text 2"/>
    <w:basedOn w:val="Normalny"/>
    <w:link w:val="Tekstpodstawowy2Znak"/>
    <w:semiHidden/>
    <w:unhideWhenUsed/>
    <w:rsid w:val="00992285"/>
    <w:pPr>
      <w:spacing w:after="120" w:line="480" w:lineRule="auto"/>
    </w:pPr>
  </w:style>
  <w:style w:type="character" w:customStyle="1" w:styleId="Tekstpodstawowy2Znak">
    <w:name w:val="Tekst podstawowy 2 Znak"/>
    <w:basedOn w:val="Domylnaczcionkaakapitu"/>
    <w:link w:val="Tekstpodstawowy2"/>
    <w:semiHidden/>
    <w:rsid w:val="00992285"/>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992285"/>
    <w:pPr>
      <w:ind w:left="720"/>
      <w:contextualSpacing/>
    </w:pPr>
  </w:style>
  <w:style w:type="paragraph" w:customStyle="1" w:styleId="St4-punkt">
    <w:name w:val="St4-punkt"/>
    <w:basedOn w:val="Normalny"/>
    <w:rsid w:val="00992285"/>
    <w:pPr>
      <w:autoSpaceDE w:val="0"/>
      <w:autoSpaceDN w:val="0"/>
      <w:ind w:left="680" w:hanging="340"/>
      <w:jc w:val="both"/>
    </w:pPr>
  </w:style>
  <w:style w:type="character" w:customStyle="1" w:styleId="c101">
    <w:name w:val="c101"/>
    <w:basedOn w:val="Domylnaczcionkaakapitu"/>
    <w:rsid w:val="00992285"/>
    <w:rPr>
      <w:rFonts w:ascii="MS Sans Serif" w:hAnsi="MS Sans Serif" w:hint="default"/>
      <w:sz w:val="20"/>
      <w:szCs w:val="20"/>
    </w:rPr>
  </w:style>
  <w:style w:type="paragraph" w:styleId="Tekstdymka">
    <w:name w:val="Balloon Text"/>
    <w:basedOn w:val="Normalny"/>
    <w:link w:val="TekstdymkaZnak"/>
    <w:uiPriority w:val="99"/>
    <w:semiHidden/>
    <w:unhideWhenUsed/>
    <w:rsid w:val="00992285"/>
    <w:rPr>
      <w:rFonts w:ascii="Tahoma" w:hAnsi="Tahoma" w:cs="Tahoma"/>
      <w:sz w:val="16"/>
      <w:szCs w:val="16"/>
    </w:rPr>
  </w:style>
  <w:style w:type="character" w:customStyle="1" w:styleId="TekstdymkaZnak">
    <w:name w:val="Tekst dymka Znak"/>
    <w:basedOn w:val="Domylnaczcionkaakapitu"/>
    <w:link w:val="Tekstdymka"/>
    <w:uiPriority w:val="99"/>
    <w:semiHidden/>
    <w:rsid w:val="00992285"/>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57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nowakowski@powiat.swiebodzin.pl" TargetMode="External"/><Relationship Id="rId3" Type="http://schemas.microsoft.com/office/2007/relationships/stylesWithEffects" Target="stylesWithEffects.xml"/><Relationship Id="rId7" Type="http://schemas.openxmlformats.org/officeDocument/2006/relationships/hyperlink" Target="http://www.swiebodz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15</Pages>
  <Words>6560</Words>
  <Characters>39364</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Pracownik</cp:lastModifiedBy>
  <cp:revision>6</cp:revision>
  <dcterms:created xsi:type="dcterms:W3CDTF">2016-03-17T08:27:00Z</dcterms:created>
  <dcterms:modified xsi:type="dcterms:W3CDTF">2016-03-29T07:27:00Z</dcterms:modified>
</cp:coreProperties>
</file>