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14" w:rsidRDefault="00EB7414" w:rsidP="00EB7414">
      <w:pPr>
        <w:pStyle w:val="Nagwek6"/>
        <w:spacing w:line="240" w:lineRule="auto"/>
        <w:jc w:val="both"/>
        <w:rPr>
          <w:b w:val="0"/>
          <w:bCs/>
          <w:color w:val="000000"/>
          <w:sz w:val="20"/>
          <w:szCs w:val="20"/>
        </w:rPr>
      </w:pPr>
      <w:r>
        <w:rPr>
          <w:noProof/>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EB7414" w:rsidRDefault="00EB7414" w:rsidP="00EB7414">
      <w:pPr>
        <w:rPr>
          <w:sz w:val="20"/>
          <w:szCs w:val="20"/>
        </w:rPr>
      </w:pPr>
    </w:p>
    <w:p w:rsidR="00EB7414" w:rsidRDefault="00EB7414" w:rsidP="00EB7414">
      <w:pPr>
        <w:rPr>
          <w:sz w:val="20"/>
          <w:szCs w:val="20"/>
        </w:rPr>
      </w:pPr>
    </w:p>
    <w:p w:rsidR="00EB7414" w:rsidRDefault="00EB7414" w:rsidP="00EB7414">
      <w:pPr>
        <w:rPr>
          <w:sz w:val="20"/>
          <w:szCs w:val="20"/>
        </w:rPr>
      </w:pPr>
    </w:p>
    <w:p w:rsidR="00EB7414" w:rsidRDefault="00EB7414" w:rsidP="00EB7414">
      <w:pPr>
        <w:rPr>
          <w:sz w:val="20"/>
          <w:szCs w:val="20"/>
        </w:rPr>
      </w:pPr>
    </w:p>
    <w:p w:rsidR="00EB7414" w:rsidRDefault="00EB7414" w:rsidP="00EB7414">
      <w:pPr>
        <w:jc w:val="center"/>
        <w:rPr>
          <w:sz w:val="20"/>
          <w:szCs w:val="20"/>
        </w:rPr>
      </w:pPr>
      <w:r>
        <w:rPr>
          <w:b/>
          <w:sz w:val="36"/>
          <w:szCs w:val="36"/>
        </w:rPr>
        <w:t>STAROSTWO POWIATOWE</w:t>
      </w:r>
    </w:p>
    <w:p w:rsidR="00EB7414" w:rsidRDefault="00EB7414" w:rsidP="00EB7414">
      <w:pPr>
        <w:jc w:val="center"/>
        <w:rPr>
          <w:color w:val="000000"/>
        </w:rPr>
      </w:pPr>
      <w:r>
        <w:rPr>
          <w:color w:val="000000"/>
        </w:rPr>
        <w:t>ul. Kolejowa 2</w:t>
      </w:r>
    </w:p>
    <w:p w:rsidR="00EB7414" w:rsidRDefault="00EB7414" w:rsidP="00EB7414">
      <w:pPr>
        <w:jc w:val="center"/>
        <w:rPr>
          <w:color w:val="000000"/>
          <w:u w:val="single"/>
        </w:rPr>
      </w:pPr>
      <w:r>
        <w:rPr>
          <w:color w:val="000000"/>
          <w:u w:val="single"/>
        </w:rPr>
        <w:t>6 6 – 2 0 0 ŚWIEBODZIN</w:t>
      </w:r>
    </w:p>
    <w:p w:rsidR="00EB7414" w:rsidRDefault="00834492" w:rsidP="00EB7414">
      <w:pPr>
        <w:jc w:val="center"/>
        <w:rPr>
          <w:b/>
          <w:color w:val="000000"/>
        </w:rPr>
      </w:pPr>
      <w:hyperlink r:id="rId7" w:history="1">
        <w:r w:rsidR="00EB7414">
          <w:rPr>
            <w:rStyle w:val="Hipercze"/>
          </w:rPr>
          <w:t>www.swiebodzin.pl</w:t>
        </w:r>
      </w:hyperlink>
      <w:r w:rsidR="00EB7414">
        <w:rPr>
          <w:color w:val="000000"/>
        </w:rPr>
        <w:t>, e-mail: b.nowakowski@powiat.swiebodzin.pl</w:t>
      </w:r>
    </w:p>
    <w:p w:rsidR="00EB7414" w:rsidRDefault="00EB7414" w:rsidP="00EB7414">
      <w:pPr>
        <w:jc w:val="center"/>
      </w:pPr>
      <w:r>
        <w:t>TEL. (0-68) 4755308, FAX (0-68) 4755305,</w:t>
      </w:r>
    </w:p>
    <w:p w:rsidR="00EB7414" w:rsidRDefault="00EB7414" w:rsidP="00EB7414">
      <w:pPr>
        <w:jc w:val="center"/>
      </w:pPr>
      <w:r>
        <w:t>NIP 927-18-51-447, REGON 97-07-77-660</w:t>
      </w:r>
    </w:p>
    <w:p w:rsidR="00EB7414" w:rsidRDefault="00EB7414" w:rsidP="00EB7414">
      <w:pPr>
        <w:rPr>
          <w:sz w:val="20"/>
          <w:szCs w:val="20"/>
        </w:rPr>
      </w:pPr>
    </w:p>
    <w:p w:rsidR="00EB7414" w:rsidRDefault="00EB7414" w:rsidP="00EB7414">
      <w:pPr>
        <w:rPr>
          <w:sz w:val="20"/>
          <w:szCs w:val="20"/>
        </w:rPr>
      </w:pPr>
    </w:p>
    <w:p w:rsidR="00EB7414" w:rsidRDefault="00EB7414" w:rsidP="00EB7414">
      <w:pPr>
        <w:rPr>
          <w:sz w:val="20"/>
          <w:szCs w:val="20"/>
        </w:rPr>
      </w:pPr>
    </w:p>
    <w:p w:rsidR="00EB7414" w:rsidRDefault="00EB7414" w:rsidP="00EB7414">
      <w:pPr>
        <w:rPr>
          <w:caps/>
          <w:sz w:val="36"/>
          <w:szCs w:val="36"/>
        </w:rPr>
      </w:pPr>
    </w:p>
    <w:p w:rsidR="00EB7414" w:rsidRDefault="00EB7414" w:rsidP="00EB7414">
      <w:pPr>
        <w:pStyle w:val="Nagwek6"/>
        <w:spacing w:line="240" w:lineRule="auto"/>
        <w:rPr>
          <w:bCs/>
          <w:caps/>
          <w:spacing w:val="26"/>
          <w:sz w:val="36"/>
          <w:szCs w:val="36"/>
        </w:rPr>
      </w:pPr>
      <w:r>
        <w:rPr>
          <w:caps/>
          <w:sz w:val="36"/>
          <w:szCs w:val="36"/>
        </w:rPr>
        <w:t>Specyfikacja Istotnych warunków</w:t>
      </w:r>
    </w:p>
    <w:p w:rsidR="00EB7414" w:rsidRDefault="00EB7414" w:rsidP="00EB7414">
      <w:pPr>
        <w:jc w:val="center"/>
        <w:rPr>
          <w:b/>
          <w:bCs/>
          <w:caps/>
          <w:spacing w:val="26"/>
          <w:sz w:val="36"/>
          <w:szCs w:val="36"/>
        </w:rPr>
      </w:pPr>
      <w:r>
        <w:rPr>
          <w:b/>
          <w:bCs/>
          <w:caps/>
          <w:spacing w:val="26"/>
          <w:sz w:val="36"/>
          <w:szCs w:val="36"/>
        </w:rPr>
        <w:t>zamówienia</w:t>
      </w:r>
    </w:p>
    <w:p w:rsidR="00EB7414" w:rsidRDefault="00EB7414" w:rsidP="00EB7414">
      <w:pPr>
        <w:jc w:val="center"/>
        <w:rPr>
          <w:b/>
          <w:bCs/>
          <w:caps/>
          <w:spacing w:val="26"/>
          <w:sz w:val="36"/>
          <w:szCs w:val="36"/>
        </w:rPr>
      </w:pPr>
    </w:p>
    <w:p w:rsidR="00EB7414" w:rsidRDefault="00EB7414" w:rsidP="00EB7414">
      <w:pPr>
        <w:rPr>
          <w:b/>
          <w:sz w:val="20"/>
          <w:szCs w:val="20"/>
        </w:rPr>
      </w:pPr>
    </w:p>
    <w:p w:rsidR="00EB7414" w:rsidRDefault="00EB7414" w:rsidP="00EB7414">
      <w:pPr>
        <w:rPr>
          <w:rFonts w:ascii="Arial Narrow" w:hAnsi="Arial Narrow"/>
          <w:b/>
          <w:bCs/>
          <w:sz w:val="28"/>
          <w:szCs w:val="28"/>
        </w:rPr>
      </w:pPr>
      <w:r>
        <w:rPr>
          <w:rFonts w:ascii="Arial Narrow" w:hAnsi="Arial Narrow"/>
          <w:b/>
          <w:bCs/>
          <w:color w:val="000000"/>
          <w:sz w:val="28"/>
          <w:szCs w:val="28"/>
        </w:rPr>
        <w:t>przetarg nieograniczony poniżej progów unijnych na zadanie pod nazwą „Remont cząstkowy nawierzchni bitumicznych dróg powiatowych</w:t>
      </w:r>
      <w:r w:rsidR="00A646B4">
        <w:rPr>
          <w:rFonts w:ascii="Arial Narrow" w:hAnsi="Arial Narrow"/>
          <w:b/>
          <w:bCs/>
          <w:color w:val="000000"/>
          <w:sz w:val="28"/>
          <w:szCs w:val="28"/>
        </w:rPr>
        <w:t xml:space="preserve"> powiatu świebodzińskiego w 2013</w:t>
      </w:r>
      <w:r>
        <w:rPr>
          <w:rFonts w:ascii="Arial Narrow" w:hAnsi="Arial Narrow"/>
          <w:b/>
          <w:bCs/>
          <w:color w:val="000000"/>
          <w:sz w:val="28"/>
          <w:szCs w:val="28"/>
        </w:rPr>
        <w:t xml:space="preserve"> r. metodą ciśnieniową przy użyciu emulsji i grysów</w:t>
      </w:r>
      <w:r>
        <w:rPr>
          <w:rFonts w:ascii="Arial Narrow" w:hAnsi="Arial Narrow"/>
          <w:b/>
          <w:bCs/>
          <w:sz w:val="28"/>
          <w:szCs w:val="28"/>
        </w:rPr>
        <w:t xml:space="preserve">”. </w:t>
      </w:r>
    </w:p>
    <w:p w:rsidR="00EB7414" w:rsidRDefault="00EB7414" w:rsidP="00EB7414">
      <w:pPr>
        <w:rPr>
          <w:b/>
          <w:bCs/>
          <w:sz w:val="28"/>
          <w:szCs w:val="28"/>
        </w:rPr>
      </w:pPr>
    </w:p>
    <w:p w:rsidR="00EB7414" w:rsidRDefault="000647A3" w:rsidP="00EB7414">
      <w:pPr>
        <w:spacing w:after="120"/>
        <w:rPr>
          <w:b/>
          <w:bCs/>
          <w:color w:val="000000"/>
          <w:sz w:val="22"/>
          <w:szCs w:val="22"/>
        </w:rPr>
      </w:pPr>
      <w:r>
        <w:rPr>
          <w:b/>
          <w:bCs/>
          <w:color w:val="000000"/>
          <w:sz w:val="22"/>
          <w:szCs w:val="22"/>
        </w:rPr>
        <w:t>Nr sprawy: PEZ.272.1.2.2013</w:t>
      </w:r>
      <w:r w:rsidR="00EB7414">
        <w:rPr>
          <w:b/>
          <w:bCs/>
          <w:color w:val="000000"/>
          <w:sz w:val="22"/>
          <w:szCs w:val="22"/>
        </w:rPr>
        <w:t>.BN</w:t>
      </w:r>
    </w:p>
    <w:p w:rsidR="00EB7414" w:rsidRDefault="00EB7414" w:rsidP="00EB7414">
      <w:pPr>
        <w:rPr>
          <w:b/>
          <w:bCs/>
          <w:color w:val="000000"/>
        </w:rPr>
      </w:pPr>
      <w:r>
        <w:rPr>
          <w:b/>
          <w:bCs/>
          <w:color w:val="000000"/>
        </w:rPr>
        <w:t>KOD CPV:</w:t>
      </w:r>
    </w:p>
    <w:p w:rsidR="00EB7414" w:rsidRDefault="00EB7414" w:rsidP="00EB7414">
      <w:pPr>
        <w:rPr>
          <w:rFonts w:ascii="Arial Narrow" w:hAnsi="Arial Narrow"/>
          <w:bCs/>
          <w:color w:val="000000"/>
        </w:rPr>
      </w:pPr>
      <w:r>
        <w:rPr>
          <w:rFonts w:ascii="Arial Narrow" w:hAnsi="Arial Narrow"/>
          <w:bCs/>
          <w:color w:val="000000"/>
        </w:rPr>
        <w:t>45233142-6 – Roboty z zakresie naprawy dróg.</w:t>
      </w:r>
    </w:p>
    <w:p w:rsidR="00EB7414" w:rsidRDefault="00EB7414" w:rsidP="00EB7414">
      <w:pPr>
        <w:jc w:val="both"/>
        <w:rPr>
          <w:rFonts w:ascii="Arial Narrow" w:hAnsi="Arial Narrow"/>
          <w:szCs w:val="18"/>
        </w:rPr>
      </w:pPr>
    </w:p>
    <w:p w:rsidR="00EB7414" w:rsidRDefault="00EB7414" w:rsidP="00EB7414">
      <w:pPr>
        <w:rPr>
          <w:bCs/>
          <w:color w:val="000000"/>
        </w:rPr>
      </w:pPr>
    </w:p>
    <w:p w:rsidR="00EB7414" w:rsidRDefault="00EB7414" w:rsidP="00EB7414">
      <w:pPr>
        <w:rPr>
          <w:bCs/>
          <w:color w:val="000000"/>
        </w:rPr>
      </w:pPr>
    </w:p>
    <w:p w:rsidR="00EB7414" w:rsidRDefault="00EB7414" w:rsidP="00EB7414">
      <w:pPr>
        <w:ind w:left="4963" w:firstLine="709"/>
        <w:rPr>
          <w:bCs/>
          <w:color w:val="000000"/>
        </w:rPr>
      </w:pPr>
      <w:r>
        <w:rPr>
          <w:bCs/>
          <w:color w:val="000000"/>
        </w:rPr>
        <w:t>Zatwierdzam:</w:t>
      </w:r>
    </w:p>
    <w:p w:rsidR="00EB7414" w:rsidRDefault="00EB7414" w:rsidP="00EB7414">
      <w:pPr>
        <w:ind w:left="4963" w:firstLine="709"/>
        <w:rPr>
          <w:bCs/>
          <w:color w:val="000000"/>
          <w:sz w:val="20"/>
          <w:szCs w:val="20"/>
        </w:rPr>
      </w:pPr>
    </w:p>
    <w:p w:rsidR="00EB7414" w:rsidRDefault="00EB7414" w:rsidP="00EB7414">
      <w:pPr>
        <w:rPr>
          <w:bCs/>
          <w:color w:val="000000"/>
          <w:sz w:val="20"/>
          <w:szCs w:val="20"/>
        </w:rPr>
      </w:pPr>
    </w:p>
    <w:p w:rsidR="00EB7414" w:rsidRDefault="00834492" w:rsidP="00EB7414">
      <w:pPr>
        <w:rPr>
          <w:rFonts w:ascii="Arial Narrow" w:hAnsi="Arial Narrow"/>
          <w:bCs/>
          <w:color w:val="000000"/>
          <w:sz w:val="22"/>
          <w:szCs w:val="22"/>
        </w:rPr>
      </w:pPr>
      <w:r>
        <w:rPr>
          <w:bCs/>
          <w:color w:val="000000"/>
          <w:sz w:val="20"/>
          <w:szCs w:val="20"/>
        </w:rPr>
        <w:t>Świebodzin dnia     12</w:t>
      </w:r>
      <w:r w:rsidR="00EB7414">
        <w:rPr>
          <w:bCs/>
          <w:color w:val="000000"/>
          <w:sz w:val="20"/>
          <w:szCs w:val="20"/>
        </w:rPr>
        <w:t>.02.2011 r.</w:t>
      </w:r>
      <w:r w:rsidR="00EB7414">
        <w:rPr>
          <w:bCs/>
          <w:color w:val="000000"/>
          <w:sz w:val="20"/>
          <w:szCs w:val="20"/>
        </w:rPr>
        <w:br w:type="page"/>
      </w:r>
      <w:r w:rsidR="00EB7414">
        <w:rPr>
          <w:rFonts w:ascii="Arial Narrow" w:hAnsi="Arial Narrow"/>
          <w:b/>
          <w:caps/>
          <w:color w:val="000000"/>
          <w:sz w:val="22"/>
          <w:szCs w:val="22"/>
          <w:u w:val="single"/>
        </w:rPr>
        <w:lastRenderedPageBreak/>
        <w:t>I. Zamawiający:</w:t>
      </w:r>
    </w:p>
    <w:p w:rsidR="00EB7414" w:rsidRDefault="00EB7414" w:rsidP="00EB7414">
      <w:pPr>
        <w:jc w:val="both"/>
        <w:rPr>
          <w:rFonts w:ascii="Arial Narrow" w:hAnsi="Arial Narrow"/>
          <w:b/>
          <w:color w:val="000000"/>
          <w:sz w:val="22"/>
          <w:szCs w:val="22"/>
          <w:lang w:val="en-US"/>
        </w:rPr>
      </w:pPr>
      <w:r>
        <w:rPr>
          <w:rFonts w:ascii="Arial Narrow" w:hAnsi="Arial Narrow"/>
          <w:bCs/>
          <w:color w:val="000000"/>
          <w:sz w:val="22"/>
          <w:szCs w:val="22"/>
        </w:rPr>
        <w:t xml:space="preserve">Starostwo Powiatowe ul. Kolejowa 2, 66-200 Świebodzin, tel. </w:t>
      </w:r>
      <w:r>
        <w:rPr>
          <w:rFonts w:ascii="Arial Narrow" w:hAnsi="Arial Narrow"/>
          <w:bCs/>
          <w:color w:val="000000"/>
          <w:sz w:val="22"/>
          <w:szCs w:val="22"/>
          <w:lang w:val="en-US"/>
        </w:rPr>
        <w:t>(068) 4755308, fax (068) 4755305, e-mail b.nowakowski@powiat.swiebodzin.pl</w:t>
      </w:r>
    </w:p>
    <w:p w:rsidR="00EB7414" w:rsidRDefault="00EB7414" w:rsidP="00EB7414">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EB7414" w:rsidRDefault="00EB7414" w:rsidP="00EB7414">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 złotych równowartości kwoty 200.000 euro;</w:t>
      </w:r>
    </w:p>
    <w:p w:rsidR="00EB7414" w:rsidRDefault="00EB7414" w:rsidP="00EB7414">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Postępowanie prowadzone jest zgodnie z przepisami ustawy z dnia 29 stycznia 2004r. Prawo zamówień publicznych (</w:t>
      </w:r>
      <w:proofErr w:type="spellStart"/>
      <w:r>
        <w:rPr>
          <w:rFonts w:ascii="Arial Narrow" w:hAnsi="Arial Narrow"/>
          <w:bCs/>
          <w:color w:val="000000"/>
          <w:sz w:val="22"/>
          <w:szCs w:val="22"/>
        </w:rPr>
        <w:t>Dz.U</w:t>
      </w:r>
      <w:proofErr w:type="spellEnd"/>
      <w:r>
        <w:rPr>
          <w:rFonts w:ascii="Arial Narrow" w:hAnsi="Arial Narrow"/>
          <w:bCs/>
          <w:color w:val="000000"/>
          <w:sz w:val="22"/>
          <w:szCs w:val="22"/>
        </w:rPr>
        <w:t xml:space="preserve">. z 2010 Nr 113, poz. 759 z </w:t>
      </w:r>
      <w:proofErr w:type="spellStart"/>
      <w:r>
        <w:rPr>
          <w:rFonts w:ascii="Arial Narrow" w:hAnsi="Arial Narrow"/>
          <w:bCs/>
          <w:color w:val="000000"/>
          <w:sz w:val="22"/>
          <w:szCs w:val="22"/>
        </w:rPr>
        <w:t>póź</w:t>
      </w:r>
      <w:proofErr w:type="spellEnd"/>
      <w:r>
        <w:rPr>
          <w:rFonts w:ascii="Arial Narrow" w:hAnsi="Arial Narrow"/>
          <w:bCs/>
          <w:color w:val="000000"/>
          <w:sz w:val="22"/>
          <w:szCs w:val="22"/>
        </w:rPr>
        <w:t>. zm. ) zwanej w dalszej treści „ustawą”;</w:t>
      </w:r>
    </w:p>
    <w:p w:rsidR="00EB7414" w:rsidRDefault="00EB7414" w:rsidP="00EB7414">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EB7414" w:rsidRDefault="00EB7414" w:rsidP="00EB7414">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EB7414" w:rsidRDefault="00EB7414" w:rsidP="00EB7414">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EB7414" w:rsidRDefault="00EB7414" w:rsidP="00EB7414">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rozporządzenie Prezesa Rady Ministrów z dnia 30 grudnia 2009r. w sprawie rodzajów dokumentów, jakich może żądać zamawiający od wykonawcy oraz form w jakich te dokumenty mogą być składane. (</w:t>
      </w:r>
      <w:proofErr w:type="spellStart"/>
      <w:r>
        <w:rPr>
          <w:rFonts w:ascii="Arial Narrow" w:hAnsi="Arial Narrow"/>
          <w:bCs/>
          <w:color w:val="000000"/>
          <w:sz w:val="22"/>
          <w:szCs w:val="22"/>
        </w:rPr>
        <w:t>Dz.U</w:t>
      </w:r>
      <w:proofErr w:type="spellEnd"/>
      <w:r>
        <w:rPr>
          <w:rFonts w:ascii="Arial Narrow" w:hAnsi="Arial Narrow"/>
          <w:bCs/>
          <w:color w:val="000000"/>
          <w:sz w:val="22"/>
          <w:szCs w:val="22"/>
        </w:rPr>
        <w:t>. Nr 226, poz. 1817),</w:t>
      </w:r>
    </w:p>
    <w:p w:rsidR="00EB7414" w:rsidRDefault="00EB7414" w:rsidP="00EB7414">
      <w:pPr>
        <w:numPr>
          <w:ilvl w:val="1"/>
          <w:numId w:val="1"/>
        </w:numPr>
        <w:tabs>
          <w:tab w:val="num" w:pos="720"/>
        </w:tabs>
        <w:spacing w:after="120"/>
        <w:ind w:left="714" w:hanging="357"/>
        <w:jc w:val="both"/>
        <w:rPr>
          <w:rFonts w:ascii="Arial Narrow" w:hAnsi="Arial Narrow"/>
          <w:color w:val="000000"/>
          <w:sz w:val="22"/>
          <w:szCs w:val="22"/>
        </w:rPr>
      </w:pPr>
      <w:r>
        <w:rPr>
          <w:rFonts w:ascii="Arial Narrow" w:hAnsi="Arial Narrow"/>
          <w:bCs/>
          <w:color w:val="000000"/>
          <w:sz w:val="22"/>
          <w:szCs w:val="22"/>
        </w:rPr>
        <w:t>rozporządzenie Prezesa Rady Ministrów z dnia 16 grudnia 2011 r. w sprawie średniego kursu  złotego w stosunku do euro, stanowiącego podstawę przeliczania wartości zamówień publicznych (Dz. U. Nr 282, poz.1650).</w:t>
      </w:r>
    </w:p>
    <w:p w:rsidR="00EB7414" w:rsidRDefault="00EB7414" w:rsidP="00EB7414">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EB7414" w:rsidRDefault="00EB7414" w:rsidP="00EB7414">
      <w:pPr>
        <w:jc w:val="both"/>
        <w:rPr>
          <w:rFonts w:ascii="Arial Narrow" w:hAnsi="Arial Narrow"/>
          <w:b/>
          <w:sz w:val="22"/>
          <w:szCs w:val="22"/>
        </w:rPr>
      </w:pPr>
      <w:r>
        <w:rPr>
          <w:rFonts w:ascii="Arial Narrow" w:hAnsi="Arial Narrow"/>
          <w:sz w:val="22"/>
          <w:szCs w:val="22"/>
        </w:rPr>
        <w:t>Przedmiotem zamówienia jest</w:t>
      </w:r>
      <w:r>
        <w:rPr>
          <w:rFonts w:ascii="Arial Narrow" w:hAnsi="Arial Narrow"/>
          <w:b/>
          <w:sz w:val="22"/>
          <w:szCs w:val="22"/>
        </w:rPr>
        <w:t xml:space="preserve"> </w:t>
      </w:r>
      <w:r>
        <w:rPr>
          <w:rFonts w:ascii="Arial Narrow" w:hAnsi="Arial Narrow"/>
          <w:sz w:val="22"/>
          <w:szCs w:val="22"/>
        </w:rPr>
        <w:t>wykonanie remontu cząstkowego nawierzchni bitumicznych dróg i ulic powiatowych powiat</w:t>
      </w:r>
      <w:r w:rsidR="008054B2">
        <w:rPr>
          <w:rFonts w:ascii="Arial Narrow" w:hAnsi="Arial Narrow"/>
          <w:sz w:val="22"/>
          <w:szCs w:val="22"/>
        </w:rPr>
        <w:t>u świebodzińskiego - łącznie 520</w:t>
      </w:r>
      <w:r>
        <w:rPr>
          <w:rFonts w:ascii="Arial Narrow" w:hAnsi="Arial Narrow"/>
          <w:sz w:val="22"/>
          <w:szCs w:val="22"/>
        </w:rPr>
        <w:t xml:space="preserve"> ton wbudowanej masy metodą ciśnieniową w technologii grysów i emulsji, przy pomocy specjalistycznych maszyn – </w:t>
      </w:r>
      <w:proofErr w:type="spellStart"/>
      <w:r>
        <w:rPr>
          <w:rFonts w:ascii="Arial Narrow" w:hAnsi="Arial Narrow"/>
          <w:sz w:val="22"/>
          <w:szCs w:val="22"/>
        </w:rPr>
        <w:t>remonterów</w:t>
      </w:r>
      <w:proofErr w:type="spellEnd"/>
      <w:r>
        <w:rPr>
          <w:rFonts w:ascii="Arial Narrow" w:hAnsi="Arial Narrow"/>
          <w:sz w:val="22"/>
          <w:szCs w:val="22"/>
        </w:rPr>
        <w:t xml:space="preserve">. Remont obejmuje naprawę i zabezpieczenie największych ubytków oraz wybojów, spękań, </w:t>
      </w:r>
      <w:r w:rsidR="001D2618">
        <w:rPr>
          <w:rFonts w:ascii="Arial Narrow" w:hAnsi="Arial Narrow"/>
          <w:sz w:val="22"/>
          <w:szCs w:val="22"/>
        </w:rPr>
        <w:t>wył</w:t>
      </w:r>
      <w:r w:rsidR="0056687E">
        <w:rPr>
          <w:rFonts w:ascii="Arial Narrow" w:hAnsi="Arial Narrow"/>
          <w:sz w:val="22"/>
          <w:szCs w:val="22"/>
        </w:rPr>
        <w:t>usz</w:t>
      </w:r>
      <w:r w:rsidR="001D2618">
        <w:rPr>
          <w:rFonts w:ascii="Arial Narrow" w:hAnsi="Arial Narrow"/>
          <w:sz w:val="22"/>
          <w:szCs w:val="22"/>
        </w:rPr>
        <w:t>cz</w:t>
      </w:r>
      <w:r w:rsidR="0056687E">
        <w:rPr>
          <w:rFonts w:ascii="Arial Narrow" w:hAnsi="Arial Narrow"/>
          <w:sz w:val="22"/>
          <w:szCs w:val="22"/>
        </w:rPr>
        <w:t>eń</w:t>
      </w:r>
      <w:r>
        <w:rPr>
          <w:rFonts w:ascii="Arial Narrow" w:hAnsi="Arial Narrow"/>
          <w:sz w:val="22"/>
          <w:szCs w:val="22"/>
        </w:rPr>
        <w:t xml:space="preserve"> i porowatości nawierzchni z zabezpieczeniem szwu – </w:t>
      </w:r>
      <w:r w:rsidR="008054B2">
        <w:rPr>
          <w:rFonts w:ascii="Arial Narrow" w:hAnsi="Arial Narrow"/>
          <w:sz w:val="22"/>
          <w:szCs w:val="22"/>
        </w:rPr>
        <w:t>łączna ilość wbudowanej masy 520</w:t>
      </w:r>
      <w:r>
        <w:rPr>
          <w:rFonts w:ascii="Arial Narrow" w:hAnsi="Arial Narrow"/>
          <w:sz w:val="22"/>
          <w:szCs w:val="22"/>
        </w:rPr>
        <w:t xml:space="preserve"> ton. w miejscach wskazanych przez Zamawiającego. Nie przewiduje się wycinania nawierzchni wokół uszkodzeń. W przypadku remontu ulic należy zwrócić szczególną uwagę na zabezpieczenie krawężników chodników przed zabrudzeniem emulsją oraz uprzątnięcie pozostałego w wyniku procesu technologicznego grysu.</w:t>
      </w:r>
    </w:p>
    <w:p w:rsidR="00EB7414" w:rsidRDefault="00EB7414" w:rsidP="00EB7414">
      <w:pPr>
        <w:autoSpaceDE w:val="0"/>
        <w:autoSpaceDN w:val="0"/>
        <w:adjustRightInd w:val="0"/>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 xml:space="preserve">Remont cząstkowy należy wykonać w oparciu o: </w:t>
      </w:r>
    </w:p>
    <w:p w:rsidR="00EB7414" w:rsidRDefault="00EB7414" w:rsidP="00EB7414">
      <w:pPr>
        <w:jc w:val="both"/>
        <w:rPr>
          <w:rFonts w:ascii="Arial Narrow" w:hAnsi="Arial Narrow"/>
          <w:sz w:val="22"/>
          <w:szCs w:val="22"/>
        </w:rPr>
      </w:pPr>
      <w:r>
        <w:rPr>
          <w:rFonts w:ascii="Arial Narrow" w:hAnsi="Arial Narrow"/>
          <w:b/>
          <w:sz w:val="22"/>
          <w:szCs w:val="22"/>
        </w:rPr>
        <w:t>1.Ogólne Specyfikacje Techniczne</w:t>
      </w:r>
      <w:r>
        <w:rPr>
          <w:rFonts w:ascii="Arial Narrow" w:hAnsi="Arial Narrow"/>
          <w:sz w:val="22"/>
          <w:szCs w:val="22"/>
        </w:rPr>
        <w:t xml:space="preserve"> D-M-00.00.00 - Wymagania ogólne.</w:t>
      </w:r>
    </w:p>
    <w:p w:rsidR="00EB7414" w:rsidRDefault="00EB7414" w:rsidP="00EB7414">
      <w:pPr>
        <w:jc w:val="both"/>
        <w:rPr>
          <w:rFonts w:ascii="Arial Narrow" w:hAnsi="Arial Narrow"/>
          <w:sz w:val="22"/>
          <w:szCs w:val="22"/>
        </w:rPr>
      </w:pPr>
      <w:r>
        <w:rPr>
          <w:rFonts w:ascii="Arial Narrow" w:hAnsi="Arial Narrow"/>
          <w:b/>
          <w:sz w:val="22"/>
          <w:szCs w:val="22"/>
        </w:rPr>
        <w:t>2.Ogólne Specyfikacje Techniczne</w:t>
      </w:r>
      <w:r>
        <w:rPr>
          <w:rFonts w:ascii="Arial Narrow" w:hAnsi="Arial Narrow"/>
          <w:sz w:val="22"/>
          <w:szCs w:val="22"/>
        </w:rPr>
        <w:t xml:space="preserve"> D-05.03.17 – Remont cząstkowy nawierzchni bitumicznych.</w:t>
      </w: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Kolejność dróg będzie wskazana każdorazowo przez Zamawiającego za pośrednictwem wyznaczonego pracownika Zamawiającego nadzorującego prawidłowe wykonanie zamówienia.</w:t>
      </w: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Wykonawca użyje do wykonania przedmiotu umowy wyłącznie materiałów posiadających wymagane prawem aprobaty techniczne, świadectwa jakości, atesty oraz wyniki badań.</w:t>
      </w: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Oznakowanie drogi w miejscu wykonywania zamówienia powinno być zgodne z projektem sporządzonym na podstawie Rozporządzenia Ministra Infrastruktury z dnia 23.09.2003r. w sprawie szczegółowych warunków zarządzania ruchem na drogach oraz wykonywania nadzoru nad tym zarządzeniem (Dz. U. z 2003 r., nr 177, poz.1729).</w:t>
      </w: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 xml:space="preserve">Na wykonany przedmiot zamówienia wykonawca udzieli </w:t>
      </w:r>
      <w:r>
        <w:rPr>
          <w:rFonts w:ascii="Arial Narrow" w:hAnsi="Arial Narrow"/>
          <w:b/>
          <w:sz w:val="22"/>
          <w:szCs w:val="22"/>
        </w:rPr>
        <w:t>12 miesięcy gwarancji</w:t>
      </w:r>
      <w:r>
        <w:rPr>
          <w:rFonts w:ascii="Arial Narrow" w:hAnsi="Arial Narrow"/>
          <w:sz w:val="22"/>
          <w:szCs w:val="22"/>
        </w:rPr>
        <w:t>.</w:t>
      </w: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 xml:space="preserve">Przedmiot zamówienia posiada kod CPV : </w:t>
      </w:r>
      <w:r>
        <w:rPr>
          <w:rFonts w:ascii="Arial Narrow" w:hAnsi="Arial Narrow"/>
          <w:b/>
          <w:sz w:val="22"/>
          <w:szCs w:val="22"/>
        </w:rPr>
        <w:t>45233142-6- Roboty w zakresie naprawy dróg.</w:t>
      </w:r>
    </w:p>
    <w:p w:rsidR="00EB7414" w:rsidRDefault="00EB7414" w:rsidP="00EB7414">
      <w:pPr>
        <w:autoSpaceDE w:val="0"/>
        <w:autoSpaceDN w:val="0"/>
        <w:adjustRightInd w:val="0"/>
        <w:jc w:val="both"/>
        <w:rPr>
          <w:rFonts w:ascii="Arial Narrow" w:hAnsi="Arial Narrow"/>
          <w:sz w:val="22"/>
          <w:szCs w:val="22"/>
        </w:rPr>
      </w:pPr>
      <w:r>
        <w:rPr>
          <w:rFonts w:ascii="Arial Narrow" w:hAnsi="Arial Narrow"/>
          <w:sz w:val="22"/>
          <w:szCs w:val="22"/>
        </w:rPr>
        <w:t xml:space="preserve">                                                                    </w:t>
      </w:r>
    </w:p>
    <w:p w:rsidR="00EB7414" w:rsidRDefault="00EB7414" w:rsidP="00EB7414">
      <w:pPr>
        <w:autoSpaceDE w:val="0"/>
        <w:autoSpaceDN w:val="0"/>
        <w:adjustRightInd w:val="0"/>
        <w:rPr>
          <w:rFonts w:ascii="Arial Narrow" w:hAnsi="Arial Narrow"/>
          <w:sz w:val="22"/>
          <w:szCs w:val="22"/>
        </w:rPr>
      </w:pPr>
      <w:r>
        <w:rPr>
          <w:rFonts w:ascii="Arial Narrow" w:hAnsi="Arial Narrow"/>
          <w:b/>
          <w:sz w:val="22"/>
          <w:szCs w:val="22"/>
        </w:rPr>
        <w:t xml:space="preserve">Zamówienie należy wykonać w następującym terminie: </w:t>
      </w:r>
      <w:r w:rsidR="008054B2">
        <w:rPr>
          <w:rFonts w:ascii="Arial Narrow" w:hAnsi="Arial Narrow"/>
          <w:sz w:val="22"/>
          <w:szCs w:val="22"/>
        </w:rPr>
        <w:t>najpóźniej do dnia 08.06.2013</w:t>
      </w:r>
      <w:r>
        <w:rPr>
          <w:rFonts w:ascii="Arial Narrow" w:hAnsi="Arial Narrow"/>
          <w:sz w:val="22"/>
          <w:szCs w:val="22"/>
        </w:rPr>
        <w:t xml:space="preserve"> r.</w:t>
      </w:r>
    </w:p>
    <w:p w:rsidR="00EB7414" w:rsidRDefault="00EB7414" w:rsidP="00EB7414">
      <w:pPr>
        <w:rPr>
          <w:rFonts w:ascii="Arial Narrow" w:hAnsi="Arial Narrow"/>
          <w:sz w:val="22"/>
          <w:szCs w:val="22"/>
        </w:rPr>
      </w:pPr>
    </w:p>
    <w:p w:rsidR="00EB7414" w:rsidRDefault="00EB7414" w:rsidP="00EB7414">
      <w:pPr>
        <w:rPr>
          <w:rFonts w:ascii="Arial Narrow" w:hAnsi="Arial Narrow"/>
          <w:bCs/>
          <w:sz w:val="22"/>
          <w:szCs w:val="22"/>
        </w:rPr>
      </w:pPr>
    </w:p>
    <w:p w:rsidR="00EB7414" w:rsidRDefault="00EB7414" w:rsidP="00EB7414">
      <w:pPr>
        <w:jc w:val="both"/>
        <w:rPr>
          <w:rFonts w:ascii="Arial Narrow" w:hAnsi="Arial Narrow"/>
          <w:sz w:val="22"/>
          <w:szCs w:val="22"/>
        </w:rPr>
      </w:pPr>
      <w:r>
        <w:rPr>
          <w:rFonts w:ascii="Arial Narrow" w:hAnsi="Arial Narrow"/>
          <w:b/>
          <w:sz w:val="22"/>
          <w:szCs w:val="22"/>
          <w:u w:val="single"/>
        </w:rPr>
        <w:t>IV. Opis części zamówienia, jeżeli zamawiający dopuszcza składanie ofert częściowych</w:t>
      </w:r>
      <w:r>
        <w:rPr>
          <w:rFonts w:ascii="Arial Narrow" w:hAnsi="Arial Narrow"/>
          <w:sz w:val="22"/>
          <w:szCs w:val="22"/>
        </w:rPr>
        <w:t xml:space="preserve"> Zamawiający w niniejszym postępowaniu nie dopuszcza składnie ofert częściowych. </w:t>
      </w:r>
    </w:p>
    <w:p w:rsidR="00EB7414" w:rsidRDefault="00EB7414" w:rsidP="00EB7414">
      <w:pPr>
        <w:spacing w:before="120" w:after="120"/>
        <w:jc w:val="both"/>
        <w:rPr>
          <w:rFonts w:ascii="Arial Narrow" w:hAnsi="Arial Narrow"/>
          <w:color w:val="000000"/>
          <w:sz w:val="22"/>
          <w:szCs w:val="22"/>
        </w:rPr>
      </w:pPr>
      <w:r>
        <w:rPr>
          <w:rFonts w:ascii="Arial Narrow" w:hAnsi="Arial Narrow"/>
          <w:b/>
          <w:caps/>
          <w:color w:val="000000"/>
          <w:sz w:val="22"/>
          <w:szCs w:val="22"/>
          <w:u w:val="single"/>
        </w:rPr>
        <w:lastRenderedPageBreak/>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 xml:space="preserve">Zamawiający informuje, że nie przewiduje udzielenia zamówień uzupełniających, o których mowa w art. 67 ust. 1 pkt. 6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EB7414" w:rsidRDefault="00EB7414" w:rsidP="00EB7414">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EB7414" w:rsidRDefault="00EB7414" w:rsidP="00EB7414">
      <w:pPr>
        <w:pStyle w:val="Tekstpodstawowywcity"/>
        <w:ind w:left="0"/>
        <w:rPr>
          <w:rFonts w:ascii="Arial Narrow" w:hAnsi="Arial Narrow"/>
          <w:b w:val="0"/>
          <w:sz w:val="22"/>
          <w:szCs w:val="22"/>
          <w:u w:val="none"/>
        </w:rPr>
      </w:pPr>
      <w:r>
        <w:rPr>
          <w:rFonts w:ascii="Arial Narrow" w:hAnsi="Arial Narrow"/>
          <w:sz w:val="22"/>
          <w:szCs w:val="22"/>
        </w:rPr>
        <w:t xml:space="preserve">VII. Termin wykonania zamówienia: </w:t>
      </w:r>
      <w:r>
        <w:rPr>
          <w:rFonts w:ascii="Arial Narrow" w:hAnsi="Arial Narrow"/>
          <w:b w:val="0"/>
          <w:sz w:val="22"/>
          <w:szCs w:val="22"/>
          <w:u w:val="none"/>
        </w:rPr>
        <w:t xml:space="preserve"> Całość przedmiotu zamó</w:t>
      </w:r>
      <w:r w:rsidR="008054B2">
        <w:rPr>
          <w:rFonts w:ascii="Arial Narrow" w:hAnsi="Arial Narrow"/>
          <w:b w:val="0"/>
          <w:sz w:val="22"/>
          <w:szCs w:val="22"/>
          <w:u w:val="none"/>
        </w:rPr>
        <w:t>wienia należy wykonać do dnia 08</w:t>
      </w:r>
      <w:r>
        <w:rPr>
          <w:rFonts w:ascii="Arial Narrow" w:hAnsi="Arial Narrow"/>
          <w:b w:val="0"/>
          <w:sz w:val="22"/>
          <w:szCs w:val="22"/>
          <w:u w:val="none"/>
        </w:rPr>
        <w:t>.06. 201</w:t>
      </w:r>
      <w:r w:rsidR="008054B2">
        <w:rPr>
          <w:rFonts w:ascii="Arial Narrow" w:hAnsi="Arial Narrow"/>
          <w:b w:val="0"/>
          <w:sz w:val="22"/>
          <w:szCs w:val="22"/>
          <w:u w:val="none"/>
        </w:rPr>
        <w:t>3</w:t>
      </w:r>
      <w:r>
        <w:rPr>
          <w:rFonts w:ascii="Arial Narrow" w:hAnsi="Arial Narrow"/>
          <w:b w:val="0"/>
          <w:sz w:val="22"/>
          <w:szCs w:val="22"/>
          <w:u w:val="none"/>
        </w:rPr>
        <w:t xml:space="preserve"> roku.</w:t>
      </w:r>
    </w:p>
    <w:p w:rsidR="00EB7414" w:rsidRDefault="00EB7414" w:rsidP="00EB7414">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 xml:space="preserve"> VIII. Warunki udziału w postępowaniu oraz opis sposobu dokonywania oceny spełnienia tych warunków:</w:t>
      </w:r>
    </w:p>
    <w:p w:rsidR="00EB7414" w:rsidRDefault="00EB7414" w:rsidP="00EB7414">
      <w:pPr>
        <w:jc w:val="both"/>
        <w:rPr>
          <w:rFonts w:ascii="Arial Narrow" w:hAnsi="Arial Narrow"/>
          <w:sz w:val="22"/>
          <w:szCs w:val="22"/>
        </w:rPr>
      </w:pPr>
      <w:r>
        <w:rPr>
          <w:rFonts w:ascii="Arial Narrow" w:hAnsi="Arial Narrow"/>
          <w:sz w:val="22"/>
          <w:szCs w:val="22"/>
        </w:rPr>
        <w:t>O udzielenie zamówienia mogą ubiegać się wykonawcy, którzy spełniają warunki zawarte art. 22 ust 1 ustawy Prawo zamówień publicznych.</w:t>
      </w:r>
    </w:p>
    <w:p w:rsidR="00EB7414" w:rsidRDefault="00EB7414" w:rsidP="00EB7414">
      <w:pPr>
        <w:numPr>
          <w:ilvl w:val="0"/>
          <w:numId w:val="2"/>
        </w:numPr>
        <w:jc w:val="both"/>
        <w:rPr>
          <w:rFonts w:ascii="Arial Narrow" w:hAnsi="Arial Narrow"/>
          <w:b/>
          <w:sz w:val="22"/>
          <w:szCs w:val="22"/>
        </w:rPr>
      </w:pPr>
      <w:r>
        <w:rPr>
          <w:rFonts w:ascii="Arial Narrow" w:hAnsi="Arial Narrow"/>
          <w:sz w:val="22"/>
          <w:szCs w:val="22"/>
        </w:rPr>
        <w:t>W celu wykazania spełnienia przez wykonawcę warunków, o których mowa w art. 22 ust. 1 ustawy z dnia 29 stycznia PZP Zamawiający żąda:</w:t>
      </w:r>
    </w:p>
    <w:p w:rsidR="00EB7414" w:rsidRDefault="00EB7414" w:rsidP="00EB7414">
      <w:pPr>
        <w:jc w:val="both"/>
        <w:rPr>
          <w:rFonts w:ascii="Arial Narrow" w:hAnsi="Arial Narrow"/>
          <w:b/>
          <w:sz w:val="22"/>
          <w:szCs w:val="22"/>
        </w:rPr>
      </w:pPr>
      <w:r>
        <w:rPr>
          <w:rFonts w:ascii="Arial Narrow" w:hAnsi="Arial Narrow"/>
          <w:sz w:val="22"/>
          <w:szCs w:val="22"/>
        </w:rPr>
        <w:t xml:space="preserve">- wykazu wykonanych, a w przypadku świadczeń okresowych lub ciągłych również wykonywanych, dostaw lub usług w zakresie niezbędnym do wykazania spełnienia warunku wiedzy i doświadczenia w okresie ostatnich trzech lat przed upływem terminu składania ofert albo wniosku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np. referencje, protokoły odbioru robót </w:t>
      </w:r>
      <w:r>
        <w:rPr>
          <w:rFonts w:ascii="Arial Narrow" w:hAnsi="Arial Narrow"/>
          <w:b/>
          <w:sz w:val="22"/>
          <w:szCs w:val="22"/>
        </w:rPr>
        <w:t>– wg wzoru stanowiącego załącznik nr 6 do SIWZ.</w:t>
      </w:r>
    </w:p>
    <w:p w:rsidR="00EB7414" w:rsidRDefault="00EB7414" w:rsidP="00EB7414">
      <w:pPr>
        <w:jc w:val="both"/>
        <w:rPr>
          <w:rFonts w:ascii="Arial Narrow" w:hAnsi="Arial Narrow"/>
          <w:b/>
          <w:sz w:val="22"/>
          <w:szCs w:val="22"/>
        </w:rPr>
      </w:pPr>
      <w:r>
        <w:rPr>
          <w:rFonts w:ascii="Arial Narrow" w:hAnsi="Arial Narrow"/>
          <w:sz w:val="22"/>
          <w:szCs w:val="22"/>
        </w:rPr>
        <w:t xml:space="preserve">Za spełniony warunek zamawiający uzna wykonanie remontu cząstkowego w ilości minimalnie 500 ton wbudowanej masy metodą ciśnieniową w technologii grysów i emulsji, przy pomocy specjalistycznych maszyn – </w:t>
      </w:r>
      <w:proofErr w:type="spellStart"/>
      <w:r>
        <w:rPr>
          <w:rFonts w:ascii="Arial Narrow" w:hAnsi="Arial Narrow"/>
          <w:sz w:val="22"/>
          <w:szCs w:val="22"/>
        </w:rPr>
        <w:t>remonterów</w:t>
      </w:r>
      <w:proofErr w:type="spellEnd"/>
      <w:r>
        <w:rPr>
          <w:rFonts w:ascii="Arial Narrow" w:hAnsi="Arial Narrow"/>
          <w:sz w:val="22"/>
          <w:szCs w:val="22"/>
        </w:rPr>
        <w:t>.</w:t>
      </w:r>
    </w:p>
    <w:p w:rsidR="00EB7414" w:rsidRDefault="00EB7414" w:rsidP="00EB7414">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usług lub robót budowlanych w celu realizacji zamówienia wraz z informacją o podstawie dysponowania tymi zasobami – wg wzoru stanowiącego </w:t>
      </w:r>
      <w:r>
        <w:rPr>
          <w:rFonts w:ascii="Arial Narrow" w:hAnsi="Arial Narrow"/>
          <w:b/>
          <w:sz w:val="22"/>
          <w:szCs w:val="22"/>
        </w:rPr>
        <w:t>załącznik nr 4 do SIWZ</w:t>
      </w:r>
      <w:r>
        <w:rPr>
          <w:rFonts w:ascii="Arial Narrow" w:hAnsi="Arial Narrow"/>
          <w:sz w:val="22"/>
          <w:szCs w:val="22"/>
        </w:rPr>
        <w:t xml:space="preserve">. </w:t>
      </w:r>
    </w:p>
    <w:p w:rsidR="00EB7414" w:rsidRDefault="00EB7414" w:rsidP="00EB7414">
      <w:pPr>
        <w:jc w:val="both"/>
        <w:rPr>
          <w:rFonts w:ascii="Arial Narrow" w:hAnsi="Arial Narrow"/>
          <w:sz w:val="22"/>
          <w:szCs w:val="22"/>
        </w:rPr>
      </w:pPr>
      <w:r>
        <w:rPr>
          <w:rFonts w:ascii="Arial Narrow" w:hAnsi="Arial Narrow"/>
          <w:sz w:val="22"/>
          <w:szCs w:val="22"/>
        </w:rPr>
        <w:t xml:space="preserve">Wykonawca musi wykazać się dysponowaniem: </w:t>
      </w:r>
    </w:p>
    <w:p w:rsidR="00EB7414" w:rsidRDefault="00EB7414" w:rsidP="00EB7414">
      <w:pPr>
        <w:jc w:val="both"/>
        <w:rPr>
          <w:rFonts w:ascii="Arial Narrow" w:hAnsi="Arial Narrow"/>
          <w:sz w:val="22"/>
          <w:szCs w:val="22"/>
        </w:rPr>
      </w:pPr>
      <w:r>
        <w:rPr>
          <w:rFonts w:ascii="Arial Narrow" w:hAnsi="Arial Narrow"/>
          <w:sz w:val="22"/>
          <w:szCs w:val="22"/>
        </w:rPr>
        <w:t xml:space="preserve">a) </w:t>
      </w:r>
      <w:r>
        <w:rPr>
          <w:rFonts w:ascii="Arial Narrow" w:hAnsi="Arial Narrow"/>
          <w:b/>
          <w:sz w:val="22"/>
          <w:szCs w:val="22"/>
        </w:rPr>
        <w:t>minimum 1 szt. szczotki mechanicznej</w:t>
      </w:r>
      <w:r>
        <w:rPr>
          <w:rFonts w:ascii="Arial Narrow" w:hAnsi="Arial Narrow"/>
          <w:sz w:val="22"/>
          <w:szCs w:val="22"/>
        </w:rPr>
        <w:t>, która będzie wykorzystywana w procesie wykonywania warstwy z mieszanki mineralno-emulsyjnej dwukrotnie:</w:t>
      </w:r>
    </w:p>
    <w:p w:rsidR="00EB7414" w:rsidRDefault="00EB7414" w:rsidP="00EB7414">
      <w:pPr>
        <w:jc w:val="both"/>
        <w:rPr>
          <w:rFonts w:ascii="Arial Narrow" w:hAnsi="Arial Narrow"/>
          <w:sz w:val="22"/>
          <w:szCs w:val="22"/>
        </w:rPr>
      </w:pPr>
      <w:r>
        <w:rPr>
          <w:rFonts w:ascii="Arial Narrow" w:hAnsi="Arial Narrow"/>
          <w:sz w:val="22"/>
          <w:szCs w:val="22"/>
        </w:rPr>
        <w:t>- do oczyszczenia warstwy nawierzchni, na której wykonuje się cienką warstwę z mieszanki,</w:t>
      </w:r>
    </w:p>
    <w:p w:rsidR="00EB7414" w:rsidRDefault="00EB7414" w:rsidP="00EB7414">
      <w:pPr>
        <w:jc w:val="both"/>
        <w:rPr>
          <w:rFonts w:ascii="Arial Narrow" w:hAnsi="Arial Narrow"/>
          <w:sz w:val="22"/>
          <w:szCs w:val="22"/>
        </w:rPr>
      </w:pPr>
      <w:r>
        <w:rPr>
          <w:rFonts w:ascii="Arial Narrow" w:hAnsi="Arial Narrow"/>
          <w:sz w:val="22"/>
          <w:szCs w:val="22"/>
        </w:rPr>
        <w:t>- do usuwania luźnych ziaren kruszywa (nie związanych z lepiszczem) po wykonaniu warstwy, jeśli zastosowano suchy piasek łamany do posypywania rozłożonej warstwy z mieszanki mineralno-emulsyjnej.</w:t>
      </w:r>
    </w:p>
    <w:p w:rsidR="00EB7414" w:rsidRDefault="00EB7414" w:rsidP="00EB7414">
      <w:pPr>
        <w:jc w:val="both"/>
        <w:rPr>
          <w:rFonts w:ascii="Arial Narrow" w:hAnsi="Arial Narrow"/>
          <w:sz w:val="22"/>
          <w:szCs w:val="22"/>
        </w:rPr>
      </w:pPr>
      <w:r>
        <w:rPr>
          <w:rFonts w:ascii="Arial Narrow" w:hAnsi="Arial Narrow"/>
          <w:sz w:val="22"/>
          <w:szCs w:val="22"/>
        </w:rPr>
        <w:t xml:space="preserve">Wskazane jest stosowanie urządzeń dwuszczotkowych. Jedna ze szczotek powinna być wykonana z twardych elementów czyszczących i służyć do zdrapywania oraz usuwania zanieczyszczeń przylegających do czyszczonej warstwy. Druga powinna posiadać elementy czyszczące miękkie i służyć do zamiatania, a po wykonaniu warstwy </w:t>
      </w:r>
      <w:proofErr w:type="spellStart"/>
      <w:r>
        <w:rPr>
          <w:rFonts w:ascii="Arial Narrow" w:hAnsi="Arial Narrow"/>
          <w:sz w:val="22"/>
          <w:szCs w:val="22"/>
        </w:rPr>
        <w:t>uszorstniającej</w:t>
      </w:r>
      <w:proofErr w:type="spellEnd"/>
      <w:r>
        <w:rPr>
          <w:rFonts w:ascii="Arial Narrow" w:hAnsi="Arial Narrow"/>
          <w:sz w:val="22"/>
          <w:szCs w:val="22"/>
        </w:rPr>
        <w:t xml:space="preserve"> do usuwania niezwiązanych ziaren kruszywa. Wskazane jest używanie szczotek wyposażonych w urządzenie odpylające.</w:t>
      </w:r>
    </w:p>
    <w:p w:rsidR="00EB7414" w:rsidRDefault="00EB7414" w:rsidP="00EB7414">
      <w:pPr>
        <w:jc w:val="both"/>
        <w:rPr>
          <w:rFonts w:ascii="Arial Narrow" w:hAnsi="Arial Narrow"/>
          <w:sz w:val="22"/>
          <w:szCs w:val="22"/>
        </w:rPr>
      </w:pPr>
      <w:r>
        <w:rPr>
          <w:rFonts w:ascii="Arial Narrow" w:hAnsi="Arial Narrow"/>
          <w:sz w:val="22"/>
          <w:szCs w:val="22"/>
        </w:rPr>
        <w:t xml:space="preserve">b) </w:t>
      </w:r>
      <w:r>
        <w:rPr>
          <w:rFonts w:ascii="Arial Narrow" w:hAnsi="Arial Narrow"/>
          <w:b/>
          <w:sz w:val="22"/>
          <w:szCs w:val="22"/>
        </w:rPr>
        <w:t xml:space="preserve">minimum 4 szt. </w:t>
      </w:r>
      <w:proofErr w:type="spellStart"/>
      <w:r>
        <w:rPr>
          <w:rFonts w:ascii="Arial Narrow" w:hAnsi="Arial Narrow"/>
          <w:b/>
          <w:sz w:val="22"/>
          <w:szCs w:val="22"/>
        </w:rPr>
        <w:t>remonterów</w:t>
      </w:r>
      <w:proofErr w:type="spellEnd"/>
      <w:r>
        <w:rPr>
          <w:rFonts w:ascii="Arial Narrow" w:hAnsi="Arial Narrow"/>
          <w:sz w:val="22"/>
          <w:szCs w:val="22"/>
        </w:rPr>
        <w:t xml:space="preserve"> zgodnych z Ogólnymi Specyfikacjami Technicznymi D-05.03.17 – Remont cząstkowy nawierzchni bitumicznych pkt. 3.8. Specjalistyczny sprzęt do naprawy powierzchniowych uszkodzeń.</w:t>
      </w:r>
    </w:p>
    <w:p w:rsidR="00EB7414" w:rsidRDefault="00EB7414" w:rsidP="00EB7414">
      <w:pPr>
        <w:pStyle w:val="Default"/>
        <w:jc w:val="both"/>
        <w:rPr>
          <w:rFonts w:ascii="Arial Narrow" w:hAnsi="Arial Narrow"/>
          <w:sz w:val="22"/>
          <w:szCs w:val="22"/>
        </w:rPr>
      </w:pPr>
      <w:r>
        <w:rPr>
          <w:rFonts w:ascii="Arial Narrow" w:hAnsi="Arial Narrow"/>
          <w:sz w:val="22"/>
          <w:szCs w:val="22"/>
          <w:u w:val="single"/>
        </w:rPr>
        <w:t>Remont przy pomocy specjalist</w:t>
      </w:r>
      <w:r w:rsidR="008054B2">
        <w:rPr>
          <w:rFonts w:ascii="Arial Narrow" w:hAnsi="Arial Narrow"/>
          <w:sz w:val="22"/>
          <w:szCs w:val="22"/>
          <w:u w:val="single"/>
        </w:rPr>
        <w:t xml:space="preserve">ycznych maszyn – </w:t>
      </w:r>
      <w:proofErr w:type="spellStart"/>
      <w:r w:rsidR="008054B2">
        <w:rPr>
          <w:rFonts w:ascii="Arial Narrow" w:hAnsi="Arial Narrow"/>
          <w:sz w:val="22"/>
          <w:szCs w:val="22"/>
          <w:u w:val="single"/>
        </w:rPr>
        <w:t>remonterów</w:t>
      </w:r>
      <w:proofErr w:type="spellEnd"/>
      <w:r w:rsidR="008054B2">
        <w:rPr>
          <w:rFonts w:ascii="Arial Narrow" w:hAnsi="Arial Narrow"/>
          <w:sz w:val="22"/>
          <w:szCs w:val="22"/>
          <w:u w:val="single"/>
        </w:rPr>
        <w:t xml:space="preserve"> (520</w:t>
      </w:r>
      <w:r>
        <w:rPr>
          <w:rFonts w:ascii="Arial Narrow" w:hAnsi="Arial Narrow"/>
          <w:sz w:val="22"/>
          <w:szCs w:val="22"/>
          <w:u w:val="single"/>
        </w:rPr>
        <w:t xml:space="preserve"> ton):</w:t>
      </w:r>
      <w:r>
        <w:rPr>
          <w:rFonts w:ascii="Arial Narrow" w:hAnsi="Arial Narrow"/>
          <w:sz w:val="22"/>
          <w:szCs w:val="22"/>
        </w:rPr>
        <w:t xml:space="preserve"> Do naprawy powierzchniowych uszkodzeń (w tym wybojów) należy użyć specjalnych </w:t>
      </w:r>
      <w:proofErr w:type="spellStart"/>
      <w:r>
        <w:rPr>
          <w:rFonts w:ascii="Arial Narrow" w:hAnsi="Arial Narrow"/>
          <w:sz w:val="22"/>
          <w:szCs w:val="22"/>
        </w:rPr>
        <w:t>remonterów</w:t>
      </w:r>
      <w:proofErr w:type="spellEnd"/>
      <w:r>
        <w:rPr>
          <w:rFonts w:ascii="Arial Narrow" w:hAnsi="Arial Narrow"/>
          <w:sz w:val="22"/>
          <w:szCs w:val="22"/>
        </w:rPr>
        <w:t xml:space="preserve">, wprowadzających pod ciśnieniem kruszywo jednocześnie z modyfikowaną kationową emulsją asfaltową w oczyszczone sprężonym powietrzem uszkodzenia. Urządzenia te powinny nadawać się do uszczelniania nie tylko szeroko rozwartych (podłużnych) pęknięć (szerszych od </w:t>
      </w:r>
      <w:smartTag w:uri="urn:schemas-microsoft-com:office:smarttags" w:element="metricconverter">
        <w:smartTagPr>
          <w:attr w:name="ProductID" w:val="2 cm"/>
        </w:smartTagPr>
        <w:r>
          <w:rPr>
            <w:rFonts w:ascii="Arial Narrow" w:hAnsi="Arial Narrow"/>
            <w:sz w:val="22"/>
            <w:szCs w:val="22"/>
          </w:rPr>
          <w:t>2 cm</w:t>
        </w:r>
      </w:smartTag>
      <w:r>
        <w:rPr>
          <w:rFonts w:ascii="Arial Narrow" w:hAnsi="Arial Narrow"/>
          <w:sz w:val="22"/>
          <w:szCs w:val="22"/>
        </w:rPr>
        <w:t xml:space="preserve">) oraz głębokich ubytków i wybojów (powyżej </w:t>
      </w:r>
      <w:smartTag w:uri="urn:schemas-microsoft-com:office:smarttags" w:element="metricconverter">
        <w:smartTagPr>
          <w:attr w:name="ProductID" w:val="3 cm"/>
        </w:smartTagPr>
        <w:r>
          <w:rPr>
            <w:rFonts w:ascii="Arial Narrow" w:hAnsi="Arial Narrow"/>
            <w:sz w:val="22"/>
            <w:szCs w:val="22"/>
          </w:rPr>
          <w:t>3 cm</w:t>
        </w:r>
      </w:smartTag>
      <w:r>
        <w:rPr>
          <w:rFonts w:ascii="Arial Narrow" w:hAnsi="Arial Narrow"/>
          <w:sz w:val="22"/>
          <w:szCs w:val="22"/>
        </w:rPr>
        <w:t xml:space="preserve">), ale także do wypełniania powierzchniowych uszkodzeń i zaniżeń powierzchni warstwy ścieralnej. </w:t>
      </w:r>
      <w:proofErr w:type="spellStart"/>
      <w:r>
        <w:rPr>
          <w:rFonts w:ascii="Arial Narrow" w:hAnsi="Arial Narrow"/>
          <w:sz w:val="22"/>
          <w:szCs w:val="22"/>
        </w:rPr>
        <w:t>Remonter</w:t>
      </w:r>
      <w:proofErr w:type="spellEnd"/>
      <w:r>
        <w:rPr>
          <w:rFonts w:ascii="Arial Narrow" w:hAnsi="Arial Narrow"/>
          <w:sz w:val="22"/>
          <w:szCs w:val="22"/>
        </w:rPr>
        <w:t xml:space="preserve"> powinien być wyposażony w wysokowydajną dmuchawę do czyszczenia wybojów, silnik o mocy powyżej 50 kW napędzający pompę hydrauliczną o wydajności powyżej 65 l/min przy obrotach 2000 </w:t>
      </w:r>
      <w:proofErr w:type="spellStart"/>
      <w:r>
        <w:rPr>
          <w:rFonts w:ascii="Arial Narrow" w:hAnsi="Arial Narrow"/>
          <w:sz w:val="22"/>
          <w:szCs w:val="22"/>
        </w:rPr>
        <w:t>obr</w:t>
      </w:r>
      <w:proofErr w:type="spellEnd"/>
      <w:r>
        <w:rPr>
          <w:rFonts w:ascii="Arial Narrow" w:hAnsi="Arial Narrow"/>
          <w:sz w:val="22"/>
          <w:szCs w:val="22"/>
        </w:rPr>
        <w:t xml:space="preserve">./min i system pneumatyczny z dmuchawą z trzema wirnikami do usuwania zanieczyszczeń i nadawania ziarnom grysu (frakcji od 2 do </w:t>
      </w:r>
      <w:smartTag w:uri="urn:schemas-microsoft-com:office:smarttags" w:element="metricconverter">
        <w:smartTagPr>
          <w:attr w:name="ProductID" w:val="4 mm"/>
        </w:smartTagPr>
        <w:r>
          <w:rPr>
            <w:rFonts w:ascii="Arial Narrow" w:hAnsi="Arial Narrow"/>
            <w:sz w:val="22"/>
            <w:szCs w:val="22"/>
          </w:rPr>
          <w:t>4 mm</w:t>
        </w:r>
      </w:smartTag>
      <w:r>
        <w:rPr>
          <w:rFonts w:ascii="Arial Narrow" w:hAnsi="Arial Narrow"/>
          <w:sz w:val="22"/>
          <w:szCs w:val="22"/>
        </w:rPr>
        <w:t xml:space="preserve">, </w:t>
      </w:r>
      <w:r>
        <w:rPr>
          <w:rFonts w:ascii="Arial Narrow" w:hAnsi="Arial Narrow"/>
          <w:sz w:val="22"/>
          <w:szCs w:val="22"/>
        </w:rPr>
        <w:br/>
        <w:t xml:space="preserve">od 4 do </w:t>
      </w:r>
      <w:smartTag w:uri="urn:schemas-microsoft-com:office:smarttags" w:element="metricconverter">
        <w:smartTagPr>
          <w:attr w:name="ProductID" w:val="6,3 mm"/>
        </w:smartTagPr>
        <w:r>
          <w:rPr>
            <w:rFonts w:ascii="Arial Narrow" w:hAnsi="Arial Narrow"/>
            <w:sz w:val="22"/>
            <w:szCs w:val="22"/>
          </w:rPr>
          <w:t>6,3 mm</w:t>
        </w:r>
      </w:smartTag>
      <w:r>
        <w:rPr>
          <w:rFonts w:ascii="Arial Narrow" w:hAnsi="Arial Narrow"/>
          <w:sz w:val="22"/>
          <w:szCs w:val="22"/>
        </w:rPr>
        <w:t xml:space="preserve"> lub od 8 do </w:t>
      </w:r>
      <w:smartTag w:uri="urn:schemas-microsoft-com:office:smarttags" w:element="metricconverter">
        <w:smartTagPr>
          <w:attr w:name="ProductID" w:val="12 mm"/>
        </w:smartTagPr>
        <w:r>
          <w:rPr>
            <w:rFonts w:ascii="Arial Narrow" w:hAnsi="Arial Narrow"/>
            <w:sz w:val="22"/>
            <w:szCs w:val="22"/>
          </w:rPr>
          <w:t>12 mm</w:t>
        </w:r>
      </w:smartTag>
      <w:r>
        <w:rPr>
          <w:rFonts w:ascii="Arial Narrow" w:hAnsi="Arial Narrow"/>
          <w:sz w:val="22"/>
          <w:szCs w:val="22"/>
        </w:rPr>
        <w:t xml:space="preserve">) dużej prędkości przy ich wyrzucaniu z dyszy razem </w:t>
      </w:r>
      <w:r>
        <w:rPr>
          <w:rFonts w:ascii="Arial Narrow" w:hAnsi="Arial Narrow"/>
          <w:sz w:val="22"/>
          <w:szCs w:val="22"/>
        </w:rPr>
        <w:br/>
        <w:t xml:space="preserve">z emulsją. Zbiornik emulsji o pojemności </w:t>
      </w:r>
      <w:smartTag w:uri="urn:schemas-microsoft-com:office:smarttags" w:element="metricconverter">
        <w:smartTagPr>
          <w:attr w:name="ProductID" w:val="850 l"/>
        </w:smartTagPr>
        <w:r>
          <w:rPr>
            <w:rFonts w:ascii="Arial Narrow" w:hAnsi="Arial Narrow"/>
            <w:sz w:val="22"/>
            <w:szCs w:val="22"/>
          </w:rPr>
          <w:t>850 l</w:t>
        </w:r>
      </w:smartTag>
      <w:r>
        <w:rPr>
          <w:rFonts w:ascii="Arial Narrow" w:hAnsi="Arial Narrow"/>
          <w:sz w:val="22"/>
          <w:szCs w:val="22"/>
        </w:rPr>
        <w:t xml:space="preserve">, podgrzewany grzałkami o mocy 3600 W </w:t>
      </w:r>
      <w:r>
        <w:rPr>
          <w:rFonts w:ascii="Arial Narrow" w:hAnsi="Arial Narrow"/>
          <w:sz w:val="22"/>
          <w:szCs w:val="22"/>
        </w:rPr>
        <w:br/>
        <w:t xml:space="preserve">i pompą emulsji o wydajności 42 l/min powinien wystarczać do wbudowywania </w:t>
      </w:r>
      <w:smartTag w:uri="urn:schemas-microsoft-com:office:smarttags" w:element="metricconverter">
        <w:smartTagPr>
          <w:attr w:name="ProductID" w:val="2000 kg"/>
        </w:smartTagPr>
        <w:r>
          <w:rPr>
            <w:rFonts w:ascii="Arial Narrow" w:hAnsi="Arial Narrow"/>
            <w:sz w:val="22"/>
            <w:szCs w:val="22"/>
          </w:rPr>
          <w:t>2000 kg</w:t>
        </w:r>
      </w:smartTag>
      <w:r>
        <w:rPr>
          <w:rFonts w:ascii="Arial Narrow" w:hAnsi="Arial Narrow"/>
          <w:sz w:val="22"/>
          <w:szCs w:val="22"/>
        </w:rPr>
        <w:t xml:space="preserve"> grysów na zmianę. </w:t>
      </w:r>
      <w:proofErr w:type="spellStart"/>
      <w:r>
        <w:rPr>
          <w:rFonts w:ascii="Arial Narrow" w:hAnsi="Arial Narrow"/>
          <w:sz w:val="22"/>
          <w:szCs w:val="22"/>
        </w:rPr>
        <w:t>Remonter</w:t>
      </w:r>
      <w:proofErr w:type="spellEnd"/>
      <w:r>
        <w:rPr>
          <w:rFonts w:ascii="Arial Narrow" w:hAnsi="Arial Narrow"/>
          <w:sz w:val="22"/>
          <w:szCs w:val="22"/>
        </w:rPr>
        <w:t xml:space="preserve"> powinien być wyposażony w układ dostarczania grysu przenośnikiem ślimakowym ze standardowego samochodu samowyładowczego, a także w układ do oczyszczania obiegu emulsji asfaltowej po zakończeniu remontu cząstkowego. </w:t>
      </w:r>
      <w:r>
        <w:rPr>
          <w:rFonts w:ascii="Arial Narrow" w:hAnsi="Arial Narrow"/>
          <w:sz w:val="22"/>
          <w:szCs w:val="22"/>
          <w:u w:val="single"/>
        </w:rPr>
        <w:t xml:space="preserve"> </w:t>
      </w:r>
    </w:p>
    <w:p w:rsidR="00EB7414" w:rsidRDefault="00EB7414" w:rsidP="00EB7414">
      <w:pPr>
        <w:spacing w:before="100" w:beforeAutospacing="1" w:after="100" w:afterAutospacing="1"/>
        <w:jc w:val="both"/>
        <w:rPr>
          <w:rFonts w:ascii="Arial Narrow" w:hAnsi="Arial Narrow"/>
          <w:sz w:val="22"/>
          <w:szCs w:val="22"/>
        </w:rPr>
      </w:pPr>
      <w:r>
        <w:rPr>
          <w:rFonts w:ascii="Arial Narrow" w:hAnsi="Arial Narrow"/>
          <w:sz w:val="22"/>
          <w:szCs w:val="22"/>
        </w:rPr>
        <w:lastRenderedPageBreak/>
        <w:t>Wykaz sprzętu, który zostanie wykorzystany przy realizacji przedmiotu zamówienia winien być zgodny z Polskimi Normami i Szczegółowymi Specyfikacjami Technicznymi.</w:t>
      </w:r>
    </w:p>
    <w:p w:rsidR="00EB7414" w:rsidRDefault="00EB7414" w:rsidP="00EB7414">
      <w:pPr>
        <w:jc w:val="both"/>
        <w:rPr>
          <w:rFonts w:ascii="Arial Narrow" w:hAnsi="Arial Narrow"/>
          <w:sz w:val="22"/>
          <w:szCs w:val="22"/>
        </w:rPr>
      </w:pPr>
    </w:p>
    <w:p w:rsidR="00EB7414" w:rsidRDefault="00EB7414" w:rsidP="00EB7414">
      <w:pPr>
        <w:pStyle w:val="Tekstpodstawowywcity"/>
        <w:ind w:left="0"/>
        <w:rPr>
          <w:rFonts w:ascii="Arial Narrow" w:hAnsi="Arial Narrow"/>
          <w:sz w:val="22"/>
          <w:szCs w:val="22"/>
        </w:rPr>
      </w:pPr>
      <w:r>
        <w:rPr>
          <w:rFonts w:ascii="Arial Narrow" w:hAnsi="Arial Narrow"/>
          <w:sz w:val="22"/>
          <w:szCs w:val="22"/>
        </w:rPr>
        <w:t>Wykonawcy, którzy ubiegają się wspólnie o udzielenie zamówienia w/w warunek mogą spełniać łącznie.</w:t>
      </w: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 wymagane jest, aby osoba koordynująca pełniąca funkcję kierownika lub majstra posiadała uprawnienia do prowadzenia robót drogowych wraz z zaświadczeniem o przynależności do właściwej Izby Inżynierów - na potwierdzenie powyższych uprawnień należy wypełnić </w:t>
      </w:r>
      <w:r>
        <w:rPr>
          <w:rFonts w:ascii="Arial Narrow" w:hAnsi="Arial Narrow"/>
          <w:b/>
          <w:sz w:val="22"/>
          <w:szCs w:val="22"/>
        </w:rPr>
        <w:t>załącznik nr 5b.</w:t>
      </w: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xml:space="preserve">, a w przypadku jej braku innego dokumentu potwierdzającego, że wykonawca jest ubezpieczony od odpowiedzialności cywilnej w zakresie prowadzonej działalności związanej z przedmiotem zamówienia – kwota ubezpieczenia co najmniej 300.000,00 PLN (trzysta tysięcy złotych).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 </w:t>
      </w:r>
    </w:p>
    <w:p w:rsidR="00EB7414" w:rsidRDefault="00EB7414" w:rsidP="00EB7414">
      <w:pPr>
        <w:jc w:val="both"/>
        <w:rPr>
          <w:rFonts w:ascii="Arial Narrow" w:hAnsi="Arial Narrow"/>
          <w:sz w:val="22"/>
          <w:szCs w:val="22"/>
        </w:rPr>
      </w:pPr>
    </w:p>
    <w:p w:rsidR="00EB7414" w:rsidRDefault="00EB7414" w:rsidP="00EB7414">
      <w:pPr>
        <w:numPr>
          <w:ilvl w:val="0"/>
          <w:numId w:val="2"/>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EB7414" w:rsidRDefault="00EB7414" w:rsidP="00EB7414">
      <w:pPr>
        <w:jc w:val="both"/>
        <w:rPr>
          <w:rFonts w:ascii="Arial Narrow" w:hAnsi="Arial Narrow"/>
          <w:sz w:val="22"/>
          <w:szCs w:val="22"/>
        </w:rPr>
      </w:pPr>
    </w:p>
    <w:p w:rsidR="00EB7414" w:rsidRDefault="00EB7414" w:rsidP="00EB7414">
      <w:pPr>
        <w:tabs>
          <w:tab w:val="num" w:pos="0"/>
        </w:tabs>
        <w:jc w:val="both"/>
        <w:rPr>
          <w:rFonts w:ascii="Arial Narrow" w:hAnsi="Arial Narrow"/>
          <w:sz w:val="22"/>
          <w:szCs w:val="22"/>
        </w:rPr>
      </w:pPr>
    </w:p>
    <w:p w:rsidR="00EB7414" w:rsidRDefault="00EB7414" w:rsidP="00EB7414">
      <w:pPr>
        <w:tabs>
          <w:tab w:val="num" w:pos="0"/>
        </w:tabs>
        <w:jc w:val="both"/>
        <w:rPr>
          <w:rFonts w:ascii="Arial Narrow" w:hAnsi="Arial Narrow"/>
          <w:sz w:val="22"/>
          <w:szCs w:val="22"/>
        </w:rPr>
      </w:pPr>
      <w:r>
        <w:rPr>
          <w:rFonts w:ascii="Arial Narrow" w:hAnsi="Arial Narrow"/>
          <w:sz w:val="22"/>
          <w:szCs w:val="22"/>
        </w:rPr>
        <w:t xml:space="preserve">Zamawiający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w:t>
      </w:r>
    </w:p>
    <w:p w:rsidR="00EB7414" w:rsidRDefault="00EB7414" w:rsidP="00EB7414">
      <w:pPr>
        <w:ind w:left="360"/>
        <w:jc w:val="both"/>
        <w:rPr>
          <w:rFonts w:ascii="Arial Narrow" w:hAnsi="Arial Narrow"/>
          <w:sz w:val="22"/>
          <w:szCs w:val="22"/>
        </w:rPr>
      </w:pPr>
    </w:p>
    <w:p w:rsidR="00EB7414" w:rsidRDefault="00EB7414" w:rsidP="00EB7414">
      <w:pPr>
        <w:pStyle w:val="Tekstpodstawowywcity"/>
        <w:ind w:left="0"/>
        <w:rPr>
          <w:rFonts w:ascii="Arial Narrow" w:hAnsi="Arial Narrow"/>
          <w:b w:val="0"/>
          <w:sz w:val="22"/>
          <w:szCs w:val="22"/>
          <w:u w:val="none"/>
        </w:rPr>
      </w:pPr>
      <w:r>
        <w:rPr>
          <w:rFonts w:ascii="Arial Narrow" w:hAnsi="Arial Narrow"/>
          <w:b w:val="0"/>
          <w:sz w:val="22"/>
          <w:szCs w:val="22"/>
          <w:u w:val="none"/>
        </w:rPr>
        <w:t>- aktualnego odpisu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EB7414" w:rsidRDefault="00EB7414" w:rsidP="00EB7414">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EB7414" w:rsidRDefault="00EB7414" w:rsidP="00EB7414">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EB7414" w:rsidRDefault="00EB7414" w:rsidP="00EB7414">
      <w:pPr>
        <w:pStyle w:val="Tekstpodstawowywcity"/>
        <w:ind w:left="0"/>
        <w:rPr>
          <w:rFonts w:ascii="Arial Narrow" w:hAnsi="Arial Narrow"/>
          <w:b w:val="0"/>
          <w:sz w:val="22"/>
          <w:szCs w:val="22"/>
          <w:u w:val="none"/>
        </w:rPr>
      </w:pPr>
      <w:r>
        <w:rPr>
          <w:rFonts w:ascii="Arial Narrow" w:hAnsi="Arial Narrow"/>
          <w:b w:val="0"/>
          <w:sz w:val="22"/>
          <w:szCs w:val="22"/>
          <w:u w:val="none"/>
        </w:rPr>
        <w:t>Jeżeli Wykonawca ma siedzibę lub miejsce zamieszkania poza terytorium Rzeczypospolitej Polskiej zamiast dokumentów wymienionych powyżej Wykonawca składa dokumenty zgodnie z §4 Rozporządzenia Prezesa Rady Ministrów z dnia 30 grudnia 2009 r. w sprawie rodzajów dokumentów, jakich morze żądać zamawiający od Wykonawcy, oraz form, w jakich te dokumenty mogą być składane.</w:t>
      </w:r>
    </w:p>
    <w:p w:rsidR="00EB7414" w:rsidRDefault="00EB7414" w:rsidP="00EB7414">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EB7414" w:rsidRDefault="00EB7414" w:rsidP="00EB7414">
      <w:pPr>
        <w:pStyle w:val="Tekstpodstawowywcity"/>
        <w:ind w:left="0"/>
        <w:rPr>
          <w:rFonts w:ascii="Arial Narrow" w:hAnsi="Arial Narrow"/>
          <w:sz w:val="22"/>
          <w:szCs w:val="22"/>
        </w:rPr>
      </w:pPr>
    </w:p>
    <w:p w:rsidR="00EB7414" w:rsidRDefault="00EB7414" w:rsidP="00EB7414">
      <w:pPr>
        <w:pStyle w:val="Tekstpodstawowywcity"/>
        <w:ind w:left="0"/>
        <w:rPr>
          <w:rFonts w:ascii="Arial Narrow" w:hAnsi="Arial Narrow"/>
          <w:sz w:val="22"/>
          <w:szCs w:val="22"/>
        </w:rPr>
      </w:pPr>
      <w:r>
        <w:rPr>
          <w:rFonts w:ascii="Arial Narrow" w:hAnsi="Arial Narrow"/>
          <w:b w:val="0"/>
          <w:sz w:val="22"/>
          <w:szCs w:val="22"/>
          <w:u w:val="none"/>
        </w:rPr>
        <w:lastRenderedPageBreak/>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 do SIWZ.</w:t>
      </w:r>
    </w:p>
    <w:p w:rsidR="00EB7414" w:rsidRDefault="00EB7414" w:rsidP="00EB7414">
      <w:pPr>
        <w:spacing w:before="120" w:after="120"/>
        <w:jc w:val="both"/>
        <w:rPr>
          <w:rFonts w:ascii="Arial Narrow" w:hAnsi="Arial Narrow"/>
          <w:b/>
          <w:color w:val="000000"/>
          <w:sz w:val="22"/>
          <w:szCs w:val="22"/>
          <w:u w:val="single"/>
        </w:rPr>
      </w:pPr>
    </w:p>
    <w:p w:rsidR="00EB7414" w:rsidRDefault="00EB7414" w:rsidP="00EB7414">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EB7414" w:rsidRDefault="00EB7414" w:rsidP="00EB7414">
      <w:pPr>
        <w:pStyle w:val="Tekstpodstawowywcity"/>
        <w:numPr>
          <w:ilvl w:val="0"/>
          <w:numId w:val="2"/>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EB7414" w:rsidRDefault="00EB7414" w:rsidP="00EB7414">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EB7414" w:rsidRDefault="00EB7414" w:rsidP="00EB7414">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IX. Oświadczenia i dokumenty składające się na ofertę – wymagane od Wykonawców w celu potwierdzenia spełnienia warunków udziału w postępowaniu:</w:t>
      </w:r>
    </w:p>
    <w:p w:rsidR="00EB7414" w:rsidRDefault="00EB7414" w:rsidP="00EB7414">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ust.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EB7414" w:rsidRDefault="00EB7414" w:rsidP="00EB7414">
      <w:pPr>
        <w:pStyle w:val="Tekstpodstawowywcity"/>
        <w:ind w:left="0"/>
        <w:rPr>
          <w:rFonts w:ascii="Arial Narrow" w:hAnsi="Arial Narrow"/>
          <w:b w:val="0"/>
          <w:sz w:val="22"/>
          <w:szCs w:val="22"/>
          <w:u w:val="none"/>
        </w:rPr>
      </w:pPr>
    </w:p>
    <w:p w:rsidR="00EB7414" w:rsidRDefault="00EB7414" w:rsidP="00EB7414">
      <w:pPr>
        <w:numPr>
          <w:ilvl w:val="0"/>
          <w:numId w:val="3"/>
        </w:numPr>
        <w:jc w:val="both"/>
        <w:rPr>
          <w:rFonts w:ascii="Arial Narrow" w:hAnsi="Arial Narrow"/>
          <w:b/>
          <w:sz w:val="22"/>
          <w:szCs w:val="22"/>
        </w:rPr>
      </w:pPr>
      <w:r>
        <w:rPr>
          <w:rFonts w:ascii="Arial Narrow" w:hAnsi="Arial Narrow"/>
          <w:sz w:val="22"/>
          <w:szCs w:val="22"/>
        </w:rPr>
        <w:t>W celu wykazania spełnienia przez wykonawcę warunków, o których mowa w art. 22 ust. 1 ustawy z dnia 29 stycznia PZP Zamawiający żąda:</w:t>
      </w:r>
    </w:p>
    <w:p w:rsidR="00EB7414" w:rsidRDefault="00EB7414" w:rsidP="00EB7414">
      <w:pPr>
        <w:jc w:val="both"/>
        <w:rPr>
          <w:rFonts w:ascii="Arial Narrow" w:hAnsi="Arial Narrow"/>
          <w:b/>
          <w:sz w:val="22"/>
          <w:szCs w:val="22"/>
        </w:rPr>
      </w:pPr>
      <w:r>
        <w:rPr>
          <w:rFonts w:ascii="Arial Narrow" w:hAnsi="Arial Narrow"/>
          <w:sz w:val="22"/>
          <w:szCs w:val="22"/>
        </w:rPr>
        <w:t xml:space="preserve">- wykazu wykonanych, a w przypadku świadczeń okresowych lub ciągłych również wykonywanych, dostaw lub usług w zakresie niezbędnym do wykazania spełnienia warunku wiedzy i doświadczenia w okresie ostatnich trzech lat przed upływem terminu składania ofert albo wniosku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np. referencje, protokoły odbioru robót </w:t>
      </w:r>
      <w:r>
        <w:rPr>
          <w:rFonts w:ascii="Arial Narrow" w:hAnsi="Arial Narrow"/>
          <w:b/>
          <w:sz w:val="22"/>
          <w:szCs w:val="22"/>
        </w:rPr>
        <w:t>– wg wzoru stanowiącego załącznik nr 6 do SIWZ.</w:t>
      </w:r>
    </w:p>
    <w:p w:rsidR="00EB7414" w:rsidRDefault="00EB7414" w:rsidP="00EB7414">
      <w:pPr>
        <w:jc w:val="both"/>
        <w:rPr>
          <w:rFonts w:ascii="Arial Narrow" w:hAnsi="Arial Narrow"/>
          <w:b/>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usług lub robót budowlanych w celu realizacji zamówienia wraz z informacją o podstawie dysponowania tymi zasobami – wg wzoru </w:t>
      </w:r>
      <w:r>
        <w:rPr>
          <w:rFonts w:ascii="Arial Narrow" w:hAnsi="Arial Narrow"/>
          <w:b/>
          <w:sz w:val="22"/>
          <w:szCs w:val="22"/>
        </w:rPr>
        <w:t>stanowiącego załącznik nr 4 do SIWZ</w:t>
      </w:r>
      <w:r>
        <w:rPr>
          <w:rFonts w:ascii="Arial Narrow" w:hAnsi="Arial Narrow"/>
          <w:sz w:val="22"/>
          <w:szCs w:val="22"/>
        </w:rPr>
        <w:t>,</w:t>
      </w: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5a i 5b do SIWZ</w:t>
      </w:r>
      <w:r>
        <w:rPr>
          <w:rFonts w:ascii="Arial Narrow" w:hAnsi="Arial Narrow"/>
          <w:sz w:val="22"/>
          <w:szCs w:val="22"/>
        </w:rPr>
        <w:t xml:space="preserve"> ,</w:t>
      </w:r>
    </w:p>
    <w:p w:rsidR="00EB7414" w:rsidRDefault="00EB7414" w:rsidP="00EB7414">
      <w:pPr>
        <w:jc w:val="both"/>
        <w:rPr>
          <w:rFonts w:ascii="Arial Narrow" w:hAnsi="Arial Narrow"/>
          <w:sz w:val="22"/>
          <w:szCs w:val="22"/>
        </w:rPr>
      </w:pPr>
    </w:p>
    <w:p w:rsidR="00EB7414" w:rsidRDefault="00EB7414" w:rsidP="00EB7414">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xml:space="preserve">, a w przypadku jej braku innego dokumentu potwierdzającego, że wykonawca jest ubezpieczony od odpowiedzialności cywilnej w zakresie prowadzonej działalności związanej z przedmiotem zamówienia – kwota ubezpieczenia co najmniej 300.000,00 PLN (trzysta tysięcy złotych).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EB7414" w:rsidRDefault="00EB7414" w:rsidP="00EB7414">
      <w:pPr>
        <w:jc w:val="both"/>
        <w:rPr>
          <w:rFonts w:ascii="Arial Narrow" w:hAnsi="Arial Narrow"/>
          <w:sz w:val="22"/>
          <w:szCs w:val="22"/>
        </w:rPr>
      </w:pPr>
    </w:p>
    <w:p w:rsidR="00EB7414" w:rsidRDefault="00EB7414" w:rsidP="00EB7414">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 xml:space="preserve">Wykonawca w takiej sytuacji zobowiązany jest udowodnić Zamawiającemu, </w:t>
      </w:r>
      <w:r>
        <w:rPr>
          <w:rFonts w:ascii="Arial Narrow" w:hAnsi="Arial Narrow"/>
          <w:sz w:val="22"/>
          <w:szCs w:val="22"/>
          <w:u w:val="none"/>
        </w:rPr>
        <w:lastRenderedPageBreak/>
        <w:t>iż będzie dysponował zasobami niezbędnymi do realizacji zamówienia w szczególności przedstawiając w tym celu pisemne zobowiązanie tych podmiotów do oddania mu do dyspozycji niezbędnych zasobów na okres korzystania z nich przy wykonaniu zamówienia.</w:t>
      </w:r>
    </w:p>
    <w:p w:rsidR="00EB7414" w:rsidRDefault="00EB7414" w:rsidP="00EB7414">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xml:space="preserve">- 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EB7414" w:rsidRDefault="00EB7414" w:rsidP="00EB7414">
      <w:pPr>
        <w:jc w:val="both"/>
        <w:rPr>
          <w:rFonts w:ascii="Arial Narrow" w:hAnsi="Arial Narrow"/>
          <w:sz w:val="22"/>
          <w:szCs w:val="22"/>
        </w:rPr>
      </w:pPr>
    </w:p>
    <w:p w:rsidR="00EB7414" w:rsidRDefault="00EB7414" w:rsidP="00EB7414">
      <w:pPr>
        <w:numPr>
          <w:ilvl w:val="0"/>
          <w:numId w:val="3"/>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EB7414" w:rsidRDefault="00EB7414" w:rsidP="00EB7414">
      <w:pPr>
        <w:jc w:val="both"/>
        <w:rPr>
          <w:rFonts w:ascii="Arial Narrow" w:hAnsi="Arial Narrow"/>
          <w:sz w:val="22"/>
          <w:szCs w:val="22"/>
        </w:rPr>
      </w:pPr>
    </w:p>
    <w:p w:rsidR="00EB7414" w:rsidRDefault="00EB7414" w:rsidP="00EB7414">
      <w:pPr>
        <w:tabs>
          <w:tab w:val="num" w:pos="0"/>
        </w:tabs>
        <w:jc w:val="both"/>
        <w:rPr>
          <w:rFonts w:ascii="Arial Narrow" w:hAnsi="Arial Narrow"/>
          <w:sz w:val="22"/>
          <w:szCs w:val="22"/>
        </w:rPr>
      </w:pPr>
    </w:p>
    <w:p w:rsidR="00EB7414" w:rsidRDefault="00EB7414" w:rsidP="00EB7414">
      <w:pPr>
        <w:tabs>
          <w:tab w:val="num" w:pos="0"/>
        </w:tabs>
        <w:jc w:val="both"/>
        <w:rPr>
          <w:rFonts w:ascii="Arial Narrow" w:hAnsi="Arial Narrow"/>
          <w:sz w:val="22"/>
          <w:szCs w:val="22"/>
        </w:rPr>
      </w:pPr>
      <w:r>
        <w:rPr>
          <w:rFonts w:ascii="Arial Narrow" w:hAnsi="Arial Narrow"/>
          <w:sz w:val="22"/>
          <w:szCs w:val="22"/>
        </w:rPr>
        <w:t xml:space="preserve">Zamawiający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w:t>
      </w:r>
    </w:p>
    <w:p w:rsidR="00EB7414" w:rsidRDefault="00EB7414" w:rsidP="00EB7414">
      <w:pPr>
        <w:ind w:left="360"/>
        <w:jc w:val="both"/>
        <w:rPr>
          <w:rFonts w:ascii="Arial Narrow" w:hAnsi="Arial Narrow"/>
          <w:sz w:val="22"/>
          <w:szCs w:val="22"/>
        </w:rPr>
      </w:pPr>
    </w:p>
    <w:p w:rsidR="00EB7414" w:rsidRDefault="00EB7414" w:rsidP="00EB7414">
      <w:pPr>
        <w:pStyle w:val="Tekstpodstawowywcity"/>
        <w:ind w:left="0"/>
        <w:rPr>
          <w:rFonts w:ascii="Arial Narrow" w:hAnsi="Arial Narrow"/>
          <w:b w:val="0"/>
          <w:sz w:val="22"/>
          <w:szCs w:val="22"/>
          <w:u w:val="none"/>
        </w:rPr>
      </w:pPr>
      <w:r>
        <w:rPr>
          <w:rFonts w:ascii="Arial Narrow" w:hAnsi="Arial Narrow"/>
          <w:b w:val="0"/>
          <w:sz w:val="22"/>
          <w:szCs w:val="22"/>
          <w:u w:val="none"/>
        </w:rPr>
        <w:t>- aktualnego odpisu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EB7414" w:rsidRDefault="00EB7414" w:rsidP="00EB7414">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EB7414" w:rsidRDefault="00EB7414" w:rsidP="00EB7414">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EB7414" w:rsidRDefault="00EB7414" w:rsidP="00EB7414">
      <w:pPr>
        <w:pStyle w:val="Tekstpodstawowywcity"/>
        <w:ind w:left="0"/>
        <w:rPr>
          <w:rFonts w:ascii="Arial Narrow" w:hAnsi="Arial Narrow"/>
          <w:sz w:val="22"/>
          <w:szCs w:val="22"/>
        </w:rPr>
      </w:pPr>
    </w:p>
    <w:p w:rsidR="00EB7414" w:rsidRDefault="00EB7414" w:rsidP="00EB7414">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 do SIWZ.</w:t>
      </w:r>
    </w:p>
    <w:p w:rsidR="00EB7414" w:rsidRDefault="00EB7414" w:rsidP="00EB7414">
      <w:pPr>
        <w:pStyle w:val="Tekstpodstawowywcity"/>
        <w:ind w:left="0"/>
        <w:rPr>
          <w:rFonts w:ascii="Arial Narrow" w:hAnsi="Arial Narrow"/>
          <w:sz w:val="22"/>
          <w:szCs w:val="22"/>
          <w:u w:val="none"/>
        </w:rPr>
      </w:pPr>
    </w:p>
    <w:p w:rsidR="00EB7414" w:rsidRDefault="00EB7414" w:rsidP="00EB7414">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1. Oświadczenia o treści określonej w art. 22 ust. 1 oraz art. 24 ust. 1 i 2 ustawy z dnia 29 stycznia 2004 r. – Prawo zamówień publicznych – </w:t>
      </w:r>
      <w:r>
        <w:rPr>
          <w:rFonts w:ascii="Arial Narrow" w:hAnsi="Arial Narrow"/>
          <w:color w:val="auto"/>
          <w:sz w:val="22"/>
          <w:szCs w:val="22"/>
          <w:u w:val="none"/>
        </w:rPr>
        <w:t>według wzoru stanowiącego załącznik nr 3 i 3a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2. Oświadczenia wskazujące części zamówienia, które wykonawca powierzy podwykonawcom (w formie oryginału) – według wzoru stanowiącego </w:t>
      </w:r>
      <w:r>
        <w:rPr>
          <w:rFonts w:ascii="Arial Narrow" w:hAnsi="Arial Narrow"/>
          <w:color w:val="auto"/>
          <w:sz w:val="22"/>
          <w:szCs w:val="22"/>
          <w:u w:val="none"/>
        </w:rPr>
        <w:t>załącznik nr 7 do SIWZ</w:t>
      </w:r>
      <w:r>
        <w:rPr>
          <w:rFonts w:ascii="Arial Narrow" w:hAnsi="Arial Narrow"/>
          <w:b w:val="0"/>
          <w:color w:val="auto"/>
          <w:sz w:val="22"/>
          <w:szCs w:val="22"/>
          <w:u w:val="none"/>
        </w:rPr>
        <w:t xml:space="preserve"> (składamy tylko wtedy jeżeli to dotyczy).</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3.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 do którego się odnosi,</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wskazywać pełnomocnika,</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lastRenderedPageBreak/>
        <w:t>- wyliczać wykonawców, którzy wspólnie ubiegają się o udzielenie zamówienia,</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 Stosowne pełnomocnictwo, które należy załączyć w formie oryginału lub kopii poświadczonej przez notariusza, do podpisania oferty w sytuacji, w której uprawnienie do podpisania oferty nie wynika z zapisu w rejestrze lub ewidencji.</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Na ofertę oprócz ww. dokumentów i oświadczeń składają się również:</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formularz ofertowy - według wzoru stanowiącego </w:t>
      </w:r>
      <w:r>
        <w:rPr>
          <w:rFonts w:ascii="Arial Narrow" w:hAnsi="Arial Narrow"/>
          <w:color w:val="auto"/>
          <w:sz w:val="22"/>
          <w:szCs w:val="22"/>
          <w:u w:val="none"/>
        </w:rPr>
        <w:t>załącznik nr 1</w:t>
      </w:r>
      <w:r>
        <w:rPr>
          <w:rFonts w:ascii="Arial Narrow" w:hAnsi="Arial Narrow"/>
          <w:b w:val="0"/>
          <w:color w:val="auto"/>
          <w:sz w:val="22"/>
          <w:szCs w:val="22"/>
          <w:u w:val="none"/>
        </w:rPr>
        <w:t>,</w:t>
      </w:r>
    </w:p>
    <w:p w:rsidR="00EB7414" w:rsidRDefault="00EB7414" w:rsidP="00EB7414">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wzór umowy - według wzoru stanowiącego </w:t>
      </w:r>
      <w:r>
        <w:rPr>
          <w:rFonts w:ascii="Arial Narrow" w:hAnsi="Arial Narrow"/>
          <w:color w:val="auto"/>
          <w:sz w:val="22"/>
          <w:szCs w:val="22"/>
          <w:u w:val="none"/>
        </w:rPr>
        <w:t>załącznik nr 2 do SIWZ</w:t>
      </w:r>
      <w:r>
        <w:rPr>
          <w:rFonts w:ascii="Arial Narrow" w:hAnsi="Arial Narrow"/>
          <w:b w:val="0"/>
          <w:color w:val="auto"/>
          <w:sz w:val="22"/>
          <w:szCs w:val="22"/>
          <w:u w:val="none"/>
        </w:rPr>
        <w:t>.</w:t>
      </w:r>
    </w:p>
    <w:p w:rsidR="00EB7414" w:rsidRDefault="00EB7414" w:rsidP="00EB7414">
      <w:pPr>
        <w:spacing w:before="120" w:after="120"/>
        <w:jc w:val="both"/>
        <w:rPr>
          <w:rFonts w:ascii="Arial Narrow" w:hAnsi="Arial Narrow"/>
          <w:color w:val="000000"/>
          <w:sz w:val="22"/>
          <w:szCs w:val="22"/>
        </w:rPr>
      </w:pPr>
    </w:p>
    <w:p w:rsidR="00EB7414" w:rsidRDefault="00EB7414" w:rsidP="00EB7414">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EB7414" w:rsidRDefault="00EB7414" w:rsidP="00EB7414">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Wykonawcy mogą wspólnie ubiegać się o udzielenie zamówienia. Oferta przedstawiona przez dwóch lub więcej wykonawców (współpartnerów) musi być przedstawiona jako jedna oferta od jednego podmiotu i spełniać następujące wymagania:</w:t>
      </w:r>
    </w:p>
    <w:p w:rsidR="00EB7414" w:rsidRDefault="00EB7414" w:rsidP="00EB7414">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wykonawcy ubiegający się wspólnie o udzielenie zamówienia winni ustanowić jednego z wykonawców upoważnionym do reprezentowania wszystkich partnerów, przyjmowania zobowiązań oraz podpisania umowy;</w:t>
      </w:r>
    </w:p>
    <w:p w:rsidR="00EB7414" w:rsidRDefault="00EB7414" w:rsidP="00EB7414">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spełnianiu warunków art. 22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EB7414" w:rsidRDefault="00EB7414" w:rsidP="00EB7414">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EB7414" w:rsidRDefault="00EB7414" w:rsidP="00EB7414">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Wykonawca, który proponuje w swojej ofercie wykonanie pewnego zakresu prac przez podwykonawców zobowiązany jest wskazać w ofercie części zamówienia, której wykonanie zamierza powierzyć podwykonawcom.</w:t>
      </w:r>
    </w:p>
    <w:p w:rsidR="00EB7414" w:rsidRDefault="00EB7414" w:rsidP="00EB7414">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EB7414" w:rsidRDefault="00EB7414" w:rsidP="00EB7414">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EB7414" w:rsidRDefault="00EB7414" w:rsidP="00EB7414">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Każda ze stron na żądanie drugiej niezwłocznie potwierdza fakt otrzymania oświadczeń, wniosków, zawiadomień oraz informacji przekazanych faksem.</w:t>
      </w:r>
    </w:p>
    <w:p w:rsidR="00EB7414" w:rsidRDefault="00EB7414" w:rsidP="00EB7414">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porozumiewania się wymienionych  w pkt 1, są zamieszczone w pkt I niniejszej specyfikacji.</w:t>
      </w:r>
    </w:p>
    <w:p w:rsidR="00EB7414" w:rsidRDefault="00EB7414" w:rsidP="00EB7414">
      <w:pPr>
        <w:spacing w:before="120"/>
        <w:jc w:val="both"/>
        <w:rPr>
          <w:rFonts w:ascii="Arial Narrow" w:hAnsi="Arial Narrow"/>
          <w:bCs/>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Pr>
          <w:rFonts w:ascii="Arial Narrow" w:hAnsi="Arial Narrow"/>
          <w:bCs/>
          <w:sz w:val="22"/>
          <w:szCs w:val="22"/>
        </w:rPr>
        <w:t xml:space="preserve">Mirosław </w:t>
      </w:r>
      <w:proofErr w:type="spellStart"/>
      <w:r>
        <w:rPr>
          <w:rFonts w:ascii="Arial Narrow" w:hAnsi="Arial Narrow"/>
          <w:bCs/>
          <w:sz w:val="22"/>
          <w:szCs w:val="22"/>
        </w:rPr>
        <w:t>Olender</w:t>
      </w:r>
      <w:proofErr w:type="spellEnd"/>
      <w:r>
        <w:rPr>
          <w:rFonts w:ascii="Arial Narrow" w:hAnsi="Arial Narrow"/>
          <w:bCs/>
          <w:sz w:val="22"/>
          <w:szCs w:val="22"/>
        </w:rPr>
        <w:t xml:space="preserve"> – Naczelnik Wydziału Dróg–  dni robocze w godzinach od 8.00 do 15.00, Tel. (068) 4755359, Tel. Kom. 605085219 - sprawy dotyczące przedmiotu zamówienia,</w:t>
      </w:r>
    </w:p>
    <w:p w:rsidR="00EB7414" w:rsidRDefault="00EB7414" w:rsidP="00EB7414">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(068) 4755326 (sprawy proceduralne)</w:t>
      </w:r>
    </w:p>
    <w:p w:rsidR="00EB7414" w:rsidRDefault="00EB7414" w:rsidP="00EB7414">
      <w:pPr>
        <w:spacing w:before="120"/>
        <w:jc w:val="both"/>
        <w:rPr>
          <w:rFonts w:ascii="Arial Narrow" w:hAnsi="Arial Narrow"/>
          <w:bCs/>
          <w:sz w:val="22"/>
          <w:szCs w:val="22"/>
        </w:rPr>
      </w:pPr>
      <w:r>
        <w:rPr>
          <w:rFonts w:ascii="Arial Narrow" w:hAnsi="Arial Narrow"/>
          <w:bCs/>
          <w:sz w:val="22"/>
          <w:szCs w:val="22"/>
        </w:rPr>
        <w:t xml:space="preserve">Elwira Bałenkowska – Inspektor w Wydziale Zarządzania Projektami Europejskimi i Zamówień Publicznych Tel. 068 4755325 (sprawy proceduralne). </w:t>
      </w:r>
    </w:p>
    <w:p w:rsidR="00EB7414" w:rsidRDefault="00EB7414" w:rsidP="00EB7414">
      <w:pPr>
        <w:jc w:val="both"/>
        <w:rPr>
          <w:rFonts w:ascii="Arial Narrow" w:hAnsi="Arial Narrow"/>
          <w:b/>
          <w:bCs/>
          <w:color w:val="000000"/>
          <w:sz w:val="22"/>
          <w:szCs w:val="22"/>
          <w:u w:val="single"/>
        </w:rPr>
      </w:pPr>
      <w:r>
        <w:rPr>
          <w:rFonts w:ascii="Arial Narrow" w:hAnsi="Arial Narrow"/>
          <w:b/>
          <w:bCs/>
          <w:color w:val="000000"/>
          <w:sz w:val="22"/>
          <w:szCs w:val="22"/>
          <w:u w:val="single"/>
        </w:rPr>
        <w:t xml:space="preserve">XIII. Wymagania dotyczące wadium: </w:t>
      </w:r>
    </w:p>
    <w:p w:rsidR="00EB7414" w:rsidRDefault="00EB7414" w:rsidP="00EB7414">
      <w:pPr>
        <w:jc w:val="both"/>
        <w:rPr>
          <w:rFonts w:ascii="Arial Narrow" w:hAnsi="Arial Narrow"/>
          <w:bCs/>
          <w:color w:val="000000"/>
          <w:sz w:val="22"/>
          <w:szCs w:val="22"/>
        </w:rPr>
      </w:pPr>
      <w:r>
        <w:rPr>
          <w:rFonts w:ascii="Arial Narrow" w:hAnsi="Arial Narrow"/>
          <w:bCs/>
          <w:color w:val="000000"/>
          <w:sz w:val="22"/>
          <w:szCs w:val="22"/>
        </w:rPr>
        <w:t>Zamawiający nie żąda wniesienia wadium.</w:t>
      </w:r>
    </w:p>
    <w:p w:rsidR="00EB7414" w:rsidRDefault="00EB7414" w:rsidP="00EB7414">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EB7414" w:rsidRDefault="00EB7414" w:rsidP="00EB7414">
      <w:pPr>
        <w:numPr>
          <w:ilvl w:val="0"/>
          <w:numId w:val="7"/>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EB7414" w:rsidRDefault="00EB7414" w:rsidP="00EB7414">
      <w:pPr>
        <w:numPr>
          <w:ilvl w:val="0"/>
          <w:numId w:val="7"/>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EB7414" w:rsidRDefault="00EB7414" w:rsidP="00EB7414">
      <w:pPr>
        <w:numPr>
          <w:ilvl w:val="0"/>
          <w:numId w:val="7"/>
        </w:numPr>
        <w:tabs>
          <w:tab w:val="num" w:pos="540"/>
        </w:tabs>
        <w:ind w:left="538" w:hanging="180"/>
        <w:jc w:val="both"/>
        <w:rPr>
          <w:rFonts w:ascii="Arial Narrow" w:hAnsi="Arial Narrow"/>
          <w:sz w:val="22"/>
          <w:szCs w:val="22"/>
        </w:rPr>
      </w:pPr>
      <w:r>
        <w:rPr>
          <w:rFonts w:ascii="Arial Narrow" w:hAnsi="Arial Narrow"/>
          <w:sz w:val="22"/>
          <w:szCs w:val="22"/>
        </w:rPr>
        <w:lastRenderedPageBreak/>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EB7414" w:rsidRDefault="00EB7414" w:rsidP="00EB7414">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sporządza się w języku polskim. Dla zapewnienia czytelności oferta powinna zostać wypełniona drukiem maszynowym lub czytelnym pismem ręcznym. Oferta może mieć również postać wydruku komputerowego.</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specyfikacji.</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 Ofertę (formularz oferty wraz z załącznikami i dokumentami sporządzonymi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EB7414" w:rsidRDefault="00EB7414" w:rsidP="00EB7414">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budzić wątpliwości, co do prawdziwości, a zamawiający nie będzie mógł sprawdzić ich prawdziwości w inny sposób.</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Dokumenty sporządzone w języku obcym muszą być złożone z tłumaczeniem na język polski, sporządzonym przez tłumacza przysięgłego.</w:t>
      </w:r>
    </w:p>
    <w:p w:rsidR="00EB7414" w:rsidRDefault="00EB7414" w:rsidP="00EB7414">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EB7414" w:rsidRDefault="00EB7414" w:rsidP="00EB7414">
      <w:pPr>
        <w:numPr>
          <w:ilvl w:val="6"/>
          <w:numId w:val="5"/>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w:t>
      </w:r>
      <w:r>
        <w:rPr>
          <w:rFonts w:ascii="Arial Narrow" w:hAnsi="Arial Narrow"/>
          <w:sz w:val="22"/>
          <w:szCs w:val="22"/>
        </w:rPr>
        <w:lastRenderedPageBreak/>
        <w:t>dotyczących ceny, terminu wykonania zamówienia, okresu gwarancji i warunków płatności zawartych w ofertach.</w:t>
      </w:r>
    </w:p>
    <w:p w:rsidR="00EB7414" w:rsidRDefault="00EB7414" w:rsidP="00EB7414">
      <w:pPr>
        <w:numPr>
          <w:ilvl w:val="6"/>
          <w:numId w:val="5"/>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EB7414" w:rsidRDefault="00EB7414" w:rsidP="00EB7414">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 Miejsce i termin składania i otwarcia ofert</w:t>
      </w:r>
    </w:p>
    <w:p w:rsidR="00EB7414" w:rsidRDefault="00EB7414" w:rsidP="00EB7414">
      <w:pPr>
        <w:numPr>
          <w:ilvl w:val="1"/>
          <w:numId w:val="8"/>
        </w:numPr>
        <w:tabs>
          <w:tab w:val="num" w:pos="540"/>
        </w:tabs>
        <w:ind w:left="540"/>
        <w:jc w:val="both"/>
        <w:rPr>
          <w:rFonts w:ascii="Arial Narrow" w:hAnsi="Arial Narrow"/>
          <w:color w:val="000000"/>
          <w:sz w:val="22"/>
          <w:szCs w:val="22"/>
        </w:rPr>
      </w:pPr>
      <w:r>
        <w:rPr>
          <w:rFonts w:ascii="Arial Narrow" w:hAnsi="Arial Narrow"/>
          <w:color w:val="000000"/>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EB7414" w:rsidRDefault="00EB7414" w:rsidP="00EB7414">
      <w:pPr>
        <w:tabs>
          <w:tab w:val="left" w:pos="570"/>
        </w:tabs>
        <w:ind w:left="540"/>
        <w:rPr>
          <w:rFonts w:ascii="Arial Narrow" w:hAnsi="Arial Narrow"/>
          <w:b/>
          <w:bCs/>
          <w:sz w:val="22"/>
          <w:szCs w:val="22"/>
        </w:rPr>
      </w:pPr>
      <w:r>
        <w:rPr>
          <w:rFonts w:ascii="Arial Narrow" w:hAnsi="Arial Narrow"/>
          <w:b/>
          <w:bCs/>
          <w:sz w:val="22"/>
          <w:szCs w:val="22"/>
        </w:rPr>
        <w:t>Starostwo Powiatowe, ul. Kolejowa 2, 66-200 Świebodzin</w:t>
      </w:r>
    </w:p>
    <w:p w:rsidR="00EB7414" w:rsidRDefault="00EB7414" w:rsidP="00EB7414">
      <w:pPr>
        <w:spacing w:before="120"/>
        <w:ind w:left="540"/>
        <w:jc w:val="both"/>
        <w:rPr>
          <w:rFonts w:ascii="Arial Narrow" w:hAnsi="Arial Narrow"/>
          <w:sz w:val="22"/>
          <w:szCs w:val="22"/>
        </w:rPr>
      </w:pPr>
      <w:r>
        <w:rPr>
          <w:rFonts w:ascii="Arial Narrow" w:hAnsi="Arial Narrow"/>
          <w:sz w:val="22"/>
          <w:szCs w:val="22"/>
        </w:rPr>
        <w:t>opatrzone nazwą i dokładnym adresem Wykonawcy oraz oznaczone w sposób następujący:</w:t>
      </w:r>
    </w:p>
    <w:p w:rsidR="00EB7414" w:rsidRDefault="00EB7414" w:rsidP="00EB7414">
      <w:pPr>
        <w:jc w:val="center"/>
        <w:rPr>
          <w:rFonts w:ascii="Arial Narrow" w:hAnsi="Arial Narrow"/>
          <w:bCs/>
          <w:sz w:val="22"/>
          <w:szCs w:val="22"/>
        </w:rPr>
      </w:pPr>
      <w:r>
        <w:rPr>
          <w:rFonts w:ascii="Arial Narrow" w:hAnsi="Arial Narrow"/>
          <w:b/>
          <w:bCs/>
          <w:sz w:val="22"/>
          <w:szCs w:val="22"/>
        </w:rPr>
        <w:t>Oferta na:</w:t>
      </w:r>
      <w:r>
        <w:rPr>
          <w:rFonts w:ascii="Arial Narrow" w:hAnsi="Arial Narrow"/>
          <w:b/>
          <w:bCs/>
          <w:i/>
          <w:iCs/>
          <w:sz w:val="22"/>
          <w:szCs w:val="22"/>
        </w:rPr>
        <w:t xml:space="preserve"> </w:t>
      </w:r>
      <w:r>
        <w:rPr>
          <w:rFonts w:ascii="Arial Narrow" w:hAnsi="Arial Narrow"/>
          <w:b/>
          <w:sz w:val="22"/>
          <w:szCs w:val="22"/>
        </w:rPr>
        <w:t>„Remont cząstkowy nawierzchni bitumicznych dróg powiatowych ”</w:t>
      </w:r>
    </w:p>
    <w:p w:rsidR="00EB7414" w:rsidRPr="00834492" w:rsidRDefault="00EB7414" w:rsidP="00EB7414">
      <w:pPr>
        <w:tabs>
          <w:tab w:val="num" w:pos="540"/>
        </w:tabs>
        <w:spacing w:line="360" w:lineRule="auto"/>
        <w:ind w:left="540" w:hanging="360"/>
        <w:jc w:val="center"/>
        <w:rPr>
          <w:rFonts w:ascii="Arial Narrow" w:hAnsi="Arial Narrow"/>
          <w:sz w:val="22"/>
          <w:szCs w:val="22"/>
        </w:rPr>
      </w:pPr>
      <w:r>
        <w:rPr>
          <w:rFonts w:ascii="Arial Narrow" w:hAnsi="Arial Narrow"/>
          <w:b/>
          <w:bCs/>
          <w:color w:val="000000"/>
          <w:sz w:val="22"/>
          <w:szCs w:val="22"/>
        </w:rPr>
        <w:t>nie otwierać przed</w:t>
      </w:r>
      <w:r w:rsidRPr="00834492">
        <w:rPr>
          <w:rFonts w:ascii="Arial Narrow" w:hAnsi="Arial Narrow"/>
          <w:b/>
          <w:bCs/>
          <w:sz w:val="22"/>
          <w:szCs w:val="22"/>
        </w:rPr>
        <w:t xml:space="preserve">: </w:t>
      </w:r>
      <w:r w:rsidR="008054B2" w:rsidRPr="00834492">
        <w:rPr>
          <w:rFonts w:ascii="Arial Narrow" w:hAnsi="Arial Narrow"/>
          <w:b/>
          <w:bCs/>
          <w:sz w:val="22"/>
          <w:szCs w:val="22"/>
          <w:u w:val="single"/>
        </w:rPr>
        <w:t xml:space="preserve">  </w:t>
      </w:r>
      <w:r w:rsidR="00834492">
        <w:rPr>
          <w:rFonts w:ascii="Arial Narrow" w:hAnsi="Arial Narrow"/>
          <w:b/>
          <w:bCs/>
          <w:sz w:val="22"/>
          <w:szCs w:val="22"/>
          <w:u w:val="single"/>
        </w:rPr>
        <w:t>25</w:t>
      </w:r>
      <w:bookmarkStart w:id="0" w:name="_GoBack"/>
      <w:bookmarkEnd w:id="0"/>
      <w:r w:rsidR="008054B2" w:rsidRPr="00834492">
        <w:rPr>
          <w:rFonts w:ascii="Arial Narrow" w:hAnsi="Arial Narrow"/>
          <w:b/>
          <w:bCs/>
          <w:sz w:val="22"/>
          <w:szCs w:val="22"/>
          <w:u w:val="single"/>
        </w:rPr>
        <w:t>. 02.2013</w:t>
      </w:r>
      <w:r w:rsidRPr="00834492">
        <w:rPr>
          <w:rFonts w:ascii="Arial Narrow" w:hAnsi="Arial Narrow"/>
          <w:b/>
          <w:bCs/>
          <w:sz w:val="22"/>
          <w:szCs w:val="22"/>
          <w:u w:val="single"/>
        </w:rPr>
        <w:t>r. godz. 11</w:t>
      </w:r>
      <w:r w:rsidRPr="00834492">
        <w:rPr>
          <w:rFonts w:ascii="Arial Narrow" w:hAnsi="Arial Narrow"/>
          <w:b/>
          <w:bCs/>
          <w:sz w:val="22"/>
          <w:szCs w:val="22"/>
          <w:u w:val="single"/>
          <w:vertAlign w:val="superscript"/>
        </w:rPr>
        <w:t>30</w:t>
      </w:r>
    </w:p>
    <w:p w:rsidR="00EB7414" w:rsidRDefault="00EB7414" w:rsidP="00EB7414">
      <w:pPr>
        <w:numPr>
          <w:ilvl w:val="1"/>
          <w:numId w:val="8"/>
        </w:numPr>
        <w:tabs>
          <w:tab w:val="num" w:pos="540"/>
        </w:tabs>
        <w:ind w:left="540"/>
        <w:jc w:val="both"/>
        <w:rPr>
          <w:rFonts w:ascii="Arial Narrow" w:hAnsi="Arial Narrow"/>
          <w:sz w:val="22"/>
          <w:szCs w:val="22"/>
        </w:rPr>
      </w:pPr>
      <w:r>
        <w:rPr>
          <w:rFonts w:ascii="Arial Narrow" w:hAnsi="Arial Narrow"/>
          <w:b/>
          <w:sz w:val="22"/>
          <w:szCs w:val="22"/>
        </w:rPr>
        <w:t>Oferty należy złożyć w</w:t>
      </w:r>
      <w:r>
        <w:rPr>
          <w:rFonts w:ascii="Arial Narrow" w:hAnsi="Arial Narrow"/>
          <w:sz w:val="22"/>
          <w:szCs w:val="22"/>
        </w:rPr>
        <w:t>:</w:t>
      </w:r>
      <w:r>
        <w:rPr>
          <w:rFonts w:ascii="Arial Narrow" w:hAnsi="Arial Narrow"/>
          <w:sz w:val="22"/>
          <w:szCs w:val="22"/>
          <w:u w:val="single"/>
        </w:rPr>
        <w:t xml:space="preserve"> siedzibie </w:t>
      </w:r>
      <w:r>
        <w:rPr>
          <w:rFonts w:ascii="Arial Narrow" w:hAnsi="Arial Narrow"/>
          <w:caps/>
          <w:sz w:val="22"/>
          <w:szCs w:val="22"/>
          <w:u w:val="single"/>
        </w:rPr>
        <w:t>z</w:t>
      </w:r>
      <w:r>
        <w:rPr>
          <w:rFonts w:ascii="Arial Narrow" w:hAnsi="Arial Narrow"/>
          <w:sz w:val="22"/>
          <w:szCs w:val="22"/>
          <w:u w:val="single"/>
        </w:rPr>
        <w:t>amawiającego tj. Starostwo Powiatowe, ul. Kolejowa 2, 66-200 Świebodzin I piętro Sekretariat.</w:t>
      </w:r>
    </w:p>
    <w:p w:rsidR="00EB7414" w:rsidRDefault="00EB7414" w:rsidP="00EB7414">
      <w:pPr>
        <w:numPr>
          <w:ilvl w:val="1"/>
          <w:numId w:val="8"/>
        </w:numPr>
        <w:tabs>
          <w:tab w:val="num" w:pos="540"/>
        </w:tabs>
        <w:ind w:left="540"/>
        <w:jc w:val="both"/>
        <w:rPr>
          <w:rFonts w:ascii="Arial Narrow" w:hAnsi="Arial Narrow"/>
          <w:sz w:val="22"/>
          <w:szCs w:val="22"/>
        </w:rPr>
      </w:pPr>
      <w:r>
        <w:rPr>
          <w:rFonts w:ascii="Arial Narrow" w:hAnsi="Arial Narrow"/>
          <w:b/>
          <w:sz w:val="22"/>
          <w:szCs w:val="22"/>
        </w:rPr>
        <w:t>Termin składania ofert upływa dnia</w:t>
      </w:r>
      <w:r>
        <w:rPr>
          <w:rFonts w:ascii="Arial Narrow" w:hAnsi="Arial Narrow"/>
          <w:b/>
          <w:color w:val="000000"/>
          <w:sz w:val="22"/>
          <w:szCs w:val="22"/>
        </w:rPr>
        <w:t>:</w:t>
      </w:r>
      <w:r>
        <w:rPr>
          <w:rFonts w:ascii="Arial Narrow" w:hAnsi="Arial Narrow"/>
          <w:color w:val="000000"/>
          <w:sz w:val="22"/>
          <w:szCs w:val="22"/>
          <w:u w:val="single"/>
        </w:rPr>
        <w:t xml:space="preserve"> </w:t>
      </w:r>
      <w:r w:rsidR="00834492" w:rsidRPr="00834492">
        <w:rPr>
          <w:rFonts w:ascii="Arial Narrow" w:hAnsi="Arial Narrow"/>
          <w:sz w:val="22"/>
          <w:szCs w:val="22"/>
          <w:u w:val="single"/>
        </w:rPr>
        <w:t>25</w:t>
      </w:r>
      <w:r w:rsidRPr="00834492">
        <w:rPr>
          <w:rFonts w:ascii="Arial Narrow" w:hAnsi="Arial Narrow"/>
          <w:b/>
          <w:bCs/>
          <w:sz w:val="22"/>
          <w:szCs w:val="22"/>
          <w:u w:val="single"/>
        </w:rPr>
        <w:t xml:space="preserve"> </w:t>
      </w:r>
      <w:r w:rsidR="008054B2" w:rsidRPr="00834492">
        <w:rPr>
          <w:rFonts w:ascii="Arial Narrow" w:hAnsi="Arial Narrow"/>
          <w:b/>
          <w:bCs/>
          <w:sz w:val="22"/>
          <w:szCs w:val="22"/>
          <w:u w:val="single"/>
        </w:rPr>
        <w:t>.02.2013</w:t>
      </w:r>
      <w:r w:rsidRPr="00834492">
        <w:rPr>
          <w:rFonts w:ascii="Arial Narrow" w:hAnsi="Arial Narrow"/>
          <w:b/>
          <w:bCs/>
          <w:sz w:val="22"/>
          <w:szCs w:val="22"/>
          <w:u w:val="single"/>
        </w:rPr>
        <w:t xml:space="preserve"> roku o</w:t>
      </w:r>
      <w:r w:rsidRPr="00834492">
        <w:rPr>
          <w:rFonts w:ascii="Arial Narrow" w:hAnsi="Arial Narrow"/>
          <w:sz w:val="22"/>
          <w:szCs w:val="22"/>
          <w:u w:val="single"/>
        </w:rPr>
        <w:t xml:space="preserve"> </w:t>
      </w:r>
      <w:r w:rsidRPr="00834492">
        <w:rPr>
          <w:rFonts w:ascii="Arial Narrow" w:hAnsi="Arial Narrow"/>
          <w:b/>
          <w:bCs/>
          <w:sz w:val="22"/>
          <w:szCs w:val="22"/>
          <w:u w:val="single"/>
        </w:rPr>
        <w:t>godz. 11</w:t>
      </w:r>
      <w:r w:rsidRPr="00834492">
        <w:rPr>
          <w:rFonts w:ascii="Arial Narrow" w:hAnsi="Arial Narrow"/>
          <w:b/>
          <w:bCs/>
          <w:sz w:val="22"/>
          <w:szCs w:val="22"/>
          <w:u w:val="single"/>
          <w:vertAlign w:val="superscript"/>
        </w:rPr>
        <w:t>00</w:t>
      </w:r>
      <w:r>
        <w:rPr>
          <w:rFonts w:ascii="Arial Narrow" w:hAnsi="Arial Narrow"/>
          <w:color w:val="000000"/>
          <w:sz w:val="22"/>
          <w:szCs w:val="22"/>
          <w:u w:val="single"/>
        </w:rPr>
        <w:t>.</w:t>
      </w:r>
      <w:r>
        <w:rPr>
          <w:rFonts w:ascii="Arial Narrow" w:hAnsi="Arial Narrow"/>
          <w:sz w:val="22"/>
          <w:szCs w:val="22"/>
        </w:rPr>
        <w:t xml:space="preserve"> Oferty złożone po terminie zwraca się bez otwierania. </w:t>
      </w:r>
    </w:p>
    <w:p w:rsidR="00EB7414" w:rsidRDefault="00EB7414" w:rsidP="00EB7414">
      <w:pPr>
        <w:numPr>
          <w:ilvl w:val="1"/>
          <w:numId w:val="8"/>
        </w:numPr>
        <w:tabs>
          <w:tab w:val="num" w:pos="540"/>
        </w:tabs>
        <w:ind w:left="540"/>
        <w:jc w:val="both"/>
        <w:rPr>
          <w:rFonts w:ascii="Arial Narrow" w:hAnsi="Arial Narrow"/>
          <w:sz w:val="22"/>
          <w:szCs w:val="22"/>
          <w:u w:val="single"/>
        </w:rPr>
      </w:pPr>
      <w:r>
        <w:rPr>
          <w:rFonts w:ascii="Arial Narrow" w:hAnsi="Arial Narrow"/>
          <w:b/>
          <w:sz w:val="22"/>
          <w:szCs w:val="22"/>
        </w:rPr>
        <w:t>Otwarcie ofert nastąpi:</w:t>
      </w:r>
      <w:r>
        <w:rPr>
          <w:rFonts w:ascii="Arial Narrow" w:hAnsi="Arial Narrow"/>
          <w:sz w:val="22"/>
          <w:szCs w:val="22"/>
          <w:u w:val="single"/>
        </w:rPr>
        <w:t xml:space="preserve"> </w:t>
      </w:r>
      <w:r>
        <w:rPr>
          <w:rFonts w:ascii="Arial Narrow" w:hAnsi="Arial Narrow"/>
          <w:color w:val="000000"/>
          <w:sz w:val="22"/>
          <w:szCs w:val="22"/>
          <w:u w:val="single"/>
        </w:rPr>
        <w:t xml:space="preserve">w </w:t>
      </w:r>
      <w:r w:rsidRPr="00834492">
        <w:rPr>
          <w:rFonts w:ascii="Arial Narrow" w:hAnsi="Arial Narrow"/>
          <w:sz w:val="22"/>
          <w:szCs w:val="22"/>
          <w:u w:val="single"/>
        </w:rPr>
        <w:t xml:space="preserve">dniu </w:t>
      </w:r>
      <w:r w:rsidR="00834492">
        <w:rPr>
          <w:rFonts w:ascii="Arial Narrow" w:hAnsi="Arial Narrow"/>
          <w:sz w:val="22"/>
          <w:szCs w:val="22"/>
          <w:u w:val="single"/>
        </w:rPr>
        <w:t>25</w:t>
      </w:r>
      <w:r w:rsidRPr="00834492">
        <w:rPr>
          <w:rFonts w:ascii="Arial Narrow" w:hAnsi="Arial Narrow"/>
          <w:b/>
          <w:sz w:val="22"/>
          <w:szCs w:val="22"/>
          <w:u w:val="single"/>
        </w:rPr>
        <w:t xml:space="preserve"> .02.</w:t>
      </w:r>
      <w:r w:rsidR="008054B2" w:rsidRPr="00834492">
        <w:rPr>
          <w:rFonts w:ascii="Arial Narrow" w:hAnsi="Arial Narrow"/>
          <w:b/>
          <w:bCs/>
          <w:sz w:val="22"/>
          <w:szCs w:val="22"/>
          <w:u w:val="single"/>
        </w:rPr>
        <w:t>2013</w:t>
      </w:r>
      <w:r w:rsidRPr="00834492">
        <w:rPr>
          <w:rFonts w:ascii="Arial Narrow" w:hAnsi="Arial Narrow"/>
          <w:b/>
          <w:bCs/>
          <w:sz w:val="22"/>
          <w:szCs w:val="22"/>
          <w:u w:val="single"/>
        </w:rPr>
        <w:t xml:space="preserve"> roku o godzinie 11</w:t>
      </w:r>
      <w:r w:rsidRPr="00834492">
        <w:rPr>
          <w:rFonts w:ascii="Arial Narrow" w:hAnsi="Arial Narrow"/>
          <w:b/>
          <w:bCs/>
          <w:sz w:val="22"/>
          <w:szCs w:val="22"/>
          <w:u w:val="single"/>
          <w:vertAlign w:val="superscript"/>
        </w:rPr>
        <w:t xml:space="preserve">30 </w:t>
      </w:r>
      <w:r>
        <w:rPr>
          <w:rFonts w:ascii="Arial Narrow" w:hAnsi="Arial Narrow"/>
          <w:sz w:val="22"/>
          <w:szCs w:val="22"/>
          <w:u w:val="single"/>
        </w:rPr>
        <w:t>w siedzibie Zamawiającego tzn. w Starostwo Powiatowe w Świebodzinie, ul. Piłsudskiego 18 pok. 2 parter.</w:t>
      </w:r>
    </w:p>
    <w:p w:rsidR="00EB7414" w:rsidRDefault="00EB7414" w:rsidP="00EB7414">
      <w:pPr>
        <w:numPr>
          <w:ilvl w:val="1"/>
          <w:numId w:val="8"/>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p>
    <w:p w:rsidR="00EB7414" w:rsidRDefault="00EB7414" w:rsidP="00EB7414">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EB7414" w:rsidRDefault="00EB7414" w:rsidP="00EB7414">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EB7414" w:rsidRDefault="00EB7414" w:rsidP="00EB7414">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EB7414" w:rsidRDefault="00EB7414" w:rsidP="00EB7414">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EB7414" w:rsidRDefault="00EB7414" w:rsidP="00EB7414">
      <w:pPr>
        <w:numPr>
          <w:ilvl w:val="0"/>
          <w:numId w:val="9"/>
        </w:numPr>
        <w:ind w:left="284" w:hanging="284"/>
        <w:jc w:val="both"/>
        <w:rPr>
          <w:rFonts w:ascii="Arial Narrow" w:hAnsi="Arial Narrow"/>
          <w:sz w:val="22"/>
          <w:szCs w:val="22"/>
        </w:rPr>
      </w:pPr>
      <w:r>
        <w:rPr>
          <w:rFonts w:ascii="Arial Narrow" w:hAnsi="Arial Narrow"/>
          <w:sz w:val="22"/>
          <w:szCs w:val="22"/>
        </w:rPr>
        <w:t xml:space="preserve">Ofertę należy przygotować na podstawie formularza ofertowego,– </w:t>
      </w:r>
      <w:r>
        <w:rPr>
          <w:rFonts w:ascii="Arial Narrow" w:hAnsi="Arial Narrow"/>
          <w:b/>
          <w:sz w:val="22"/>
          <w:szCs w:val="22"/>
        </w:rPr>
        <w:t>załącznik Nr 1, do SIWZ.</w:t>
      </w:r>
    </w:p>
    <w:p w:rsidR="00EB7414" w:rsidRDefault="00EB7414" w:rsidP="00EB7414">
      <w:pPr>
        <w:numPr>
          <w:ilvl w:val="0"/>
          <w:numId w:val="9"/>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EB7414" w:rsidRDefault="00EB7414" w:rsidP="00EB7414">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Oferta musi zawierać ostateczną, sumaryczną cenę obejmującą wszystkie koszty i składniki wykonania zadania, w tym m.in. podatek VAT, upusty, rabaty itp. na które jest złożona, zgodnie z wszystkimi wytycznymi określonymi w SIWZ.</w:t>
      </w:r>
    </w:p>
    <w:p w:rsidR="00EB7414" w:rsidRDefault="00EB7414" w:rsidP="00EB7414">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EB7414" w:rsidRDefault="00EB7414" w:rsidP="00EB7414">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EB7414" w:rsidRDefault="00EB7414" w:rsidP="00EB7414">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 xml:space="preserve">Wykonawca określi </w:t>
      </w:r>
      <w:r>
        <w:rPr>
          <w:rFonts w:ascii="Arial Narrow" w:hAnsi="Arial Narrow"/>
          <w:b/>
          <w:sz w:val="22"/>
          <w:szCs w:val="22"/>
        </w:rPr>
        <w:t>cenę oferty brutto</w:t>
      </w:r>
      <w:r>
        <w:rPr>
          <w:rFonts w:ascii="Arial Narrow" w:hAnsi="Arial Narrow"/>
          <w:sz w:val="22"/>
          <w:szCs w:val="22"/>
        </w:rPr>
        <w:t>, za realizację całego przedmiotu zamówienia</w:t>
      </w:r>
    </w:p>
    <w:p w:rsidR="00EB7414" w:rsidRDefault="00EB7414" w:rsidP="00EB7414">
      <w:pPr>
        <w:spacing w:before="120"/>
        <w:ind w:firstLine="180"/>
        <w:rPr>
          <w:rFonts w:ascii="Arial Narrow" w:hAnsi="Arial Narrow"/>
          <w:b/>
          <w:bCs/>
          <w:color w:val="000000"/>
          <w:sz w:val="22"/>
          <w:szCs w:val="22"/>
          <w:u w:val="single"/>
        </w:rPr>
      </w:pPr>
    </w:p>
    <w:p w:rsidR="00EB7414" w:rsidRDefault="00EB7414" w:rsidP="00EB7414">
      <w:pPr>
        <w:pStyle w:val="Tekstpodstawowywcity"/>
        <w:rPr>
          <w:rFonts w:ascii="Arial Narrow" w:hAnsi="Arial Narrow"/>
          <w:sz w:val="22"/>
          <w:szCs w:val="22"/>
        </w:rPr>
      </w:pPr>
      <w:r>
        <w:rPr>
          <w:rFonts w:ascii="Arial Narrow" w:hAnsi="Arial Narrow"/>
          <w:sz w:val="22"/>
          <w:szCs w:val="22"/>
        </w:rPr>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 obowiązuje rozliczenie ryczałtowe.</w:t>
      </w:r>
    </w:p>
    <w:p w:rsidR="00EB7414" w:rsidRDefault="00EB7414" w:rsidP="00EB7414">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EB7414" w:rsidRDefault="00EB7414" w:rsidP="00EB7414">
      <w:pPr>
        <w:pStyle w:val="Tekstpodstawowywcity"/>
        <w:rPr>
          <w:rFonts w:ascii="Arial Narrow" w:hAnsi="Arial Narrow"/>
          <w:sz w:val="22"/>
          <w:szCs w:val="22"/>
        </w:rPr>
      </w:pPr>
    </w:p>
    <w:p w:rsidR="00EB7414" w:rsidRDefault="00EB7414" w:rsidP="00EB7414">
      <w:pPr>
        <w:pStyle w:val="St4-punkt"/>
        <w:ind w:left="0" w:firstLine="0"/>
        <w:rPr>
          <w:rFonts w:ascii="Arial Narrow" w:hAnsi="Arial Narrow"/>
        </w:rPr>
      </w:pPr>
      <w:r>
        <w:rPr>
          <w:rFonts w:ascii="Arial Narrow" w:hAnsi="Arial Narrow"/>
        </w:rPr>
        <w:t>1.Zamawiający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EB7414" w:rsidTr="00EB7414">
        <w:tc>
          <w:tcPr>
            <w:tcW w:w="426" w:type="dxa"/>
            <w:tcBorders>
              <w:top w:val="single" w:sz="6" w:space="0" w:color="auto"/>
              <w:left w:val="single" w:sz="6" w:space="0" w:color="auto"/>
              <w:bottom w:val="single" w:sz="6" w:space="0" w:color="auto"/>
              <w:right w:val="single" w:sz="6" w:space="0" w:color="auto"/>
            </w:tcBorders>
            <w:hideMark/>
          </w:tcPr>
          <w:p w:rsidR="00EB7414" w:rsidRDefault="00EB7414">
            <w:pPr>
              <w:pStyle w:val="St4-punkt"/>
              <w:ind w:left="0" w:firstLine="0"/>
              <w:jc w:val="center"/>
              <w:rPr>
                <w:rFonts w:ascii="Arial Narrow" w:hAnsi="Arial Narrow"/>
                <w:sz w:val="28"/>
              </w:rPr>
            </w:pPr>
            <w:r>
              <w:rPr>
                <w:rFonts w:ascii="Arial Narrow" w:hAnsi="Arial Narrow"/>
                <w:sz w:val="28"/>
              </w:rPr>
              <w:t>lp.</w:t>
            </w:r>
          </w:p>
        </w:tc>
        <w:tc>
          <w:tcPr>
            <w:tcW w:w="7087" w:type="dxa"/>
            <w:tcBorders>
              <w:top w:val="single" w:sz="6" w:space="0" w:color="auto"/>
              <w:left w:val="single" w:sz="6" w:space="0" w:color="auto"/>
              <w:bottom w:val="single" w:sz="6" w:space="0" w:color="auto"/>
              <w:right w:val="single" w:sz="6" w:space="0" w:color="auto"/>
            </w:tcBorders>
            <w:hideMark/>
          </w:tcPr>
          <w:p w:rsidR="00EB7414" w:rsidRDefault="00EB7414">
            <w:pPr>
              <w:pStyle w:val="St4-punkt"/>
              <w:ind w:left="0" w:firstLine="0"/>
              <w:jc w:val="center"/>
              <w:rPr>
                <w:rFonts w:ascii="Arial Narrow" w:hAnsi="Arial Narrow"/>
                <w:sz w:val="28"/>
              </w:rPr>
            </w:pPr>
            <w:r>
              <w:rPr>
                <w:rFonts w:ascii="Arial Narrow" w:hAnsi="Arial Narrow"/>
                <w:sz w:val="28"/>
              </w:rPr>
              <w:t>Kryterium</w:t>
            </w:r>
          </w:p>
        </w:tc>
        <w:tc>
          <w:tcPr>
            <w:tcW w:w="1627" w:type="dxa"/>
            <w:tcBorders>
              <w:top w:val="single" w:sz="6" w:space="0" w:color="auto"/>
              <w:left w:val="single" w:sz="6" w:space="0" w:color="auto"/>
              <w:bottom w:val="single" w:sz="6" w:space="0" w:color="auto"/>
              <w:right w:val="single" w:sz="6" w:space="0" w:color="auto"/>
            </w:tcBorders>
            <w:hideMark/>
          </w:tcPr>
          <w:p w:rsidR="00EB7414" w:rsidRDefault="00EB7414">
            <w:pPr>
              <w:pStyle w:val="St4-punkt"/>
              <w:ind w:left="0" w:firstLine="0"/>
              <w:jc w:val="center"/>
              <w:rPr>
                <w:rFonts w:ascii="Arial Narrow" w:hAnsi="Arial Narrow"/>
                <w:sz w:val="28"/>
              </w:rPr>
            </w:pPr>
            <w:r>
              <w:rPr>
                <w:rFonts w:ascii="Arial Narrow" w:hAnsi="Arial Narrow"/>
                <w:sz w:val="28"/>
              </w:rPr>
              <w:t>znaczenie w %</w:t>
            </w:r>
          </w:p>
        </w:tc>
      </w:tr>
      <w:tr w:rsidR="00EB7414" w:rsidTr="00EB7414">
        <w:tc>
          <w:tcPr>
            <w:tcW w:w="426" w:type="dxa"/>
            <w:tcBorders>
              <w:top w:val="single" w:sz="6" w:space="0" w:color="auto"/>
              <w:left w:val="single" w:sz="6" w:space="0" w:color="auto"/>
              <w:bottom w:val="single" w:sz="6" w:space="0" w:color="auto"/>
              <w:right w:val="single" w:sz="6" w:space="0" w:color="auto"/>
            </w:tcBorders>
            <w:hideMark/>
          </w:tcPr>
          <w:p w:rsidR="00EB7414" w:rsidRDefault="00EB7414">
            <w:pPr>
              <w:pStyle w:val="St4-punkt"/>
              <w:ind w:left="0" w:firstLine="0"/>
              <w:jc w:val="center"/>
              <w:rPr>
                <w:rFonts w:ascii="Arial Narrow" w:hAnsi="Arial Narrow"/>
                <w:b/>
                <w:bCs/>
                <w:sz w:val="28"/>
              </w:rPr>
            </w:pPr>
            <w:r>
              <w:rPr>
                <w:rFonts w:ascii="Arial Narrow" w:hAnsi="Arial Narrow"/>
                <w:b/>
                <w:bCs/>
                <w:sz w:val="28"/>
              </w:rPr>
              <w:t>I</w:t>
            </w:r>
          </w:p>
        </w:tc>
        <w:tc>
          <w:tcPr>
            <w:tcW w:w="7087" w:type="dxa"/>
            <w:tcBorders>
              <w:top w:val="single" w:sz="6" w:space="0" w:color="auto"/>
              <w:left w:val="single" w:sz="6" w:space="0" w:color="auto"/>
              <w:bottom w:val="single" w:sz="6" w:space="0" w:color="auto"/>
              <w:right w:val="single" w:sz="6" w:space="0" w:color="auto"/>
            </w:tcBorders>
            <w:hideMark/>
          </w:tcPr>
          <w:p w:rsidR="00EB7414" w:rsidRDefault="00EB7414">
            <w:pPr>
              <w:pStyle w:val="St4-punkt"/>
              <w:ind w:left="0" w:firstLine="0"/>
              <w:rPr>
                <w:rFonts w:ascii="Arial Narrow" w:hAnsi="Arial Narrow"/>
                <w:b/>
                <w:bCs/>
                <w:sz w:val="28"/>
              </w:rPr>
            </w:pPr>
            <w:r>
              <w:rPr>
                <w:rFonts w:ascii="Arial Narrow" w:hAnsi="Arial Narrow"/>
                <w:b/>
                <w:bCs/>
                <w:sz w:val="28"/>
              </w:rPr>
              <w:t>CENA  - k</w:t>
            </w:r>
          </w:p>
        </w:tc>
        <w:tc>
          <w:tcPr>
            <w:tcW w:w="1627" w:type="dxa"/>
            <w:tcBorders>
              <w:top w:val="single" w:sz="6" w:space="0" w:color="auto"/>
              <w:left w:val="single" w:sz="6" w:space="0" w:color="auto"/>
              <w:bottom w:val="single" w:sz="6" w:space="0" w:color="auto"/>
              <w:right w:val="single" w:sz="6" w:space="0" w:color="auto"/>
            </w:tcBorders>
            <w:hideMark/>
          </w:tcPr>
          <w:p w:rsidR="00EB7414" w:rsidRDefault="00EB7414">
            <w:pPr>
              <w:pStyle w:val="St4-punkt"/>
              <w:ind w:left="0" w:firstLine="0"/>
              <w:jc w:val="center"/>
              <w:rPr>
                <w:rFonts w:ascii="Arial Narrow" w:hAnsi="Arial Narrow"/>
                <w:b/>
                <w:bCs/>
                <w:sz w:val="28"/>
              </w:rPr>
            </w:pPr>
            <w:r>
              <w:rPr>
                <w:rFonts w:ascii="Arial Narrow" w:hAnsi="Arial Narrow"/>
                <w:b/>
                <w:bCs/>
                <w:sz w:val="28"/>
              </w:rPr>
              <w:t>100 %</w:t>
            </w:r>
          </w:p>
        </w:tc>
      </w:tr>
      <w:tr w:rsidR="00EB7414" w:rsidTr="00EB7414">
        <w:tc>
          <w:tcPr>
            <w:tcW w:w="7513" w:type="dxa"/>
            <w:gridSpan w:val="2"/>
            <w:tcBorders>
              <w:top w:val="single" w:sz="6" w:space="0" w:color="auto"/>
              <w:left w:val="single" w:sz="6" w:space="0" w:color="auto"/>
              <w:bottom w:val="single" w:sz="6" w:space="0" w:color="auto"/>
              <w:right w:val="single" w:sz="6" w:space="0" w:color="auto"/>
            </w:tcBorders>
            <w:hideMark/>
          </w:tcPr>
          <w:p w:rsidR="00EB7414" w:rsidRDefault="00EB7414">
            <w:pPr>
              <w:pStyle w:val="St4-punkt"/>
              <w:ind w:left="0" w:firstLine="0"/>
              <w:rPr>
                <w:rFonts w:ascii="Arial Narrow" w:hAnsi="Arial Narrow"/>
                <w:b/>
                <w:bCs/>
                <w:sz w:val="28"/>
              </w:rPr>
            </w:pPr>
            <w:r>
              <w:rPr>
                <w:rFonts w:ascii="Arial Narrow" w:hAnsi="Arial Narrow"/>
                <w:b/>
                <w:bCs/>
                <w:sz w:val="28"/>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EB7414" w:rsidRDefault="00EB7414">
            <w:pPr>
              <w:pStyle w:val="St4-punkt"/>
              <w:ind w:left="0" w:firstLine="0"/>
              <w:jc w:val="center"/>
              <w:rPr>
                <w:rFonts w:ascii="Arial Narrow" w:hAnsi="Arial Narrow"/>
                <w:b/>
                <w:bCs/>
                <w:sz w:val="28"/>
              </w:rPr>
            </w:pPr>
            <w:r>
              <w:rPr>
                <w:rFonts w:ascii="Arial Narrow" w:hAnsi="Arial Narrow"/>
                <w:b/>
                <w:bCs/>
                <w:sz w:val="28"/>
              </w:rPr>
              <w:t>100 %</w:t>
            </w:r>
          </w:p>
        </w:tc>
      </w:tr>
    </w:tbl>
    <w:p w:rsidR="00EB7414" w:rsidRDefault="00EB7414" w:rsidP="00EB7414">
      <w:pPr>
        <w:pStyle w:val="St4-punkt"/>
        <w:ind w:left="0" w:firstLine="0"/>
        <w:rPr>
          <w:rFonts w:ascii="Arial Narrow" w:hAnsi="Arial Narrow"/>
        </w:rPr>
      </w:pPr>
    </w:p>
    <w:p w:rsidR="00EB7414" w:rsidRDefault="00EB7414" w:rsidP="00EB7414">
      <w:pPr>
        <w:pStyle w:val="St4-punkt"/>
        <w:numPr>
          <w:ilvl w:val="0"/>
          <w:numId w:val="10"/>
        </w:numPr>
        <w:rPr>
          <w:rFonts w:ascii="Arial Narrow" w:hAnsi="Arial Narrow"/>
        </w:rPr>
      </w:pPr>
      <w:r>
        <w:rPr>
          <w:rFonts w:ascii="Arial Narrow" w:hAnsi="Arial Narrow"/>
        </w:rPr>
        <w:t>Sposób obliczania wartości spełnienia kryterium przez oferenta.</w:t>
      </w:r>
    </w:p>
    <w:p w:rsidR="00EB7414" w:rsidRDefault="00EB7414" w:rsidP="00EB7414">
      <w:pPr>
        <w:pStyle w:val="St4-punkt"/>
        <w:ind w:left="425" w:hanging="360"/>
        <w:rPr>
          <w:rFonts w:ascii="Arial Narrow" w:hAnsi="Arial Narrow"/>
          <w:color w:val="FF0000"/>
        </w:rPr>
      </w:pPr>
    </w:p>
    <w:p w:rsidR="00EB7414" w:rsidRDefault="00EB7414" w:rsidP="00EB7414">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I  Cena – ( 100%)  0- 100 pkt</w:t>
      </w:r>
    </w:p>
    <w:p w:rsidR="00EB7414" w:rsidRDefault="00EB7414" w:rsidP="00EB7414">
      <w:pPr>
        <w:widowControl w:val="0"/>
        <w:autoSpaceDE w:val="0"/>
        <w:autoSpaceDN w:val="0"/>
        <w:ind w:left="360"/>
        <w:rPr>
          <w:rFonts w:ascii="Arial Narrow" w:hAnsi="Arial Narrow"/>
          <w:b/>
          <w:bCs/>
          <w:snapToGrid w:val="0"/>
        </w:rPr>
      </w:pPr>
    </w:p>
    <w:p w:rsidR="00EB7414" w:rsidRDefault="00EB7414" w:rsidP="00EB7414">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Pr>
          <w:rFonts w:ascii="Arial Narrow" w:hAnsi="Arial Narrow"/>
          <w:b/>
          <w:bCs/>
        </w:rPr>
        <w:t>– K</w:t>
      </w:r>
      <w:r>
        <w:rPr>
          <w:rFonts w:ascii="Arial Narrow" w:hAnsi="Arial Narrow"/>
        </w:rPr>
        <w:t xml:space="preserve"> -zostanie zastosowany następujący wzór arytmetyczny:</w:t>
      </w:r>
    </w:p>
    <w:p w:rsidR="00EB7414" w:rsidRDefault="00EB7414" w:rsidP="00EB7414">
      <w:pPr>
        <w:pStyle w:val="St4-punkt"/>
        <w:ind w:left="1134" w:hanging="426"/>
        <w:jc w:val="center"/>
        <w:rPr>
          <w:rFonts w:ascii="Arial Narrow" w:hAnsi="Arial Narrow"/>
          <w:b/>
          <w:bCs/>
        </w:rPr>
      </w:pPr>
      <w:r>
        <w:rPr>
          <w:rFonts w:ascii="Arial Narrow" w:hAnsi="Arial Narrow"/>
          <w:b/>
          <w:bCs/>
        </w:rPr>
        <w:t>n: w x a =  K  kryterium  cena</w:t>
      </w:r>
    </w:p>
    <w:p w:rsidR="00EB7414" w:rsidRDefault="00EB7414" w:rsidP="00EB7414">
      <w:pPr>
        <w:pStyle w:val="St4-punkt"/>
        <w:ind w:left="1560" w:hanging="426"/>
        <w:rPr>
          <w:rFonts w:ascii="Arial Narrow" w:hAnsi="Arial Narrow"/>
        </w:rPr>
      </w:pPr>
      <w:r>
        <w:rPr>
          <w:rFonts w:ascii="Arial Narrow" w:hAnsi="Arial Narrow"/>
        </w:rPr>
        <w:t>n – najniższa wartość z zaoferowanych ofert,</w:t>
      </w:r>
    </w:p>
    <w:p w:rsidR="00EB7414" w:rsidRDefault="00EB7414" w:rsidP="00EB7414">
      <w:pPr>
        <w:pStyle w:val="St4-punkt"/>
        <w:rPr>
          <w:rFonts w:ascii="Arial Narrow" w:hAnsi="Arial Narrow"/>
        </w:rPr>
      </w:pPr>
      <w:r>
        <w:rPr>
          <w:rFonts w:ascii="Arial Narrow" w:hAnsi="Arial Narrow"/>
        </w:rPr>
        <w:t xml:space="preserve">             w – wartość z badanej oferty,</w:t>
      </w:r>
    </w:p>
    <w:p w:rsidR="00EB7414" w:rsidRDefault="00EB7414" w:rsidP="00EB7414">
      <w:pPr>
        <w:pStyle w:val="St4-punkt"/>
        <w:ind w:left="1560" w:hanging="426"/>
        <w:rPr>
          <w:rFonts w:ascii="Arial Narrow" w:hAnsi="Arial Narrow"/>
          <w:sz w:val="22"/>
        </w:rPr>
      </w:pPr>
      <w:r>
        <w:rPr>
          <w:rFonts w:ascii="Arial Narrow" w:hAnsi="Arial Narrow"/>
        </w:rPr>
        <w:t>a – znaczenie czynnika,</w:t>
      </w:r>
    </w:p>
    <w:p w:rsidR="00EB7414" w:rsidRDefault="00EB7414" w:rsidP="00EB7414">
      <w:pPr>
        <w:pStyle w:val="Tekstpodstawowy2"/>
        <w:ind w:right="-166"/>
        <w:jc w:val="both"/>
        <w:rPr>
          <w:rFonts w:ascii="Arial Narrow" w:hAnsi="Arial Narrow"/>
        </w:rPr>
      </w:pPr>
      <w:r>
        <w:rPr>
          <w:rFonts w:ascii="Arial Narrow" w:hAnsi="Arial Narrow"/>
        </w:rPr>
        <w:t xml:space="preserve">              3.Wybrana zostanie oferta, która zdobędzie najwyższą liczbę punktów.</w:t>
      </w:r>
    </w:p>
    <w:p w:rsidR="00EB7414" w:rsidRDefault="00EB7414" w:rsidP="00EB7414">
      <w:pPr>
        <w:spacing w:after="120"/>
        <w:ind w:left="538" w:hanging="357"/>
        <w:jc w:val="both"/>
        <w:rPr>
          <w:rFonts w:ascii="Arial Narrow" w:hAnsi="Arial Narrow"/>
          <w:bCs/>
          <w:color w:val="000000"/>
          <w:sz w:val="22"/>
          <w:szCs w:val="22"/>
        </w:rPr>
      </w:pPr>
      <w:r>
        <w:rPr>
          <w:rFonts w:ascii="Arial Narrow" w:hAnsi="Arial Narrow"/>
          <w:bCs/>
          <w:color w:val="000000"/>
          <w:sz w:val="22"/>
          <w:szCs w:val="22"/>
        </w:rPr>
        <w:t>4. O wyborze najkorzystniejszej oferty Zamawiający zawiadomi niezwłocznie wykonawców zgodnie z art. 92 ustawy.</w:t>
      </w:r>
    </w:p>
    <w:p w:rsidR="00EB7414" w:rsidRDefault="00EB7414" w:rsidP="00EB7414">
      <w:pPr>
        <w:ind w:left="180"/>
        <w:rPr>
          <w:rFonts w:ascii="Arial Narrow" w:hAnsi="Arial Narrow"/>
          <w:b/>
          <w:bCs/>
          <w:color w:val="000000"/>
          <w:sz w:val="22"/>
          <w:szCs w:val="22"/>
          <w:u w:val="single"/>
        </w:rPr>
      </w:pPr>
      <w:r>
        <w:rPr>
          <w:rFonts w:ascii="Arial Narrow" w:hAnsi="Arial Narrow"/>
          <w:b/>
          <w:bCs/>
          <w:color w:val="000000"/>
          <w:sz w:val="22"/>
          <w:szCs w:val="22"/>
          <w:u w:val="single"/>
        </w:rPr>
        <w:t>XX. Informacja o formalnościach, jakie powinny być dopełnione po wyborze oferty w celu zawarcia umowy w sprawie zamówienia publicznego</w:t>
      </w:r>
    </w:p>
    <w:p w:rsidR="00EB7414" w:rsidRDefault="00EB7414" w:rsidP="00EB7414">
      <w:pPr>
        <w:ind w:left="180"/>
        <w:rPr>
          <w:rFonts w:ascii="Arial Narrow" w:hAnsi="Arial Narrow"/>
          <w:b/>
          <w:bCs/>
          <w:color w:val="000000"/>
          <w:sz w:val="22"/>
          <w:szCs w:val="22"/>
          <w:u w:val="single"/>
        </w:rPr>
      </w:pPr>
    </w:p>
    <w:p w:rsidR="00EB7414" w:rsidRDefault="00EB7414" w:rsidP="00EB7414">
      <w:pPr>
        <w:pStyle w:val="Tekstpodstawowy2"/>
        <w:numPr>
          <w:ilvl w:val="0"/>
          <w:numId w:val="11"/>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EB7414" w:rsidRDefault="00EB7414" w:rsidP="00EB7414">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 jeżeli zostało przesłane w inny sposób w przypadku zamówień których wartość jest równa lub mniejsza niż kwoty określone w przepisach wydanych na podstawie art. 11 ust. 8.</w:t>
      </w:r>
    </w:p>
    <w:p w:rsidR="00EB7414" w:rsidRDefault="00EB7414" w:rsidP="00EB7414">
      <w:pPr>
        <w:pStyle w:val="Tekstpodstawowy2"/>
        <w:spacing w:after="0" w:line="240" w:lineRule="auto"/>
        <w:ind w:left="181"/>
        <w:jc w:val="both"/>
        <w:rPr>
          <w:rFonts w:ascii="Arial Narrow" w:hAnsi="Arial Narrow"/>
          <w:sz w:val="22"/>
          <w:szCs w:val="22"/>
        </w:rPr>
      </w:pPr>
    </w:p>
    <w:p w:rsidR="00EB7414" w:rsidRDefault="00EB7414" w:rsidP="00EB7414">
      <w:pPr>
        <w:pStyle w:val="Tekstpodstawowy2"/>
        <w:numPr>
          <w:ilvl w:val="0"/>
          <w:numId w:val="11"/>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Zamawiający może zawrzeć umowę w sprawie zamówienia publicznego przed upływem terminów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1jeżeli:</w:t>
      </w:r>
    </w:p>
    <w:p w:rsidR="00EB7414" w:rsidRDefault="00EB7414" w:rsidP="00EB7414">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EB7414" w:rsidRDefault="00EB7414" w:rsidP="00EB7414">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EB7414" w:rsidRDefault="00EB7414" w:rsidP="00EB7414">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EB7414" w:rsidRDefault="00EB7414" w:rsidP="00EB7414">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EB7414" w:rsidRDefault="00EB7414" w:rsidP="00EB7414">
      <w:pPr>
        <w:pStyle w:val="Tekstpodstawowy2"/>
        <w:spacing w:after="0" w:line="240" w:lineRule="auto"/>
        <w:jc w:val="both"/>
        <w:rPr>
          <w:rFonts w:ascii="Arial Narrow" w:hAnsi="Arial Narrow"/>
          <w:sz w:val="22"/>
          <w:szCs w:val="22"/>
        </w:rPr>
      </w:pPr>
      <w:r>
        <w:rPr>
          <w:rFonts w:ascii="Arial Narrow" w:hAnsi="Arial Narrow"/>
          <w:sz w:val="22"/>
          <w:szCs w:val="22"/>
        </w:rPr>
        <w:t>3) w postępowaniu o udzielenie zamówienia o wartości mniejszej niż kwoty określone w przepisach wydanych na podstawie art. 11 ust. 8 nie odrzucono żadnej oferty oraz:</w:t>
      </w:r>
    </w:p>
    <w:p w:rsidR="00EB7414" w:rsidRDefault="00EB7414" w:rsidP="00EB7414">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EB7414" w:rsidRDefault="00EB7414" w:rsidP="00EB7414">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EB7414" w:rsidRDefault="00EB7414" w:rsidP="00EB7414">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EB7414" w:rsidRDefault="00EB7414" w:rsidP="00EB7414">
      <w:pPr>
        <w:pStyle w:val="Tekstpodstawowy2"/>
        <w:spacing w:after="0" w:line="240" w:lineRule="auto"/>
        <w:jc w:val="both"/>
        <w:rPr>
          <w:rFonts w:ascii="Arial Narrow" w:hAnsi="Arial Narrow"/>
          <w:sz w:val="22"/>
          <w:szCs w:val="22"/>
        </w:rPr>
      </w:pPr>
    </w:p>
    <w:p w:rsidR="00EB7414" w:rsidRDefault="00EB7414" w:rsidP="00EB7414">
      <w:pPr>
        <w:pStyle w:val="Tekstpodstawowy2"/>
        <w:spacing w:after="0" w:line="240" w:lineRule="auto"/>
        <w:jc w:val="both"/>
        <w:rPr>
          <w:rFonts w:ascii="Arial Narrow" w:hAnsi="Arial Narrow"/>
          <w:sz w:val="22"/>
          <w:szCs w:val="22"/>
        </w:rPr>
      </w:pPr>
    </w:p>
    <w:p w:rsidR="00EB7414" w:rsidRDefault="00EB7414" w:rsidP="00EB7414">
      <w:pPr>
        <w:pStyle w:val="Tekstpodstawowy2"/>
        <w:numPr>
          <w:ilvl w:val="0"/>
          <w:numId w:val="11"/>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EB7414" w:rsidRDefault="00EB7414" w:rsidP="00EB7414">
      <w:pPr>
        <w:pStyle w:val="Tekstpodstawowy2"/>
        <w:numPr>
          <w:ilvl w:val="0"/>
          <w:numId w:val="11"/>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 jako najkorzystniejsza, o miejscu i terminie podpisania umowy.</w:t>
      </w:r>
    </w:p>
    <w:p w:rsidR="00EB7414" w:rsidRDefault="00EB7414" w:rsidP="00EB7414">
      <w:pPr>
        <w:spacing w:after="120"/>
        <w:ind w:left="180"/>
        <w:jc w:val="both"/>
        <w:rPr>
          <w:rFonts w:ascii="Arial Narrow" w:hAnsi="Arial Narrow"/>
          <w:sz w:val="22"/>
          <w:szCs w:val="22"/>
        </w:rPr>
      </w:pPr>
      <w:r>
        <w:rPr>
          <w:rFonts w:ascii="Arial Narrow" w:hAnsi="Arial Narrow"/>
          <w:b/>
          <w:sz w:val="22"/>
          <w:szCs w:val="22"/>
          <w:u w:val="single"/>
        </w:rPr>
        <w:lastRenderedPageBreak/>
        <w:t>XXI. Istotne dla stron postanowienia</w:t>
      </w:r>
      <w:r>
        <w:rPr>
          <w:rFonts w:ascii="Arial Narrow" w:hAnsi="Arial Narrow"/>
          <w:sz w:val="22"/>
          <w:szCs w:val="22"/>
        </w:rPr>
        <w:t>, które zostaną wprowadzone do treści zawieranej umowy w sprawie zamówienia publicznego wprowadzone zostały we wzorze umowy zał. nr 2 do SIWZ.</w:t>
      </w:r>
    </w:p>
    <w:p w:rsidR="00EB7414" w:rsidRDefault="00EB7414" w:rsidP="00EB7414">
      <w:pPr>
        <w:spacing w:after="120"/>
        <w:ind w:left="180"/>
        <w:jc w:val="both"/>
        <w:rPr>
          <w:rFonts w:ascii="Arial Narrow" w:hAnsi="Arial Narrow"/>
          <w:sz w:val="22"/>
          <w:szCs w:val="22"/>
        </w:rPr>
      </w:pPr>
      <w:r>
        <w:rPr>
          <w:rFonts w:ascii="Arial Narrow" w:hAnsi="Arial Narrow"/>
          <w:sz w:val="22"/>
          <w:szCs w:val="22"/>
        </w:rPr>
        <w:t xml:space="preserve">Zamawiający dopuszcza zmianę umowy w następujących przypadkach: </w:t>
      </w:r>
    </w:p>
    <w:p w:rsidR="00EB7414" w:rsidRDefault="00EB7414" w:rsidP="00EB7414">
      <w:pPr>
        <w:numPr>
          <w:ilvl w:val="0"/>
          <w:numId w:val="12"/>
        </w:numPr>
        <w:spacing w:after="120"/>
        <w:jc w:val="both"/>
        <w:rPr>
          <w:rFonts w:ascii="Arial Narrow" w:hAnsi="Arial Narrow"/>
          <w:sz w:val="22"/>
          <w:szCs w:val="22"/>
        </w:rPr>
      </w:pPr>
      <w:r>
        <w:rPr>
          <w:rFonts w:ascii="Arial Narrow" w:hAnsi="Arial Narrow"/>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zamówienia.</w:t>
      </w:r>
    </w:p>
    <w:p w:rsidR="00EB7414" w:rsidRDefault="00EB7414" w:rsidP="00EB7414">
      <w:pPr>
        <w:numPr>
          <w:ilvl w:val="0"/>
          <w:numId w:val="12"/>
        </w:numPr>
        <w:tabs>
          <w:tab w:val="left" w:pos="284"/>
        </w:tabs>
        <w:jc w:val="both"/>
        <w:rPr>
          <w:rFonts w:ascii="Arial Narrow" w:hAnsi="Arial Narrow"/>
          <w:sz w:val="22"/>
          <w:szCs w:val="22"/>
        </w:rPr>
      </w:pPr>
      <w:r>
        <w:rPr>
          <w:rFonts w:ascii="Arial Narrow" w:hAnsi="Arial Narrow"/>
          <w:sz w:val="22"/>
          <w:szCs w:val="22"/>
        </w:rPr>
        <w:t xml:space="preserve">Zamawiający dopuszcza przesunięcie terminu rozpoczęcia i zakończenia realizacji przedmiotu umowy </w:t>
      </w:r>
      <w:r>
        <w:rPr>
          <w:rFonts w:ascii="Arial Narrow" w:hAnsi="Arial Narrow"/>
          <w:sz w:val="22"/>
          <w:szCs w:val="22"/>
        </w:rPr>
        <w:br/>
        <w:t>w przypadku niesprzyjających warunków atmosferycznych, które miałyby wpływ na pogorszenie się jakości wykonywanej usługi na pisemny udokumentowany wniosek Wykonawcy.</w:t>
      </w:r>
    </w:p>
    <w:p w:rsidR="00EB7414" w:rsidRDefault="00EB7414" w:rsidP="00EB7414">
      <w:pPr>
        <w:spacing w:after="120"/>
        <w:ind w:left="540"/>
        <w:jc w:val="both"/>
        <w:rPr>
          <w:rFonts w:ascii="Arial Narrow" w:hAnsi="Arial Narrow"/>
          <w:sz w:val="22"/>
          <w:szCs w:val="22"/>
        </w:rPr>
      </w:pPr>
    </w:p>
    <w:p w:rsidR="00EB7414" w:rsidRDefault="00EB7414" w:rsidP="00EB7414">
      <w:pPr>
        <w:spacing w:before="120"/>
        <w:ind w:left="18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EB7414" w:rsidRDefault="00EB7414" w:rsidP="00EB7414">
      <w:pPr>
        <w:spacing w:before="120"/>
        <w:jc w:val="both"/>
        <w:rPr>
          <w:rFonts w:ascii="Arial Narrow" w:hAnsi="Arial Narrow"/>
          <w:bCs/>
          <w:color w:val="000000"/>
          <w:sz w:val="22"/>
          <w:szCs w:val="22"/>
        </w:rPr>
      </w:pPr>
      <w:r>
        <w:rPr>
          <w:rFonts w:ascii="Arial Narrow" w:hAnsi="Arial Narrow"/>
          <w:bCs/>
          <w:color w:val="000000"/>
          <w:sz w:val="22"/>
          <w:szCs w:val="22"/>
        </w:rPr>
        <w:t>Zamawiający nie żąda zabezpieczenia należytego wykonania umowy.</w:t>
      </w:r>
    </w:p>
    <w:p w:rsidR="00EB7414" w:rsidRDefault="00EB7414" w:rsidP="00EB7414">
      <w:pPr>
        <w:pStyle w:val="Nagwek1"/>
        <w:ind w:left="180"/>
        <w:rPr>
          <w:rFonts w:ascii="Arial Narrow" w:hAnsi="Arial Narrow"/>
          <w:color w:val="auto"/>
          <w:sz w:val="22"/>
          <w:szCs w:val="22"/>
        </w:rPr>
      </w:pPr>
      <w:r>
        <w:rPr>
          <w:rFonts w:ascii="Arial Narrow" w:hAnsi="Arial Narrow"/>
          <w:color w:val="auto"/>
          <w:sz w:val="22"/>
          <w:szCs w:val="22"/>
        </w:rPr>
        <w:t>XXIII. Wyjaśnienia i Modyfikacje SIWZ</w:t>
      </w:r>
    </w:p>
    <w:p w:rsidR="00EB7414" w:rsidRDefault="00EB7414" w:rsidP="00EB7414">
      <w:pPr>
        <w:pStyle w:val="Tekstpodstawowy"/>
        <w:ind w:left="180"/>
        <w:jc w:val="both"/>
        <w:rPr>
          <w:rFonts w:ascii="Arial Narrow" w:hAnsi="Arial Narrow"/>
          <w:bCs/>
          <w:color w:val="000000"/>
          <w:sz w:val="22"/>
          <w:szCs w:val="22"/>
        </w:rPr>
      </w:pPr>
      <w:r>
        <w:rPr>
          <w:rFonts w:ascii="Arial Narrow" w:hAnsi="Arial Narrow"/>
          <w:bCs/>
          <w:color w:val="000000"/>
          <w:sz w:val="22"/>
          <w:szCs w:val="22"/>
        </w:rPr>
        <w:t>Wykonawca może zwrócić się do Zamawiającego o wyjaśnienia dotyczące treści SIWZ, kierując swe zapytania na piśmie, faksem lub drogą elektroniczną  na adres zamawiającego:</w:t>
      </w:r>
    </w:p>
    <w:p w:rsidR="00EB7414" w:rsidRDefault="00EB7414" w:rsidP="00EB7414">
      <w:pPr>
        <w:pStyle w:val="Tekstpodstawowy"/>
        <w:ind w:left="180"/>
        <w:jc w:val="both"/>
        <w:rPr>
          <w:rFonts w:ascii="Arial Narrow" w:hAnsi="Arial Narrow"/>
          <w:bCs/>
          <w:color w:val="000000"/>
          <w:sz w:val="22"/>
          <w:szCs w:val="22"/>
          <w:lang w:val="en-US"/>
        </w:rPr>
      </w:pPr>
      <w:r>
        <w:rPr>
          <w:rFonts w:ascii="Arial Narrow" w:hAnsi="Arial Narrow"/>
          <w:bCs/>
          <w:color w:val="000000"/>
          <w:sz w:val="22"/>
          <w:szCs w:val="22"/>
        </w:rPr>
        <w:t xml:space="preserve">Starostwo Powiatowe, ul. Kolejowa 2, 66-200 Świebodzin, fax. </w:t>
      </w:r>
      <w:r>
        <w:rPr>
          <w:rFonts w:ascii="Arial Narrow" w:hAnsi="Arial Narrow"/>
          <w:bCs/>
          <w:color w:val="000000"/>
          <w:sz w:val="22"/>
          <w:szCs w:val="22"/>
          <w:lang w:val="en-US"/>
        </w:rPr>
        <w:t xml:space="preserve">(068) 4755305, e-mail </w:t>
      </w:r>
      <w:hyperlink r:id="rId8" w:history="1">
        <w:r>
          <w:rPr>
            <w:rStyle w:val="Hipercze"/>
            <w:rFonts w:ascii="Arial Narrow" w:hAnsi="Arial Narrow"/>
            <w:bCs/>
            <w:sz w:val="22"/>
            <w:szCs w:val="22"/>
            <w:lang w:val="en-US"/>
          </w:rPr>
          <w:t>b.nowakowski@powiat.swiebodzin.pl</w:t>
        </w:r>
      </w:hyperlink>
      <w:r>
        <w:rPr>
          <w:rFonts w:ascii="Arial Narrow" w:hAnsi="Arial Narrow"/>
          <w:bCs/>
          <w:color w:val="000000"/>
          <w:sz w:val="22"/>
          <w:szCs w:val="22"/>
          <w:lang w:val="en-US"/>
        </w:rPr>
        <w:t xml:space="preserve"> </w:t>
      </w:r>
    </w:p>
    <w:p w:rsidR="00EB7414" w:rsidRDefault="00EB7414" w:rsidP="00EB7414">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EB7414" w:rsidRDefault="00EB7414" w:rsidP="00EB7414">
      <w:pPr>
        <w:pStyle w:val="Tekstpodstawowy"/>
        <w:numPr>
          <w:ilvl w:val="0"/>
          <w:numId w:val="13"/>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EB7414" w:rsidRDefault="00EB7414" w:rsidP="00EB7414">
      <w:pPr>
        <w:pStyle w:val="Tekstpodstawowy"/>
        <w:numPr>
          <w:ilvl w:val="0"/>
          <w:numId w:val="13"/>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EB7414" w:rsidRDefault="00EB7414" w:rsidP="00EB7414">
      <w:pPr>
        <w:pStyle w:val="Tekstpodstawowy"/>
        <w:numPr>
          <w:ilvl w:val="0"/>
          <w:numId w:val="13"/>
        </w:numPr>
        <w:jc w:val="both"/>
        <w:rPr>
          <w:rFonts w:ascii="Arial Narrow" w:hAnsi="Arial Narrow"/>
          <w:bCs/>
          <w:color w:val="000000"/>
          <w:sz w:val="22"/>
          <w:szCs w:val="22"/>
        </w:rPr>
      </w:pPr>
      <w:r>
        <w:rPr>
          <w:rFonts w:ascii="Arial Narrow" w:hAnsi="Arial Narrow"/>
          <w:bCs/>
          <w:color w:val="000000"/>
          <w:sz w:val="22"/>
          <w:szCs w:val="22"/>
        </w:rPr>
        <w:t>na 2 dni przed upływem terminu składania ofert – jeżeli wartość zamówienia jest mniejsza niż kwoty określone w przepisach wydanych na podstawie art. 11 ust. 8</w:t>
      </w:r>
    </w:p>
    <w:p w:rsidR="00EB7414" w:rsidRDefault="00EB7414" w:rsidP="00EB7414">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EB7414" w:rsidRDefault="00EB7414" w:rsidP="00EB7414">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EB7414" w:rsidRDefault="00EB7414" w:rsidP="00EB7414">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EB7414" w:rsidRDefault="00EB7414" w:rsidP="00EB7414">
      <w:pPr>
        <w:spacing w:after="120"/>
        <w:jc w:val="both"/>
        <w:rPr>
          <w:rFonts w:ascii="Arial Narrow" w:hAnsi="Arial Narrow"/>
          <w:b/>
          <w:color w:val="000000"/>
          <w:sz w:val="22"/>
          <w:szCs w:val="22"/>
          <w:u w:val="single"/>
        </w:rPr>
      </w:pPr>
    </w:p>
    <w:p w:rsidR="00EB7414" w:rsidRDefault="00EB7414" w:rsidP="00EB7414">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t>1.Odwołanie przysługuje wyłącznie od niezgodnej z przepisami ustawy czynności zamawiającego podjętej w postępowaniu o udzielenie zamówienia lub zaniechania czynności, do której zamawiający jest zobowiązany na podstawie ustawy.</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t>2. Jeżeli wartość zamówienia jest mniejsza niż kwoty określone w przepisach wydanych na podstawie art. 11 ust. 8, odwołanie przysługuje wyłącznie wobec czynności:</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lastRenderedPageBreak/>
        <w:t>1) wyboru trybu negocjacji bez ogłoszenia, zamówienia z wolnej ręki lub zapytania o cenę;</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t>2) opisu sposobu dokonywania oceny spełnienia warunków udziału w postępowaniu;</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t>3) wykluczenia odwołującego z postępowania o udzielenie zamówienia;</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t>4) odrzucenia oferty odwołującego.</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EB7414" w:rsidRDefault="00EB7414" w:rsidP="00EB7414">
      <w:pPr>
        <w:spacing w:after="120"/>
        <w:jc w:val="both"/>
        <w:rPr>
          <w:rFonts w:ascii="Arial Narrow" w:hAnsi="Arial Narrow"/>
          <w:bCs/>
          <w:sz w:val="22"/>
          <w:szCs w:val="22"/>
        </w:rPr>
      </w:pPr>
      <w:r>
        <w:rPr>
          <w:rFonts w:ascii="Arial Narrow" w:hAnsi="Arial Narrow"/>
          <w:bCs/>
          <w:sz w:val="22"/>
          <w:szCs w:val="22"/>
        </w:rPr>
        <w:t xml:space="preserve">5. Odwołujący przesyła kopię odwołania zamawiającemu przed upływem terminu do wniesienia odwołania w taki sposób ,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EB7414" w:rsidRDefault="00EB7414" w:rsidP="00EB7414">
      <w:pPr>
        <w:spacing w:after="120"/>
        <w:jc w:val="both"/>
        <w:rPr>
          <w:rFonts w:ascii="Arial Narrow" w:hAnsi="Arial Narrow"/>
          <w:color w:val="000000"/>
          <w:sz w:val="22"/>
          <w:szCs w:val="22"/>
        </w:rPr>
      </w:pPr>
    </w:p>
    <w:p w:rsidR="00EB7414" w:rsidRDefault="00EB7414" w:rsidP="00EB7414">
      <w:pPr>
        <w:pStyle w:val="Nagwek1"/>
        <w:spacing w:after="0"/>
        <w:rPr>
          <w:rFonts w:ascii="Arial Narrow" w:hAnsi="Arial Narrow"/>
          <w:sz w:val="22"/>
          <w:szCs w:val="22"/>
        </w:rPr>
      </w:pPr>
      <w:r>
        <w:rPr>
          <w:rFonts w:ascii="Arial Narrow" w:hAnsi="Arial Narrow"/>
          <w:sz w:val="22"/>
          <w:szCs w:val="22"/>
        </w:rPr>
        <w:t>XXV. Odrzucenie ofert</w:t>
      </w:r>
    </w:p>
    <w:p w:rsidR="00EB7414" w:rsidRDefault="00EB7414" w:rsidP="00EB7414">
      <w:pPr>
        <w:pStyle w:val="Tekstpodstawowy"/>
        <w:spacing w:after="0"/>
        <w:jc w:val="both"/>
        <w:rPr>
          <w:rFonts w:ascii="Arial Narrow" w:hAnsi="Arial Narrow"/>
          <w:sz w:val="22"/>
          <w:szCs w:val="22"/>
        </w:rPr>
      </w:pPr>
      <w:r>
        <w:rPr>
          <w:rFonts w:ascii="Arial Narrow" w:hAnsi="Arial Narrow"/>
          <w:sz w:val="22"/>
          <w:szCs w:val="22"/>
        </w:rPr>
        <w:t xml:space="preserve">Zamawiający zgodnie z art. 89 ustawy z dnia 29 stycznia 2004r. Prawo zamówień publicznych (Dz. U. z 2010r. Nr 113, poz. 759 z </w:t>
      </w:r>
      <w:proofErr w:type="spellStart"/>
      <w:r>
        <w:rPr>
          <w:rFonts w:ascii="Arial Narrow" w:hAnsi="Arial Narrow"/>
          <w:sz w:val="22"/>
          <w:szCs w:val="22"/>
        </w:rPr>
        <w:t>póź</w:t>
      </w:r>
      <w:proofErr w:type="spellEnd"/>
      <w:r>
        <w:rPr>
          <w:rFonts w:ascii="Arial Narrow" w:hAnsi="Arial Narrow"/>
          <w:sz w:val="22"/>
          <w:szCs w:val="22"/>
        </w:rPr>
        <w:t>. zm.) odrzuca ofertę, jeżeli:</w:t>
      </w:r>
    </w:p>
    <w:p w:rsidR="00EB7414" w:rsidRDefault="00EB7414" w:rsidP="00EB7414">
      <w:pPr>
        <w:numPr>
          <w:ilvl w:val="0"/>
          <w:numId w:val="14"/>
        </w:numPr>
        <w:jc w:val="both"/>
        <w:rPr>
          <w:rFonts w:ascii="Arial Narrow" w:hAnsi="Arial Narrow"/>
          <w:color w:val="000000"/>
          <w:sz w:val="22"/>
          <w:szCs w:val="22"/>
        </w:rPr>
      </w:pPr>
      <w:r>
        <w:rPr>
          <w:rFonts w:ascii="Arial Narrow" w:hAnsi="Arial Narrow"/>
          <w:color w:val="000000"/>
          <w:sz w:val="22"/>
          <w:szCs w:val="22"/>
        </w:rPr>
        <w:t>jest niezgodna z ustawą;</w:t>
      </w:r>
    </w:p>
    <w:p w:rsidR="00EB7414" w:rsidRDefault="00EB7414" w:rsidP="00EB7414">
      <w:pPr>
        <w:numPr>
          <w:ilvl w:val="0"/>
          <w:numId w:val="14"/>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EB7414" w:rsidRDefault="00EB7414" w:rsidP="00EB7414">
      <w:pPr>
        <w:numPr>
          <w:ilvl w:val="0"/>
          <w:numId w:val="14"/>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EB7414" w:rsidRDefault="00EB7414" w:rsidP="00EB7414">
      <w:pPr>
        <w:numPr>
          <w:ilvl w:val="0"/>
          <w:numId w:val="14"/>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EB7414" w:rsidRDefault="00EB7414" w:rsidP="00EB7414">
      <w:pPr>
        <w:numPr>
          <w:ilvl w:val="0"/>
          <w:numId w:val="14"/>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EB7414" w:rsidRDefault="00EB7414" w:rsidP="00EB7414">
      <w:pPr>
        <w:numPr>
          <w:ilvl w:val="0"/>
          <w:numId w:val="14"/>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EB7414" w:rsidRDefault="00EB7414" w:rsidP="00EB7414">
      <w:pPr>
        <w:numPr>
          <w:ilvl w:val="0"/>
          <w:numId w:val="14"/>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EB7414" w:rsidRDefault="00EB7414" w:rsidP="00EB7414">
      <w:pPr>
        <w:numPr>
          <w:ilvl w:val="0"/>
          <w:numId w:val="14"/>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EB7414" w:rsidRDefault="00EB7414" w:rsidP="00EB7414">
      <w:pPr>
        <w:pStyle w:val="Nagwek2"/>
        <w:spacing w:after="0"/>
        <w:ind w:hanging="357"/>
        <w:rPr>
          <w:rFonts w:ascii="Arial Narrow" w:hAnsi="Arial Narrow"/>
          <w:sz w:val="22"/>
          <w:szCs w:val="22"/>
        </w:rPr>
      </w:pPr>
      <w:r>
        <w:rPr>
          <w:rFonts w:ascii="Arial Narrow" w:hAnsi="Arial Narrow"/>
          <w:sz w:val="22"/>
          <w:szCs w:val="22"/>
        </w:rPr>
        <w:t>XXVI. Unieważnienie przetargu</w:t>
      </w:r>
    </w:p>
    <w:p w:rsidR="00EB7414" w:rsidRDefault="00EB7414" w:rsidP="00EB7414">
      <w:pPr>
        <w:pStyle w:val="Tekstpodstawowy"/>
        <w:spacing w:after="0"/>
        <w:jc w:val="both"/>
        <w:rPr>
          <w:rFonts w:ascii="Arial Narrow" w:hAnsi="Arial Narrow"/>
          <w:sz w:val="22"/>
          <w:szCs w:val="22"/>
        </w:rPr>
      </w:pPr>
      <w:r>
        <w:rPr>
          <w:rFonts w:ascii="Arial Narrow" w:hAnsi="Arial Narrow"/>
          <w:sz w:val="22"/>
          <w:szCs w:val="22"/>
        </w:rPr>
        <w:t xml:space="preserve">Zamawiający zgodnie z art. 93 ustawy z dnia 29 stycznia 2004r. Prawo zamówień publicznych (Dz. U. z 2010 r. Nr 113, poz. 759 z </w:t>
      </w:r>
      <w:proofErr w:type="spellStart"/>
      <w:r>
        <w:rPr>
          <w:rFonts w:ascii="Arial Narrow" w:hAnsi="Arial Narrow"/>
          <w:sz w:val="22"/>
          <w:szCs w:val="22"/>
        </w:rPr>
        <w:t>póź</w:t>
      </w:r>
      <w:proofErr w:type="spellEnd"/>
      <w:r>
        <w:rPr>
          <w:rFonts w:ascii="Arial Narrow" w:hAnsi="Arial Narrow"/>
          <w:sz w:val="22"/>
          <w:szCs w:val="22"/>
        </w:rPr>
        <w:t>. zm.) unieważnia postępowanie o udzielenie zamówienia jeżeli:</w:t>
      </w:r>
    </w:p>
    <w:p w:rsidR="00EB7414" w:rsidRDefault="00EB7414" w:rsidP="00EB7414">
      <w:pPr>
        <w:numPr>
          <w:ilvl w:val="0"/>
          <w:numId w:val="15"/>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EB7414" w:rsidRDefault="00EB7414" w:rsidP="00EB7414">
      <w:pPr>
        <w:numPr>
          <w:ilvl w:val="0"/>
          <w:numId w:val="15"/>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 co najmniej dwóch ofert nie podlegających odrzuceniu;</w:t>
      </w:r>
    </w:p>
    <w:p w:rsidR="00EB7414" w:rsidRDefault="00EB7414" w:rsidP="00EB7414">
      <w:pPr>
        <w:numPr>
          <w:ilvl w:val="0"/>
          <w:numId w:val="15"/>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EB7414" w:rsidRDefault="00EB7414" w:rsidP="00EB7414">
      <w:pPr>
        <w:numPr>
          <w:ilvl w:val="0"/>
          <w:numId w:val="15"/>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EB7414" w:rsidRDefault="00EB7414" w:rsidP="00EB7414">
      <w:pPr>
        <w:numPr>
          <w:ilvl w:val="0"/>
          <w:numId w:val="15"/>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EB7414" w:rsidRDefault="00EB7414" w:rsidP="00EB7414">
      <w:pPr>
        <w:numPr>
          <w:ilvl w:val="0"/>
          <w:numId w:val="15"/>
        </w:numPr>
        <w:tabs>
          <w:tab w:val="num" w:pos="360"/>
        </w:tabs>
        <w:ind w:left="360"/>
        <w:jc w:val="both"/>
        <w:rPr>
          <w:rFonts w:ascii="Arial Narrow" w:hAnsi="Arial Narrow"/>
          <w:sz w:val="22"/>
          <w:szCs w:val="22"/>
        </w:rPr>
      </w:pPr>
      <w:r>
        <w:rPr>
          <w:rFonts w:ascii="Arial Narrow" w:hAnsi="Arial Narrow"/>
          <w:sz w:val="22"/>
          <w:szCs w:val="22"/>
        </w:rPr>
        <w:t>wystąpiła istotna zamiana okoliczności powodująca, że prowadzenie postępowania lub wykonanie zamówienia nie leży w interesie publicznym, czego nie można było wcześniej przewidzieć;</w:t>
      </w:r>
    </w:p>
    <w:p w:rsidR="00EB7414" w:rsidRDefault="00EB7414" w:rsidP="00EB7414">
      <w:pPr>
        <w:numPr>
          <w:ilvl w:val="0"/>
          <w:numId w:val="15"/>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EB7414" w:rsidRDefault="00EB7414" w:rsidP="00EB7414"/>
    <w:p w:rsidR="00EB7414" w:rsidRDefault="00EB7414" w:rsidP="00EB7414">
      <w:pPr>
        <w:pStyle w:val="Nagwek1"/>
        <w:rPr>
          <w:rFonts w:ascii="Arial Narrow" w:hAnsi="Arial Narrow"/>
          <w:sz w:val="22"/>
          <w:szCs w:val="22"/>
        </w:rPr>
      </w:pPr>
      <w:r>
        <w:rPr>
          <w:rFonts w:ascii="Arial Narrow" w:hAnsi="Arial Narrow"/>
          <w:sz w:val="22"/>
          <w:szCs w:val="22"/>
        </w:rPr>
        <w:lastRenderedPageBreak/>
        <w:t>XXVII. Udzielenie zamówienia</w:t>
      </w:r>
    </w:p>
    <w:p w:rsidR="00EB7414" w:rsidRDefault="00EB7414" w:rsidP="00EB7414">
      <w:pPr>
        <w:pStyle w:val="Nagwek"/>
        <w:tabs>
          <w:tab w:val="left" w:pos="708"/>
        </w:tabs>
        <w:jc w:val="both"/>
        <w:rPr>
          <w:rFonts w:ascii="Arial Narrow" w:hAnsi="Arial Narrow"/>
          <w:color w:val="000000"/>
          <w:sz w:val="22"/>
          <w:szCs w:val="22"/>
        </w:rPr>
      </w:pPr>
      <w:r>
        <w:rPr>
          <w:rFonts w:ascii="Arial Narrow" w:hAnsi="Arial Narrow"/>
          <w:color w:val="000000"/>
          <w:sz w:val="22"/>
          <w:szCs w:val="22"/>
        </w:rPr>
        <w:t xml:space="preserve">Zamawiający udzieli zamówienia temu Wykonawcy, którego oferta jest zgodna z przepisami określonymi w ustawie z dnia 29 stycznia 2004r. Prawo zamówień publicznych (Dz. U. z 2010r. Nr 113, poz. 759 z </w:t>
      </w:r>
      <w:proofErr w:type="spellStart"/>
      <w:r>
        <w:rPr>
          <w:rFonts w:ascii="Arial Narrow" w:hAnsi="Arial Narrow"/>
          <w:color w:val="000000"/>
          <w:sz w:val="22"/>
          <w:szCs w:val="22"/>
        </w:rPr>
        <w:t>póź</w:t>
      </w:r>
      <w:proofErr w:type="spellEnd"/>
      <w:r>
        <w:rPr>
          <w:rFonts w:ascii="Arial Narrow" w:hAnsi="Arial Narrow"/>
          <w:color w:val="000000"/>
          <w:sz w:val="22"/>
          <w:szCs w:val="22"/>
        </w:rPr>
        <w:t>. zm.), jej treść odpowiada treści Specyfikacji Istotnych Warunków Zamówienia i uznana została przez Zamawiającego za najkorzystniejszą spośród złożonych w tym przetargu ofert.</w:t>
      </w:r>
    </w:p>
    <w:p w:rsidR="00EB7414" w:rsidRDefault="00EB7414" w:rsidP="00EB7414">
      <w:pPr>
        <w:pStyle w:val="Nagwek1"/>
        <w:spacing w:after="0"/>
        <w:rPr>
          <w:rFonts w:ascii="Arial Narrow" w:hAnsi="Arial Narrow"/>
          <w:bCs/>
          <w:sz w:val="22"/>
          <w:szCs w:val="22"/>
        </w:rPr>
      </w:pPr>
      <w:r>
        <w:rPr>
          <w:rFonts w:ascii="Arial Narrow" w:hAnsi="Arial Narrow"/>
          <w:sz w:val="22"/>
          <w:szCs w:val="22"/>
        </w:rPr>
        <w:t>XXVIII. Inne postanowienia</w:t>
      </w:r>
    </w:p>
    <w:p w:rsidR="00EB7414" w:rsidRDefault="00EB7414" w:rsidP="00EB7414">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 xml:space="preserve">Sprawy nie określone w niniejszej specyfikacji będą podlegać rozstrzygnięciom na podstawie przepisów ustawy z dnia 29 stycznia 2004r. Prawo zamówień publicznych (Dz. U. z 2010 r. Nr 113, poz. 759 z </w:t>
      </w:r>
      <w:proofErr w:type="spellStart"/>
      <w:r>
        <w:rPr>
          <w:rFonts w:ascii="Arial Narrow" w:hAnsi="Arial Narrow"/>
          <w:color w:val="000000"/>
          <w:sz w:val="22"/>
          <w:szCs w:val="22"/>
        </w:rPr>
        <w:t>póź</w:t>
      </w:r>
      <w:proofErr w:type="spellEnd"/>
      <w:r>
        <w:rPr>
          <w:rFonts w:ascii="Arial Narrow" w:hAnsi="Arial Narrow"/>
          <w:color w:val="000000"/>
          <w:sz w:val="22"/>
          <w:szCs w:val="22"/>
        </w:rPr>
        <w:t>. zm.).</w:t>
      </w:r>
    </w:p>
    <w:p w:rsidR="00EB7414" w:rsidRDefault="00EB7414" w:rsidP="00EB7414"/>
    <w:p w:rsidR="00EB7414" w:rsidRDefault="00EB7414" w:rsidP="00EB7414">
      <w:pPr>
        <w:pStyle w:val="Tekstpodstawowywcity"/>
        <w:ind w:left="0"/>
        <w:rPr>
          <w:rFonts w:ascii="Arial Narrow" w:hAnsi="Arial Narrow"/>
          <w:b w:val="0"/>
          <w:sz w:val="22"/>
          <w:szCs w:val="22"/>
        </w:rPr>
      </w:pPr>
      <w:r>
        <w:rPr>
          <w:rFonts w:ascii="Arial Narrow" w:hAnsi="Arial Narrow"/>
          <w:b w:val="0"/>
          <w:sz w:val="22"/>
          <w:szCs w:val="22"/>
        </w:rPr>
        <w:t>Załączniki do SIWZ:</w:t>
      </w:r>
    </w:p>
    <w:p w:rsidR="00EB7414" w:rsidRDefault="00EB7414" w:rsidP="00EB7414">
      <w:pPr>
        <w:numPr>
          <w:ilvl w:val="0"/>
          <w:numId w:val="16"/>
        </w:numPr>
        <w:ind w:left="0" w:firstLine="0"/>
        <w:rPr>
          <w:rFonts w:ascii="Arial Narrow" w:hAnsi="Arial Narrow"/>
          <w:sz w:val="22"/>
          <w:szCs w:val="22"/>
        </w:rPr>
      </w:pPr>
      <w:r>
        <w:rPr>
          <w:rFonts w:ascii="Arial Narrow" w:hAnsi="Arial Narrow"/>
          <w:sz w:val="22"/>
          <w:szCs w:val="22"/>
        </w:rPr>
        <w:t>Formularz  ofertowy – załącznik  Nr 1,</w:t>
      </w:r>
    </w:p>
    <w:p w:rsidR="00EB7414" w:rsidRDefault="00EB7414" w:rsidP="00EB7414">
      <w:pPr>
        <w:numPr>
          <w:ilvl w:val="0"/>
          <w:numId w:val="16"/>
        </w:numPr>
        <w:ind w:left="0" w:firstLine="0"/>
        <w:rPr>
          <w:rFonts w:ascii="Arial Narrow" w:hAnsi="Arial Narrow"/>
          <w:sz w:val="22"/>
          <w:szCs w:val="22"/>
        </w:rPr>
      </w:pPr>
      <w:r>
        <w:rPr>
          <w:rFonts w:ascii="Arial Narrow" w:hAnsi="Arial Narrow"/>
          <w:sz w:val="22"/>
          <w:szCs w:val="22"/>
        </w:rPr>
        <w:t>Wzór  umowy - załącznik Nr 2,</w:t>
      </w:r>
    </w:p>
    <w:p w:rsidR="00EB7414" w:rsidRDefault="00EB7414" w:rsidP="00EB7414">
      <w:pPr>
        <w:numPr>
          <w:ilvl w:val="0"/>
          <w:numId w:val="16"/>
        </w:numPr>
        <w:ind w:left="0" w:firstLine="0"/>
        <w:rPr>
          <w:rFonts w:ascii="Arial Narrow" w:hAnsi="Arial Narrow"/>
          <w:sz w:val="22"/>
          <w:szCs w:val="22"/>
        </w:rPr>
      </w:pPr>
      <w:r>
        <w:rPr>
          <w:rFonts w:ascii="Arial Narrow" w:hAnsi="Arial Narrow"/>
          <w:sz w:val="22"/>
          <w:szCs w:val="22"/>
        </w:rPr>
        <w:t>Oświadczenie o treści określonej w art. 22 ust.1 i 24 ustawy – załącznik  Nr 3 i 3a,</w:t>
      </w:r>
    </w:p>
    <w:p w:rsidR="00EB7414" w:rsidRDefault="00EB7414" w:rsidP="00EB7414">
      <w:pPr>
        <w:numPr>
          <w:ilvl w:val="0"/>
          <w:numId w:val="16"/>
        </w:numPr>
        <w:ind w:left="0" w:firstLine="0"/>
        <w:rPr>
          <w:rFonts w:ascii="Arial Narrow" w:hAnsi="Arial Narrow"/>
          <w:sz w:val="22"/>
          <w:szCs w:val="22"/>
        </w:rPr>
      </w:pPr>
      <w:r>
        <w:rPr>
          <w:rFonts w:ascii="Arial Narrow" w:hAnsi="Arial Narrow"/>
          <w:sz w:val="22"/>
          <w:szCs w:val="22"/>
        </w:rPr>
        <w:t>Wykaz narzędzi – załącznik Nr 4,</w:t>
      </w:r>
    </w:p>
    <w:p w:rsidR="00EB7414" w:rsidRDefault="00EB7414" w:rsidP="00EB7414">
      <w:pPr>
        <w:numPr>
          <w:ilvl w:val="0"/>
          <w:numId w:val="16"/>
        </w:numPr>
        <w:ind w:left="0" w:firstLine="0"/>
        <w:rPr>
          <w:rFonts w:ascii="Arial Narrow" w:hAnsi="Arial Narrow"/>
          <w:sz w:val="22"/>
          <w:szCs w:val="22"/>
        </w:rPr>
      </w:pPr>
      <w:r>
        <w:rPr>
          <w:rFonts w:ascii="Arial Narrow" w:hAnsi="Arial Narrow"/>
          <w:sz w:val="22"/>
          <w:szCs w:val="22"/>
        </w:rPr>
        <w:t>Wykaz osób i podmiotów - załącznik Nr 5, 5a i 5b,</w:t>
      </w:r>
    </w:p>
    <w:p w:rsidR="00EB7414" w:rsidRDefault="00EB7414" w:rsidP="00EB7414">
      <w:pPr>
        <w:numPr>
          <w:ilvl w:val="0"/>
          <w:numId w:val="16"/>
        </w:numPr>
        <w:ind w:left="0" w:firstLine="0"/>
        <w:rPr>
          <w:rFonts w:ascii="Arial Narrow" w:hAnsi="Arial Narrow"/>
          <w:sz w:val="22"/>
          <w:szCs w:val="22"/>
        </w:rPr>
      </w:pPr>
      <w:r>
        <w:rPr>
          <w:rFonts w:ascii="Arial Narrow" w:hAnsi="Arial Narrow"/>
          <w:sz w:val="22"/>
          <w:szCs w:val="22"/>
        </w:rPr>
        <w:t>Wykaz wykonanych robót – załącznik Nr 6,</w:t>
      </w:r>
    </w:p>
    <w:p w:rsidR="00EB7414" w:rsidRDefault="00EB7414" w:rsidP="00EB7414">
      <w:pPr>
        <w:numPr>
          <w:ilvl w:val="0"/>
          <w:numId w:val="16"/>
        </w:numPr>
        <w:ind w:left="0" w:firstLine="0"/>
        <w:rPr>
          <w:rFonts w:ascii="Arial Narrow" w:hAnsi="Arial Narrow"/>
          <w:sz w:val="22"/>
          <w:szCs w:val="22"/>
        </w:rPr>
      </w:pPr>
      <w:r>
        <w:rPr>
          <w:rFonts w:ascii="Arial Narrow" w:hAnsi="Arial Narrow"/>
          <w:sz w:val="22"/>
          <w:szCs w:val="22"/>
        </w:rPr>
        <w:t>Oświadczenie wskazujące części zamówienia, które wykonawca powierzy podwykonawcom – załącznik Nr 7,</w:t>
      </w:r>
    </w:p>
    <w:p w:rsidR="00EB7414" w:rsidRDefault="00EB7414" w:rsidP="00EB7414">
      <w:pPr>
        <w:numPr>
          <w:ilvl w:val="0"/>
          <w:numId w:val="16"/>
        </w:numPr>
        <w:ind w:left="0" w:firstLine="0"/>
        <w:rPr>
          <w:rFonts w:ascii="Arial Narrow" w:hAnsi="Arial Narrow"/>
          <w:sz w:val="22"/>
          <w:szCs w:val="22"/>
        </w:rPr>
      </w:pPr>
      <w:r>
        <w:rPr>
          <w:rFonts w:ascii="Arial Narrow" w:hAnsi="Arial Narrow"/>
          <w:sz w:val="22"/>
          <w:szCs w:val="22"/>
        </w:rPr>
        <w:t xml:space="preserve"> Specyfikacje Techniczne, w tym:</w:t>
      </w:r>
    </w:p>
    <w:p w:rsidR="00EB7414" w:rsidRDefault="00EB7414" w:rsidP="00EB7414">
      <w:pPr>
        <w:autoSpaceDE w:val="0"/>
        <w:autoSpaceDN w:val="0"/>
        <w:adjustRightInd w:val="0"/>
        <w:rPr>
          <w:rFonts w:ascii="Arial Narrow" w:hAnsi="Arial Narrow"/>
          <w:sz w:val="22"/>
          <w:szCs w:val="22"/>
        </w:rPr>
      </w:pPr>
      <w:r>
        <w:rPr>
          <w:rFonts w:ascii="Arial Narrow" w:hAnsi="Arial Narrow"/>
          <w:sz w:val="22"/>
          <w:szCs w:val="22"/>
        </w:rPr>
        <w:t xml:space="preserve">D-M-00.00.00 Wymagania ogólne </w:t>
      </w:r>
    </w:p>
    <w:p w:rsidR="00EB7414" w:rsidRDefault="00EB7414" w:rsidP="00EB7414">
      <w:pPr>
        <w:autoSpaceDE w:val="0"/>
        <w:autoSpaceDN w:val="0"/>
        <w:adjustRightInd w:val="0"/>
        <w:rPr>
          <w:rFonts w:ascii="Arial Narrow" w:hAnsi="Arial Narrow"/>
          <w:sz w:val="22"/>
          <w:szCs w:val="22"/>
        </w:rPr>
      </w:pPr>
      <w:r>
        <w:rPr>
          <w:rFonts w:ascii="Arial Narrow" w:hAnsi="Arial Narrow"/>
          <w:sz w:val="22"/>
          <w:szCs w:val="22"/>
        </w:rPr>
        <w:t xml:space="preserve">D-05.03.17. Remont cząstkowy nawierzchni bitumicznych. </w:t>
      </w:r>
    </w:p>
    <w:p w:rsidR="00EB7414" w:rsidRDefault="00EB7414" w:rsidP="00EB7414"/>
    <w:p w:rsidR="00EB7414" w:rsidRDefault="00EB7414" w:rsidP="00EB7414"/>
    <w:p w:rsidR="00EB7414" w:rsidRDefault="00EB7414" w:rsidP="00EB7414"/>
    <w:p w:rsidR="001F3C2D" w:rsidRDefault="001F3C2D"/>
    <w:sectPr w:rsidR="001F3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lvl>
    <w:lvl w:ilvl="1" w:tplc="D598CA5C">
      <w:numFmt w:val="none"/>
      <w:lvlText w:val=""/>
      <w:lvlJc w:val="left"/>
      <w:pPr>
        <w:tabs>
          <w:tab w:val="num" w:pos="360"/>
        </w:tabs>
        <w:ind w:left="0" w:firstLine="0"/>
      </w:pPr>
    </w:lvl>
    <w:lvl w:ilvl="2" w:tplc="A3022174">
      <w:numFmt w:val="none"/>
      <w:lvlText w:val=""/>
      <w:lvlJc w:val="left"/>
      <w:pPr>
        <w:tabs>
          <w:tab w:val="num" w:pos="360"/>
        </w:tabs>
        <w:ind w:left="0" w:firstLine="0"/>
      </w:pPr>
    </w:lvl>
    <w:lvl w:ilvl="3" w:tplc="BAC0F0FA">
      <w:numFmt w:val="none"/>
      <w:lvlText w:val=""/>
      <w:lvlJc w:val="left"/>
      <w:pPr>
        <w:tabs>
          <w:tab w:val="num" w:pos="360"/>
        </w:tabs>
        <w:ind w:left="0" w:firstLine="0"/>
      </w:pPr>
    </w:lvl>
    <w:lvl w:ilvl="4" w:tplc="3390A694">
      <w:numFmt w:val="none"/>
      <w:lvlText w:val=""/>
      <w:lvlJc w:val="left"/>
      <w:pPr>
        <w:tabs>
          <w:tab w:val="num" w:pos="360"/>
        </w:tabs>
        <w:ind w:left="0" w:firstLine="0"/>
      </w:pPr>
    </w:lvl>
    <w:lvl w:ilvl="5" w:tplc="1DFA6466">
      <w:numFmt w:val="none"/>
      <w:lvlText w:val=""/>
      <w:lvlJc w:val="left"/>
      <w:pPr>
        <w:tabs>
          <w:tab w:val="num" w:pos="360"/>
        </w:tabs>
        <w:ind w:left="0" w:firstLine="0"/>
      </w:pPr>
    </w:lvl>
    <w:lvl w:ilvl="6" w:tplc="3C305E08">
      <w:numFmt w:val="none"/>
      <w:lvlText w:val=""/>
      <w:lvlJc w:val="left"/>
      <w:pPr>
        <w:tabs>
          <w:tab w:val="num" w:pos="360"/>
        </w:tabs>
        <w:ind w:left="0" w:firstLine="0"/>
      </w:pPr>
    </w:lvl>
    <w:lvl w:ilvl="7" w:tplc="EEF610EE">
      <w:numFmt w:val="none"/>
      <w:lvlText w:val=""/>
      <w:lvlJc w:val="left"/>
      <w:pPr>
        <w:tabs>
          <w:tab w:val="num" w:pos="360"/>
        </w:tabs>
        <w:ind w:left="0" w:firstLine="0"/>
      </w:pPr>
    </w:lvl>
    <w:lvl w:ilvl="8" w:tplc="D826CE5A">
      <w:numFmt w:val="none"/>
      <w:lvlText w:val=""/>
      <w:lvlJc w:val="left"/>
      <w:pPr>
        <w:tabs>
          <w:tab w:val="num" w:pos="360"/>
        </w:tabs>
        <w:ind w:left="0" w:firstLine="0"/>
      </w:pPr>
    </w:lvl>
  </w:abstractNum>
  <w:abstractNum w:abstractNumId="1">
    <w:nsid w:val="0946001A"/>
    <w:multiLevelType w:val="hybridMultilevel"/>
    <w:tmpl w:val="B55AC1B2"/>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720"/>
        </w:tabs>
        <w:ind w:left="72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40"/>
        </w:tabs>
        <w:ind w:left="5040"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5">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6">
    <w:nsid w:val="2C796B3A"/>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FF33CFF"/>
    <w:multiLevelType w:val="singleLevel"/>
    <w:tmpl w:val="0415000F"/>
    <w:lvl w:ilvl="0">
      <w:start w:val="1"/>
      <w:numFmt w:val="decimal"/>
      <w:lvlText w:val="%1."/>
      <w:lvlJc w:val="left"/>
      <w:pPr>
        <w:ind w:left="360" w:hanging="360"/>
      </w:pPr>
      <w:rPr>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bdr w:val="none" w:sz="0" w:space="0" w:color="auto" w:frame="1"/>
        <w:em w:val="none"/>
      </w:rPr>
    </w:lvl>
  </w:abstractNum>
  <w:abstractNum w:abstractNumId="8">
    <w:nsid w:val="44826DD5"/>
    <w:multiLevelType w:val="hybridMultilevel"/>
    <w:tmpl w:val="15665902"/>
    <w:lvl w:ilvl="0" w:tplc="AF362B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0">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A155B5D"/>
    <w:multiLevelType w:val="hybridMultilevel"/>
    <w:tmpl w:val="85D6D9C6"/>
    <w:lvl w:ilvl="0" w:tplc="969E9124">
      <w:start w:val="1"/>
      <w:numFmt w:val="decimal"/>
      <w:lvlText w:val="%1."/>
      <w:lvlJc w:val="left"/>
      <w:pPr>
        <w:tabs>
          <w:tab w:val="num" w:pos="1440"/>
        </w:tabs>
        <w:ind w:left="144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CEF74E5"/>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F8E6DFB"/>
    <w:multiLevelType w:val="hybridMultilevel"/>
    <w:tmpl w:val="2736A3EC"/>
    <w:lvl w:ilvl="0" w:tplc="EAD44700">
      <w:start w:val="1"/>
      <w:numFmt w:val="lowerLetter"/>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84E0C15"/>
    <w:multiLevelType w:val="hybridMultilevel"/>
    <w:tmpl w:val="42623E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14"/>
    <w:rsid w:val="000647A3"/>
    <w:rsid w:val="001D2618"/>
    <w:rsid w:val="001F3C2D"/>
    <w:rsid w:val="0056687E"/>
    <w:rsid w:val="008054B2"/>
    <w:rsid w:val="00834492"/>
    <w:rsid w:val="00A646B4"/>
    <w:rsid w:val="00EB7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41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B7414"/>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EB7414"/>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EB7414"/>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7414"/>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EB7414"/>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EB7414"/>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EB7414"/>
    <w:rPr>
      <w:color w:val="0000FF"/>
      <w:u w:val="single"/>
    </w:rPr>
  </w:style>
  <w:style w:type="paragraph" w:styleId="Nagwek">
    <w:name w:val="header"/>
    <w:basedOn w:val="Normalny"/>
    <w:link w:val="NagwekZnak"/>
    <w:semiHidden/>
    <w:unhideWhenUsed/>
    <w:rsid w:val="00EB7414"/>
    <w:pPr>
      <w:tabs>
        <w:tab w:val="center" w:pos="4819"/>
        <w:tab w:val="right" w:pos="9071"/>
      </w:tabs>
    </w:pPr>
    <w:rPr>
      <w:sz w:val="20"/>
      <w:szCs w:val="20"/>
    </w:rPr>
  </w:style>
  <w:style w:type="character" w:customStyle="1" w:styleId="NagwekZnak">
    <w:name w:val="Nagłówek Znak"/>
    <w:basedOn w:val="Domylnaczcionkaakapitu"/>
    <w:link w:val="Nagwek"/>
    <w:semiHidden/>
    <w:rsid w:val="00EB7414"/>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EB7414"/>
    <w:pPr>
      <w:spacing w:after="120"/>
    </w:pPr>
  </w:style>
  <w:style w:type="character" w:customStyle="1" w:styleId="TekstpodstawowyZnak">
    <w:name w:val="Tekst podstawowy Znak"/>
    <w:basedOn w:val="Domylnaczcionkaakapitu"/>
    <w:link w:val="Tekstpodstawowy"/>
    <w:semiHidden/>
    <w:rsid w:val="00EB74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EB7414"/>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EB7414"/>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EB7414"/>
    <w:pPr>
      <w:spacing w:after="120" w:line="480" w:lineRule="auto"/>
    </w:pPr>
  </w:style>
  <w:style w:type="character" w:customStyle="1" w:styleId="Tekstpodstawowy2Znak">
    <w:name w:val="Tekst podstawowy 2 Znak"/>
    <w:basedOn w:val="Domylnaczcionkaakapitu"/>
    <w:link w:val="Tekstpodstawowy2"/>
    <w:semiHidden/>
    <w:rsid w:val="00EB7414"/>
    <w:rPr>
      <w:rFonts w:ascii="Times New Roman" w:eastAsia="Times New Roman" w:hAnsi="Times New Roman" w:cs="Times New Roman"/>
      <w:sz w:val="24"/>
      <w:szCs w:val="24"/>
      <w:lang w:eastAsia="pl-PL"/>
    </w:rPr>
  </w:style>
  <w:style w:type="paragraph" w:customStyle="1" w:styleId="St4-punkt">
    <w:name w:val="St4-punkt"/>
    <w:basedOn w:val="Normalny"/>
    <w:rsid w:val="00EB7414"/>
    <w:pPr>
      <w:autoSpaceDE w:val="0"/>
      <w:autoSpaceDN w:val="0"/>
      <w:ind w:left="680" w:hanging="340"/>
      <w:jc w:val="both"/>
    </w:pPr>
  </w:style>
  <w:style w:type="paragraph" w:customStyle="1" w:styleId="Default">
    <w:name w:val="Default"/>
    <w:rsid w:val="00EB74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c101">
    <w:name w:val="c101"/>
    <w:basedOn w:val="Domylnaczcionkaakapitu"/>
    <w:rsid w:val="00EB7414"/>
    <w:rPr>
      <w:rFonts w:ascii="MS Sans Serif" w:hAnsi="MS Sans Serif" w:hint="default"/>
      <w:sz w:val="20"/>
      <w:szCs w:val="20"/>
    </w:rPr>
  </w:style>
  <w:style w:type="paragraph" w:styleId="Tekstdymka">
    <w:name w:val="Balloon Text"/>
    <w:basedOn w:val="Normalny"/>
    <w:link w:val="TekstdymkaZnak"/>
    <w:uiPriority w:val="99"/>
    <w:semiHidden/>
    <w:unhideWhenUsed/>
    <w:rsid w:val="00EB7414"/>
    <w:rPr>
      <w:rFonts w:ascii="Tahoma" w:hAnsi="Tahoma" w:cs="Tahoma"/>
      <w:sz w:val="16"/>
      <w:szCs w:val="16"/>
    </w:rPr>
  </w:style>
  <w:style w:type="character" w:customStyle="1" w:styleId="TekstdymkaZnak">
    <w:name w:val="Tekst dymka Znak"/>
    <w:basedOn w:val="Domylnaczcionkaakapitu"/>
    <w:link w:val="Tekstdymka"/>
    <w:uiPriority w:val="99"/>
    <w:semiHidden/>
    <w:rsid w:val="00EB741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41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B7414"/>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EB7414"/>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EB7414"/>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7414"/>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EB7414"/>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EB7414"/>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EB7414"/>
    <w:rPr>
      <w:color w:val="0000FF"/>
      <w:u w:val="single"/>
    </w:rPr>
  </w:style>
  <w:style w:type="paragraph" w:styleId="Nagwek">
    <w:name w:val="header"/>
    <w:basedOn w:val="Normalny"/>
    <w:link w:val="NagwekZnak"/>
    <w:semiHidden/>
    <w:unhideWhenUsed/>
    <w:rsid w:val="00EB7414"/>
    <w:pPr>
      <w:tabs>
        <w:tab w:val="center" w:pos="4819"/>
        <w:tab w:val="right" w:pos="9071"/>
      </w:tabs>
    </w:pPr>
    <w:rPr>
      <w:sz w:val="20"/>
      <w:szCs w:val="20"/>
    </w:rPr>
  </w:style>
  <w:style w:type="character" w:customStyle="1" w:styleId="NagwekZnak">
    <w:name w:val="Nagłówek Znak"/>
    <w:basedOn w:val="Domylnaczcionkaakapitu"/>
    <w:link w:val="Nagwek"/>
    <w:semiHidden/>
    <w:rsid w:val="00EB7414"/>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EB7414"/>
    <w:pPr>
      <w:spacing w:after="120"/>
    </w:pPr>
  </w:style>
  <w:style w:type="character" w:customStyle="1" w:styleId="TekstpodstawowyZnak">
    <w:name w:val="Tekst podstawowy Znak"/>
    <w:basedOn w:val="Domylnaczcionkaakapitu"/>
    <w:link w:val="Tekstpodstawowy"/>
    <w:semiHidden/>
    <w:rsid w:val="00EB74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EB7414"/>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EB7414"/>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EB7414"/>
    <w:pPr>
      <w:spacing w:after="120" w:line="480" w:lineRule="auto"/>
    </w:pPr>
  </w:style>
  <w:style w:type="character" w:customStyle="1" w:styleId="Tekstpodstawowy2Znak">
    <w:name w:val="Tekst podstawowy 2 Znak"/>
    <w:basedOn w:val="Domylnaczcionkaakapitu"/>
    <w:link w:val="Tekstpodstawowy2"/>
    <w:semiHidden/>
    <w:rsid w:val="00EB7414"/>
    <w:rPr>
      <w:rFonts w:ascii="Times New Roman" w:eastAsia="Times New Roman" w:hAnsi="Times New Roman" w:cs="Times New Roman"/>
      <w:sz w:val="24"/>
      <w:szCs w:val="24"/>
      <w:lang w:eastAsia="pl-PL"/>
    </w:rPr>
  </w:style>
  <w:style w:type="paragraph" w:customStyle="1" w:styleId="St4-punkt">
    <w:name w:val="St4-punkt"/>
    <w:basedOn w:val="Normalny"/>
    <w:rsid w:val="00EB7414"/>
    <w:pPr>
      <w:autoSpaceDE w:val="0"/>
      <w:autoSpaceDN w:val="0"/>
      <w:ind w:left="680" w:hanging="340"/>
      <w:jc w:val="both"/>
    </w:pPr>
  </w:style>
  <w:style w:type="paragraph" w:customStyle="1" w:styleId="Default">
    <w:name w:val="Default"/>
    <w:rsid w:val="00EB74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c101">
    <w:name w:val="c101"/>
    <w:basedOn w:val="Domylnaczcionkaakapitu"/>
    <w:rsid w:val="00EB7414"/>
    <w:rPr>
      <w:rFonts w:ascii="MS Sans Serif" w:hAnsi="MS Sans Serif" w:hint="default"/>
      <w:sz w:val="20"/>
      <w:szCs w:val="20"/>
    </w:rPr>
  </w:style>
  <w:style w:type="paragraph" w:styleId="Tekstdymka">
    <w:name w:val="Balloon Text"/>
    <w:basedOn w:val="Normalny"/>
    <w:link w:val="TekstdymkaZnak"/>
    <w:uiPriority w:val="99"/>
    <w:semiHidden/>
    <w:unhideWhenUsed/>
    <w:rsid w:val="00EB7414"/>
    <w:rPr>
      <w:rFonts w:ascii="Tahoma" w:hAnsi="Tahoma" w:cs="Tahoma"/>
      <w:sz w:val="16"/>
      <w:szCs w:val="16"/>
    </w:rPr>
  </w:style>
  <w:style w:type="character" w:customStyle="1" w:styleId="TekstdymkaZnak">
    <w:name w:val="Tekst dymka Znak"/>
    <w:basedOn w:val="Domylnaczcionkaakapitu"/>
    <w:link w:val="Tekstdymka"/>
    <w:uiPriority w:val="99"/>
    <w:semiHidden/>
    <w:rsid w:val="00EB741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owakowski@powiat.swiebodzin.pl" TargetMode="External"/><Relationship Id="rId3" Type="http://schemas.microsoft.com/office/2007/relationships/stylesWithEffects" Target="stylesWithEffects.xml"/><Relationship Id="rId7" Type="http://schemas.openxmlformats.org/officeDocument/2006/relationships/hyperlink" Target="http://www.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13</Pages>
  <Words>5990</Words>
  <Characters>35942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6</cp:revision>
  <dcterms:created xsi:type="dcterms:W3CDTF">2013-02-08T07:42:00Z</dcterms:created>
  <dcterms:modified xsi:type="dcterms:W3CDTF">2013-02-12T06:28:00Z</dcterms:modified>
</cp:coreProperties>
</file>