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BD" w:rsidRDefault="004920BD" w:rsidP="00E41F00">
      <w:pPr>
        <w:pStyle w:val="Tytu"/>
        <w:ind w:left="5664" w:firstLine="708"/>
        <w:jc w:val="left"/>
        <w:rPr>
          <w:szCs w:val="24"/>
        </w:rPr>
      </w:pPr>
      <w:r>
        <w:rPr>
          <w:szCs w:val="24"/>
        </w:rPr>
        <w:t>Wzór umowy</w:t>
      </w:r>
    </w:p>
    <w:p w:rsidR="004920BD" w:rsidRDefault="004920BD" w:rsidP="00E41F00">
      <w:pPr>
        <w:pStyle w:val="Tytu"/>
        <w:ind w:left="5664" w:firstLine="708"/>
        <w:jc w:val="left"/>
        <w:rPr>
          <w:b/>
          <w:szCs w:val="24"/>
        </w:rPr>
      </w:pPr>
      <w:r>
        <w:rPr>
          <w:b/>
        </w:rPr>
        <w:t xml:space="preserve">Załącznik Nr 2 </w:t>
      </w:r>
    </w:p>
    <w:p w:rsidR="004920BD" w:rsidRDefault="004920BD" w:rsidP="00E41F00"/>
    <w:p w:rsidR="004920BD" w:rsidRDefault="004920BD" w:rsidP="00E41F00">
      <w:pPr>
        <w:jc w:val="center"/>
      </w:pPr>
      <w:r>
        <w:t>UMOWA NR ........................................</w:t>
      </w:r>
    </w:p>
    <w:p w:rsidR="004920BD" w:rsidRDefault="004920BD" w:rsidP="00E41F00">
      <w:pPr>
        <w:ind w:right="1133"/>
        <w:jc w:val="center"/>
      </w:pPr>
      <w:r>
        <w:t xml:space="preserve">                     zawarta  w dniu ....................</w:t>
      </w:r>
    </w:p>
    <w:p w:rsidR="004920BD" w:rsidRDefault="004920BD" w:rsidP="00E41F00">
      <w:pPr>
        <w:shd w:val="pct10" w:color="0000FF" w:fill="auto"/>
        <w:jc w:val="center"/>
      </w:pPr>
    </w:p>
    <w:p w:rsidR="004920BD" w:rsidRDefault="004920BD" w:rsidP="00E41F00">
      <w:pPr>
        <w:jc w:val="center"/>
        <w:rPr>
          <w:sz w:val="16"/>
          <w:szCs w:val="16"/>
        </w:rPr>
      </w:pPr>
      <w:r>
        <w:rPr>
          <w:sz w:val="16"/>
          <w:szCs w:val="16"/>
        </w:rPr>
        <w:t>w rezultacie postępowania o zamówienie publiczne w trybie przetargu nieograniczonego znak sprawy ........................., na podstawie art. 39. ustawy z dnia 29 stycznia 2004r. Prawo zamówień publicznych (</w:t>
      </w:r>
      <w:r>
        <w:rPr>
          <w:bCs/>
          <w:color w:val="000000"/>
          <w:sz w:val="16"/>
          <w:szCs w:val="16"/>
        </w:rPr>
        <w:t xml:space="preserve">Dz. U. z 2010 Nr 113, poz.759 z </w:t>
      </w:r>
      <w:proofErr w:type="spellStart"/>
      <w:r>
        <w:rPr>
          <w:bCs/>
          <w:color w:val="000000"/>
          <w:sz w:val="16"/>
          <w:szCs w:val="16"/>
        </w:rPr>
        <w:t>późn</w:t>
      </w:r>
      <w:proofErr w:type="spellEnd"/>
      <w:r>
        <w:rPr>
          <w:bCs/>
          <w:color w:val="000000"/>
          <w:sz w:val="16"/>
          <w:szCs w:val="16"/>
        </w:rPr>
        <w:t>. zm</w:t>
      </w:r>
      <w:r>
        <w:rPr>
          <w:sz w:val="16"/>
          <w:szCs w:val="16"/>
        </w:rPr>
        <w:t>.).</w:t>
      </w:r>
    </w:p>
    <w:p w:rsidR="004920BD" w:rsidRDefault="004920BD" w:rsidP="00E41F00"/>
    <w:p w:rsidR="004920BD" w:rsidRDefault="004920BD" w:rsidP="00E41F00">
      <w:r>
        <w:t>pomiędzy:</w:t>
      </w:r>
    </w:p>
    <w:p w:rsidR="004920BD" w:rsidRDefault="004920BD" w:rsidP="00E41F00">
      <w:r>
        <w:t xml:space="preserve">1. </w:t>
      </w:r>
      <w:r>
        <w:rPr>
          <w:b/>
        </w:rPr>
        <w:t>Starostwem Powiatowym w Świebodzinie</w:t>
      </w:r>
    </w:p>
    <w:p w:rsidR="004920BD" w:rsidRDefault="004920BD" w:rsidP="00E41F00">
      <w:r>
        <w:t>z siedzibą: ul. Kolejowa 2, 66-200 Świebodzin</w:t>
      </w:r>
    </w:p>
    <w:p w:rsidR="004920BD" w:rsidRDefault="004920BD" w:rsidP="00E41F00">
      <w:r>
        <w:t>reprezentowanym przez:</w:t>
      </w:r>
    </w:p>
    <w:p w:rsidR="004920BD" w:rsidRDefault="004920BD" w:rsidP="00E41F00">
      <w:r>
        <w:t>………………………………</w:t>
      </w:r>
    </w:p>
    <w:p w:rsidR="004920BD" w:rsidRDefault="004920BD" w:rsidP="00E41F00">
      <w:pPr>
        <w:rPr>
          <w:b/>
        </w:rPr>
      </w:pPr>
    </w:p>
    <w:p w:rsidR="004920BD" w:rsidRDefault="004920BD" w:rsidP="00E41F00">
      <w:r>
        <w:t>zwanym dalej „Zamawiającym” a</w:t>
      </w:r>
    </w:p>
    <w:p w:rsidR="004920BD" w:rsidRDefault="004920BD" w:rsidP="00E41F00">
      <w:pPr>
        <w:jc w:val="both"/>
      </w:pPr>
    </w:p>
    <w:p w:rsidR="004920BD" w:rsidRDefault="004920BD" w:rsidP="00E41F00">
      <w:r>
        <w:t xml:space="preserve">2.    ..............................................                                            </w:t>
      </w:r>
    </w:p>
    <w:p w:rsidR="004920BD" w:rsidRDefault="004920BD" w:rsidP="00E41F00">
      <w:r>
        <w:t xml:space="preserve"> z siedzibą : ..................................</w:t>
      </w:r>
    </w:p>
    <w:p w:rsidR="004920BD" w:rsidRDefault="004920BD" w:rsidP="00E41F00">
      <w:r>
        <w:t>REGON:………, NIP</w:t>
      </w:r>
    </w:p>
    <w:p w:rsidR="004920BD" w:rsidRDefault="004920BD" w:rsidP="00E41F00">
      <w:pPr>
        <w:jc w:val="both"/>
      </w:pPr>
      <w:r>
        <w:t>reprezentowanym przez :</w:t>
      </w:r>
    </w:p>
    <w:p w:rsidR="004920BD" w:rsidRDefault="004920BD" w:rsidP="00E41F00">
      <w:pPr>
        <w:jc w:val="both"/>
      </w:pPr>
      <w:r>
        <w:t>- .......................................................</w:t>
      </w:r>
    </w:p>
    <w:p w:rsidR="004920BD" w:rsidRDefault="004920BD" w:rsidP="00E41F00">
      <w:pPr>
        <w:jc w:val="both"/>
      </w:pPr>
      <w:r>
        <w:t xml:space="preserve">zwanym dalej „Wykonawcą”  </w:t>
      </w:r>
    </w:p>
    <w:p w:rsidR="004920BD" w:rsidRDefault="004920BD" w:rsidP="00E41F00">
      <w:pPr>
        <w:jc w:val="both"/>
      </w:pPr>
      <w:r>
        <w:t>o następującej treści:</w:t>
      </w:r>
    </w:p>
    <w:p w:rsidR="004920BD" w:rsidRDefault="004920BD" w:rsidP="00E41F00">
      <w:pPr>
        <w:jc w:val="both"/>
      </w:pPr>
    </w:p>
    <w:p w:rsidR="004920BD" w:rsidRDefault="004920BD" w:rsidP="00E41F00">
      <w:pPr>
        <w:jc w:val="center"/>
        <w:rPr>
          <w:b/>
        </w:rPr>
      </w:pPr>
      <w:r>
        <w:rPr>
          <w:b/>
        </w:rPr>
        <w:t>§ 1</w:t>
      </w:r>
    </w:p>
    <w:p w:rsidR="004920BD" w:rsidRDefault="004920BD" w:rsidP="00E41F00">
      <w:pPr>
        <w:pStyle w:val="Nagwek1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Przedmiot umowy</w:t>
      </w:r>
    </w:p>
    <w:p w:rsidR="004920BD" w:rsidRDefault="004920BD" w:rsidP="002633E6">
      <w:pPr>
        <w:pStyle w:val="Akapitzlist"/>
        <w:numPr>
          <w:ilvl w:val="0"/>
          <w:numId w:val="9"/>
        </w:numPr>
        <w:jc w:val="both"/>
      </w:pPr>
      <w:r>
        <w:t xml:space="preserve">Przedmiotem zamówienia jest </w:t>
      </w:r>
      <w:r w:rsidRPr="00731FCA">
        <w:t xml:space="preserve">remont drogi powiatowej nr </w:t>
      </w:r>
      <w:smartTag w:uri="urn:schemas-microsoft-com:office:smarttags" w:element="metricconverter">
        <w:smartTagPr>
          <w:attr w:name="ProductID" w:val="1236F"/>
        </w:smartTagPr>
        <w:r w:rsidRPr="00731FCA">
          <w:t>1236F</w:t>
        </w:r>
      </w:smartTag>
      <w:r w:rsidRPr="00731FCA">
        <w:t xml:space="preserve"> ul. Chopina w Łagowie. Zakres robót należy wykonać zgodnie z projektem budowlanym i </w:t>
      </w:r>
      <w:r w:rsidR="00731FCA" w:rsidRPr="00731FCA">
        <w:t>zgłoszeniem/</w:t>
      </w:r>
      <w:r w:rsidRPr="00731FCA">
        <w:t>pozwoleniem na budowę, stanowiącymi załącznik nr 1 i 2 do niniejszej umowy.</w:t>
      </w:r>
    </w:p>
    <w:p w:rsidR="004920BD" w:rsidRDefault="004920BD" w:rsidP="002633E6">
      <w:pPr>
        <w:pStyle w:val="Akapitzlist"/>
        <w:numPr>
          <w:ilvl w:val="0"/>
          <w:numId w:val="9"/>
        </w:numPr>
        <w:jc w:val="both"/>
      </w:pPr>
      <w:r>
        <w:t xml:space="preserve">W sprawach tam nie unormowanych Wykonawca będzie się kierował zasadami wykonania i odbioru robót zawartymi w Ogólnych Specyfikacjach Technicznych GDDP. </w:t>
      </w:r>
    </w:p>
    <w:p w:rsidR="004920BD" w:rsidRPr="002633E6" w:rsidRDefault="004920BD" w:rsidP="002633E6">
      <w:pPr>
        <w:pStyle w:val="Akapitzlist"/>
        <w:numPr>
          <w:ilvl w:val="0"/>
          <w:numId w:val="9"/>
        </w:numPr>
        <w:jc w:val="both"/>
      </w:pPr>
      <w:r w:rsidRPr="002633E6">
        <w:t>Wykonawca użyje do wykonania przedmiotu umowy wyłącznie materiałów posiadających wymagane prawem aprobaty techniczne, świadectwa jakości, bądź atesty.</w:t>
      </w: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t>§ 2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Termin wykonania umowy</w:t>
      </w:r>
    </w:p>
    <w:p w:rsidR="004920BD" w:rsidRDefault="004920BD" w:rsidP="00E41F00">
      <w:pPr>
        <w:numPr>
          <w:ilvl w:val="0"/>
          <w:numId w:val="1"/>
        </w:numPr>
        <w:tabs>
          <w:tab w:val="num" w:pos="284"/>
        </w:tabs>
        <w:jc w:val="both"/>
      </w:pPr>
      <w:r>
        <w:t>O zamierzonym terminie rozpoczęcia realizacji przedmiotu umowy Wykonawca powiadomi pisemnie Zamawiającego dwa tygodnie przed rozpoczęciem robót.</w:t>
      </w:r>
    </w:p>
    <w:p w:rsidR="004920BD" w:rsidRDefault="004920BD" w:rsidP="00E41F00">
      <w:pPr>
        <w:numPr>
          <w:ilvl w:val="0"/>
          <w:numId w:val="1"/>
        </w:numPr>
        <w:tabs>
          <w:tab w:val="num" w:pos="284"/>
        </w:tabs>
        <w:jc w:val="both"/>
      </w:pPr>
      <w:r>
        <w:t xml:space="preserve">Termin wykonania całości przedmiotu umowy ustala się do dnia </w:t>
      </w:r>
      <w:r>
        <w:rPr>
          <w:b/>
        </w:rPr>
        <w:t>31 sierpnia 2013 roku.</w:t>
      </w: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t>§ 3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Obowiązki stron</w:t>
      </w:r>
    </w:p>
    <w:p w:rsidR="004920BD" w:rsidRDefault="004920BD" w:rsidP="00E41F00">
      <w:pPr>
        <w:ind w:left="240" w:hanging="240"/>
        <w:jc w:val="both"/>
      </w:pPr>
      <w:r>
        <w:t xml:space="preserve">1. Zamawiający zobowiązuje się do przekazania Wykonawcy terenu budowy w terminie </w:t>
      </w:r>
      <w:r>
        <w:br/>
        <w:t>do 14 dni od dnia powiadomienia Zamawiającego przez Wykonawcę o zamierzonym terminie rozpoczęcia realizacji przedmiotu umowy.</w:t>
      </w:r>
    </w:p>
    <w:p w:rsidR="004920BD" w:rsidRDefault="004920BD" w:rsidP="00E41F00">
      <w:pPr>
        <w:jc w:val="both"/>
      </w:pPr>
      <w:r>
        <w:t>2. Wykonawca zobowiązuje się do:</w:t>
      </w:r>
    </w:p>
    <w:p w:rsidR="004920BD" w:rsidRDefault="004920BD" w:rsidP="002633E6">
      <w:pPr>
        <w:jc w:val="both"/>
      </w:pPr>
      <w:r>
        <w:t>- ustawienia</w:t>
      </w:r>
      <w:r w:rsidRPr="002633E6">
        <w:t xml:space="preserve"> dwóch tablic </w:t>
      </w:r>
      <w:proofErr w:type="spellStart"/>
      <w:r w:rsidRPr="002633E6">
        <w:t>informacyjno</w:t>
      </w:r>
      <w:proofErr w:type="spellEnd"/>
      <w:r w:rsidRPr="002633E6">
        <w:t xml:space="preserve"> </w:t>
      </w:r>
      <w:r>
        <w:t>–</w:t>
      </w:r>
      <w:r w:rsidRPr="002633E6">
        <w:t xml:space="preserve"> promocyjnych</w:t>
      </w:r>
      <w:r>
        <w:t xml:space="preserve"> na początku i na końcu odcinka przedmiotowej drogi</w:t>
      </w:r>
      <w:r w:rsidRPr="002633E6">
        <w:t xml:space="preserve">, spełniających rolę tablic pamiątkowych, wykonanych zgodnie z </w:t>
      </w:r>
      <w:r w:rsidRPr="002633E6">
        <w:lastRenderedPageBreak/>
        <w:t xml:space="preserve">Wytycznymi Instytucji Zarządzającej Narodowy Program Przebudowy Dróg Lokalnych - Etap II Bezpieczeństwo - Dostępność </w:t>
      </w:r>
      <w:r>
        <w:t>–</w:t>
      </w:r>
      <w:r w:rsidRPr="002633E6">
        <w:t xml:space="preserve"> Rozwój</w:t>
      </w:r>
      <w:r>
        <w:t xml:space="preserve"> we własnym zakresie i na własny koszt,</w:t>
      </w:r>
    </w:p>
    <w:p w:rsidR="004920BD" w:rsidRDefault="004920BD" w:rsidP="002633E6">
      <w:pPr>
        <w:ind w:firstLine="284"/>
        <w:jc w:val="both"/>
      </w:pPr>
    </w:p>
    <w:p w:rsidR="004920BD" w:rsidRDefault="004920BD" w:rsidP="00E41F00">
      <w:pPr>
        <w:tabs>
          <w:tab w:val="left" w:pos="644"/>
        </w:tabs>
        <w:ind w:left="644" w:hanging="360"/>
        <w:jc w:val="both"/>
      </w:pPr>
      <w:r>
        <w:t>-</w:t>
      </w:r>
      <w:r>
        <w:tab/>
        <w:t>wykonania prac będących przedmiotem umowy zgodnie z aktualnym poziomem wiedzy technicznej, zgodnie z obowiązującymi normami i z należytą starannością,</w:t>
      </w:r>
    </w:p>
    <w:p w:rsidR="004920BD" w:rsidRDefault="004920BD" w:rsidP="00E41F00">
      <w:pPr>
        <w:tabs>
          <w:tab w:val="left" w:pos="644"/>
        </w:tabs>
        <w:ind w:left="644" w:hanging="360"/>
        <w:jc w:val="both"/>
      </w:pPr>
      <w:r>
        <w:t xml:space="preserve">-   przeprowadzenia prób i badań technicznych oraz uzyskania zezwoleń, które wymagane </w:t>
      </w:r>
      <w:r>
        <w:br/>
        <w:t>są do eksploatacji przedmiotu umowy,</w:t>
      </w:r>
    </w:p>
    <w:p w:rsidR="004920BD" w:rsidRDefault="004920BD" w:rsidP="00E41F00">
      <w:pPr>
        <w:numPr>
          <w:ilvl w:val="1"/>
          <w:numId w:val="2"/>
        </w:numPr>
        <w:tabs>
          <w:tab w:val="left" w:pos="644"/>
        </w:tabs>
        <w:ind w:left="600"/>
        <w:jc w:val="both"/>
      </w:pPr>
      <w:r>
        <w:t>do wykonania zamówienia Wykonawca użyje wyłącznie materiałów posiadających wymagane atesty, aprobaty techniczne i spełniające wymagania PN,</w:t>
      </w:r>
    </w:p>
    <w:p w:rsidR="004920BD" w:rsidRDefault="004920BD" w:rsidP="00E41F00">
      <w:pPr>
        <w:tabs>
          <w:tab w:val="left" w:pos="644"/>
        </w:tabs>
        <w:ind w:left="644" w:hanging="360"/>
        <w:jc w:val="both"/>
      </w:pPr>
      <w:r>
        <w:t>-</w:t>
      </w:r>
      <w:r>
        <w:tab/>
        <w:t>prowadzenia dziennika budowy, umieszczenia na budowie w widocznym miejscu tablicy informacyjnej oraz ogłoszenia zawierającego dane dotyczące bezpieczeństwa pracy i ochrony zdrowia,</w:t>
      </w:r>
    </w:p>
    <w:p w:rsidR="004920BD" w:rsidRDefault="004920BD" w:rsidP="00E41F00">
      <w:pPr>
        <w:tabs>
          <w:tab w:val="left" w:pos="644"/>
        </w:tabs>
        <w:ind w:left="644" w:hanging="360"/>
        <w:jc w:val="both"/>
      </w:pPr>
      <w:r>
        <w:t>-</w:t>
      </w:r>
      <w:r>
        <w:tab/>
        <w:t>należytego zabezpieczenia terenu budowy, zapewnienia ochrony znajdującego się tam mienia oraz zapewnienia warunków bezpieczeństwa w sposób gwarantujący ochronę zdrowia i życia ludzi,</w:t>
      </w:r>
    </w:p>
    <w:p w:rsidR="004920BD" w:rsidRDefault="004920BD" w:rsidP="00E41F00">
      <w:pPr>
        <w:tabs>
          <w:tab w:val="left" w:pos="644"/>
        </w:tabs>
        <w:ind w:left="644" w:hanging="360"/>
        <w:jc w:val="both"/>
      </w:pPr>
      <w:r>
        <w:t>-</w:t>
      </w:r>
      <w:r>
        <w:tab/>
        <w:t>ponoszenia odpowiedzialności odszkodowawczej wobec osób trzecich z tytułu nienależytego zabezpieczenia terenu budowy i wykonywania przedmiotu umowy,</w:t>
      </w:r>
    </w:p>
    <w:p w:rsidR="004920BD" w:rsidRDefault="004920BD" w:rsidP="00E41F00">
      <w:pPr>
        <w:tabs>
          <w:tab w:val="left" w:pos="644"/>
        </w:tabs>
        <w:ind w:left="644" w:hanging="360"/>
        <w:jc w:val="both"/>
      </w:pPr>
      <w:r>
        <w:t xml:space="preserve">-    wywiezienia i zutylizowania we własnym zakresie materiałów pochodzących z rozbiórki, </w:t>
      </w:r>
    </w:p>
    <w:p w:rsidR="004920BD" w:rsidRDefault="004920BD" w:rsidP="00E41F00">
      <w:pPr>
        <w:tabs>
          <w:tab w:val="left" w:pos="644"/>
        </w:tabs>
        <w:ind w:left="644" w:hanging="360"/>
        <w:jc w:val="both"/>
      </w:pPr>
      <w:r>
        <w:t>- przekazania Zamawiającemu dokumentacji geodezyjnej powykonawczej, aprobat technicznych, świadectw jakości, wyników badań użytych materiałów.</w:t>
      </w: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t>§ 4</w:t>
      </w:r>
    </w:p>
    <w:p w:rsidR="004920BD" w:rsidRDefault="004920BD" w:rsidP="00E41F00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Zlecenie robót podwykonawcom</w:t>
      </w:r>
    </w:p>
    <w:p w:rsidR="004920BD" w:rsidRDefault="004920BD" w:rsidP="002633E6">
      <w:pPr>
        <w:pStyle w:val="Akapitzlist"/>
        <w:numPr>
          <w:ilvl w:val="0"/>
          <w:numId w:val="10"/>
        </w:numPr>
        <w:jc w:val="both"/>
      </w:pPr>
      <w:r>
        <w:t xml:space="preserve">Wykonawca wykona roboty samodzielnie, </w:t>
      </w:r>
      <w:r w:rsidRPr="00731FCA">
        <w:t>zaś ewentualne zaangażowanie podwykonawcy wymaga każdorazowo wyraźnej, pisemnej zgody Zamawiającego.</w:t>
      </w:r>
      <w:r>
        <w:t xml:space="preserve"> </w:t>
      </w:r>
    </w:p>
    <w:p w:rsidR="004920BD" w:rsidRDefault="004920BD" w:rsidP="002633E6">
      <w:pPr>
        <w:numPr>
          <w:ilvl w:val="0"/>
          <w:numId w:val="10"/>
        </w:numPr>
        <w:jc w:val="both"/>
      </w:pPr>
      <w:r>
        <w:t>Zlecenie wykonania części prac podwykonawcom nie zmienia zobowiązań Wykonawcy wobec Zamawiającego za wykonanie tej części przedmiotu umowy. Wykonawca jest odpowiedzialny za działania, uchybienia i zaniedbania podwykonawców i ich pracowników w takim samym stopniu, jakby to były działania, uchybienia i zaniedbania jego własnych pracowników.</w:t>
      </w:r>
    </w:p>
    <w:p w:rsidR="004920BD" w:rsidRDefault="004920BD" w:rsidP="002633E6">
      <w:pPr>
        <w:pStyle w:val="Akapitzlist"/>
        <w:jc w:val="both"/>
      </w:pP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t>§ 5</w:t>
      </w:r>
    </w:p>
    <w:p w:rsidR="004920BD" w:rsidRDefault="004920BD" w:rsidP="00E41F00">
      <w:pPr>
        <w:pStyle w:val="Nagwek2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Kierownictwo robót, nadzór inwestorski</w:t>
      </w:r>
    </w:p>
    <w:p w:rsidR="004920BD" w:rsidRDefault="004920BD" w:rsidP="00E41F00">
      <w:pPr>
        <w:numPr>
          <w:ilvl w:val="0"/>
          <w:numId w:val="3"/>
        </w:numPr>
        <w:tabs>
          <w:tab w:val="num" w:pos="284"/>
        </w:tabs>
      </w:pPr>
      <w:r>
        <w:t>Nadzór w imieniu Zamawiającego pełnić będzie: ……………………</w:t>
      </w:r>
    </w:p>
    <w:p w:rsidR="004920BD" w:rsidRDefault="004920BD" w:rsidP="00E41F00">
      <w:pPr>
        <w:numPr>
          <w:ilvl w:val="0"/>
          <w:numId w:val="3"/>
        </w:numPr>
        <w:tabs>
          <w:tab w:val="num" w:pos="284"/>
        </w:tabs>
      </w:pPr>
      <w:r>
        <w:t xml:space="preserve">Przedstawicielem Wykonawcy na budowie jest </w:t>
      </w:r>
      <w:bookmarkStart w:id="0" w:name="_GoBack"/>
      <w:bookmarkEnd w:id="0"/>
      <w:r>
        <w:t>kierownik budowy: …………………… (branża drogowa).</w:t>
      </w:r>
    </w:p>
    <w:p w:rsidR="004920BD" w:rsidRDefault="004920BD" w:rsidP="00E41F00">
      <w:pPr>
        <w:numPr>
          <w:ilvl w:val="0"/>
          <w:numId w:val="3"/>
        </w:numPr>
        <w:tabs>
          <w:tab w:val="num" w:pos="284"/>
        </w:tabs>
      </w:pPr>
      <w:r>
        <w:t>Wykonawca może zmienić kierownika budowy za zgodą Zamawiającego.</w:t>
      </w: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t>§ 6</w:t>
      </w:r>
    </w:p>
    <w:p w:rsidR="004920BD" w:rsidRDefault="004920BD" w:rsidP="00E41F00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Odbiory</w:t>
      </w:r>
    </w:p>
    <w:p w:rsidR="004920BD" w:rsidRDefault="004920BD" w:rsidP="00E41F00">
      <w:pPr>
        <w:pStyle w:val="Tekstpodstawowy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Przy wykonywaniu robót budowlanych strony ustalają następujące odbiory:</w:t>
      </w:r>
    </w:p>
    <w:p w:rsidR="004920BD" w:rsidRDefault="004920BD" w:rsidP="00E41F00">
      <w:pPr>
        <w:tabs>
          <w:tab w:val="num" w:pos="0"/>
        </w:tabs>
        <w:ind w:firstLine="240"/>
        <w:jc w:val="both"/>
      </w:pPr>
      <w:r>
        <w:t xml:space="preserve">a) odbiór ostateczny po zakończeniu realizacji przedmiotu umowy </w:t>
      </w:r>
    </w:p>
    <w:p w:rsidR="004920BD" w:rsidRDefault="004920BD" w:rsidP="00E41F00">
      <w:pPr>
        <w:tabs>
          <w:tab w:val="num" w:pos="0"/>
        </w:tabs>
        <w:ind w:firstLine="240"/>
        <w:jc w:val="both"/>
      </w:pPr>
      <w:r>
        <w:t>b) odbiór gwarancyjny po upływie terminu gwarancji.</w:t>
      </w:r>
    </w:p>
    <w:p w:rsidR="004920BD" w:rsidRDefault="004920BD" w:rsidP="00E41F00">
      <w:pPr>
        <w:pStyle w:val="Tekstpodstawowywcity21"/>
        <w:tabs>
          <w:tab w:val="left" w:pos="240"/>
        </w:tabs>
        <w:ind w:left="240" w:hanging="240"/>
        <w:rPr>
          <w:sz w:val="24"/>
          <w:szCs w:val="24"/>
        </w:rPr>
      </w:pPr>
      <w:r>
        <w:rPr>
          <w:sz w:val="24"/>
          <w:szCs w:val="24"/>
        </w:rPr>
        <w:t>2. W odbiorze ostatecznym uczestniczą: przedstawiciel Wykonawcy, przedstawiciele Zamawiającego – wyznaczeni pracownicy Starostwa Powiatowym w Świebodzinie.</w:t>
      </w:r>
    </w:p>
    <w:p w:rsidR="004920BD" w:rsidRDefault="004920BD" w:rsidP="00E41F00">
      <w:pPr>
        <w:pStyle w:val="Tekstpodstawowywcity21"/>
        <w:tabs>
          <w:tab w:val="left" w:pos="240"/>
        </w:tabs>
        <w:ind w:left="240" w:hanging="240"/>
        <w:rPr>
          <w:sz w:val="24"/>
          <w:szCs w:val="24"/>
        </w:rPr>
      </w:pPr>
      <w:r>
        <w:rPr>
          <w:sz w:val="24"/>
          <w:szCs w:val="24"/>
        </w:rPr>
        <w:t>3. Odbiór ostateczny nastąpi w ciągu 14 dni od zgłoszenia przez Wykonawcę zakończenia robót Zamawiającemu.</w:t>
      </w:r>
    </w:p>
    <w:p w:rsidR="004920BD" w:rsidRDefault="004920BD" w:rsidP="00E41F00">
      <w:pPr>
        <w:pStyle w:val="Tekstpodstawowywcity21"/>
        <w:tabs>
          <w:tab w:val="left" w:pos="480"/>
        </w:tabs>
        <w:ind w:left="240" w:hanging="240"/>
        <w:rPr>
          <w:sz w:val="24"/>
          <w:szCs w:val="24"/>
        </w:rPr>
      </w:pPr>
      <w:r>
        <w:rPr>
          <w:sz w:val="24"/>
          <w:szCs w:val="24"/>
        </w:rPr>
        <w:t xml:space="preserve">4. Najpóźniej przy odbiorze ostatecznym Wykonawca przekaże Zamawiającemu dokumentację geodezyjną powykonawczą, aprobaty techniczne, świadectwa jakości, </w:t>
      </w:r>
      <w:r>
        <w:rPr>
          <w:sz w:val="24"/>
          <w:szCs w:val="24"/>
        </w:rPr>
        <w:lastRenderedPageBreak/>
        <w:t>wyniki badań użytych materiałów – całość w ilości 3 egzemplarzy. Przekazanie w/w dokumentacji będzie niezbędnym warunkiem odebrania wykonanego przedmiotu umowy.</w:t>
      </w:r>
    </w:p>
    <w:p w:rsidR="004920BD" w:rsidRDefault="004920BD" w:rsidP="00E41F00">
      <w:pPr>
        <w:pStyle w:val="Tekstpodstawowywcity21"/>
        <w:tabs>
          <w:tab w:val="left" w:pos="480"/>
        </w:tabs>
        <w:ind w:left="240" w:hanging="2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633E6">
        <w:rPr>
          <w:sz w:val="24"/>
          <w:szCs w:val="24"/>
        </w:rPr>
        <w:t xml:space="preserve">Odbiór </w:t>
      </w:r>
      <w:r>
        <w:rPr>
          <w:sz w:val="24"/>
          <w:szCs w:val="24"/>
        </w:rPr>
        <w:t>gwarancyjny</w:t>
      </w:r>
      <w:r w:rsidRPr="002633E6">
        <w:rPr>
          <w:sz w:val="24"/>
          <w:szCs w:val="24"/>
        </w:rPr>
        <w:t xml:space="preserve"> będzie miał miejsce po dokonaniu przeglądu gwarancyjnego, o którym mowa w § 9 ust. 6 z uwzględnieniem zasad wskazanych w niniejszym paragrafie.</w:t>
      </w: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t>§ 7</w:t>
      </w:r>
    </w:p>
    <w:p w:rsidR="004920BD" w:rsidRDefault="004920BD" w:rsidP="00E41F00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Wynagrodzenie za przedmiot umowy</w:t>
      </w:r>
    </w:p>
    <w:p w:rsidR="004920BD" w:rsidRDefault="004920BD" w:rsidP="00E41F00">
      <w:pPr>
        <w:numPr>
          <w:ilvl w:val="0"/>
          <w:numId w:val="5"/>
        </w:numPr>
        <w:jc w:val="both"/>
      </w:pPr>
      <w:r>
        <w:t>Strony ustalają wynagrodzenie</w:t>
      </w:r>
      <w:r>
        <w:rPr>
          <w:b/>
        </w:rPr>
        <w:t xml:space="preserve"> </w:t>
      </w:r>
      <w:r>
        <w:t xml:space="preserve">ryczałtowe za wykonanie przedmiotu umowy określonego </w:t>
      </w:r>
      <w:r>
        <w:br/>
        <w:t>w § 1 na podstawie cen podanych w formularzu ofertowym – załącznik 1A do oferty.</w:t>
      </w:r>
    </w:p>
    <w:p w:rsidR="004920BD" w:rsidRDefault="004920BD" w:rsidP="00E41F00">
      <w:pPr>
        <w:numPr>
          <w:ilvl w:val="0"/>
          <w:numId w:val="5"/>
        </w:numPr>
        <w:jc w:val="both"/>
      </w:pPr>
      <w:r>
        <w:t>Za wykonanie całości przedmiotu umowy Zamawiający zapłaci kwotę: …………………………. netto PLN (słownie:………………………..), a z 23% podatkiem VAT w kwocie:………………………… kwotę brutto:………………………………………….. (słownie:…………………………..).</w:t>
      </w:r>
    </w:p>
    <w:p w:rsidR="004920BD" w:rsidRDefault="004920BD" w:rsidP="00E41F00">
      <w:pPr>
        <w:pStyle w:val="Tekstpodstawowywcity"/>
        <w:jc w:val="both"/>
        <w:rPr>
          <w:sz w:val="24"/>
        </w:rPr>
      </w:pPr>
      <w:r>
        <w:rPr>
          <w:sz w:val="24"/>
        </w:rPr>
        <w:t>6. W przypadku urzędowej zmiany podatków lub opłat wynagrodzenie umowne ulega odpowiedniej zmianie. Zmiany dokonuje się zgodnie z art.144 ustawy Prawo zamówień publicznych.</w:t>
      </w:r>
    </w:p>
    <w:p w:rsidR="004920BD" w:rsidRDefault="004920BD" w:rsidP="00E41F00">
      <w:pPr>
        <w:ind w:left="180" w:hanging="180"/>
        <w:jc w:val="both"/>
      </w:pPr>
      <w:r>
        <w:t>7. Zapłata wynagrodzenia Wykonawcy będzie dokonywana w walucie polskiej i wszystkie płatności będą dokonywane w tej walucie (art. 358 § 1 KC).</w:t>
      </w:r>
    </w:p>
    <w:p w:rsidR="004920BD" w:rsidRDefault="004920BD" w:rsidP="00E41F00">
      <w:pPr>
        <w:ind w:left="180" w:hanging="180"/>
        <w:jc w:val="both"/>
      </w:pPr>
      <w:r>
        <w:t xml:space="preserve">8. Faktura zostanie wystawiona na Starostwo Powiatowe w Świebodzinie ul. Kolejowa 2, </w:t>
      </w:r>
      <w:r>
        <w:br/>
        <w:t xml:space="preserve">66-200 Świebodzin, numer identyfikacyjny NIP 927-18-51-447. Wykonawca oświadcza, że jest płatnikiem podatku od towarów i usług VAT i posiada nr identyfikacyjny NIP ……………………….. </w:t>
      </w:r>
    </w:p>
    <w:p w:rsidR="004920BD" w:rsidRDefault="004920BD" w:rsidP="00E41F00">
      <w:pPr>
        <w:ind w:left="180" w:hanging="180"/>
        <w:jc w:val="both"/>
      </w:pPr>
      <w:r>
        <w:t>9. Wynagrodzenie nie ulega renegocjacji w trakcie trwania umowy.</w:t>
      </w: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t>§ 8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Rozliczenie i płatność</w:t>
      </w:r>
    </w:p>
    <w:p w:rsidR="004920BD" w:rsidRDefault="004920BD" w:rsidP="00E41F00">
      <w:pPr>
        <w:pStyle w:val="Tekstpodstawowywcity21"/>
        <w:ind w:left="360" w:hanging="360"/>
        <w:rPr>
          <w:sz w:val="24"/>
          <w:szCs w:val="24"/>
        </w:rPr>
      </w:pPr>
      <w:r>
        <w:rPr>
          <w:sz w:val="24"/>
          <w:szCs w:val="24"/>
        </w:rPr>
        <w:t>1.  Fakturowanie robót będzie następowało po odebraniu robót zgodnie z warunkami zawartymi w § 6 niniejszej umowy w terminie 7 dni od daty sporządzenia protokołu odbioru ostatecznego.</w:t>
      </w:r>
    </w:p>
    <w:p w:rsidR="004920BD" w:rsidRDefault="004920BD" w:rsidP="00E41F00">
      <w:pPr>
        <w:ind w:left="360" w:hanging="360"/>
        <w:jc w:val="both"/>
      </w:pPr>
      <w:r>
        <w:t>2.  Należności wynikające z przedstawionej przez Wykonawcę faktury będą płatne przelewem na rachunek Wykonawcy w terminie do 30 dni od daty przedłożenia prawidłowo wystawionej faktury przez Wykonawcę wraz z załącznikami, o których mowa w ust. 4 poniżej.</w:t>
      </w:r>
    </w:p>
    <w:p w:rsidR="004920BD" w:rsidRDefault="004920BD" w:rsidP="00E41F00">
      <w:pPr>
        <w:pStyle w:val="Tekstpodstawowywcity21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3. Za datę zapłaty uważa się dzień obciążenia rachunku Starostwa Powiatowego </w:t>
      </w:r>
      <w:r>
        <w:rPr>
          <w:sz w:val="24"/>
          <w:szCs w:val="24"/>
        </w:rPr>
        <w:br/>
        <w:t>w Świebodzinie.</w:t>
      </w:r>
    </w:p>
    <w:p w:rsidR="004920BD" w:rsidRDefault="004920BD" w:rsidP="00E41F00">
      <w:pPr>
        <w:pStyle w:val="Tekstpodstawowywcity21"/>
        <w:ind w:left="360" w:hanging="360"/>
        <w:rPr>
          <w:sz w:val="24"/>
          <w:szCs w:val="24"/>
        </w:rPr>
      </w:pPr>
      <w:r>
        <w:rPr>
          <w:sz w:val="24"/>
          <w:szCs w:val="24"/>
        </w:rPr>
        <w:t>4. Do faktury muszą być dołączone następujące dokumenty:</w:t>
      </w:r>
    </w:p>
    <w:p w:rsidR="004920BD" w:rsidRDefault="004920BD" w:rsidP="00E41F00">
      <w:pPr>
        <w:pStyle w:val="Tekstpodstawowywcity21"/>
        <w:ind w:left="360" w:hanging="360"/>
        <w:rPr>
          <w:sz w:val="24"/>
          <w:szCs w:val="24"/>
        </w:rPr>
      </w:pPr>
      <w:r>
        <w:rPr>
          <w:sz w:val="24"/>
          <w:szCs w:val="24"/>
        </w:rPr>
        <w:t>a)   podpisany protokół odbioru końcowego bez uwag,</w:t>
      </w:r>
    </w:p>
    <w:p w:rsidR="004920BD" w:rsidRPr="00731FCA" w:rsidRDefault="004920BD" w:rsidP="00E41F00">
      <w:pPr>
        <w:pStyle w:val="Tekstpodstawowywcity21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b)  pisemne oświadczenie Wykonawcy, że nie zatrudniał podwykonawców, </w:t>
      </w:r>
      <w:r w:rsidRPr="00731FCA">
        <w:rPr>
          <w:sz w:val="24"/>
          <w:szCs w:val="24"/>
        </w:rPr>
        <w:t xml:space="preserve">lub w przypadku gdy Wykonawca zaangażował za pisemną zgodą Zamawiającego podwykonawców, oświadczenie Wykonawcy, że rozliczył się z nimi z należytego im wynagrodzenia oraz pisemne oświadczenia każdego z tych podwykonawców (lub tego podwykonawcy) potwierdzające otrzymanie pełnego wynagrodzenia za wszystkie prace objęte przedmiotową umową. </w:t>
      </w: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t>§ 9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 xml:space="preserve">Gwarancja </w:t>
      </w:r>
    </w:p>
    <w:p w:rsidR="004920BD" w:rsidRDefault="004920BD" w:rsidP="00E41F00">
      <w:pPr>
        <w:numPr>
          <w:ilvl w:val="0"/>
          <w:numId w:val="6"/>
        </w:numPr>
        <w:jc w:val="both"/>
      </w:pPr>
      <w:r>
        <w:t>Wykonawca udzieli Zamawiającemu gwarancji na przedmiot umowy.</w:t>
      </w:r>
    </w:p>
    <w:p w:rsidR="004920BD" w:rsidRDefault="004920BD" w:rsidP="00E41F00">
      <w:pPr>
        <w:numPr>
          <w:ilvl w:val="0"/>
          <w:numId w:val="6"/>
        </w:numPr>
        <w:tabs>
          <w:tab w:val="left" w:pos="360"/>
        </w:tabs>
        <w:jc w:val="both"/>
      </w:pPr>
      <w:r>
        <w:t>Okres gwarancji ustala się na 36 miesięcy licząc od daty odbioru ostatecznego prac objętych przedmiotem zamówienia.</w:t>
      </w:r>
    </w:p>
    <w:p w:rsidR="004920BD" w:rsidRDefault="004920BD" w:rsidP="00E41F00">
      <w:pPr>
        <w:numPr>
          <w:ilvl w:val="0"/>
          <w:numId w:val="6"/>
        </w:numPr>
        <w:tabs>
          <w:tab w:val="left" w:pos="360"/>
        </w:tabs>
        <w:jc w:val="both"/>
      </w:pPr>
      <w:r>
        <w:t>W związku z wyznaczonym okresem gwarancji strony ustalają okres rękojmi za wady fizyczne robót objętych niniejszą umową na 39 miesięcy i z tego tytułu Zamawiający może dochodzić swoich uprawnień niezależnie od gwarancji.</w:t>
      </w:r>
    </w:p>
    <w:p w:rsidR="004920BD" w:rsidRDefault="004920BD" w:rsidP="00E41F00">
      <w:pPr>
        <w:numPr>
          <w:ilvl w:val="0"/>
          <w:numId w:val="6"/>
        </w:numPr>
        <w:tabs>
          <w:tab w:val="left" w:pos="360"/>
        </w:tabs>
        <w:jc w:val="both"/>
      </w:pPr>
      <w:r>
        <w:lastRenderedPageBreak/>
        <w:t xml:space="preserve">W okresie gwarancyjnym do Wykonawcy należy realizacja świadczeń gwarancyjnych. Wykonawca zobowiązuje się do nieodpłatnego usuwania stwierdzonych wad w terminie najpóźniej 14 dni od daty zgłoszenia wad przez Zamawiającego. </w:t>
      </w:r>
    </w:p>
    <w:p w:rsidR="004920BD" w:rsidRDefault="004920BD" w:rsidP="00E41F00">
      <w:pPr>
        <w:tabs>
          <w:tab w:val="left" w:pos="360"/>
        </w:tabs>
        <w:ind w:left="360" w:hanging="360"/>
        <w:jc w:val="both"/>
      </w:pPr>
      <w:r>
        <w:t>5.</w:t>
      </w:r>
      <w:r>
        <w:tab/>
        <w:t xml:space="preserve">W przypadku nie przystąpienia przez Wykonawcę do usunięcia zgłoszonych wad w okresie gwarancji i rękojmi w uzgodnionych terminach, mimo powtórnego wezwania do usunięcia wad, </w:t>
      </w:r>
      <w:r w:rsidRPr="00731FCA">
        <w:t>lub też w razie ich dwukrotnego nieskutecznego usunięcia,</w:t>
      </w:r>
      <w:r>
        <w:t xml:space="preserve"> Zamawiający ma prawo zlecić te roboty innemu wykonawcy, a kosztami obciążyć Wykonawcę.</w:t>
      </w:r>
    </w:p>
    <w:p w:rsidR="004920BD" w:rsidRDefault="004920BD" w:rsidP="00E41F00">
      <w:pPr>
        <w:tabs>
          <w:tab w:val="left" w:pos="360"/>
        </w:tabs>
        <w:ind w:left="360" w:hanging="360"/>
        <w:jc w:val="both"/>
      </w:pPr>
      <w:r>
        <w:t>6.</w:t>
      </w:r>
      <w:r>
        <w:tab/>
        <w:t>Przegląd gwarancyjny nastąpi na 30 dni przed upływem terminu gwarancji.</w:t>
      </w:r>
    </w:p>
    <w:p w:rsidR="004920BD" w:rsidRDefault="004920BD" w:rsidP="00E41F00">
      <w:pPr>
        <w:spacing w:before="120"/>
        <w:rPr>
          <w:b/>
        </w:rPr>
      </w:pPr>
    </w:p>
    <w:p w:rsidR="004920BD" w:rsidRDefault="004920BD" w:rsidP="00E41F00">
      <w:pPr>
        <w:spacing w:before="120"/>
        <w:jc w:val="center"/>
        <w:rPr>
          <w:b/>
        </w:rPr>
      </w:pPr>
      <w:r w:rsidRPr="00267267">
        <w:rPr>
          <w:b/>
        </w:rPr>
        <w:t>§ 10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Odszkodowania i kary umowne</w:t>
      </w:r>
    </w:p>
    <w:p w:rsidR="004920BD" w:rsidRDefault="004920BD" w:rsidP="00E41F00">
      <w:pPr>
        <w:pStyle w:val="Tekstpodstawowy21"/>
        <w:ind w:left="240" w:hanging="240"/>
        <w:jc w:val="both"/>
        <w:rPr>
          <w:color w:val="000000"/>
          <w:szCs w:val="24"/>
          <w:u w:val="none"/>
        </w:rPr>
      </w:pPr>
      <w:r>
        <w:rPr>
          <w:color w:val="000000"/>
          <w:u w:val="none"/>
        </w:rPr>
        <w:t>1. Strony ustalają odpowiedzialność odszkodowawczą w formie kar umownych z następujących tytułów i w podanych wysokościach - Wykonawca zapłaci Zamawiającemu karę umowną:</w:t>
      </w:r>
    </w:p>
    <w:p w:rsidR="004920BD" w:rsidRPr="00C6064C" w:rsidRDefault="004920BD" w:rsidP="00E41F00">
      <w:pPr>
        <w:tabs>
          <w:tab w:val="left" w:pos="240"/>
        </w:tabs>
        <w:ind w:left="240"/>
        <w:jc w:val="both"/>
      </w:pPr>
      <w:r>
        <w:t xml:space="preserve">a) za opóźnienie w wykonaniu robót  - 1 % wartości brutto umowy, o której mowa </w:t>
      </w:r>
      <w:r w:rsidRPr="00C6064C">
        <w:t xml:space="preserve">w § 7 ust. 2 za każdy </w:t>
      </w:r>
      <w:r>
        <w:t xml:space="preserve">rozpoczęty </w:t>
      </w:r>
      <w:r w:rsidRPr="00C6064C">
        <w:t>dzień opóźnienia,</w:t>
      </w:r>
    </w:p>
    <w:p w:rsidR="004920BD" w:rsidRDefault="004920BD" w:rsidP="00E41F00">
      <w:pPr>
        <w:tabs>
          <w:tab w:val="left" w:pos="240"/>
        </w:tabs>
        <w:ind w:left="240"/>
        <w:jc w:val="both"/>
      </w:pPr>
      <w:r>
        <w:t xml:space="preserve">b) za opóźnienie w terminie usunięcia wad stwierdzonych przy odbiorze lub ujawnionych </w:t>
      </w:r>
      <w:r>
        <w:br/>
        <w:t>w okresie gwarancji - w  wysokości 1.000 zł tytułem kary umownej za każdy dzień opóźnienia,</w:t>
      </w:r>
    </w:p>
    <w:p w:rsidR="004920BD" w:rsidRPr="00731FCA" w:rsidRDefault="004920BD" w:rsidP="00E41F00">
      <w:pPr>
        <w:tabs>
          <w:tab w:val="left" w:pos="240"/>
        </w:tabs>
        <w:ind w:left="240"/>
        <w:jc w:val="both"/>
      </w:pPr>
      <w:r w:rsidRPr="00731FCA">
        <w:t>c) w przypadku odstąpienia od umowy z przyczyn leżących po stronie Wykonawcy – 20% wartości umowy brutto, o której mowa w § 7 ust 2.</w:t>
      </w:r>
    </w:p>
    <w:p w:rsidR="004920BD" w:rsidRDefault="004920BD" w:rsidP="00C6064C">
      <w:pPr>
        <w:ind w:left="284" w:hanging="284"/>
        <w:jc w:val="both"/>
      </w:pPr>
      <w:r>
        <w:t>2. W przypadku opóźnienia w płatnościach faktur Zamawiający zobowiązuje się do zapłaty na rzecz Wykonawcy odsetek ustawowych.</w:t>
      </w:r>
    </w:p>
    <w:p w:rsidR="004920BD" w:rsidRDefault="004920BD" w:rsidP="00C6064C">
      <w:pPr>
        <w:ind w:left="284" w:hanging="284"/>
        <w:jc w:val="both"/>
      </w:pPr>
      <w:r>
        <w:t>3.</w:t>
      </w:r>
      <w:r>
        <w:tab/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4920BD" w:rsidRDefault="004920BD" w:rsidP="00C6064C">
      <w:pPr>
        <w:ind w:left="284" w:hanging="284"/>
        <w:jc w:val="both"/>
      </w:pPr>
      <w:r>
        <w:t>4.</w:t>
      </w:r>
      <w:r>
        <w:tab/>
        <w:t>Wykonawca wyraża zgodę na potrącenie kar umownych z wynagrodzenia za przedmiot umowy.</w:t>
      </w:r>
    </w:p>
    <w:p w:rsidR="004920BD" w:rsidRDefault="004920BD" w:rsidP="00C6064C">
      <w:pPr>
        <w:ind w:left="284" w:hanging="284"/>
        <w:jc w:val="center"/>
      </w:pPr>
      <w:r>
        <w:rPr>
          <w:b/>
        </w:rPr>
        <w:t>§ 11</w:t>
      </w:r>
    </w:p>
    <w:p w:rsidR="004920BD" w:rsidRDefault="004920BD" w:rsidP="00E41F00">
      <w:pPr>
        <w:pStyle w:val="Akapitzlist"/>
        <w:ind w:left="0"/>
        <w:jc w:val="center"/>
        <w:rPr>
          <w:b/>
        </w:rPr>
      </w:pPr>
      <w:r>
        <w:rPr>
          <w:b/>
        </w:rPr>
        <w:t>Wierzytelności</w:t>
      </w:r>
    </w:p>
    <w:p w:rsidR="004920BD" w:rsidRDefault="004920BD" w:rsidP="00E41F00">
      <w:pPr>
        <w:pStyle w:val="Akapitzlist"/>
        <w:ind w:left="0"/>
        <w:jc w:val="both"/>
      </w:pPr>
      <w:r>
        <w:t xml:space="preserve">Wykonawca nie może zbywać na rzecz osób trzecich wierzytelności powstałych </w:t>
      </w:r>
      <w:r>
        <w:br/>
        <w:t>w wyniku realizacji niniejszej umowy bez zgody Zamawiającego.</w:t>
      </w:r>
    </w:p>
    <w:p w:rsidR="004920BD" w:rsidRDefault="004920BD" w:rsidP="00E41F00">
      <w:pPr>
        <w:jc w:val="both"/>
      </w:pPr>
    </w:p>
    <w:p w:rsidR="004920BD" w:rsidRDefault="004920BD" w:rsidP="00E41F00">
      <w:pPr>
        <w:jc w:val="center"/>
        <w:rPr>
          <w:b/>
        </w:rPr>
      </w:pPr>
      <w:r>
        <w:rPr>
          <w:b/>
        </w:rPr>
        <w:t>§ 12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Odstąpienie od umowy</w:t>
      </w:r>
    </w:p>
    <w:p w:rsidR="004920BD" w:rsidRDefault="004920BD" w:rsidP="00E41F00">
      <w:pPr>
        <w:numPr>
          <w:ilvl w:val="0"/>
          <w:numId w:val="7"/>
        </w:numPr>
        <w:jc w:val="both"/>
      </w:pPr>
      <w:r>
        <w:t>Zamawiający może odstąpić od umowy, jeżeli:</w:t>
      </w:r>
    </w:p>
    <w:p w:rsidR="004920BD" w:rsidRPr="00731FCA" w:rsidRDefault="004920BD" w:rsidP="00E41F00">
      <w:pPr>
        <w:ind w:left="283"/>
        <w:jc w:val="both"/>
      </w:pPr>
      <w:r>
        <w:t xml:space="preserve">a) </w:t>
      </w:r>
      <w:r w:rsidRPr="00731FCA">
        <w:t>zostanie złożony wniosek o wszczęcie postępowania upadłościowego bądź naprawczego względem Wykonawcy, lub też zawiesi bądź zakończy on swą działalność,</w:t>
      </w:r>
    </w:p>
    <w:p w:rsidR="004920BD" w:rsidRDefault="004920BD" w:rsidP="00E41F00">
      <w:pPr>
        <w:ind w:left="240"/>
        <w:jc w:val="both"/>
      </w:pPr>
      <w:r>
        <w:t xml:space="preserve"> b) Wykonawca nie przystąpił do realizacji robót w terminie dłuższym niż 30 dni licząc </w:t>
      </w:r>
      <w:r>
        <w:br/>
        <w:t>od dnia przekazania placu budowy, pomimo dodatkowego wezwania Zamawiającego,</w:t>
      </w:r>
    </w:p>
    <w:p w:rsidR="004920BD" w:rsidRDefault="004920BD" w:rsidP="00E41F00">
      <w:pPr>
        <w:ind w:left="240"/>
        <w:jc w:val="both"/>
      </w:pPr>
      <w:r>
        <w:t xml:space="preserve"> c) na podstawie Art. 145 ust.1 ustawy Prawo zamówień publicznych: w razie zaistnienia istotnej zmiany okoliczności powodującej, że wykonanie umowy nie leży w interesie publicznym,  czego nie można było przewidzieć w chwili zawarcia umowy, Zamawiający może odstąpić od umowy w terminie 30 dni od powzięcia wiadomości o powyższych okolicznościach. W takim wypadku Wykonawca może żądać wyłącznie wynagrodzenia należnego z tytułu wykonania części umowy,</w:t>
      </w:r>
    </w:p>
    <w:p w:rsidR="004920BD" w:rsidRDefault="004920BD" w:rsidP="00E41F00">
      <w:pPr>
        <w:ind w:left="240"/>
        <w:jc w:val="both"/>
      </w:pPr>
      <w:r>
        <w:t xml:space="preserve">d) jeżeli Wykonawca w trakcie realizacji przedmiotu </w:t>
      </w:r>
      <w:r w:rsidRPr="00731FCA">
        <w:t>umowy przerwie prowadzenie prac</w:t>
      </w:r>
      <w:r>
        <w:br/>
        <w:t xml:space="preserve">z nieuzasadnionych przyczyn na okres dłuższy niż 7 dni, Zamawiający może odstąpić od </w:t>
      </w:r>
      <w:r>
        <w:lastRenderedPageBreak/>
        <w:t>umowy, przy czym odstąpienie przez Zamawiającego od umowy będzie traktowane jako odstąpienie z winy Wykonawcy,</w:t>
      </w:r>
    </w:p>
    <w:p w:rsidR="004920BD" w:rsidRDefault="004920BD" w:rsidP="00E41F00">
      <w:pPr>
        <w:ind w:left="240"/>
        <w:jc w:val="both"/>
      </w:pPr>
      <w:r>
        <w:t>e) bieżąca kontrola postępu robót w oparciu o wpisy do dziennika budowy wykazuje, że nie dojdzie do wykonania robót w umownym terminie i wystąpi przekroczenie o 30 dni – w terminie 14 dni od stwierdzenia tej okoliczności,</w:t>
      </w:r>
    </w:p>
    <w:p w:rsidR="004920BD" w:rsidRDefault="004920BD" w:rsidP="00E41F00">
      <w:pPr>
        <w:ind w:left="240"/>
        <w:jc w:val="both"/>
      </w:pPr>
      <w:r>
        <w:t>f) Wykonawca dokonał cesji wierzytelności bądź przekazu zapłaty wynagrodzenia wbrew postanowieniom niniejszej umowy.</w:t>
      </w:r>
    </w:p>
    <w:p w:rsidR="004920BD" w:rsidRDefault="004920BD" w:rsidP="00E41F00">
      <w:pPr>
        <w:pStyle w:val="Tekstpodstawowywcity31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t xml:space="preserve"> </w:t>
      </w:r>
      <w:r>
        <w:tab/>
      </w:r>
      <w:r>
        <w:rPr>
          <w:sz w:val="24"/>
          <w:szCs w:val="24"/>
        </w:rPr>
        <w:t>Wykonawca  może odstąpić od umowy, jeżeli Zamawiający odmawia przekazania placu budowy.</w:t>
      </w:r>
    </w:p>
    <w:p w:rsidR="004920BD" w:rsidRDefault="004920BD" w:rsidP="00E41F00">
      <w:pPr>
        <w:spacing w:before="120"/>
        <w:ind w:left="284" w:hanging="284"/>
        <w:jc w:val="both"/>
      </w:pPr>
      <w:r>
        <w:t xml:space="preserve">3. Odstąpienie od umowy powinno nastąpić w formie pisemnej z podaniem uzasadnienia, </w:t>
      </w:r>
      <w:r>
        <w:br/>
        <w:t>przy czym data doręczenia takiego pisma lub uznania za doręczone przyjmuje się za datę odstąpienia od umowy.</w:t>
      </w:r>
    </w:p>
    <w:p w:rsidR="004920BD" w:rsidRDefault="004920BD" w:rsidP="00E41F00">
      <w:pPr>
        <w:spacing w:before="120"/>
        <w:ind w:left="284" w:hanging="284"/>
        <w:jc w:val="both"/>
      </w:pPr>
      <w:r>
        <w:t>4. W razie odstąpienia od umowy Wykonawca, przy udziale Zamawiającego, sporządzi protokół inwentaryzacji robót w toku na dzień odstąpienia od umowy oraz przyjmie następujące obowiązki szczegółowe:</w:t>
      </w:r>
    </w:p>
    <w:p w:rsidR="004920BD" w:rsidRDefault="004920BD" w:rsidP="00E41F00">
      <w:pPr>
        <w:ind w:left="240" w:hanging="240"/>
        <w:jc w:val="both"/>
      </w:pPr>
      <w:r>
        <w:tab/>
        <w:t>a) zabezpieczy przerwane roboty w zakresie wzajemnie uzgodnionym na koszt strony, która spowodowała odstąpienie od umowy,</w:t>
      </w:r>
    </w:p>
    <w:p w:rsidR="004920BD" w:rsidRDefault="004920BD" w:rsidP="00E41F00">
      <w:pPr>
        <w:ind w:left="240" w:hanging="240"/>
        <w:jc w:val="both"/>
      </w:pPr>
      <w:r>
        <w:tab/>
        <w:t>b) wezwie Zamawiającego do dokonania odbioru wykonanych robót  w  toku  i robót   zabezpieczających, jeżeli odstąpienie od umowy nastąpiło z przyczyn, za które Wykonawca nie odpowiada,</w:t>
      </w:r>
    </w:p>
    <w:p w:rsidR="004920BD" w:rsidRDefault="004920BD" w:rsidP="00E41F00">
      <w:pPr>
        <w:ind w:left="240"/>
        <w:jc w:val="both"/>
      </w:pPr>
      <w:r>
        <w:t xml:space="preserve">c) Zamawiający będzie uprawniony do powierzenia dokończenia wykonania przedmiotu umowy innemu Wykonawcy na jego koszt i niebezpieczeństwo. Wykonawca w takim przypadku udzieli Zamawiającemu wszelkich informacji i będzie współpracować </w:t>
      </w:r>
      <w:r>
        <w:br/>
        <w:t>z Zamawiającym w celu umożliwienia zakończenia realizacji przedmiotu umowy,</w:t>
      </w:r>
    </w:p>
    <w:p w:rsidR="004920BD" w:rsidRDefault="004920BD" w:rsidP="00E41F00">
      <w:pPr>
        <w:ind w:left="240" w:hanging="240"/>
        <w:jc w:val="both"/>
      </w:pPr>
      <w:r>
        <w:t xml:space="preserve">    d) Wykonawca będzie uprawniony do żądania zapłaty wynagrodzenia wyłącznie za te roboty, które zostały prawidłowo wykonane, udokumentowane i odebrane przez Zamawiającego jako wolne od wad, zgodnie z postanowieniami niniejszej umowy.</w:t>
      </w:r>
    </w:p>
    <w:p w:rsidR="004920BD" w:rsidRDefault="004920BD" w:rsidP="00E41F00">
      <w:pPr>
        <w:spacing w:before="120"/>
        <w:ind w:left="425" w:hanging="425"/>
        <w:jc w:val="both"/>
      </w:pPr>
      <w:r>
        <w:t>5. W razie odstąpienia od umowy z przyczyn, za które Wykonawca nie odpowiada, Zamawiający przyjmie następujące obowiązki szczegółowe:</w:t>
      </w:r>
    </w:p>
    <w:p w:rsidR="004920BD" w:rsidRDefault="004920BD" w:rsidP="00E41F00">
      <w:pPr>
        <w:ind w:left="360" w:hanging="240"/>
        <w:jc w:val="both"/>
      </w:pPr>
      <w:r>
        <w:tab/>
        <w:t xml:space="preserve">a) dokonania odbioru robót, o których mowa w ust. 4, oraz zapłaty wynagrodzenia </w:t>
      </w:r>
      <w:r>
        <w:br/>
        <w:t>za nie,</w:t>
      </w:r>
    </w:p>
    <w:p w:rsidR="004920BD" w:rsidRDefault="004920BD" w:rsidP="00E41F00">
      <w:pPr>
        <w:ind w:left="360" w:hanging="600"/>
        <w:jc w:val="both"/>
      </w:pPr>
      <w:r>
        <w:tab/>
        <w:t>b) przyjęcia terenu budowy.</w:t>
      </w:r>
    </w:p>
    <w:p w:rsidR="004920BD" w:rsidRDefault="004920BD" w:rsidP="00E41F00">
      <w:pPr>
        <w:ind w:left="360" w:hanging="360"/>
        <w:jc w:val="both"/>
      </w:pPr>
      <w:r>
        <w:t xml:space="preserve">6. Odstąpienie od umowy nie ma wpływu na możliwość żądania i dochodzenia przez Zamawiającego od Wykonawcy kar </w:t>
      </w:r>
      <w:r w:rsidRPr="00731FCA">
        <w:t>umownych za opóźnienie</w:t>
      </w:r>
      <w:r>
        <w:t xml:space="preserve"> wynikających z niniejszej umowy.</w:t>
      </w:r>
    </w:p>
    <w:p w:rsidR="004920BD" w:rsidRDefault="004920BD" w:rsidP="00E41F00">
      <w:pPr>
        <w:jc w:val="center"/>
        <w:rPr>
          <w:b/>
        </w:rPr>
      </w:pPr>
    </w:p>
    <w:p w:rsidR="004920BD" w:rsidRDefault="004920BD" w:rsidP="00E41F00">
      <w:pPr>
        <w:jc w:val="center"/>
        <w:rPr>
          <w:b/>
        </w:rPr>
      </w:pPr>
      <w:r>
        <w:rPr>
          <w:b/>
        </w:rPr>
        <w:t>§ 13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Sprawy sporne</w:t>
      </w:r>
    </w:p>
    <w:p w:rsidR="004920BD" w:rsidRDefault="004920BD" w:rsidP="00E41F00">
      <w:pPr>
        <w:jc w:val="both"/>
      </w:pPr>
      <w:r>
        <w:t xml:space="preserve">Spory wynikłe na tle realizacji niniejszej umowy rozstrzygane będą przez sąd właściwy </w:t>
      </w:r>
      <w:r>
        <w:br/>
        <w:t>dla Zamawiającego.</w:t>
      </w:r>
    </w:p>
    <w:p w:rsidR="004920BD" w:rsidRDefault="004920BD" w:rsidP="00E41F00">
      <w:pPr>
        <w:jc w:val="both"/>
      </w:pPr>
    </w:p>
    <w:p w:rsidR="004920BD" w:rsidRDefault="004920BD" w:rsidP="00E41F00">
      <w:pPr>
        <w:jc w:val="center"/>
        <w:rPr>
          <w:b/>
        </w:rPr>
      </w:pPr>
      <w:r>
        <w:rPr>
          <w:b/>
        </w:rPr>
        <w:t>§ 14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Przepisy szczególne</w:t>
      </w:r>
    </w:p>
    <w:p w:rsidR="004920BD" w:rsidRDefault="004920BD" w:rsidP="00E41F00">
      <w:pPr>
        <w:pStyle w:val="Tekstpodstawowy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 i ustawy z dnia 29 stycznia 2004 r. Prawo zamówień publicznych (</w:t>
      </w:r>
      <w:r>
        <w:rPr>
          <w:bCs/>
          <w:color w:val="000000"/>
          <w:sz w:val="24"/>
          <w:szCs w:val="24"/>
        </w:rPr>
        <w:t xml:space="preserve">Dz. U. z 2010 r. Nr 113, poz. 759 z </w:t>
      </w:r>
      <w:proofErr w:type="spellStart"/>
      <w:r>
        <w:rPr>
          <w:bCs/>
          <w:color w:val="000000"/>
          <w:sz w:val="24"/>
          <w:szCs w:val="24"/>
        </w:rPr>
        <w:t>późn</w:t>
      </w:r>
      <w:proofErr w:type="spellEnd"/>
      <w:r>
        <w:rPr>
          <w:bCs/>
          <w:color w:val="000000"/>
          <w:sz w:val="24"/>
          <w:szCs w:val="24"/>
        </w:rPr>
        <w:t>. zm.</w:t>
      </w:r>
      <w:r>
        <w:rPr>
          <w:sz w:val="24"/>
          <w:szCs w:val="24"/>
        </w:rPr>
        <w:t xml:space="preserve">) oraz Prawa budowlanego (tekst jednolity Dz. U. z 2010 r. nr 243, poz. 1623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4920BD" w:rsidRDefault="004920BD" w:rsidP="00E41F00">
      <w:pPr>
        <w:pStyle w:val="Tekstpodstawowy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Zmiany umowy dla swej ważności wymagają zachowania formy pisemnej.</w:t>
      </w:r>
    </w:p>
    <w:p w:rsidR="004920BD" w:rsidRDefault="004920BD" w:rsidP="00E41F00">
      <w:pPr>
        <w:numPr>
          <w:ilvl w:val="0"/>
          <w:numId w:val="8"/>
        </w:numPr>
      </w:pPr>
      <w:r>
        <w:lastRenderedPageBreak/>
        <w:t>Umowa została sporządzona w dwóch jednobrzmiących egzemplarzach, po jednym dla każdej ze stron.</w:t>
      </w:r>
    </w:p>
    <w:p w:rsidR="004920BD" w:rsidRDefault="004920BD" w:rsidP="00E41F00">
      <w:pPr>
        <w:jc w:val="both"/>
        <w:rPr>
          <w:b/>
          <w:bCs/>
        </w:rPr>
      </w:pPr>
    </w:p>
    <w:p w:rsidR="004920BD" w:rsidRDefault="004920BD" w:rsidP="00E41F00">
      <w:pPr>
        <w:ind w:firstLine="360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WYKONAWCA</w:t>
      </w:r>
    </w:p>
    <w:p w:rsidR="004920BD" w:rsidRDefault="004920BD" w:rsidP="00E41F00"/>
    <w:p w:rsidR="004920BD" w:rsidRDefault="004920BD" w:rsidP="00E41F00"/>
    <w:p w:rsidR="004920BD" w:rsidRDefault="004920BD" w:rsidP="00E41F00"/>
    <w:p w:rsidR="004920BD" w:rsidRDefault="004920BD"/>
    <w:sectPr w:rsidR="004920BD" w:rsidSect="00F9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EE"/>
    <w:multiLevelType w:val="singleLevel"/>
    <w:tmpl w:val="316415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BC76035"/>
    <w:multiLevelType w:val="hybridMultilevel"/>
    <w:tmpl w:val="533EE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B2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A11B3E"/>
    <w:multiLevelType w:val="hybridMultilevel"/>
    <w:tmpl w:val="CA18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F2C9C"/>
    <w:multiLevelType w:val="hybridMultilevel"/>
    <w:tmpl w:val="5FEA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F5956"/>
    <w:multiLevelType w:val="hybridMultilevel"/>
    <w:tmpl w:val="72CEE6FA"/>
    <w:lvl w:ilvl="0" w:tplc="306C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5A2441"/>
    <w:multiLevelType w:val="hybridMultilevel"/>
    <w:tmpl w:val="1D3A8D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B72561"/>
    <w:multiLevelType w:val="singleLevel"/>
    <w:tmpl w:val="093E0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7">
    <w:nsid w:val="4B442949"/>
    <w:multiLevelType w:val="hybridMultilevel"/>
    <w:tmpl w:val="C830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437E9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796E52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7CF92D14"/>
    <w:multiLevelType w:val="hybridMultilevel"/>
    <w:tmpl w:val="F1E2F4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00"/>
    <w:rsid w:val="002633E6"/>
    <w:rsid w:val="00267267"/>
    <w:rsid w:val="002D6225"/>
    <w:rsid w:val="002E1BC2"/>
    <w:rsid w:val="004920BD"/>
    <w:rsid w:val="0052015B"/>
    <w:rsid w:val="00731FCA"/>
    <w:rsid w:val="00A06D60"/>
    <w:rsid w:val="00C6064C"/>
    <w:rsid w:val="00C657A1"/>
    <w:rsid w:val="00E41F00"/>
    <w:rsid w:val="00EC2518"/>
    <w:rsid w:val="00F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0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1F00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1F00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1F00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41F00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41F00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41F0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41F00"/>
    <w:pPr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41F00"/>
    <w:rPr>
      <w:rFonts w:ascii="Times New Roman" w:hAnsi="Times New Roman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41F00"/>
    <w:pPr>
      <w:ind w:left="180" w:hanging="18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41F0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41F00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41F00"/>
    <w:pPr>
      <w:jc w:val="center"/>
    </w:pPr>
    <w:rPr>
      <w:color w:val="0000FF"/>
      <w:szCs w:val="20"/>
      <w:u w:val="single"/>
    </w:rPr>
  </w:style>
  <w:style w:type="paragraph" w:customStyle="1" w:styleId="Tekstpodstawowywcity21">
    <w:name w:val="Tekst podstawowy wcięty 21"/>
    <w:basedOn w:val="Normalny"/>
    <w:uiPriority w:val="99"/>
    <w:rsid w:val="00E41F00"/>
    <w:pPr>
      <w:ind w:left="284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E41F00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0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1F00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1F00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1F00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41F00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41F00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41F0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41F00"/>
    <w:pPr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41F00"/>
    <w:rPr>
      <w:rFonts w:ascii="Times New Roman" w:hAnsi="Times New Roman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41F00"/>
    <w:pPr>
      <w:ind w:left="180" w:hanging="18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41F0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41F00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41F00"/>
    <w:pPr>
      <w:jc w:val="center"/>
    </w:pPr>
    <w:rPr>
      <w:color w:val="0000FF"/>
      <w:szCs w:val="20"/>
      <w:u w:val="single"/>
    </w:rPr>
  </w:style>
  <w:style w:type="paragraph" w:customStyle="1" w:styleId="Tekstpodstawowywcity21">
    <w:name w:val="Tekst podstawowy wcięty 21"/>
    <w:basedOn w:val="Normalny"/>
    <w:uiPriority w:val="99"/>
    <w:rsid w:val="00E41F00"/>
    <w:pPr>
      <w:ind w:left="284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E41F00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Pracownik</dc:creator>
  <cp:lastModifiedBy>Elwira Bałenkowska</cp:lastModifiedBy>
  <cp:revision>2</cp:revision>
  <cp:lastPrinted>2013-02-22T08:37:00Z</cp:lastPrinted>
  <dcterms:created xsi:type="dcterms:W3CDTF">2013-02-22T09:51:00Z</dcterms:created>
  <dcterms:modified xsi:type="dcterms:W3CDTF">2013-02-22T09:51:00Z</dcterms:modified>
</cp:coreProperties>
</file>