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6F" w:rsidRDefault="00655BC0">
      <w:pPr>
        <w:spacing w:after="95"/>
      </w:pPr>
      <w:r>
        <w:rPr>
          <w:rFonts w:ascii="Cambria" w:eastAsia="Cambria" w:hAnsi="Cambria" w:cs="Cambria"/>
          <w:sz w:val="24"/>
        </w:rPr>
        <w:t xml:space="preserve"> </w:t>
      </w:r>
    </w:p>
    <w:p w:rsidR="00EC516F" w:rsidRDefault="00655BC0">
      <w:pPr>
        <w:spacing w:after="0" w:line="253" w:lineRule="auto"/>
        <w:ind w:left="10" w:right="26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-518464</wp:posOffset>
            </wp:positionH>
            <wp:positionV relativeFrom="paragraph">
              <wp:posOffset>-32207</wp:posOffset>
            </wp:positionV>
            <wp:extent cx="615315" cy="639445"/>
            <wp:effectExtent l="0" t="0" r="0" b="0"/>
            <wp:wrapSquare wrapText="bothSides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24"/>
        </w:rPr>
        <w:t xml:space="preserve">Powiat Świebodziński 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 xml:space="preserve">Numer załącznika     </w:t>
      </w:r>
      <w:r>
        <w:rPr>
          <w:rFonts w:ascii="Cambria" w:eastAsia="Cambria" w:hAnsi="Cambria" w:cs="Cambria"/>
          <w:sz w:val="20"/>
        </w:rPr>
        <w:t xml:space="preserve">ul. Kolejowa 2, 66-200 Świebodzin </w:t>
      </w:r>
    </w:p>
    <w:p w:rsidR="00655BC0" w:rsidRDefault="00655BC0" w:rsidP="00655BC0">
      <w:pPr>
        <w:spacing w:after="52" w:line="226" w:lineRule="auto"/>
        <w:ind w:right="5057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Tel. +48 68 475 53 07 </w:t>
      </w:r>
    </w:p>
    <w:p w:rsidR="00EC516F" w:rsidRDefault="00655BC0" w:rsidP="00655BC0">
      <w:pPr>
        <w:spacing w:after="52" w:line="226" w:lineRule="auto"/>
        <w:ind w:right="5057"/>
      </w:pPr>
      <w:r>
        <w:rPr>
          <w:rFonts w:ascii="Cambria" w:eastAsia="Cambria" w:hAnsi="Cambria" w:cs="Cambria"/>
          <w:sz w:val="20"/>
        </w:rPr>
        <w:t>www.swiebodzin.pl</w:t>
      </w:r>
      <w:r>
        <w:rPr>
          <w:rFonts w:ascii="Cambria" w:eastAsia="Cambria" w:hAnsi="Cambria" w:cs="Cambria"/>
          <w:sz w:val="24"/>
        </w:rPr>
        <w:t xml:space="preserve"> </w:t>
      </w:r>
    </w:p>
    <w:p w:rsidR="00EC516F" w:rsidRDefault="00655BC0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EC516F" w:rsidRDefault="00655BC0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EC516F" w:rsidRDefault="00655BC0">
      <w:pPr>
        <w:spacing w:after="1" w:line="237" w:lineRule="auto"/>
        <w:jc w:val="both"/>
      </w:pPr>
      <w:r>
        <w:rPr>
          <w:rFonts w:ascii="Cambria" w:eastAsia="Cambria" w:hAnsi="Cambria" w:cs="Cambria"/>
          <w:b/>
          <w:sz w:val="28"/>
        </w:rPr>
        <w:t xml:space="preserve">Uchwała  numer II/11/2018  </w:t>
      </w:r>
      <w:r>
        <w:rPr>
          <w:rFonts w:ascii="Cambria" w:eastAsia="Cambria" w:hAnsi="Cambria" w:cs="Cambria"/>
          <w:b/>
          <w:sz w:val="28"/>
        </w:rPr>
        <w:t xml:space="preserve">w sprawie powołania  Komisji Rewizyjnej  Rady Powiatu Świebodzińskiego </w:t>
      </w:r>
      <w:r>
        <w:rPr>
          <w:rFonts w:ascii="Cambria" w:eastAsia="Cambria" w:hAnsi="Cambria" w:cs="Cambria"/>
          <w:b/>
          <w:sz w:val="28"/>
        </w:rPr>
        <w:t xml:space="preserve">została podjęta następującą proporcją głosów: jestem za 16, jestem przeciw 0, wstrzymuję się 1. </w:t>
      </w:r>
    </w:p>
    <w:p w:rsidR="00EC516F" w:rsidRDefault="00655BC0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EC516F" w:rsidRDefault="00655BC0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Uchwała została podjęta w trybie jawnym, zwykłą większością głosów. </w:t>
      </w:r>
    </w:p>
    <w:p w:rsidR="00EC516F" w:rsidRDefault="00655BC0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Data i godzina głosowania: 2018-12-03 14:19:11 </w:t>
      </w:r>
    </w:p>
    <w:p w:rsidR="00EC516F" w:rsidRDefault="00655BC0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EC516F" w:rsidRDefault="00655BC0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EC516F" w:rsidRDefault="00655BC0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2"/>
        <w:gridCol w:w="1784"/>
        <w:gridCol w:w="475"/>
        <w:gridCol w:w="3241"/>
      </w:tblGrid>
      <w:tr w:rsidR="00EC516F">
        <w:trPr>
          <w:trHeight w:val="293"/>
        </w:trPr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right="4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Jest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EC516F">
        <w:trPr>
          <w:trHeight w:val="2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Mirosław Algierski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16F" w:rsidRDefault="00EC516F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EC516F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Karolina Ceglińska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16F" w:rsidRDefault="00EC516F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C516F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Andrzej Chromiński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16F" w:rsidRDefault="00EC516F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C516F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Mieczysław </w:t>
            </w:r>
            <w:proofErr w:type="spellStart"/>
            <w:r>
              <w:rPr>
                <w:rFonts w:ascii="Cambria" w:eastAsia="Cambria" w:hAnsi="Cambria" w:cs="Cambria"/>
                <w:i/>
              </w:rPr>
              <w:t>Czepukowicz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16F" w:rsidRDefault="00EC516F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C516F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Alicja </w:t>
            </w:r>
            <w:proofErr w:type="spellStart"/>
            <w:r>
              <w:rPr>
                <w:rFonts w:ascii="Cambria" w:eastAsia="Cambria" w:hAnsi="Cambria" w:cs="Cambria"/>
                <w:i/>
              </w:rPr>
              <w:t>Hoppen-Anyszko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16F" w:rsidRDefault="00EC516F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C516F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Alojzy Jokiel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16F" w:rsidRDefault="00EC516F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C516F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Tomasz </w:t>
            </w:r>
            <w:proofErr w:type="spellStart"/>
            <w:r>
              <w:rPr>
                <w:rFonts w:ascii="Cambria" w:eastAsia="Cambria" w:hAnsi="Cambria" w:cs="Cambria"/>
                <w:i/>
              </w:rPr>
              <w:t>Karataj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16F" w:rsidRDefault="00EC516F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C516F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Urszula Miara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16F" w:rsidRDefault="00EC516F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C516F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Marcin Minta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16F" w:rsidRDefault="00EC516F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C516F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Michał </w:t>
            </w:r>
            <w:proofErr w:type="spellStart"/>
            <w:r>
              <w:rPr>
                <w:rFonts w:ascii="Cambria" w:eastAsia="Cambria" w:hAnsi="Cambria" w:cs="Cambria"/>
                <w:i/>
              </w:rPr>
              <w:t>Motowidełko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16F" w:rsidRDefault="00EC516F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C516F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Szymon </w:t>
            </w:r>
            <w:proofErr w:type="spellStart"/>
            <w:r>
              <w:rPr>
                <w:rFonts w:ascii="Cambria" w:eastAsia="Cambria" w:hAnsi="Cambria" w:cs="Cambria"/>
                <w:i/>
              </w:rPr>
              <w:t>Pyrcz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16F" w:rsidRDefault="00EC516F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C516F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Michał Rudolf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16F" w:rsidRDefault="00EC516F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C516F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Maciej Sieńkowski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16F" w:rsidRDefault="00EC516F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C516F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Jolanta Starzewska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16F" w:rsidRDefault="00EC516F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C516F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15.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Zbigniew Szumski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16F" w:rsidRDefault="00EC516F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C516F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16.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Krzysztof </w:t>
            </w:r>
            <w:proofErr w:type="spellStart"/>
            <w:r>
              <w:rPr>
                <w:rFonts w:ascii="Cambria" w:eastAsia="Cambria" w:hAnsi="Cambria" w:cs="Cambria"/>
                <w:i/>
              </w:rPr>
              <w:t>Warcholik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16F" w:rsidRDefault="00EC516F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EC516F" w:rsidRDefault="00655BC0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EC516F">
        <w:trPr>
          <w:trHeight w:val="574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6F" w:rsidRDefault="00655BC0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16F" w:rsidRDefault="00655BC0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EC516F" w:rsidRDefault="00655BC0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EC516F">
        <w:trPr>
          <w:trHeight w:val="29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24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Tomasz Możejko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16F" w:rsidRDefault="00EC516F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6F" w:rsidRDefault="00655BC0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EC516F" w:rsidRDefault="00655BC0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EC516F" w:rsidRDefault="00655BC0" w:rsidP="00655BC0">
      <w:pPr>
        <w:spacing w:after="3822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 xml:space="preserve">Operatorem systemu był </w:t>
      </w:r>
      <w:r>
        <w:rPr>
          <w:rFonts w:ascii="Cambria" w:eastAsia="Cambria" w:hAnsi="Cambria" w:cs="Cambria"/>
          <w:b/>
          <w:i/>
          <w:sz w:val="24"/>
        </w:rPr>
        <w:t>Bernarda Czajkowska</w:t>
      </w:r>
      <w:r>
        <w:rPr>
          <w:rFonts w:ascii="Cambria" w:eastAsia="Cambria" w:hAnsi="Cambria" w:cs="Cambria"/>
          <w:b/>
          <w:sz w:val="24"/>
        </w:rPr>
        <w:t xml:space="preserve">. </w:t>
      </w:r>
      <w:bookmarkStart w:id="0" w:name="_GoBack"/>
      <w:bookmarkEnd w:id="0"/>
      <w:r>
        <w:rPr>
          <w:rFonts w:ascii="Cambria" w:eastAsia="Cambria" w:hAnsi="Cambria" w:cs="Cambria"/>
          <w:b/>
          <w:sz w:val="20"/>
        </w:rPr>
        <w:t xml:space="preserve">Wygenerowano z systemu DSSS </w:t>
      </w:r>
      <w:proofErr w:type="spellStart"/>
      <w:r>
        <w:rPr>
          <w:rFonts w:ascii="Cambria" w:eastAsia="Cambria" w:hAnsi="Cambria" w:cs="Cambria"/>
          <w:b/>
          <w:sz w:val="20"/>
        </w:rPr>
        <w:t>Vote</w:t>
      </w:r>
      <w:proofErr w:type="spellEnd"/>
      <w:r>
        <w:rPr>
          <w:rFonts w:ascii="Cambria" w:eastAsia="Cambria" w:hAnsi="Cambria" w:cs="Cambria"/>
          <w:b/>
          <w:sz w:val="20"/>
        </w:rPr>
        <w:t xml:space="preserve"> za pośrednictwem oprogramowania DSSS </w:t>
      </w:r>
      <w:proofErr w:type="spellStart"/>
      <w:r>
        <w:rPr>
          <w:rFonts w:ascii="Cambria" w:eastAsia="Cambria" w:hAnsi="Cambria" w:cs="Cambria"/>
          <w:b/>
          <w:sz w:val="20"/>
        </w:rPr>
        <w:t>Vote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App</w:t>
      </w:r>
      <w:proofErr w:type="spellEnd"/>
      <w:r>
        <w:rPr>
          <w:rFonts w:ascii="Cambria" w:eastAsia="Cambria" w:hAnsi="Cambria" w:cs="Cambria"/>
          <w:b/>
          <w:sz w:val="20"/>
        </w:rPr>
        <w:t>.</w:t>
      </w:r>
      <w:r>
        <w:rPr>
          <w:rFonts w:ascii="Cambria" w:eastAsia="Cambria" w:hAnsi="Cambria" w:cs="Cambria"/>
          <w:sz w:val="20"/>
        </w:rPr>
        <w:t xml:space="preserve"> </w:t>
      </w:r>
    </w:p>
    <w:sectPr w:rsidR="00EC516F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6F"/>
    <w:rsid w:val="00655BC0"/>
    <w:rsid w:val="00E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B2B04-AFFB-41E2-8A7D-1BD650A2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cp:lastModifiedBy>Biuro Rady</cp:lastModifiedBy>
  <cp:revision>2</cp:revision>
  <dcterms:created xsi:type="dcterms:W3CDTF">2018-12-05T10:50:00Z</dcterms:created>
  <dcterms:modified xsi:type="dcterms:W3CDTF">2018-12-05T10:50:00Z</dcterms:modified>
</cp:coreProperties>
</file>