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77E3D" w14:textId="77777777" w:rsidR="00BE7FCC" w:rsidRDefault="00BE7FCC" w:rsidP="00BE7FCC">
      <w:pPr>
        <w:rPr>
          <w:rFonts w:ascii="Times New Roman" w:hAnsi="Times New Roman"/>
        </w:rPr>
      </w:pPr>
    </w:p>
    <w:p w14:paraId="7A92BE3A" w14:textId="77777777" w:rsidR="00BE7FCC" w:rsidRDefault="00BE7FCC" w:rsidP="00BE7FCC">
      <w:pPr>
        <w:pStyle w:val="Standard"/>
        <w:rPr>
          <w:sz w:val="22"/>
          <w:szCs w:val="22"/>
        </w:rPr>
      </w:pPr>
    </w:p>
    <w:p w14:paraId="6A98BE04" w14:textId="77777777" w:rsidR="00BE7FCC" w:rsidRDefault="00BE7FCC" w:rsidP="00BE7FCC">
      <w:pPr>
        <w:pStyle w:val="Standard"/>
        <w:rPr>
          <w:sz w:val="22"/>
          <w:szCs w:val="22"/>
        </w:rPr>
      </w:pPr>
    </w:p>
    <w:p w14:paraId="00BE7E8B" w14:textId="77777777" w:rsidR="00BE7FCC" w:rsidRDefault="00BE7FCC" w:rsidP="00BE7FCC">
      <w:pPr>
        <w:pStyle w:val="Standard"/>
        <w:rPr>
          <w:sz w:val="22"/>
          <w:szCs w:val="22"/>
        </w:rPr>
      </w:pPr>
    </w:p>
    <w:p w14:paraId="27093ADE" w14:textId="3B187AED" w:rsidR="00BE7FCC" w:rsidRDefault="00BE7FCC" w:rsidP="00BE7FCC">
      <w:pPr>
        <w:pStyle w:val="Standard"/>
        <w:jc w:val="center"/>
      </w:pPr>
      <w:r>
        <w:rPr>
          <w:b/>
          <w:bCs/>
        </w:rPr>
        <w:t xml:space="preserve">Zarządzenie nr </w:t>
      </w:r>
      <w:r w:rsidR="008533DB">
        <w:rPr>
          <w:b/>
          <w:bCs/>
        </w:rPr>
        <w:t>102</w:t>
      </w:r>
      <w:r>
        <w:rPr>
          <w:b/>
          <w:bCs/>
        </w:rPr>
        <w:t>/2020</w:t>
      </w:r>
    </w:p>
    <w:p w14:paraId="28241C1C" w14:textId="77777777" w:rsidR="00BE7FCC" w:rsidRDefault="00BE7FCC" w:rsidP="00BE7FCC">
      <w:pPr>
        <w:pStyle w:val="Standard"/>
        <w:jc w:val="center"/>
        <w:rPr>
          <w:b/>
          <w:bCs/>
        </w:rPr>
      </w:pPr>
      <w:r>
        <w:rPr>
          <w:b/>
          <w:bCs/>
        </w:rPr>
        <w:t>Wójta Gminy Brzeźnica</w:t>
      </w:r>
    </w:p>
    <w:p w14:paraId="0C572BC3" w14:textId="0EB67541" w:rsidR="00BE7FCC" w:rsidRDefault="00BE7FCC" w:rsidP="00BE7FCC">
      <w:pPr>
        <w:pStyle w:val="Standard"/>
        <w:jc w:val="center"/>
      </w:pPr>
      <w:r>
        <w:rPr>
          <w:b/>
          <w:bCs/>
        </w:rPr>
        <w:t xml:space="preserve"> z dnia </w:t>
      </w:r>
      <w:r w:rsidR="008533DB">
        <w:rPr>
          <w:b/>
          <w:bCs/>
        </w:rPr>
        <w:t>17</w:t>
      </w:r>
      <w:r>
        <w:rPr>
          <w:b/>
          <w:bCs/>
        </w:rPr>
        <w:t xml:space="preserve"> </w:t>
      </w:r>
      <w:r w:rsidR="00655B8B">
        <w:rPr>
          <w:b/>
          <w:bCs/>
        </w:rPr>
        <w:t>września</w:t>
      </w:r>
      <w:r>
        <w:rPr>
          <w:b/>
          <w:bCs/>
        </w:rPr>
        <w:t xml:space="preserve"> 2020r</w:t>
      </w:r>
    </w:p>
    <w:p w14:paraId="0736A1E9" w14:textId="77777777" w:rsidR="00BE7FCC" w:rsidRDefault="00BE7FCC" w:rsidP="00BE7FCC">
      <w:pPr>
        <w:pStyle w:val="Standard"/>
      </w:pPr>
    </w:p>
    <w:p w14:paraId="55EE1D1B" w14:textId="2B0505C9" w:rsidR="00BE7FCC" w:rsidRDefault="00BE7FCC" w:rsidP="00DF47FE">
      <w:pPr>
        <w:pStyle w:val="Standard"/>
        <w:spacing w:line="276" w:lineRule="auto"/>
        <w:jc w:val="center"/>
      </w:pPr>
      <w:r>
        <w:t xml:space="preserve">w sprawie: ogłoszenia </w:t>
      </w:r>
      <w:r w:rsidR="00655B8B">
        <w:t>pierwszego</w:t>
      </w:r>
      <w:r>
        <w:t xml:space="preserve"> ustnego nieograniczonego przetargu na sprzedaż nieruchomości z Zasobu Gminy</w:t>
      </w:r>
    </w:p>
    <w:p w14:paraId="2ADF7282" w14:textId="77777777" w:rsidR="00BE7FCC" w:rsidRDefault="00BE7FCC" w:rsidP="00DF47FE">
      <w:pPr>
        <w:pStyle w:val="Standard"/>
        <w:spacing w:line="276" w:lineRule="auto"/>
        <w:rPr>
          <w:b/>
          <w:bCs/>
        </w:rPr>
      </w:pPr>
    </w:p>
    <w:p w14:paraId="5938B15A" w14:textId="77777777" w:rsidR="00BE7FCC" w:rsidRDefault="00BE7FCC" w:rsidP="00DF47FE">
      <w:pPr>
        <w:pStyle w:val="Textbody"/>
        <w:spacing w:line="276" w:lineRule="auto"/>
        <w:jc w:val="both"/>
      </w:pPr>
      <w:r>
        <w:rPr>
          <w:rStyle w:val="Uwydatnienie"/>
        </w:rPr>
        <w:t>Na podstawie art. 38 ust. 2, art. 39 ust. 2,art.67 ust.2 pkt 2 ustawy z dnia 21 sierpnia 1997r. o gospodarce nieruchomościami (j. t. Dz. U. Z 2020, poz. 65.)</w:t>
      </w:r>
    </w:p>
    <w:p w14:paraId="6EF8B883" w14:textId="77777777" w:rsidR="00BE7FCC" w:rsidRDefault="00BE7FCC" w:rsidP="00DF47FE">
      <w:pPr>
        <w:pStyle w:val="Standard"/>
        <w:spacing w:line="276" w:lineRule="auto"/>
        <w:jc w:val="center"/>
        <w:rPr>
          <w:b/>
          <w:bCs/>
        </w:rPr>
      </w:pPr>
      <w:r>
        <w:rPr>
          <w:b/>
          <w:bCs/>
        </w:rPr>
        <w:t>zarządzam co następuje:</w:t>
      </w:r>
    </w:p>
    <w:p w14:paraId="56CB6C3B" w14:textId="77777777" w:rsidR="00BE7FCC" w:rsidRDefault="00BE7FCC" w:rsidP="00DF47FE">
      <w:pPr>
        <w:pStyle w:val="Standard"/>
        <w:spacing w:line="276" w:lineRule="auto"/>
        <w:jc w:val="both"/>
      </w:pPr>
    </w:p>
    <w:p w14:paraId="5503E9FA" w14:textId="77777777" w:rsidR="00BE7FCC" w:rsidRDefault="00BE7FCC" w:rsidP="00DF47FE">
      <w:pPr>
        <w:pStyle w:val="Standard"/>
        <w:spacing w:line="276" w:lineRule="auto"/>
        <w:jc w:val="center"/>
      </w:pPr>
      <w:r>
        <w:t>§1</w:t>
      </w:r>
    </w:p>
    <w:p w14:paraId="1233EDCC" w14:textId="194B1D47" w:rsidR="00BE7FCC" w:rsidRDefault="00BE7FCC" w:rsidP="00DF47FE">
      <w:pPr>
        <w:pStyle w:val="Textbody"/>
        <w:spacing w:line="276" w:lineRule="auto"/>
      </w:pPr>
      <w:r>
        <w:tab/>
        <w:t xml:space="preserve">1.Ogłasza się </w:t>
      </w:r>
      <w:r w:rsidR="00655B8B">
        <w:t>pierwszy</w:t>
      </w:r>
      <w:r>
        <w:t xml:space="preserve"> ustny nieograniczony przetarg na sprzedaż nieruchomości gruntowej niezabudowanej z Zasobu Gminy oznaczonej w ewidencji gruntów jako: </w:t>
      </w:r>
      <w:r>
        <w:rPr>
          <w:b/>
          <w:bCs/>
        </w:rPr>
        <w:t>działka nr 25/</w:t>
      </w:r>
      <w:r w:rsidR="00655B8B">
        <w:rPr>
          <w:b/>
          <w:bCs/>
        </w:rPr>
        <w:t>8</w:t>
      </w:r>
      <w:r>
        <w:rPr>
          <w:b/>
          <w:bCs/>
        </w:rPr>
        <w:t xml:space="preserve">  w obrębie Jabłonów o powierzchni 0,1</w:t>
      </w:r>
      <w:r w:rsidR="00655B8B">
        <w:rPr>
          <w:b/>
          <w:bCs/>
        </w:rPr>
        <w:t>307</w:t>
      </w:r>
      <w:r>
        <w:rPr>
          <w:b/>
          <w:bCs/>
        </w:rPr>
        <w:t xml:space="preserve"> ha.</w:t>
      </w:r>
    </w:p>
    <w:p w14:paraId="6D3653A5" w14:textId="77777777" w:rsidR="00BE7FCC" w:rsidRDefault="00BE7FCC" w:rsidP="00DF47FE">
      <w:pPr>
        <w:pStyle w:val="Textbody"/>
        <w:spacing w:line="276" w:lineRule="auto"/>
      </w:pPr>
      <w:r>
        <w:t xml:space="preserve">            2. Komisja do przeprowadzenia przetargu została powołana zarządzeniem nr 142/2016                       z 12.12.2016r., zmiana składu komisji zarządzeniem nr 19/2019 z dnia 18 lutego 2019r.</w:t>
      </w:r>
    </w:p>
    <w:p w14:paraId="5833C50B" w14:textId="77777777" w:rsidR="00BE7FCC" w:rsidRDefault="00BE7FCC" w:rsidP="00DF47FE">
      <w:pPr>
        <w:pStyle w:val="Standard"/>
        <w:spacing w:line="276" w:lineRule="auto"/>
      </w:pPr>
    </w:p>
    <w:p w14:paraId="551B2A9C" w14:textId="77777777" w:rsidR="00BE7FCC" w:rsidRDefault="00BE7FCC" w:rsidP="00DF47FE">
      <w:pPr>
        <w:pStyle w:val="Standard"/>
        <w:spacing w:line="276" w:lineRule="auto"/>
      </w:pPr>
      <w:r>
        <w:tab/>
        <w:t>3. Wykaz na w/w nieruchomość stanowi załącznik nr 1 do zarządzenia.</w:t>
      </w:r>
    </w:p>
    <w:p w14:paraId="0E3E86EE" w14:textId="77777777" w:rsidR="00BE7FCC" w:rsidRDefault="00BE7FCC" w:rsidP="00DF47FE">
      <w:pPr>
        <w:pStyle w:val="Standard"/>
        <w:spacing w:line="276" w:lineRule="auto"/>
      </w:pPr>
    </w:p>
    <w:p w14:paraId="0FCB0D4A" w14:textId="77777777" w:rsidR="00BE7FCC" w:rsidRDefault="00BE7FCC" w:rsidP="00DF47FE">
      <w:pPr>
        <w:pStyle w:val="Standard"/>
        <w:spacing w:line="276" w:lineRule="auto"/>
        <w:jc w:val="center"/>
      </w:pPr>
      <w:r>
        <w:t>§2</w:t>
      </w:r>
    </w:p>
    <w:p w14:paraId="7BC98587" w14:textId="77777777" w:rsidR="00BE7FCC" w:rsidRDefault="00BE7FCC" w:rsidP="00DF47FE">
      <w:pPr>
        <w:pStyle w:val="Standard"/>
        <w:spacing w:line="276" w:lineRule="auto"/>
        <w:jc w:val="both"/>
      </w:pPr>
    </w:p>
    <w:p w14:paraId="7D148E57" w14:textId="4BD3CCBA" w:rsidR="00BE7FCC" w:rsidRDefault="00BE7FCC" w:rsidP="00DF47FE">
      <w:pPr>
        <w:pStyle w:val="Standard"/>
        <w:spacing w:line="276" w:lineRule="auto"/>
        <w:jc w:val="both"/>
      </w:pPr>
      <w:r>
        <w:t>Zarządzenie wchodzi w życie z dniem podjęcia i podlega ogłoszeniu na tablicy ogłoszeń Urzędu Gminy Brzeźnica ul. Zielonogórska, we wsi Brzeźnica. Na stronie internetowej Urzędu Gminy</w:t>
      </w:r>
      <w:r w:rsidR="00DF47FE">
        <w:t> </w:t>
      </w:r>
      <w:r>
        <w:t>Brzeźnicy </w:t>
      </w:r>
      <w:hyperlink r:id="rId4" w:history="1">
        <w:r>
          <w:rPr>
            <w:rStyle w:val="Hipercze"/>
            <w:i/>
            <w:iCs/>
          </w:rPr>
          <w:t>www.brzeznica.com.pl</w:t>
        </w:r>
      </w:hyperlink>
      <w:r>
        <w:t> oraz w Biuletynie Informacji Publicznej </w:t>
      </w:r>
      <w:hyperlink r:id="rId5" w:history="1">
        <w:r>
          <w:rPr>
            <w:rStyle w:val="Hipercze"/>
          </w:rPr>
          <w:t>www.bip.wrota.lubuskie.pl/ugbrzeznica</w:t>
        </w:r>
      </w:hyperlink>
    </w:p>
    <w:p w14:paraId="18A59B04" w14:textId="77777777" w:rsidR="00BE7FCC" w:rsidRDefault="00BE7FCC" w:rsidP="00BE7FCC">
      <w:pPr>
        <w:pStyle w:val="Standard"/>
        <w:jc w:val="both"/>
        <w:rPr>
          <w:sz w:val="26"/>
          <w:szCs w:val="26"/>
        </w:rPr>
      </w:pPr>
    </w:p>
    <w:p w14:paraId="2438A23A" w14:textId="77777777" w:rsidR="00BE7FCC" w:rsidRDefault="00BE7FCC" w:rsidP="00BE7FCC">
      <w:pPr>
        <w:pStyle w:val="Standard"/>
        <w:jc w:val="both"/>
        <w:rPr>
          <w:i/>
          <w:iCs/>
          <w:sz w:val="26"/>
          <w:szCs w:val="26"/>
        </w:rPr>
      </w:pPr>
    </w:p>
    <w:p w14:paraId="2BB44045" w14:textId="77777777" w:rsidR="00BE7FCC" w:rsidRDefault="00BE7FCC" w:rsidP="00BE7FCC">
      <w:pPr>
        <w:pStyle w:val="Standard"/>
      </w:pPr>
    </w:p>
    <w:p w14:paraId="3D126F8F" w14:textId="77777777" w:rsidR="00BE7FCC" w:rsidRDefault="00BE7FCC" w:rsidP="00BE7FCC">
      <w:pPr>
        <w:pStyle w:val="Standard"/>
      </w:pPr>
    </w:p>
    <w:p w14:paraId="074E8849" w14:textId="77777777" w:rsidR="00BE7FCC" w:rsidRDefault="00BE7FCC" w:rsidP="00BE7FCC">
      <w:pPr>
        <w:pStyle w:val="Standard"/>
      </w:pPr>
    </w:p>
    <w:p w14:paraId="6ACF08FF" w14:textId="77777777" w:rsidR="00BE7FCC" w:rsidRDefault="00BE7FCC" w:rsidP="00BE7FCC">
      <w:pPr>
        <w:pStyle w:val="Standard"/>
      </w:pPr>
    </w:p>
    <w:p w14:paraId="23990C7C" w14:textId="77777777" w:rsidR="00BE7FCC" w:rsidRDefault="00BE7FCC" w:rsidP="00BE7FCC">
      <w:pPr>
        <w:pStyle w:val="Standard"/>
      </w:pPr>
    </w:p>
    <w:p w14:paraId="4180AF9D" w14:textId="77777777" w:rsidR="00BE7FCC" w:rsidRDefault="00BE7FCC" w:rsidP="00BE7FCC">
      <w:pPr>
        <w:pStyle w:val="Standard"/>
      </w:pPr>
    </w:p>
    <w:p w14:paraId="00DDE737" w14:textId="77777777" w:rsidR="00BE7FCC" w:rsidRDefault="00BE7FCC" w:rsidP="00BE7FCC">
      <w:pPr>
        <w:pStyle w:val="Standard"/>
      </w:pPr>
    </w:p>
    <w:p w14:paraId="5BFBDFE7" w14:textId="77777777" w:rsidR="00BE7FCC" w:rsidRDefault="00BE7FCC" w:rsidP="00BE7FCC">
      <w:pPr>
        <w:pStyle w:val="Standard"/>
      </w:pPr>
    </w:p>
    <w:p w14:paraId="68C9803A" w14:textId="77777777" w:rsidR="00BE7FCC" w:rsidRDefault="00BE7FCC" w:rsidP="00BE7FCC">
      <w:pPr>
        <w:pStyle w:val="Standard"/>
      </w:pPr>
    </w:p>
    <w:p w14:paraId="1549182D" w14:textId="77777777" w:rsidR="00BE7FCC" w:rsidRDefault="00BE7FCC" w:rsidP="00BE7FCC">
      <w:pPr>
        <w:pStyle w:val="Standard"/>
      </w:pPr>
    </w:p>
    <w:p w14:paraId="3031276D" w14:textId="77777777" w:rsidR="00BE7FCC" w:rsidRDefault="00BE7FCC" w:rsidP="00BE7FCC">
      <w:pPr>
        <w:pStyle w:val="Standard"/>
      </w:pPr>
    </w:p>
    <w:p w14:paraId="232EDE3C" w14:textId="77777777" w:rsidR="00BE7FCC" w:rsidRDefault="00BE7FCC" w:rsidP="00BE7FCC">
      <w:pPr>
        <w:pStyle w:val="Standard"/>
      </w:pPr>
    </w:p>
    <w:p w14:paraId="2F5C069D" w14:textId="77777777" w:rsidR="00655B8B" w:rsidRDefault="00655B8B" w:rsidP="00BE7FCC">
      <w:pPr>
        <w:pStyle w:val="Standard"/>
      </w:pPr>
    </w:p>
    <w:p w14:paraId="52150134" w14:textId="0A7C3B03" w:rsidR="00BE7FCC" w:rsidRDefault="00BE7FCC" w:rsidP="00BE7FCC">
      <w:pPr>
        <w:pStyle w:val="Standard"/>
        <w:jc w:val="right"/>
      </w:pPr>
      <w:r>
        <w:rPr>
          <w:sz w:val="22"/>
          <w:szCs w:val="22"/>
        </w:rPr>
        <w:lastRenderedPageBreak/>
        <w:t xml:space="preserve">Załącznik nr 1 do Zarządzenia nr </w:t>
      </w:r>
      <w:r w:rsidR="008533DB">
        <w:rPr>
          <w:sz w:val="22"/>
          <w:szCs w:val="22"/>
        </w:rPr>
        <w:t>102</w:t>
      </w:r>
      <w:r>
        <w:rPr>
          <w:sz w:val="22"/>
          <w:szCs w:val="22"/>
        </w:rPr>
        <w:t>/2020</w:t>
      </w:r>
    </w:p>
    <w:p w14:paraId="0ADC179D" w14:textId="6EB51A2C" w:rsidR="00BE7FCC" w:rsidRDefault="00BE7FCC" w:rsidP="00BE7FCC">
      <w:pPr>
        <w:pStyle w:val="Standard"/>
        <w:jc w:val="right"/>
      </w:pPr>
      <w:r>
        <w:rPr>
          <w:sz w:val="22"/>
          <w:szCs w:val="22"/>
        </w:rPr>
        <w:t xml:space="preserve"> Wójta Gminy Brzeźnica z dnia </w:t>
      </w:r>
      <w:r w:rsidR="008533DB">
        <w:rPr>
          <w:sz w:val="22"/>
          <w:szCs w:val="22"/>
        </w:rPr>
        <w:t>17</w:t>
      </w:r>
      <w:r>
        <w:rPr>
          <w:sz w:val="22"/>
          <w:szCs w:val="22"/>
        </w:rPr>
        <w:t>.0</w:t>
      </w:r>
      <w:r w:rsidR="00655B8B">
        <w:rPr>
          <w:sz w:val="22"/>
          <w:szCs w:val="22"/>
        </w:rPr>
        <w:t>9</w:t>
      </w:r>
      <w:r>
        <w:rPr>
          <w:sz w:val="22"/>
          <w:szCs w:val="22"/>
        </w:rPr>
        <w:t>.2020r.</w:t>
      </w:r>
    </w:p>
    <w:p w14:paraId="38828ED8" w14:textId="77777777" w:rsidR="00BE7FCC" w:rsidRDefault="00BE7FCC" w:rsidP="00BE7FCC">
      <w:pPr>
        <w:pStyle w:val="Standard"/>
        <w:jc w:val="right"/>
        <w:rPr>
          <w:sz w:val="22"/>
          <w:szCs w:val="22"/>
        </w:rPr>
      </w:pPr>
    </w:p>
    <w:p w14:paraId="03AEBFC7" w14:textId="77777777" w:rsidR="00BE7FCC" w:rsidRDefault="00BE7FCC" w:rsidP="00BE7FCC">
      <w:pPr>
        <w:pStyle w:val="Textbody"/>
        <w:spacing w:after="0"/>
        <w:jc w:val="center"/>
      </w:pPr>
      <w:r>
        <w:rPr>
          <w:rStyle w:val="StrongEmphasis"/>
          <w:color w:val="000000"/>
          <w:sz w:val="22"/>
          <w:szCs w:val="22"/>
        </w:rPr>
        <w:t>Wójt Gminy Brzeźnica</w:t>
      </w:r>
    </w:p>
    <w:p w14:paraId="61FFD775" w14:textId="4034C06A" w:rsidR="00BE7FCC" w:rsidRDefault="00BE7FCC" w:rsidP="00BE7FCC">
      <w:pPr>
        <w:pStyle w:val="Textbody"/>
        <w:jc w:val="center"/>
      </w:pPr>
      <w:r>
        <w:rPr>
          <w:rStyle w:val="StrongEmphasis"/>
          <w:color w:val="000000"/>
          <w:sz w:val="22"/>
          <w:szCs w:val="22"/>
        </w:rPr>
        <w:t xml:space="preserve">ogłasza </w:t>
      </w:r>
      <w:r w:rsidR="00655B8B">
        <w:rPr>
          <w:rStyle w:val="StrongEmphasis"/>
          <w:color w:val="000000"/>
          <w:sz w:val="22"/>
          <w:szCs w:val="22"/>
        </w:rPr>
        <w:t>pierwszy</w:t>
      </w:r>
      <w:r>
        <w:rPr>
          <w:rStyle w:val="StrongEmphasis"/>
          <w:color w:val="000000"/>
          <w:sz w:val="22"/>
          <w:szCs w:val="22"/>
        </w:rPr>
        <w:t xml:space="preserve"> ustny nieograniczony przetarg</w:t>
      </w:r>
    </w:p>
    <w:p w14:paraId="2EF99D1D" w14:textId="59CA7382" w:rsidR="00BE7FCC" w:rsidRDefault="00BE7FCC" w:rsidP="00BE7FCC">
      <w:pPr>
        <w:pStyle w:val="Textbody"/>
        <w:jc w:val="both"/>
        <w:rPr>
          <w:rStyle w:val="StrongEmphasis"/>
          <w:color w:val="000000"/>
          <w:sz w:val="22"/>
          <w:szCs w:val="22"/>
        </w:rPr>
      </w:pPr>
      <w:r>
        <w:rPr>
          <w:color w:val="000000"/>
          <w:sz w:val="22"/>
          <w:szCs w:val="22"/>
        </w:rPr>
        <w:t xml:space="preserve">na sprzedaż działki niezabudowanej, stanowiącej własność Gminy Brzeźnica, położonej w Jabłonowie – oznaczonej jako </w:t>
      </w:r>
      <w:r>
        <w:rPr>
          <w:rStyle w:val="StrongEmphasis"/>
          <w:color w:val="000000"/>
          <w:sz w:val="22"/>
          <w:szCs w:val="22"/>
        </w:rPr>
        <w:t>działka nr 25/</w:t>
      </w:r>
      <w:r w:rsidR="00655B8B">
        <w:rPr>
          <w:rStyle w:val="StrongEmphasis"/>
          <w:color w:val="000000"/>
          <w:sz w:val="22"/>
          <w:szCs w:val="22"/>
        </w:rPr>
        <w:t>8</w:t>
      </w:r>
      <w:r>
        <w:rPr>
          <w:rStyle w:val="StrongEmphasis"/>
          <w:color w:val="000000"/>
          <w:sz w:val="22"/>
          <w:szCs w:val="22"/>
        </w:rPr>
        <w:t xml:space="preserve"> o pow. 0,1</w:t>
      </w:r>
      <w:r w:rsidR="00655B8B">
        <w:rPr>
          <w:rStyle w:val="StrongEmphasis"/>
          <w:color w:val="000000"/>
          <w:sz w:val="22"/>
          <w:szCs w:val="22"/>
        </w:rPr>
        <w:t>307</w:t>
      </w:r>
      <w:r>
        <w:rPr>
          <w:rStyle w:val="StrongEmphasis"/>
          <w:color w:val="000000"/>
          <w:sz w:val="22"/>
          <w:szCs w:val="22"/>
        </w:rPr>
        <w:t xml:space="preserve"> ha, sklasyfikowana w rejestrze gruntów jako (</w:t>
      </w:r>
      <w:proofErr w:type="spellStart"/>
      <w:r w:rsidR="00655B8B">
        <w:rPr>
          <w:rStyle w:val="StrongEmphasis"/>
          <w:color w:val="000000"/>
          <w:sz w:val="22"/>
          <w:szCs w:val="22"/>
        </w:rPr>
        <w:t>Ps</w:t>
      </w:r>
      <w:r>
        <w:rPr>
          <w:rStyle w:val="StrongEmphasis"/>
          <w:color w:val="000000"/>
          <w:sz w:val="22"/>
          <w:szCs w:val="22"/>
        </w:rPr>
        <w:t>VI</w:t>
      </w:r>
      <w:proofErr w:type="spellEnd"/>
      <w:r>
        <w:rPr>
          <w:rStyle w:val="StrongEmphasis"/>
          <w:color w:val="000000"/>
          <w:sz w:val="22"/>
          <w:szCs w:val="22"/>
        </w:rPr>
        <w:t>). Księga Wieczysta ZG1G 00050937/0. Działka nie  jest objęta  ważnym miejscowym planem zagospodarowania przestrzennego. W studium Uwarunkowań i Kierunków Zagospodarowania Przestrzennego Gminy Brzeźnica uchwalonym uchwałą nr VI/33/2015 z dnia 19 maja 2015r, działka zlokalizowana jest  na terenach zabudowy mieszkaniowej, zagrodowej i usługowo-gospodarczej</w:t>
      </w:r>
      <w:r>
        <w:rPr>
          <w:rStyle w:val="StrongEmphasis"/>
          <w:rFonts w:cs="Times New Roman"/>
          <w:color w:val="000000"/>
          <w:sz w:val="22"/>
          <w:szCs w:val="22"/>
        </w:rPr>
        <w:t>[RM]</w:t>
      </w:r>
      <w:r>
        <w:rPr>
          <w:rStyle w:val="StrongEmphasis"/>
          <w:color w:val="000000"/>
          <w:sz w:val="22"/>
          <w:szCs w:val="22"/>
        </w:rPr>
        <w:t xml:space="preserve">.     </w:t>
      </w:r>
    </w:p>
    <w:p w14:paraId="390D33CF" w14:textId="3518C8A2" w:rsidR="00BE7FCC" w:rsidRDefault="00BE7FCC" w:rsidP="00BE7FCC">
      <w:pPr>
        <w:pStyle w:val="Textbody"/>
        <w:jc w:val="both"/>
      </w:pPr>
      <w:r>
        <w:rPr>
          <w:rStyle w:val="StrongEmphasis"/>
          <w:color w:val="000000"/>
          <w:sz w:val="22"/>
          <w:szCs w:val="22"/>
        </w:rPr>
        <w:t xml:space="preserve">                                                 Cena wywoławcza wynosi   – </w:t>
      </w:r>
      <w:r w:rsidR="00655B8B">
        <w:rPr>
          <w:rStyle w:val="StrongEmphasis"/>
          <w:color w:val="000000"/>
          <w:sz w:val="22"/>
          <w:szCs w:val="22"/>
        </w:rPr>
        <w:t>30</w:t>
      </w:r>
      <w:r>
        <w:rPr>
          <w:rStyle w:val="StrongEmphasis"/>
          <w:color w:val="000000"/>
          <w:sz w:val="22"/>
          <w:szCs w:val="22"/>
        </w:rPr>
        <w:t>000,00 zł /netto/</w:t>
      </w:r>
    </w:p>
    <w:p w14:paraId="4A89509C" w14:textId="057D6893" w:rsidR="00BE7FCC" w:rsidRDefault="00BE7FCC" w:rsidP="00BE7FCC">
      <w:pPr>
        <w:pStyle w:val="Textbody"/>
      </w:pPr>
      <w:r>
        <w:rPr>
          <w:rStyle w:val="StrongEmphasis"/>
          <w:color w:val="000000"/>
          <w:sz w:val="22"/>
          <w:szCs w:val="22"/>
        </w:rPr>
        <w:t xml:space="preserve">                                                 Wadium                                   - </w:t>
      </w:r>
      <w:r w:rsidR="00655B8B">
        <w:rPr>
          <w:rStyle w:val="StrongEmphasis"/>
          <w:color w:val="000000"/>
          <w:sz w:val="22"/>
          <w:szCs w:val="22"/>
        </w:rPr>
        <w:t>30</w:t>
      </w:r>
      <w:r>
        <w:rPr>
          <w:rStyle w:val="StrongEmphasis"/>
          <w:color w:val="000000"/>
          <w:sz w:val="22"/>
          <w:szCs w:val="22"/>
        </w:rPr>
        <w:t>00,00 zł</w:t>
      </w:r>
    </w:p>
    <w:p w14:paraId="10E6444C" w14:textId="2DF2A563" w:rsidR="00BE7FCC" w:rsidRDefault="00BE7FCC" w:rsidP="00BE7FCC">
      <w:pPr>
        <w:pStyle w:val="Textbody"/>
        <w:jc w:val="both"/>
      </w:pPr>
      <w:r>
        <w:rPr>
          <w:color w:val="000000"/>
          <w:sz w:val="22"/>
          <w:szCs w:val="22"/>
        </w:rPr>
        <w:t xml:space="preserve">Do wylicytowanej ceny doliczony zostanie podatek VAT w wys. 23%, oraz doliczone będą koszty sporządzenia dokumentacji w wysokości </w:t>
      </w:r>
      <w:r w:rsidR="00655B8B">
        <w:rPr>
          <w:b/>
          <w:bCs/>
          <w:color w:val="000000"/>
          <w:sz w:val="22"/>
          <w:szCs w:val="22"/>
        </w:rPr>
        <w:t>30</w:t>
      </w:r>
      <w:r>
        <w:rPr>
          <w:b/>
          <w:bCs/>
          <w:color w:val="000000"/>
          <w:sz w:val="22"/>
          <w:szCs w:val="22"/>
        </w:rPr>
        <w:t>0 złotych</w:t>
      </w:r>
      <w:r>
        <w:rPr>
          <w:color w:val="000000"/>
          <w:sz w:val="22"/>
          <w:szCs w:val="22"/>
        </w:rPr>
        <w:t>. Koszty związane ze sporządzeniem aktu notarialnego ponosi nabywca.</w:t>
      </w:r>
    </w:p>
    <w:p w14:paraId="6CD6BFFE" w14:textId="77777777" w:rsidR="00BE7FCC" w:rsidRDefault="00BE7FCC" w:rsidP="00BE7FCC">
      <w:pPr>
        <w:pStyle w:val="Textbody"/>
        <w:jc w:val="center"/>
      </w:pPr>
      <w:r>
        <w:rPr>
          <w:rStyle w:val="StrongEmphasis"/>
          <w:color w:val="000000"/>
          <w:sz w:val="22"/>
          <w:szCs w:val="22"/>
          <w:u w:val="single"/>
        </w:rPr>
        <w:t>Przetarg odbędzie się</w:t>
      </w:r>
    </w:p>
    <w:p w14:paraId="05906FCF" w14:textId="5636A7D1" w:rsidR="00BE7FCC" w:rsidRDefault="00BE7FCC" w:rsidP="00BE7FCC">
      <w:pPr>
        <w:pStyle w:val="Textbody"/>
        <w:jc w:val="center"/>
      </w:pPr>
      <w:r>
        <w:rPr>
          <w:rStyle w:val="StrongEmphasis"/>
          <w:color w:val="000000"/>
          <w:sz w:val="22"/>
          <w:szCs w:val="22"/>
          <w:u w:val="single"/>
        </w:rPr>
        <w:t xml:space="preserve">w dniu </w:t>
      </w:r>
      <w:r w:rsidR="008533DB">
        <w:rPr>
          <w:rStyle w:val="StrongEmphasis"/>
          <w:color w:val="000000"/>
          <w:sz w:val="22"/>
          <w:szCs w:val="22"/>
          <w:u w:val="single"/>
        </w:rPr>
        <w:t>21</w:t>
      </w:r>
      <w:r>
        <w:rPr>
          <w:rStyle w:val="StrongEmphasis"/>
          <w:color w:val="000000"/>
          <w:sz w:val="22"/>
          <w:szCs w:val="22"/>
          <w:u w:val="single"/>
        </w:rPr>
        <w:t xml:space="preserve"> </w:t>
      </w:r>
      <w:r w:rsidR="00655B8B">
        <w:rPr>
          <w:rStyle w:val="StrongEmphasis"/>
          <w:color w:val="000000"/>
          <w:sz w:val="22"/>
          <w:szCs w:val="22"/>
          <w:u w:val="single"/>
        </w:rPr>
        <w:t>października</w:t>
      </w:r>
      <w:r>
        <w:rPr>
          <w:rStyle w:val="StrongEmphasis"/>
          <w:color w:val="000000"/>
          <w:sz w:val="22"/>
          <w:szCs w:val="22"/>
          <w:u w:val="single"/>
        </w:rPr>
        <w:t xml:space="preserve"> 2020 roku o godz. </w:t>
      </w:r>
      <w:r w:rsidR="008533DB">
        <w:rPr>
          <w:rStyle w:val="StrongEmphasis"/>
          <w:color w:val="000000"/>
          <w:sz w:val="22"/>
          <w:szCs w:val="22"/>
          <w:u w:val="single"/>
        </w:rPr>
        <w:t>9.45</w:t>
      </w:r>
    </w:p>
    <w:p w14:paraId="111E077B" w14:textId="77777777" w:rsidR="00BE7FCC" w:rsidRDefault="00BE7FCC" w:rsidP="00BE7FCC">
      <w:pPr>
        <w:pStyle w:val="Textbody"/>
        <w:jc w:val="center"/>
      </w:pPr>
      <w:r>
        <w:rPr>
          <w:rStyle w:val="StrongEmphasis"/>
          <w:color w:val="000000"/>
          <w:sz w:val="22"/>
          <w:szCs w:val="22"/>
          <w:u w:val="single"/>
        </w:rPr>
        <w:t>w sali narad  Urzędu Gminy w Brzeźnicy ul. Zielonogórska 30</w:t>
      </w:r>
    </w:p>
    <w:p w14:paraId="4811C4C3" w14:textId="0C6A100F" w:rsidR="00BE7FCC" w:rsidRDefault="00BE7FCC" w:rsidP="00BE7FCC">
      <w:pPr>
        <w:pStyle w:val="Standard"/>
        <w:jc w:val="both"/>
      </w:pPr>
      <w:r>
        <w:rPr>
          <w:sz w:val="22"/>
          <w:szCs w:val="22"/>
          <w:u w:val="single"/>
        </w:rPr>
        <w:t xml:space="preserve">Wadium płatne w podanej wyżej wysokości  </w:t>
      </w:r>
      <w:r>
        <w:rPr>
          <w:b/>
          <w:bCs/>
          <w:sz w:val="22"/>
          <w:szCs w:val="22"/>
          <w:u w:val="single"/>
        </w:rPr>
        <w:t xml:space="preserve"> przelewem  najpóźniej do </w:t>
      </w:r>
      <w:r w:rsidR="008533DB">
        <w:rPr>
          <w:b/>
          <w:bCs/>
          <w:sz w:val="22"/>
          <w:szCs w:val="22"/>
          <w:u w:val="single"/>
        </w:rPr>
        <w:t>19</w:t>
      </w:r>
      <w:r>
        <w:rPr>
          <w:b/>
          <w:bCs/>
          <w:sz w:val="22"/>
          <w:szCs w:val="22"/>
          <w:u w:val="single"/>
        </w:rPr>
        <w:t>.</w:t>
      </w:r>
      <w:r w:rsidR="00655B8B">
        <w:rPr>
          <w:b/>
          <w:bCs/>
          <w:sz w:val="22"/>
          <w:szCs w:val="22"/>
          <w:u w:val="single"/>
        </w:rPr>
        <w:t>10</w:t>
      </w:r>
      <w:r>
        <w:rPr>
          <w:b/>
          <w:bCs/>
          <w:sz w:val="22"/>
          <w:szCs w:val="22"/>
          <w:u w:val="single"/>
        </w:rPr>
        <w:t xml:space="preserve">.2020 r, </w:t>
      </w:r>
      <w:r>
        <w:rPr>
          <w:sz w:val="22"/>
          <w:szCs w:val="22"/>
          <w:u w:val="single"/>
        </w:rPr>
        <w:t xml:space="preserve">przy czym warunek wpłaconego wadium na konto będzie spełniony, jeśli środki pieniężne zostaną wpłacone do </w:t>
      </w:r>
      <w:r w:rsidR="008533DB">
        <w:rPr>
          <w:b/>
          <w:bCs/>
          <w:sz w:val="22"/>
          <w:szCs w:val="22"/>
          <w:u w:val="single"/>
        </w:rPr>
        <w:t>19</w:t>
      </w:r>
      <w:r>
        <w:rPr>
          <w:b/>
          <w:bCs/>
          <w:sz w:val="22"/>
          <w:szCs w:val="22"/>
          <w:u w:val="single"/>
        </w:rPr>
        <w:t>.</w:t>
      </w:r>
      <w:r w:rsidR="00655B8B">
        <w:rPr>
          <w:b/>
          <w:bCs/>
          <w:sz w:val="22"/>
          <w:szCs w:val="22"/>
          <w:u w:val="single"/>
        </w:rPr>
        <w:t>10</w:t>
      </w:r>
      <w:r>
        <w:rPr>
          <w:b/>
          <w:bCs/>
          <w:sz w:val="22"/>
          <w:szCs w:val="22"/>
          <w:u w:val="single"/>
        </w:rPr>
        <w:t xml:space="preserve">.2020 </w:t>
      </w:r>
      <w:r>
        <w:rPr>
          <w:sz w:val="22"/>
          <w:szCs w:val="22"/>
          <w:u w:val="single"/>
        </w:rPr>
        <w:t xml:space="preserve">r. i znajdą się na rachunku bankowym UG najpóźniej do </w:t>
      </w:r>
      <w:r w:rsidR="008533DB">
        <w:rPr>
          <w:b/>
          <w:bCs/>
          <w:sz w:val="22"/>
          <w:szCs w:val="22"/>
          <w:u w:val="single"/>
        </w:rPr>
        <w:t>19</w:t>
      </w:r>
      <w:r>
        <w:rPr>
          <w:b/>
          <w:bCs/>
          <w:sz w:val="22"/>
          <w:szCs w:val="22"/>
          <w:u w:val="single"/>
        </w:rPr>
        <w:t>.</w:t>
      </w:r>
      <w:r w:rsidR="00655B8B">
        <w:rPr>
          <w:b/>
          <w:bCs/>
          <w:sz w:val="22"/>
          <w:szCs w:val="22"/>
          <w:u w:val="single"/>
        </w:rPr>
        <w:t>10</w:t>
      </w:r>
      <w:r>
        <w:rPr>
          <w:b/>
          <w:bCs/>
          <w:sz w:val="22"/>
          <w:szCs w:val="22"/>
          <w:u w:val="single"/>
        </w:rPr>
        <w:t>.2020 r</w:t>
      </w:r>
      <w:r>
        <w:rPr>
          <w:sz w:val="22"/>
          <w:szCs w:val="22"/>
          <w:u w:val="single"/>
        </w:rPr>
        <w:t>.</w:t>
      </w:r>
    </w:p>
    <w:p w14:paraId="6CB646D4" w14:textId="77777777" w:rsidR="00BE7FCC" w:rsidRDefault="00BE7FCC" w:rsidP="00BE7FCC">
      <w:pPr>
        <w:pStyle w:val="Standard"/>
        <w:jc w:val="both"/>
      </w:pPr>
      <w:r>
        <w:rPr>
          <w:sz w:val="22"/>
          <w:szCs w:val="22"/>
          <w:u w:val="single"/>
        </w:rPr>
        <w:t xml:space="preserve">Wpłaty należy dokonać przelewem  na konto nr:  </w:t>
      </w:r>
      <w:r>
        <w:rPr>
          <w:b/>
          <w:bCs/>
          <w:sz w:val="22"/>
          <w:szCs w:val="22"/>
          <w:u w:val="single"/>
        </w:rPr>
        <w:t>36 9657 0007 0000 0017 3661 0007.</w:t>
      </w:r>
    </w:p>
    <w:p w14:paraId="417F5546" w14:textId="030A11D9" w:rsidR="00BE7FCC" w:rsidRPr="00655B8B" w:rsidRDefault="00BE7FCC" w:rsidP="00BE7FCC">
      <w:pPr>
        <w:pStyle w:val="Standard"/>
        <w:jc w:val="both"/>
        <w:rPr>
          <w:b/>
          <w:bCs/>
          <w:sz w:val="22"/>
          <w:szCs w:val="22"/>
        </w:rPr>
      </w:pPr>
      <w:r>
        <w:rPr>
          <w:b/>
          <w:bCs/>
          <w:sz w:val="22"/>
          <w:szCs w:val="22"/>
        </w:rPr>
        <w:t xml:space="preserve">Minimalna wartość postąpienia wynosi </w:t>
      </w:r>
      <w:r w:rsidR="00655B8B">
        <w:rPr>
          <w:b/>
          <w:bCs/>
          <w:sz w:val="22"/>
          <w:szCs w:val="22"/>
        </w:rPr>
        <w:t>3</w:t>
      </w:r>
      <w:r>
        <w:rPr>
          <w:b/>
          <w:bCs/>
          <w:sz w:val="22"/>
          <w:szCs w:val="22"/>
        </w:rPr>
        <w:t>00,00 złotych.</w:t>
      </w:r>
    </w:p>
    <w:p w14:paraId="4CF72D67" w14:textId="56B026D4" w:rsidR="00BE7FCC" w:rsidRDefault="00BE7FCC" w:rsidP="00BE7FCC">
      <w:pPr>
        <w:pStyle w:val="Textbody"/>
        <w:jc w:val="both"/>
      </w:pPr>
      <w:r>
        <w:rPr>
          <w:sz w:val="22"/>
          <w:szCs w:val="22"/>
        </w:rPr>
        <w:t>Wadium wpłacone przez uczestników, którzy nie wygrają przetargu zostanie zwrócone niezwłocznie po rozstrzygnięciu przetargu. Wadium wpłacone przez uczestnika, który przetarg wygrał zalicza się na poczet ceny nabytej nieruchomości. Termin uiszczenia ceny wylicytowanej pomniejszonej o wpłacone wadium upływa  dzień przed  zawarciem umowy notarialnej. Termin podpisania aktu notarialnego zostanie ustalony w okresie 21 dni od daty przetargu. Jeśli osoba ustalona jako nabywca nieruchomości nie przystąpi bez usprawiedliwienia do zawarcia umowy w miejscu i terminie podanych   w zawiadomieniu, organizator przetargu może odstąpić od zawarcia umowy, a wpłacone wadium nie podlega zwrotowi. Uczestnicy przystępujący do przetargu zobowiązani są do przedłożenia</w:t>
      </w:r>
      <w:r>
        <w:rPr>
          <w:color w:val="000000"/>
          <w:sz w:val="22"/>
          <w:szCs w:val="22"/>
        </w:rPr>
        <w:t xml:space="preserve"> </w:t>
      </w:r>
      <w:r>
        <w:rPr>
          <w:sz w:val="22"/>
          <w:szCs w:val="22"/>
        </w:rPr>
        <w:t xml:space="preserve">dokumentów stwierdzających tożsamość, a w przypadku osób prawnych również pełnomocnictwa do występowania w imieniu spółki </w:t>
      </w:r>
      <w:r>
        <w:rPr>
          <w:color w:val="000000"/>
          <w:sz w:val="22"/>
          <w:szCs w:val="22"/>
        </w:rPr>
        <w:t>- w przypadku osób prawnych i jednostek organizacyjnych nie posiadających osobowości prawnej, a podlegających rejestracji, należy przedstawić aktualny wypis z rejestru sądowego lub innego aktu prawnego, celem ustalenia osobowości prawnej.</w:t>
      </w:r>
    </w:p>
    <w:p w14:paraId="4195B37E" w14:textId="6911A148" w:rsidR="00BE7FCC" w:rsidRDefault="00BE7FCC" w:rsidP="00BE7FCC">
      <w:pPr>
        <w:pStyle w:val="Textbody"/>
        <w:jc w:val="both"/>
        <w:rPr>
          <w:sz w:val="22"/>
          <w:szCs w:val="22"/>
        </w:rPr>
      </w:pPr>
      <w:r>
        <w:rPr>
          <w:sz w:val="22"/>
          <w:szCs w:val="22"/>
        </w:rPr>
        <w:t>Dodatkowo uczestnicy przetargu zobowiązani są do przedstawienia następujących dokumentów: oświadczenia o zapoznaniu się z nieruchomością  oraz oświadczenia o zapoznaniu się z treścią ogłoszenia i przyjęcia go bez zastrzeżeń. ( Wymienione oświadczenia dostępne są w UG w Brzeźnicy)</w:t>
      </w:r>
    </w:p>
    <w:p w14:paraId="399CCF8C" w14:textId="3E1A1B97" w:rsidR="00BE7FCC" w:rsidRDefault="00BE7FCC" w:rsidP="00BE7FCC">
      <w:pPr>
        <w:pStyle w:val="Textbody"/>
        <w:jc w:val="both"/>
        <w:rPr>
          <w:sz w:val="22"/>
          <w:szCs w:val="22"/>
        </w:rPr>
      </w:pPr>
      <w:r>
        <w:rPr>
          <w:sz w:val="22"/>
          <w:szCs w:val="22"/>
        </w:rPr>
        <w:t>Nieruchomość została przygotowana do sprzedaży na podstawie danych z ewidencji gruntów. Gmina nie bierze odpowiedzialności za ewentualne różnice. Nieruchomość jest wolna od jakichkolwiek obciążeń i zobowiązań.</w:t>
      </w:r>
    </w:p>
    <w:p w14:paraId="4FD30586" w14:textId="77777777" w:rsidR="00BE7FCC" w:rsidRDefault="00BE7FCC" w:rsidP="00BE7FCC">
      <w:pPr>
        <w:pStyle w:val="Standard"/>
        <w:jc w:val="both"/>
      </w:pPr>
      <w:r>
        <w:rPr>
          <w:sz w:val="22"/>
          <w:szCs w:val="22"/>
        </w:rPr>
        <w:t xml:space="preserve">Wszelkie informacje dotyczące sprzedaży można uzyskać w Urzędzie Gminy Brzeźnica pokój nr 5 tel. 068 3681615, na stronie internetowej Urzędu Gminy w Brzeźnicy </w:t>
      </w:r>
      <w:r>
        <w:rPr>
          <w:rStyle w:val="Uwydatnienie"/>
          <w:sz w:val="22"/>
          <w:szCs w:val="22"/>
        </w:rPr>
        <w:t>www</w:t>
      </w:r>
      <w:r>
        <w:rPr>
          <w:sz w:val="22"/>
          <w:szCs w:val="22"/>
        </w:rPr>
        <w:t>.</w:t>
      </w:r>
      <w:r>
        <w:rPr>
          <w:rStyle w:val="Uwydatnienie"/>
          <w:sz w:val="22"/>
          <w:szCs w:val="22"/>
        </w:rPr>
        <w:t>brzeznica</w:t>
      </w:r>
      <w:r>
        <w:rPr>
          <w:sz w:val="22"/>
          <w:szCs w:val="22"/>
        </w:rPr>
        <w:t>.com.</w:t>
      </w:r>
      <w:r>
        <w:rPr>
          <w:rStyle w:val="Uwydatnienie"/>
          <w:sz w:val="22"/>
          <w:szCs w:val="22"/>
        </w:rPr>
        <w:t>pl</w:t>
      </w:r>
      <w:r>
        <w:rPr>
          <w:sz w:val="22"/>
          <w:szCs w:val="22"/>
        </w:rPr>
        <w:t xml:space="preserve"> oraz w Biuletynie Informacji Publicznej  </w:t>
      </w:r>
      <w:hyperlink r:id="rId6" w:history="1">
        <w:r>
          <w:rPr>
            <w:rStyle w:val="Hipercze"/>
            <w:sz w:val="22"/>
            <w:szCs w:val="22"/>
          </w:rPr>
          <w:t>www.bip.wrota.lubuskie.pl/ugbrzeznica</w:t>
        </w:r>
      </w:hyperlink>
    </w:p>
    <w:p w14:paraId="6D87D372" w14:textId="0207E99B" w:rsidR="00BE7FCC" w:rsidRDefault="00BE7FCC" w:rsidP="00BE7FCC">
      <w:pPr>
        <w:rPr>
          <w:rFonts w:ascii="Times New Roman" w:hAnsi="Times New Roman"/>
        </w:rPr>
      </w:pPr>
      <w:r>
        <w:rPr>
          <w:rFonts w:ascii="Times New Roman" w:hAnsi="Times New Roman"/>
        </w:rPr>
        <w:t xml:space="preserve">Wykaz nieruchomości do sprzedaży ogłoszony został Zarządzeniem Wójta Gminy Brzeźnica nr </w:t>
      </w:r>
      <w:r w:rsidR="00655B8B">
        <w:rPr>
          <w:rFonts w:ascii="Times New Roman" w:hAnsi="Times New Roman"/>
        </w:rPr>
        <w:t>83</w:t>
      </w:r>
      <w:r>
        <w:rPr>
          <w:rFonts w:ascii="Times New Roman" w:hAnsi="Times New Roman"/>
        </w:rPr>
        <w:t xml:space="preserve">/2020 z dnia </w:t>
      </w:r>
      <w:r w:rsidR="00655B8B">
        <w:rPr>
          <w:rFonts w:ascii="Times New Roman" w:hAnsi="Times New Roman"/>
        </w:rPr>
        <w:t>26</w:t>
      </w:r>
      <w:r>
        <w:rPr>
          <w:rFonts w:ascii="Times New Roman" w:hAnsi="Times New Roman"/>
        </w:rPr>
        <w:t xml:space="preserve"> </w:t>
      </w:r>
      <w:r w:rsidR="00655B8B">
        <w:rPr>
          <w:rFonts w:ascii="Times New Roman" w:hAnsi="Times New Roman"/>
        </w:rPr>
        <w:t>sierpnia</w:t>
      </w:r>
      <w:r>
        <w:rPr>
          <w:rFonts w:ascii="Times New Roman" w:hAnsi="Times New Roman"/>
        </w:rPr>
        <w:t xml:space="preserve"> 2020r. podany do publicznej wiadomości w dniu </w:t>
      </w:r>
      <w:r w:rsidR="00655B8B">
        <w:rPr>
          <w:rFonts w:ascii="Times New Roman" w:hAnsi="Times New Roman"/>
        </w:rPr>
        <w:t>26</w:t>
      </w:r>
      <w:r>
        <w:rPr>
          <w:rFonts w:ascii="Times New Roman" w:hAnsi="Times New Roman"/>
        </w:rPr>
        <w:t xml:space="preserve"> </w:t>
      </w:r>
      <w:r w:rsidR="00655B8B">
        <w:rPr>
          <w:rFonts w:ascii="Times New Roman" w:hAnsi="Times New Roman"/>
        </w:rPr>
        <w:t>sierpnia</w:t>
      </w:r>
      <w:r>
        <w:rPr>
          <w:rFonts w:ascii="Times New Roman" w:hAnsi="Times New Roman"/>
        </w:rPr>
        <w:t xml:space="preserve"> 2020r.</w:t>
      </w:r>
    </w:p>
    <w:p w14:paraId="53F49388" w14:textId="77777777" w:rsidR="00601734" w:rsidRDefault="00601734"/>
    <w:sectPr w:rsidR="00601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25"/>
    <w:rsid w:val="00601734"/>
    <w:rsid w:val="00655B8B"/>
    <w:rsid w:val="008533DB"/>
    <w:rsid w:val="00BE7FCC"/>
    <w:rsid w:val="00C67290"/>
    <w:rsid w:val="00C77CA6"/>
    <w:rsid w:val="00CB1025"/>
    <w:rsid w:val="00DF47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2F14"/>
  <w15:chartTrackingRefBased/>
  <w15:docId w15:val="{0FFD3BEE-0ADC-4D6E-9D00-0898C1C2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7FCC"/>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BE7FCC"/>
    <w:rPr>
      <w:color w:val="0563C1"/>
      <w:u w:val="single"/>
    </w:rPr>
  </w:style>
  <w:style w:type="paragraph" w:customStyle="1" w:styleId="Standard">
    <w:name w:val="Standard"/>
    <w:rsid w:val="00BE7FCC"/>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Textbody">
    <w:name w:val="Text body"/>
    <w:basedOn w:val="Standard"/>
    <w:rsid w:val="00BE7FCC"/>
    <w:pPr>
      <w:spacing w:after="120"/>
    </w:pPr>
  </w:style>
  <w:style w:type="character" w:customStyle="1" w:styleId="StrongEmphasis">
    <w:name w:val="Strong Emphasis"/>
    <w:rsid w:val="00BE7FCC"/>
    <w:rPr>
      <w:b/>
      <w:bCs/>
    </w:rPr>
  </w:style>
  <w:style w:type="character" w:styleId="Uwydatnienie">
    <w:name w:val="Emphasis"/>
    <w:basedOn w:val="Domylnaczcionkaakapitu"/>
    <w:qFormat/>
    <w:rsid w:val="00BE7F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5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p.wrota.lubuskie.pl/ugbrzeznica" TargetMode="External"/><Relationship Id="rId5" Type="http://schemas.openxmlformats.org/officeDocument/2006/relationships/hyperlink" Target="http://www.bip.wrota.lubuskie.pl/ugbrzeznica" TargetMode="External"/><Relationship Id="rId4" Type="http://schemas.openxmlformats.org/officeDocument/2006/relationships/hyperlink" Target="http://www.brzeznic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720</Words>
  <Characters>4320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Kuczak</dc:creator>
  <cp:keywords/>
  <dc:description/>
  <cp:lastModifiedBy>Henryk Kuczak</cp:lastModifiedBy>
  <cp:revision>11</cp:revision>
  <cp:lastPrinted>2020-09-17T06:06:00Z</cp:lastPrinted>
  <dcterms:created xsi:type="dcterms:W3CDTF">2020-09-09T06:03:00Z</dcterms:created>
  <dcterms:modified xsi:type="dcterms:W3CDTF">2020-09-17T06:07:00Z</dcterms:modified>
</cp:coreProperties>
</file>