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8D" w:rsidRDefault="0085512D" w:rsidP="003B3404">
      <w:pPr>
        <w:jc w:val="center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FUNDUSZ</w:t>
      </w:r>
      <w:r w:rsidR="003B3404" w:rsidRPr="003B3404">
        <w:rPr>
          <w:rFonts w:ascii="Arial Narrow" w:hAnsi="Arial Narrow"/>
          <w:b/>
        </w:rPr>
        <w:t xml:space="preserve"> S</w:t>
      </w:r>
      <w:r w:rsidRPr="003B3404">
        <w:rPr>
          <w:rFonts w:ascii="Arial Narrow" w:hAnsi="Arial Narrow"/>
          <w:b/>
        </w:rPr>
        <w:t>OŁECKI</w:t>
      </w:r>
    </w:p>
    <w:p w:rsidR="00C36AF7" w:rsidRPr="003B3404" w:rsidRDefault="0085512D" w:rsidP="003B3404">
      <w:pPr>
        <w:jc w:val="center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krok po kroku</w:t>
      </w:r>
    </w:p>
    <w:p w:rsidR="0085512D" w:rsidRPr="003B3404" w:rsidRDefault="0085512D" w:rsidP="003B340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Uregulowania prawne.</w:t>
      </w:r>
    </w:p>
    <w:p w:rsidR="0085512D" w:rsidRPr="003B3404" w:rsidRDefault="0085512D" w:rsidP="003B34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Instytucję funduszu sołeckiego </w:t>
      </w:r>
      <w:r w:rsidR="003B3404">
        <w:rPr>
          <w:rFonts w:ascii="Arial Narrow" w:hAnsi="Arial Narrow"/>
        </w:rPr>
        <w:t>reguluje Ustawa z dnia 21 lutego 2014r. o funduszu sołeckim. (Dz. U. z</w:t>
      </w:r>
      <w:r w:rsidR="0027448D">
        <w:rPr>
          <w:rFonts w:ascii="Arial Narrow" w:hAnsi="Arial Narrow"/>
        </w:rPr>
        <w:t> </w:t>
      </w:r>
      <w:r w:rsidR="003B3404">
        <w:rPr>
          <w:rFonts w:ascii="Arial Narrow" w:hAnsi="Arial Narrow"/>
        </w:rPr>
        <w:t>2014r., poz. 301).</w:t>
      </w:r>
    </w:p>
    <w:p w:rsidR="003B3404" w:rsidRDefault="0085512D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Zgodnie z art. </w:t>
      </w:r>
      <w:r w:rsidR="0023308D" w:rsidRPr="003B3404">
        <w:rPr>
          <w:rFonts w:ascii="Arial Narrow" w:hAnsi="Arial Narrow"/>
        </w:rPr>
        <w:t>2</w:t>
      </w:r>
      <w:r w:rsidRPr="003B3404">
        <w:rPr>
          <w:rFonts w:ascii="Arial Narrow" w:hAnsi="Arial Narrow"/>
        </w:rPr>
        <w:t xml:space="preserve"> ust. </w:t>
      </w:r>
      <w:r w:rsidR="0023308D" w:rsidRPr="003B3404">
        <w:rPr>
          <w:rFonts w:ascii="Arial Narrow" w:hAnsi="Arial Narrow"/>
        </w:rPr>
        <w:t>6</w:t>
      </w:r>
      <w:r w:rsidRPr="003B3404">
        <w:rPr>
          <w:rFonts w:ascii="Arial Narrow" w:hAnsi="Arial Narrow"/>
        </w:rPr>
        <w:t xml:space="preserve"> ustawy, aby środki funduszu mogły być przeznaczone</w:t>
      </w:r>
      <w:r w:rsid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 xml:space="preserve">na realizację przedsięwzięć ujętych we wniosku sołectwa, muszą być spełnione </w:t>
      </w:r>
      <w:r w:rsidR="007A18E6" w:rsidRPr="003B3404">
        <w:rPr>
          <w:rFonts w:ascii="Arial Narrow" w:hAnsi="Arial Narrow"/>
        </w:rPr>
        <w:t xml:space="preserve">jednocześnie </w:t>
      </w:r>
      <w:r w:rsidRPr="003B3404">
        <w:rPr>
          <w:rFonts w:ascii="Arial Narrow" w:hAnsi="Arial Narrow"/>
        </w:rPr>
        <w:t xml:space="preserve"> trzy warunki:</w:t>
      </w:r>
    </w:p>
    <w:p w:rsidR="0085512D" w:rsidRPr="003B3404" w:rsidRDefault="0085512D" w:rsidP="003B34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zgłoszone zadanie musi być zadaniem własnym gminy,</w:t>
      </w:r>
    </w:p>
    <w:p w:rsidR="0085512D" w:rsidRPr="003B3404" w:rsidRDefault="0085512D" w:rsidP="003B34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musi sprzyjać poprawie warunków życia mieszkańców,</w:t>
      </w:r>
    </w:p>
    <w:p w:rsidR="0085512D" w:rsidRPr="003B3404" w:rsidRDefault="0085512D" w:rsidP="003B34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musi być zgodne ze strategią rozwoju gminy.</w:t>
      </w:r>
    </w:p>
    <w:p w:rsidR="0043185C" w:rsidRPr="003B3404" w:rsidRDefault="0043185C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Jeżeli wniosek nie </w:t>
      </w:r>
      <w:r w:rsidR="007A18E6" w:rsidRPr="003B3404">
        <w:rPr>
          <w:rFonts w:ascii="Arial Narrow" w:hAnsi="Arial Narrow"/>
        </w:rPr>
        <w:t>spełnia łącznie tych wymagań – W</w:t>
      </w:r>
      <w:r w:rsidRPr="003B3404">
        <w:rPr>
          <w:rFonts w:ascii="Arial Narrow" w:hAnsi="Arial Narrow"/>
        </w:rPr>
        <w:t>ójt zobowiązany jest odrzucić taki wniosek.</w:t>
      </w:r>
    </w:p>
    <w:p w:rsidR="0043185C" w:rsidRPr="003B3404" w:rsidRDefault="0043185C" w:rsidP="003B34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Zadania własne Gminy określa art. 7 </w:t>
      </w:r>
      <w:r w:rsidR="00283C48">
        <w:rPr>
          <w:rFonts w:ascii="Arial Narrow" w:hAnsi="Arial Narrow"/>
        </w:rPr>
        <w:t xml:space="preserve">ust. 1 </w:t>
      </w:r>
      <w:r w:rsidRPr="003B3404">
        <w:rPr>
          <w:rFonts w:ascii="Arial Narrow" w:hAnsi="Arial Narrow"/>
        </w:rPr>
        <w:t>ustawy z dnia 8 marca 1990r. o samorządzie gminnym (tekst jednolity Dz.U. z 201</w:t>
      </w:r>
      <w:r w:rsidR="003B3404">
        <w:rPr>
          <w:rFonts w:ascii="Arial Narrow" w:hAnsi="Arial Narrow"/>
        </w:rPr>
        <w:t>6</w:t>
      </w:r>
      <w:r w:rsidRPr="003B3404">
        <w:rPr>
          <w:rFonts w:ascii="Arial Narrow" w:hAnsi="Arial Narrow"/>
        </w:rPr>
        <w:t>r. poz.</w:t>
      </w:r>
      <w:r w:rsidR="003B3404">
        <w:rPr>
          <w:rFonts w:ascii="Arial Narrow" w:hAnsi="Arial Narrow"/>
        </w:rPr>
        <w:t>446</w:t>
      </w:r>
      <w:r w:rsidRPr="003B3404">
        <w:rPr>
          <w:rFonts w:ascii="Arial Narrow" w:hAnsi="Arial Narrow"/>
        </w:rPr>
        <w:t>).</w:t>
      </w:r>
    </w:p>
    <w:p w:rsidR="0043185C" w:rsidRPr="003B3404" w:rsidRDefault="0043185C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 szczególności zadania własne obejmują sprawy: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ładu przestrzennego, gospodarki nieruchomościami, ochrony środowiska i przyrody oraz gospodarki wodnej;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gminnych dróg, ulic, mostów, placów oraz organizacji ruchu drogowego;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wodociągów i zaopatrzenia w wodę, kanalizacji, usuwania i oczyszczania ścieków komunalnych, utrzymania czystości i porządku oraz urządzeń sanitarnych, wysypisk</w:t>
      </w:r>
      <w:r w:rsidR="000C345C" w:rsidRP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i unieszkodliwiania odpadów komunalnych, zaopatrzenia w energię elektryczną i cieplną oraz gaz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działalności w zakresie telekomunikacji;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loka</w:t>
      </w:r>
      <w:r w:rsidR="003B3404">
        <w:rPr>
          <w:rFonts w:ascii="Arial Narrow" w:hAnsi="Arial Narrow"/>
        </w:rPr>
        <w:t>lnego transportu zbiorowego;</w:t>
      </w:r>
    </w:p>
    <w:p w:rsidR="003B3404" w:rsidRDefault="003B3404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ochrony zdrowia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pomocy społecznej, w tym ośrodków i zakładów opiekuńczych;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wspierania rodziny i systemu pieczy zastępczej;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gminnego budownictwa mieszkaniowego;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edukacji publicznej;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kultury, w tym bibliotek gminnych i innych instytucji kultury oraz ochrony zabytków</w:t>
      </w:r>
      <w:r w:rsidR="000C345C" w:rsidRP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i opieki nad zabytkami;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kultury fizycznej i turystyki, w tym terenów rekreacyjnych i urządzeń sportowych;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targowisk i hal targowych;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zieleni gminnej i </w:t>
      </w:r>
      <w:proofErr w:type="spellStart"/>
      <w:r w:rsidRPr="003B3404">
        <w:rPr>
          <w:rFonts w:ascii="Arial Narrow" w:hAnsi="Arial Narrow"/>
        </w:rPr>
        <w:t>zadrzewień</w:t>
      </w:r>
      <w:proofErr w:type="spellEnd"/>
      <w:r w:rsidRPr="003B3404">
        <w:rPr>
          <w:rFonts w:ascii="Arial Narrow" w:hAnsi="Arial Narrow"/>
        </w:rPr>
        <w:t>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cmentarzy gminnych;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porządku publicznego i bezpieczeństwa obywateli oraz ochrony przeciwpożarowej</w:t>
      </w:r>
      <w:r w:rsid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i</w:t>
      </w:r>
      <w:r w:rsidR="003B3404">
        <w:rPr>
          <w:rFonts w:ascii="Arial Narrow" w:hAnsi="Arial Narrow"/>
        </w:rPr>
        <w:t xml:space="preserve">  </w:t>
      </w:r>
      <w:r w:rsidRPr="003B3404">
        <w:rPr>
          <w:rFonts w:ascii="Arial Narrow" w:hAnsi="Arial Narrow"/>
        </w:rPr>
        <w:t>przeciwpowodziowej, w tym wyposażenia i utrzymania gminnego magazynu przeciwpowodziowego;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utrzymania gminnych obiektów i urządzeń użyteczności publicznej oraz obiektów administracyjnych;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lastRenderedPageBreak/>
        <w:t>polityki prorodzinnej, w tym zapewnienia kobietom w ciąży opieki socjalnej, medycznej i prawnej;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wspierania i upowszechniania idei samorządowej, w tym tworzenia warunków do działania i rozwoju </w:t>
      </w:r>
      <w:r w:rsidR="003B3404">
        <w:rPr>
          <w:rFonts w:ascii="Arial Narrow" w:hAnsi="Arial Narrow"/>
        </w:rPr>
        <w:t>j</w:t>
      </w:r>
      <w:r w:rsidRPr="003B3404">
        <w:rPr>
          <w:rFonts w:ascii="Arial Narrow" w:hAnsi="Arial Narrow"/>
        </w:rPr>
        <w:t>ednostek pomocniczych i wdrażania programów pobudzania aktywności obywatelskiej;</w:t>
      </w:r>
    </w:p>
    <w:p w:rsidR="003B3404" w:rsidRDefault="003B3404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3185C" w:rsidRPr="003B3404">
        <w:rPr>
          <w:rFonts w:ascii="Arial Narrow" w:hAnsi="Arial Narrow"/>
        </w:rPr>
        <w:t>romocji gminy;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współpracy i działalności na rzecz organizacji pozarządowych oraz podmiotów wymienionych w art 3 ust. 3 ustawy z dnia 24 kwietnia 2003 r. o działalności pożytku publicznego i o wolontariacie (Dz. U. z</w:t>
      </w:r>
      <w:r w:rsidR="00283C48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 xml:space="preserve">2010 r. Nr 234, poz. 1536, z </w:t>
      </w:r>
      <w:proofErr w:type="spellStart"/>
      <w:r w:rsidRPr="003B3404">
        <w:rPr>
          <w:rFonts w:ascii="Arial Narrow" w:hAnsi="Arial Narrow"/>
        </w:rPr>
        <w:t>późn</w:t>
      </w:r>
      <w:proofErr w:type="spellEnd"/>
      <w:r w:rsidRPr="003B3404">
        <w:rPr>
          <w:rFonts w:ascii="Arial Narrow" w:hAnsi="Arial Narrow"/>
        </w:rPr>
        <w:t>. zm.);</w:t>
      </w:r>
    </w:p>
    <w:p w:rsidR="0043185C" w:rsidRP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współpracy ze społecznościami lokalny</w:t>
      </w:r>
      <w:r w:rsidR="00650926" w:rsidRPr="003B3404">
        <w:rPr>
          <w:rFonts w:ascii="Arial Narrow" w:hAnsi="Arial Narrow"/>
        </w:rPr>
        <w:t>mi i regionalnymi innych państw.</w:t>
      </w:r>
    </w:p>
    <w:p w:rsidR="000A0B9D" w:rsidRPr="003B3404" w:rsidRDefault="000A0B9D" w:rsidP="003B34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Wyodrębnienie środków funduszu sołeckiego.</w:t>
      </w:r>
    </w:p>
    <w:p w:rsidR="0043185C" w:rsidRPr="003B3404" w:rsidRDefault="0043185C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O wyodrębnieniu funduszu sołeckiego w budżecie gminy decyduje </w:t>
      </w:r>
      <w:r w:rsidR="003B3404">
        <w:rPr>
          <w:rFonts w:ascii="Arial Narrow" w:hAnsi="Arial Narrow"/>
        </w:rPr>
        <w:t>Rada G</w:t>
      </w:r>
      <w:r w:rsidRPr="003B3404">
        <w:rPr>
          <w:rFonts w:ascii="Arial Narrow" w:hAnsi="Arial Narrow"/>
        </w:rPr>
        <w:t>miny. Stosowną uchwałę o</w:t>
      </w:r>
      <w:r w:rsidR="00283C48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 xml:space="preserve">wyodrębnieniu bądź nie wyodrębnieniu funduszu z budżetu gminy rada musi podjąć do </w:t>
      </w:r>
      <w:r w:rsidRPr="003B3404">
        <w:rPr>
          <w:rFonts w:ascii="Arial Narrow" w:hAnsi="Arial Narrow"/>
          <w:u w:val="single"/>
        </w:rPr>
        <w:t>31 marca</w:t>
      </w:r>
      <w:r w:rsidRPr="003B3404">
        <w:rPr>
          <w:rFonts w:ascii="Arial Narrow" w:hAnsi="Arial Narrow"/>
        </w:rPr>
        <w:t xml:space="preserve"> roku poprzedzającego rok kalendarzowy,</w:t>
      </w:r>
      <w:r w:rsidR="000A0B9D" w:rsidRP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w którym fundusz będzie wydatkowany.</w:t>
      </w:r>
    </w:p>
    <w:p w:rsidR="00A24434" w:rsidRPr="003B3404" w:rsidRDefault="00A24434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Uchwała o wyrażeniu zgody na wyodrębnienie funduszu sołeckiego ma zastosowanie do kolejnych lat budżetowych następujących po</w:t>
      </w:r>
      <w:r w:rsidR="00283C48">
        <w:rPr>
          <w:rFonts w:ascii="Arial Narrow" w:hAnsi="Arial Narrow"/>
        </w:rPr>
        <w:t xml:space="preserve"> roku, w którym została podjęta. W związku z powyż</w:t>
      </w:r>
      <w:r w:rsidR="008E1935">
        <w:rPr>
          <w:rFonts w:ascii="Arial Narrow" w:hAnsi="Arial Narrow"/>
        </w:rPr>
        <w:t>szym w Gminie Dąbie obowiązuje U</w:t>
      </w:r>
      <w:r w:rsidR="00283C48">
        <w:rPr>
          <w:rFonts w:ascii="Arial Narrow" w:hAnsi="Arial Narrow"/>
        </w:rPr>
        <w:t xml:space="preserve">chwała Nr XXXIV/227/2014 Rady Gminy Dąbie z dnia 27 marca 2014r. o wyodrębnieniu w budżecie Gminy Dąbie środków stanowiących fundusz sołecki. </w:t>
      </w:r>
    </w:p>
    <w:p w:rsidR="000A0B9D" w:rsidRPr="003B3404" w:rsidRDefault="000A0B9D" w:rsidP="003B3404">
      <w:pPr>
        <w:pStyle w:val="Bezodstpw"/>
        <w:spacing w:line="360" w:lineRule="auto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O przeznaczeniu funduszu decydują mieszkańcy sołectwa, ale za jego wykonanie, podobnie jak c</w:t>
      </w:r>
      <w:r w:rsidR="007A18E6" w:rsidRPr="003B3404">
        <w:rPr>
          <w:rFonts w:ascii="Arial Narrow" w:hAnsi="Arial Narrow"/>
          <w:b/>
        </w:rPr>
        <w:t>ałego budżetu gminy, odpowiada W</w:t>
      </w:r>
      <w:r w:rsidRPr="003B3404">
        <w:rPr>
          <w:rFonts w:ascii="Arial Narrow" w:hAnsi="Arial Narrow"/>
          <w:b/>
        </w:rPr>
        <w:t>ójt.</w:t>
      </w:r>
    </w:p>
    <w:p w:rsidR="000A0B9D" w:rsidRDefault="000A0B9D" w:rsidP="003B3404">
      <w:pPr>
        <w:pStyle w:val="Bezodstpw"/>
        <w:spacing w:line="360" w:lineRule="auto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Pieniądze z funduszu muszą być wydane do końca roku (liczy się data wydania pieniędzy, nie data wystawienia faktury), na który zostały uchwalone. Środki funduszu niewykorzystane w roku budżetowym wygasają z końcem roku.</w:t>
      </w:r>
      <w:r w:rsidR="00283C48">
        <w:rPr>
          <w:rFonts w:ascii="Arial Narrow" w:hAnsi="Arial Narrow"/>
          <w:b/>
        </w:rPr>
        <w:t xml:space="preserve"> </w:t>
      </w:r>
    </w:p>
    <w:p w:rsidR="00283C48" w:rsidRPr="00283C48" w:rsidRDefault="00283C48" w:rsidP="003B3404">
      <w:pPr>
        <w:pStyle w:val="Bezodstpw"/>
        <w:spacing w:line="360" w:lineRule="auto"/>
        <w:jc w:val="both"/>
        <w:rPr>
          <w:rFonts w:ascii="Arial Narrow" w:hAnsi="Arial Narrow"/>
          <w:b/>
          <w:u w:val="single"/>
        </w:rPr>
      </w:pPr>
      <w:r w:rsidRPr="00283C48">
        <w:rPr>
          <w:rFonts w:ascii="Arial Narrow" w:hAnsi="Arial Narrow"/>
          <w:b/>
          <w:u w:val="single"/>
        </w:rPr>
        <w:t xml:space="preserve">Ostatnie wydatki powinny być więc dokonane najpóźniej do 20 grudnia, tak aby móc zrealizować je w roku budżetowym.  </w:t>
      </w:r>
    </w:p>
    <w:p w:rsidR="000A0B9D" w:rsidRPr="003B3404" w:rsidRDefault="000A0B9D" w:rsidP="003B34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Wysokość środków przyznana na sołectwo.</w:t>
      </w:r>
    </w:p>
    <w:p w:rsidR="000A0B9D" w:rsidRPr="003B3404" w:rsidRDefault="000A0B9D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Na każde sołectwo przypada konkretna kwota, obliczana według wzoru zawartego w art.</w:t>
      </w:r>
      <w:r w:rsidR="0023308D" w:rsidRPr="003B3404">
        <w:rPr>
          <w:rFonts w:ascii="Arial Narrow" w:hAnsi="Arial Narrow"/>
        </w:rPr>
        <w:t xml:space="preserve">3 ust.1 </w:t>
      </w:r>
      <w:r w:rsidRPr="003B3404">
        <w:rPr>
          <w:rFonts w:ascii="Arial Narrow" w:hAnsi="Arial Narrow"/>
        </w:rPr>
        <w:t>ustawy o</w:t>
      </w:r>
      <w:r w:rsidR="003B3404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 xml:space="preserve"> funduszu sołeckim, a jej wysokość zależy od liczby mieszkańców sołectwa oraz od dochodów gminy.</w:t>
      </w:r>
    </w:p>
    <w:p w:rsidR="000A0B9D" w:rsidRPr="003B3404" w:rsidRDefault="000A0B9D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Informację, ile pienięd</w:t>
      </w:r>
      <w:r w:rsidR="007A18E6" w:rsidRPr="003B3404">
        <w:rPr>
          <w:rFonts w:ascii="Arial Narrow" w:hAnsi="Arial Narrow"/>
        </w:rPr>
        <w:t>zy przypada na każde sołectwo, W</w:t>
      </w:r>
      <w:r w:rsidRPr="003B3404">
        <w:rPr>
          <w:rFonts w:ascii="Arial Narrow" w:hAnsi="Arial Narrow"/>
        </w:rPr>
        <w:t xml:space="preserve">ójt przekazuje sołtysom </w:t>
      </w:r>
      <w:r w:rsidRPr="003B3404">
        <w:rPr>
          <w:rFonts w:ascii="Arial Narrow" w:hAnsi="Arial Narrow"/>
          <w:u w:val="single"/>
        </w:rPr>
        <w:t>do 31 lipca</w:t>
      </w:r>
      <w:r w:rsidRPr="003B3404">
        <w:rPr>
          <w:rFonts w:ascii="Arial Narrow" w:hAnsi="Arial Narrow"/>
        </w:rPr>
        <w:t xml:space="preserve"> roku poprzedzającego realizację funduszu, gdyż do obliczenia tych kw</w:t>
      </w:r>
      <w:r w:rsidR="003B3404">
        <w:rPr>
          <w:rFonts w:ascii="Arial Narrow" w:hAnsi="Arial Narrow"/>
        </w:rPr>
        <w:t xml:space="preserve">ot przyjmuje się liczbę </w:t>
      </w:r>
      <w:r w:rsidRPr="003B3404">
        <w:rPr>
          <w:rFonts w:ascii="Arial Narrow" w:hAnsi="Arial Narrow"/>
        </w:rPr>
        <w:t xml:space="preserve">mieszkańców sołectwa według stanu na dzień </w:t>
      </w:r>
      <w:r w:rsidRPr="003B3404">
        <w:rPr>
          <w:rFonts w:ascii="Arial Narrow" w:hAnsi="Arial Narrow"/>
          <w:u w:val="single"/>
        </w:rPr>
        <w:t>30 czerwca</w:t>
      </w:r>
      <w:r w:rsidRPr="003B3404">
        <w:rPr>
          <w:rFonts w:ascii="Arial Narrow" w:hAnsi="Arial Narrow"/>
        </w:rPr>
        <w:t xml:space="preserve"> roku poprzedzającego rok budżetowy.</w:t>
      </w:r>
    </w:p>
    <w:p w:rsidR="000A0B9D" w:rsidRPr="003B3404" w:rsidRDefault="003B3404" w:rsidP="003B34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 xml:space="preserve">Pozyskanie środków w ramach funduszu sołeckiego </w:t>
      </w:r>
    </w:p>
    <w:p w:rsidR="000A0B9D" w:rsidRPr="003B3404" w:rsidRDefault="000A0B9D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Warunkiem przyznania w danym roku budżetowym środków z funduszu jest złożenie</w:t>
      </w:r>
      <w:r w:rsid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 xml:space="preserve">przez sołectwo </w:t>
      </w:r>
      <w:r w:rsidR="007A18E6" w:rsidRPr="003B3404">
        <w:rPr>
          <w:rFonts w:ascii="Arial Narrow" w:hAnsi="Arial Narrow"/>
        </w:rPr>
        <w:t>do W</w:t>
      </w:r>
      <w:r w:rsidR="001F36AA" w:rsidRPr="003B3404">
        <w:rPr>
          <w:rFonts w:ascii="Arial Narrow" w:hAnsi="Arial Narrow"/>
        </w:rPr>
        <w:t xml:space="preserve">ójta </w:t>
      </w:r>
      <w:r w:rsidRPr="003B3404">
        <w:rPr>
          <w:rFonts w:ascii="Arial Narrow" w:hAnsi="Arial Narrow"/>
        </w:rPr>
        <w:t>wniosku</w:t>
      </w:r>
      <w:r w:rsidR="003B3404">
        <w:rPr>
          <w:rFonts w:ascii="Arial Narrow" w:hAnsi="Arial Narrow"/>
        </w:rPr>
        <w:t xml:space="preserve"> </w:t>
      </w:r>
      <w:r w:rsidR="003B3404" w:rsidRPr="006A1F95">
        <w:rPr>
          <w:rFonts w:ascii="Arial Narrow" w:hAnsi="Arial Narrow"/>
          <w:b/>
          <w:u w:val="single"/>
        </w:rPr>
        <w:t>w nieprzekraczalnym terminie do dnia 30 września 201</w:t>
      </w:r>
      <w:r w:rsidR="0090018E">
        <w:rPr>
          <w:rFonts w:ascii="Arial Narrow" w:hAnsi="Arial Narrow"/>
          <w:b/>
          <w:u w:val="single"/>
        </w:rPr>
        <w:t>7</w:t>
      </w:r>
      <w:r w:rsidR="003B3404" w:rsidRPr="006A1F95">
        <w:rPr>
          <w:rFonts w:ascii="Arial Narrow" w:hAnsi="Arial Narrow"/>
          <w:b/>
          <w:u w:val="single"/>
        </w:rPr>
        <w:t>r.</w:t>
      </w:r>
      <w:r w:rsid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.</w:t>
      </w:r>
    </w:p>
    <w:p w:rsidR="000A0B9D" w:rsidRPr="003B3404" w:rsidRDefault="003B3404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0A0B9D" w:rsidRPr="003B3404">
        <w:rPr>
          <w:rFonts w:ascii="Arial Narrow" w:hAnsi="Arial Narrow"/>
        </w:rPr>
        <w:t>niosek danego sołectwa uchwala zebranie wiejskie</w:t>
      </w:r>
      <w:r>
        <w:rPr>
          <w:rFonts w:ascii="Arial Narrow" w:hAnsi="Arial Narrow"/>
        </w:rPr>
        <w:t xml:space="preserve"> zwołane</w:t>
      </w:r>
      <w:r w:rsidR="000A0B9D" w:rsidRPr="003B3404">
        <w:rPr>
          <w:rFonts w:ascii="Arial Narrow" w:hAnsi="Arial Narrow"/>
        </w:rPr>
        <w:t xml:space="preserve"> z inicjatywy sołtysa, rady sołeckiej lub co najmniej 15 pełnoletnich mieszkańców sołectwa.</w:t>
      </w:r>
    </w:p>
    <w:p w:rsidR="000A0B9D" w:rsidRDefault="000A0B9D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Wniosek powinien zawierać wskazanie przedsięwzięć przewidzianych do realizacji na obszarze sołectwa w ramach środków określonych dla danego sołectwa na podstawie informacji wójta o</w:t>
      </w:r>
      <w:r w:rsidR="000477F6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>wysokości funduszu wraz z oszacowaniem ich kosztów i uzasadnieniem.</w:t>
      </w:r>
    </w:p>
    <w:p w:rsidR="003B3404" w:rsidRPr="003B3404" w:rsidRDefault="003B3404" w:rsidP="006A1F95">
      <w:pPr>
        <w:pStyle w:val="Bezodstpw"/>
        <w:spacing w:line="360" w:lineRule="auto"/>
        <w:ind w:left="360"/>
        <w:jc w:val="both"/>
        <w:rPr>
          <w:rFonts w:ascii="Arial Narrow" w:hAnsi="Arial Narrow"/>
          <w:b/>
          <w:u w:val="single"/>
        </w:rPr>
      </w:pPr>
      <w:r w:rsidRPr="003B3404">
        <w:rPr>
          <w:rFonts w:ascii="Arial Narrow" w:hAnsi="Arial Narrow"/>
          <w:b/>
          <w:u w:val="single"/>
        </w:rPr>
        <w:lastRenderedPageBreak/>
        <w:t>Uwaga:</w:t>
      </w:r>
      <w:bookmarkStart w:id="0" w:name="_GoBack"/>
      <w:bookmarkEnd w:id="0"/>
    </w:p>
    <w:p w:rsidR="003B3404" w:rsidRPr="003B3404" w:rsidRDefault="003B3404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wyodrębnić poszczególne przedsięwzięcia, dokonać szacunku wartości oraz każde przedsięwzięcie odrębnie uzasadnić</w:t>
      </w:r>
      <w:r w:rsidR="000477F6">
        <w:rPr>
          <w:rFonts w:ascii="Arial Narrow" w:hAnsi="Arial Narrow"/>
        </w:rPr>
        <w:t>.</w:t>
      </w:r>
    </w:p>
    <w:p w:rsidR="006A1F95" w:rsidRDefault="006A1F9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 w</w:t>
      </w:r>
      <w:r w:rsidR="004F29A5" w:rsidRPr="003B3404">
        <w:rPr>
          <w:rFonts w:ascii="Arial Narrow" w:hAnsi="Arial Narrow"/>
        </w:rPr>
        <w:t>niosk</w:t>
      </w:r>
      <w:r>
        <w:rPr>
          <w:rFonts w:ascii="Arial Narrow" w:hAnsi="Arial Narrow"/>
        </w:rPr>
        <w:t xml:space="preserve">u należy dołączyć: 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Zawiadomienie o organizacji zebrania wiejskiego, wraz z informacją o przeprowadzeniu kolejnego zebrania, w przypadku braku quorum</w:t>
      </w:r>
      <w:r w:rsidR="000477F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Uchwałę w sprawie przedsięwzięć przewidzianych do realizacji w roku 2017r.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z zebrania wiejskiego</w:t>
      </w:r>
      <w:r w:rsidR="000477F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Listę obecności.  </w:t>
      </w:r>
    </w:p>
    <w:p w:rsidR="0085512D" w:rsidRPr="003B3404" w:rsidRDefault="004F29A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Wójt w terminie 7 dni od dnia otrzymania odrzuca wniosek nie spełniający określonych wcześniej warunków, informując o tym sołtysa.</w:t>
      </w:r>
    </w:p>
    <w:p w:rsidR="004F29A5" w:rsidRPr="003B3404" w:rsidRDefault="004F29A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Sołtys ma 7 dni od dnia otrzymania informacji na podtrzymanie wniosku niespełniającego warunków i</w:t>
      </w:r>
      <w:r w:rsidR="000477F6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>skierowanie go do rady gminy za pośrednictwem wójta.</w:t>
      </w:r>
    </w:p>
    <w:p w:rsidR="004F29A5" w:rsidRPr="003B3404" w:rsidRDefault="004F29A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 przypadku odrzucenia wniosku przez wójta, z powodu niespełnienia warunków, zebranie wiejskie może ponownie uchwalić wniosek, który sołtys w ciągu 7 dni od dnia otrzymania informacji przekazuje radzie gminy za pośrednictwem wójta.</w:t>
      </w:r>
    </w:p>
    <w:p w:rsidR="009377B8" w:rsidRPr="003B3404" w:rsidRDefault="009377B8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 przypadku ponownie uchwalonego wniosku, rada gminy rozpatruje ten wniosek w terminie 30 dni od dnia jego otrzymania. Rada gminy odrzuca wniosek niespełniający warunków określonych w ust.2 lub 3 lub przekazany po terminie, o którym mowa w ust. 6. Wójt związany jest rozstrzygnięciem rady gminy.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Uchwalając budżet, rada gminy odrzuca wniosek sołectwa, w przypadku gdy zamierzone przedsięwzięcia nie spełniają wymogów ustawowych.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0477F6">
        <w:rPr>
          <w:rFonts w:ascii="Arial Narrow" w:hAnsi="Arial Narrow"/>
          <w:u w:val="single"/>
        </w:rPr>
        <w:t>Sołectwa mogą realizować wspólne przedsięwzięcia</w:t>
      </w:r>
      <w:r w:rsidRPr="003B3404">
        <w:rPr>
          <w:rFonts w:ascii="Arial Narrow" w:hAnsi="Arial Narrow"/>
        </w:rPr>
        <w:t>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Każde z sołectw zamierzających wspólnie realizować przedsięwzięcie, odrębnie uchwala wniosek, wskazując w nim przedsięwzięcie przewidziane do realizacji na o</w:t>
      </w:r>
      <w:r w:rsidR="000477F6">
        <w:rPr>
          <w:rFonts w:ascii="Arial Narrow" w:hAnsi="Arial Narrow"/>
        </w:rPr>
        <w:t>bszar</w:t>
      </w:r>
      <w:r w:rsidRPr="003B3404">
        <w:rPr>
          <w:rFonts w:ascii="Arial Narrow" w:hAnsi="Arial Narrow"/>
        </w:rPr>
        <w:t>ze danego sołectwa lub innego sołectwa w danej gminie.</w:t>
      </w:r>
    </w:p>
    <w:p w:rsidR="00EA42FE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W trakcie roku budżetowego, jednakże nie wcześniej niż po uchwaleniu budżetu gminy na dany rok i nie później niż do dnia </w:t>
      </w:r>
      <w:r w:rsidRPr="003B3404">
        <w:rPr>
          <w:rFonts w:ascii="Arial Narrow" w:hAnsi="Arial Narrow"/>
          <w:u w:val="single"/>
        </w:rPr>
        <w:t>31 października danego roku budżetowego</w:t>
      </w:r>
      <w:r w:rsidRPr="003B3404">
        <w:rPr>
          <w:rFonts w:ascii="Arial Narrow" w:hAnsi="Arial Narrow"/>
        </w:rPr>
        <w:t>, sołectwo może złożyć do wójta wniosek o zmianę przedsięwzięć lub ich zakresu przewidzianych do realizacji w ramach funduszu.</w:t>
      </w:r>
    </w:p>
    <w:p w:rsidR="000477F6" w:rsidRPr="000477F6" w:rsidRDefault="000477F6" w:rsidP="000477F6">
      <w:pPr>
        <w:pStyle w:val="Bezodstpw"/>
        <w:spacing w:line="360" w:lineRule="auto"/>
        <w:ind w:left="360"/>
        <w:jc w:val="both"/>
        <w:rPr>
          <w:rFonts w:ascii="Arial Narrow" w:hAnsi="Arial Narrow"/>
          <w:b/>
          <w:u w:val="single"/>
        </w:rPr>
      </w:pPr>
      <w:r w:rsidRPr="000477F6">
        <w:rPr>
          <w:rFonts w:ascii="Arial Narrow" w:hAnsi="Arial Narrow"/>
          <w:b/>
          <w:u w:val="single"/>
        </w:rPr>
        <w:t>Uwaga:</w:t>
      </w:r>
    </w:p>
    <w:p w:rsidR="000477F6" w:rsidRPr="003B3404" w:rsidRDefault="000477F6" w:rsidP="000477F6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Procedura wniosku o zmianę przedsięwzięć jest taka sama, jak przy uchwalaniu wniosku pierwotnego (art. 7 ustawy).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Wniosek nie może prowadzić do przekroczenia środków przyznanych pierwotnie w uchwale budżetowej.</w:t>
      </w:r>
    </w:p>
    <w:p w:rsidR="00EA42FE" w:rsidRPr="006A1F95" w:rsidRDefault="00EA42FE" w:rsidP="006A1F9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</w:rPr>
      </w:pPr>
      <w:r w:rsidRPr="006A1F95">
        <w:rPr>
          <w:rFonts w:ascii="Arial Narrow" w:hAnsi="Arial Narrow"/>
          <w:b/>
        </w:rPr>
        <w:t xml:space="preserve">Przykładowe zadania możliwe do zrealizowania w ramach środków </w:t>
      </w:r>
      <w:r w:rsidR="00791A3A" w:rsidRPr="006A1F95">
        <w:rPr>
          <w:rFonts w:ascii="Arial Narrow" w:hAnsi="Arial Narrow"/>
          <w:b/>
        </w:rPr>
        <w:t xml:space="preserve"> </w:t>
      </w:r>
      <w:r w:rsidRPr="006A1F95">
        <w:rPr>
          <w:rFonts w:ascii="Arial Narrow" w:hAnsi="Arial Narrow"/>
          <w:b/>
        </w:rPr>
        <w:t>z funduszu sołeckiego</w:t>
      </w:r>
      <w:r w:rsidR="00791A3A" w:rsidRPr="006A1F95">
        <w:rPr>
          <w:rFonts w:ascii="Arial Narrow" w:hAnsi="Arial Narrow"/>
          <w:b/>
        </w:rPr>
        <w:t>.</w:t>
      </w:r>
    </w:p>
    <w:p w:rsidR="00791A3A" w:rsidRPr="009432F2" w:rsidRDefault="00791A3A" w:rsidP="006A1F9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</w:rPr>
      </w:pPr>
      <w:r w:rsidRPr="009432F2">
        <w:rPr>
          <w:rFonts w:ascii="Arial Narrow" w:hAnsi="Arial Narrow"/>
          <w:i/>
        </w:rPr>
        <w:t>Kształtowanie wizerunku i estetyki wsi: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nasadzenia drzew i krzewów oraz pielęgnacja zieleni i terenów użyteczności publicznej w sołectwie,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 i montaż koszy na śmieci, pojemników na zużyte baterie itp.,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zakładanie trawników, oczek wodnych, </w:t>
      </w:r>
      <w:proofErr w:type="spellStart"/>
      <w:r w:rsidRPr="003B3404">
        <w:rPr>
          <w:rFonts w:ascii="Arial Narrow" w:hAnsi="Arial Narrow"/>
        </w:rPr>
        <w:t>skalni</w:t>
      </w:r>
      <w:r w:rsidR="000477F6">
        <w:rPr>
          <w:rFonts w:ascii="Arial Narrow" w:hAnsi="Arial Narrow"/>
        </w:rPr>
        <w:t>a</w:t>
      </w:r>
      <w:r w:rsidRPr="003B3404">
        <w:rPr>
          <w:rFonts w:ascii="Arial Narrow" w:hAnsi="Arial Narrow"/>
        </w:rPr>
        <w:t>ków</w:t>
      </w:r>
      <w:proofErr w:type="spellEnd"/>
      <w:r w:rsidRPr="003B3404">
        <w:rPr>
          <w:rFonts w:ascii="Arial Narrow" w:hAnsi="Arial Narrow"/>
        </w:rPr>
        <w:t>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lastRenderedPageBreak/>
        <w:t>ustawianie tablic informacyjnych, promocyjnych, specjalnych drogowskazów i innych elementów małej architektury,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malowanie niewielkich obiektów należących do gminy.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Infrastruktura rekreacyjna i kulturalna sołectwa: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montaż ławek, urządzanie placów spotkań, gier i zabaw, zakup namiotów i krzeseł, urządzanie miejsc do ognisk i grillowania,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budowa, remont i urządzenie boisk np. małych boisk przy świetlicach,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scen i zadaszeń dla organizacji występów artystycznych,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 urządzeń poprawiających infrastrukturę sportową,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 wyposażenia i urządzanie placów zabaw dla dzieci,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kąpielisk np. fragmenty plaż, boiska do piłki „plażowej”,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zakupy wyposażenia świetlic wiejskich, klubów i sołeckich obiektów sportowych, zakupy sprzętu komputerowego i audio</w:t>
      </w:r>
      <w:r w:rsidRPr="003B3404">
        <w:rPr>
          <w:rFonts w:ascii="Cambria Math" w:hAnsi="Cambria Math" w:cs="Cambria Math"/>
        </w:rPr>
        <w:t>‐</w:t>
      </w:r>
      <w:r w:rsidRPr="003B3404">
        <w:rPr>
          <w:rFonts w:ascii="Arial Narrow" w:hAnsi="Arial Narrow"/>
        </w:rPr>
        <w:t>video.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Infrastruktura komunalna sołectwa: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i remont niewielkich odcinków dróg gminnych i chodników np. brakujące, małe odcinki chodników prowadzące do świetlicy,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utrzymanie dróg i chodników oraz wykonywanie drobnych remontów,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punktów oświetleniowych dróg i placów publicznych np. oświetlenie placu zabaw, altany czy spacernika,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renowacja obiektów o charakterze zabytkowym, kapliczek, krzyży itp.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Uroczystości, spotkania i imprezy integracyjne:</w:t>
      </w:r>
    </w:p>
    <w:p w:rsidR="00791A3A" w:rsidRPr="003B3404" w:rsidRDefault="00791A3A" w:rsidP="009432F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organizacja imprez takich jak dożynki, majówki i różnego rodzaju święta np. ziemniaka, kukurydzy, kapusty </w:t>
      </w:r>
      <w:r w:rsidRPr="003B3404">
        <w:rPr>
          <w:rFonts w:ascii="Cambria Math" w:hAnsi="Cambria Math" w:cs="Cambria Math"/>
        </w:rPr>
        <w:t>‐</w:t>
      </w:r>
      <w:r w:rsidRPr="003B3404">
        <w:rPr>
          <w:rFonts w:ascii="Arial Narrow" w:hAnsi="Arial Narrow"/>
        </w:rPr>
        <w:t xml:space="preserve"> dla mieszka</w:t>
      </w:r>
      <w:r w:rsidRPr="003B3404">
        <w:rPr>
          <w:rFonts w:ascii="Arial Narrow" w:hAnsi="Arial Narrow" w:cs="Arial Narrow"/>
        </w:rPr>
        <w:t>ń</w:t>
      </w:r>
      <w:r w:rsidRPr="003B3404">
        <w:rPr>
          <w:rFonts w:ascii="Arial Narrow" w:hAnsi="Arial Narrow"/>
        </w:rPr>
        <w:t>c</w:t>
      </w:r>
      <w:r w:rsidRPr="003B3404">
        <w:rPr>
          <w:rFonts w:ascii="Arial Narrow" w:hAnsi="Arial Narrow" w:cs="Arial Narrow"/>
        </w:rPr>
        <w:t>ó</w:t>
      </w:r>
      <w:r w:rsidRPr="003B3404">
        <w:rPr>
          <w:rFonts w:ascii="Arial Narrow" w:hAnsi="Arial Narrow"/>
        </w:rPr>
        <w:t>w so</w:t>
      </w:r>
      <w:r w:rsidRPr="003B3404">
        <w:rPr>
          <w:rFonts w:ascii="Arial Narrow" w:hAnsi="Arial Narrow" w:cs="Arial Narrow"/>
        </w:rPr>
        <w:t>ł</w:t>
      </w:r>
      <w:r w:rsidRPr="003B3404">
        <w:rPr>
          <w:rFonts w:ascii="Arial Narrow" w:hAnsi="Arial Narrow"/>
        </w:rPr>
        <w:t>ectwa,</w:t>
      </w:r>
    </w:p>
    <w:p w:rsidR="00791A3A" w:rsidRPr="003B3404" w:rsidRDefault="00791A3A" w:rsidP="009432F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organizacja imprez </w:t>
      </w:r>
      <w:proofErr w:type="spellStart"/>
      <w:r w:rsidRPr="003B3404">
        <w:rPr>
          <w:rFonts w:ascii="Arial Narrow" w:hAnsi="Arial Narrow"/>
        </w:rPr>
        <w:t>kulturalno</w:t>
      </w:r>
      <w:proofErr w:type="spellEnd"/>
      <w:r w:rsidRPr="003B3404">
        <w:rPr>
          <w:rFonts w:ascii="Arial Narrow" w:hAnsi="Arial Narrow"/>
        </w:rPr>
        <w:t xml:space="preserve"> – sportowych np. obejmujących rywalizację między dziećmi a dorosłymi, konkursy dla rodzin itp.,</w:t>
      </w:r>
    </w:p>
    <w:p w:rsidR="00791A3A" w:rsidRPr="003B3404" w:rsidRDefault="00791A3A" w:rsidP="009432F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wspieranie innych inicjatyw integracyjnych na rzecz mieszkańców sołectwa, prowadzonych przez organizacje działające na jego terenie.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Edukacja, kultura, sport: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dofinansowywanie do projektów realizowanych przez organizacje wiejskie i działające na rzecz środowiska wiejskiego, a finansowane ze źródeł zewnętrznych np. unijnych,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organizacja szkoleń dla mieszkańców wsi zgodnie z ich potrzebami,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wspieranie inicjatywy kulturalnych i sportowych na rzecz lokalnego środowiska prowadzonych przez placówki oświatowe, np. zakupy nagród rzeczowych i sprzętu, dla dzieci i młodzieży,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prowadzenie akcji edukacyjnych wśród mieszkańców sołectwa dotyczących ekologii,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prowadzenie sołeckich konkursów dotyczących poprawy poziomu estetycznego wsi,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dofinansowanie akcji organizowanych na rzecz społeczności sołectwa przez kluby seniora, lokalne i uczniowskie kluby sportowe, koła gospodyń wiejskich, ochotnicze straże pożarne i inne stowarzyszenia,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lastRenderedPageBreak/>
        <w:t>dofinansowanie działalności zespołów folklorystycznych i innych kultywujących lokalne tradycje i obyczaje.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Działania promocyjne:</w:t>
      </w:r>
    </w:p>
    <w:p w:rsidR="009432F2" w:rsidRDefault="00791A3A" w:rsidP="003B3404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prowadzenie akcji promujących gminę i sołectwo oraz ich walory i zasoby lokalne,</w:t>
      </w:r>
    </w:p>
    <w:p w:rsidR="00791A3A" w:rsidRPr="009432F2" w:rsidRDefault="00791A3A" w:rsidP="003B3404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9432F2">
        <w:rPr>
          <w:rFonts w:ascii="Arial Narrow" w:hAnsi="Arial Narrow"/>
        </w:rPr>
        <w:t>opracowanie i wydanie folderu lub broszury informującej o zabytkach, produktach lokalnych, ciekawych miejscach, szlakach, ofercie turystycznej itd..</w:t>
      </w:r>
    </w:p>
    <w:p w:rsidR="008973ED" w:rsidRPr="009432F2" w:rsidRDefault="008973ED" w:rsidP="009432F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</w:rPr>
      </w:pPr>
      <w:r w:rsidRPr="009432F2">
        <w:rPr>
          <w:rFonts w:ascii="Arial Narrow" w:hAnsi="Arial Narrow"/>
          <w:b/>
        </w:rPr>
        <w:t>Ograniczenia w realizacji zadań z funduszu sołeckiego.</w:t>
      </w:r>
    </w:p>
    <w:p w:rsidR="008973ED" w:rsidRPr="003B3404" w:rsidRDefault="008973ED" w:rsidP="009432F2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Realizacja zadań nie może naruszać przepisów prawa.</w:t>
      </w:r>
    </w:p>
    <w:p w:rsidR="008973ED" w:rsidRPr="003B3404" w:rsidRDefault="008973ED" w:rsidP="009432F2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Zadania nie mogą być realizowane „na majątku”, który nie stanowi własności gminy, np.:</w:t>
      </w:r>
    </w:p>
    <w:p w:rsidR="008973ED" w:rsidRPr="003B3404" w:rsidRDefault="008973ED" w:rsidP="009432F2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 nie można wybudować lub wyremontować chodnika, który nie stanowi własności gminy,</w:t>
      </w:r>
    </w:p>
    <w:p w:rsidR="008973ED" w:rsidRPr="003B3404" w:rsidRDefault="008973ED" w:rsidP="009432F2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ale można przeprowadzić dożynki sołeckie na gruncie nie będącym własnością gminy.</w:t>
      </w:r>
    </w:p>
    <w:p w:rsidR="001F36AA" w:rsidRPr="009432F2" w:rsidRDefault="00135E54" w:rsidP="009432F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</w:rPr>
      </w:pPr>
      <w:r w:rsidRPr="009432F2">
        <w:rPr>
          <w:rFonts w:ascii="Arial Narrow" w:hAnsi="Arial Narrow"/>
          <w:b/>
        </w:rPr>
        <w:t>Podsumowanie realizacji funduszu sołeckiego.</w:t>
      </w:r>
    </w:p>
    <w:p w:rsidR="00135E54" w:rsidRPr="003B3404" w:rsidRDefault="00135E54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 terminie do 31 stycznia roku następnego po zakończeniu roku budżetowego sołtys dokonuje podsumowania realizacji funduszu sołeckiego na zebraniu wiejskim.</w:t>
      </w:r>
    </w:p>
    <w:p w:rsidR="00135E54" w:rsidRDefault="006F3399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Zatwierdzone na zebraniu wiejskim sprawozdanie z realizacji zadań w ramach funduszu sołeckiego sołtys przekazuje wójtowi w terminie do 15 lutego </w:t>
      </w:r>
      <w:r w:rsidR="00650926" w:rsidRPr="003B3404">
        <w:rPr>
          <w:rFonts w:ascii="Arial Narrow" w:hAnsi="Arial Narrow"/>
        </w:rPr>
        <w:t xml:space="preserve">roku następnego po zakończeniu roku budżetowego w ramach, którego realizowano fundusz sołecki. </w:t>
      </w:r>
      <w:r w:rsidRPr="003B3404">
        <w:rPr>
          <w:rFonts w:ascii="Arial Narrow" w:hAnsi="Arial Narrow"/>
        </w:rPr>
        <w:t xml:space="preserve"> </w:t>
      </w:r>
    </w:p>
    <w:p w:rsidR="009432F2" w:rsidRPr="003B3404" w:rsidRDefault="009432F2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 sprawozdania sołtys dołącza także informację o innych</w:t>
      </w:r>
      <w:r w:rsidR="000477F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niż wykonywanych w ramach funduszu sołeckiego działaniach sołectwa służących poprawie warunków życia mieszkańców. </w:t>
      </w:r>
    </w:p>
    <w:p w:rsidR="00650926" w:rsidRPr="003B3404" w:rsidRDefault="00650926" w:rsidP="003B3404">
      <w:pPr>
        <w:pStyle w:val="Bezodstpw"/>
        <w:spacing w:line="360" w:lineRule="auto"/>
        <w:jc w:val="both"/>
        <w:rPr>
          <w:rFonts w:ascii="Arial Narrow" w:hAnsi="Arial Narrow"/>
        </w:rPr>
      </w:pPr>
    </w:p>
    <w:sectPr w:rsidR="00650926" w:rsidRPr="003B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912"/>
    <w:multiLevelType w:val="hybridMultilevel"/>
    <w:tmpl w:val="D4986912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4473"/>
    <w:multiLevelType w:val="hybridMultilevel"/>
    <w:tmpl w:val="3E56F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3386"/>
    <w:multiLevelType w:val="hybridMultilevel"/>
    <w:tmpl w:val="98661892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5FD1"/>
    <w:multiLevelType w:val="hybridMultilevel"/>
    <w:tmpl w:val="22EC131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75012"/>
    <w:multiLevelType w:val="hybridMultilevel"/>
    <w:tmpl w:val="185C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1E34"/>
    <w:multiLevelType w:val="hybridMultilevel"/>
    <w:tmpl w:val="ADB810B6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4585"/>
    <w:multiLevelType w:val="hybridMultilevel"/>
    <w:tmpl w:val="DDE8B74A"/>
    <w:lvl w:ilvl="0" w:tplc="81367BC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E2E01"/>
    <w:multiLevelType w:val="hybridMultilevel"/>
    <w:tmpl w:val="166A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30AC"/>
    <w:multiLevelType w:val="hybridMultilevel"/>
    <w:tmpl w:val="D7E618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147CD"/>
    <w:multiLevelType w:val="hybridMultilevel"/>
    <w:tmpl w:val="AB8213C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507C"/>
    <w:multiLevelType w:val="hybridMultilevel"/>
    <w:tmpl w:val="75026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E3AB1"/>
    <w:multiLevelType w:val="hybridMultilevel"/>
    <w:tmpl w:val="D3B679D4"/>
    <w:lvl w:ilvl="0" w:tplc="D6AAC13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C6703"/>
    <w:multiLevelType w:val="hybridMultilevel"/>
    <w:tmpl w:val="6D7E0AA0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011E2"/>
    <w:multiLevelType w:val="hybridMultilevel"/>
    <w:tmpl w:val="892CD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6574D"/>
    <w:multiLevelType w:val="hybridMultilevel"/>
    <w:tmpl w:val="DAB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6751E"/>
    <w:multiLevelType w:val="hybridMultilevel"/>
    <w:tmpl w:val="B38A6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453F4"/>
    <w:multiLevelType w:val="hybridMultilevel"/>
    <w:tmpl w:val="4C048E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42B38"/>
    <w:multiLevelType w:val="hybridMultilevel"/>
    <w:tmpl w:val="897826A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41E1"/>
    <w:multiLevelType w:val="hybridMultilevel"/>
    <w:tmpl w:val="9C120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"/>
  </w:num>
  <w:num w:numId="5">
    <w:abstractNumId w:val="7"/>
  </w:num>
  <w:num w:numId="6">
    <w:abstractNumId w:val="16"/>
  </w:num>
  <w:num w:numId="7">
    <w:abstractNumId w:val="6"/>
  </w:num>
  <w:num w:numId="8">
    <w:abstractNumId w:val="18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D"/>
    <w:rsid w:val="000477F6"/>
    <w:rsid w:val="000A0B9D"/>
    <w:rsid w:val="000C345C"/>
    <w:rsid w:val="00135E54"/>
    <w:rsid w:val="001F36AA"/>
    <w:rsid w:val="00202C9C"/>
    <w:rsid w:val="00204AEF"/>
    <w:rsid w:val="0023308D"/>
    <w:rsid w:val="0027448D"/>
    <w:rsid w:val="00283C48"/>
    <w:rsid w:val="003B3404"/>
    <w:rsid w:val="0043185C"/>
    <w:rsid w:val="004B72F4"/>
    <w:rsid w:val="004F29A5"/>
    <w:rsid w:val="00650926"/>
    <w:rsid w:val="00652EB9"/>
    <w:rsid w:val="006A1F95"/>
    <w:rsid w:val="006F3399"/>
    <w:rsid w:val="00791A3A"/>
    <w:rsid w:val="007A18E6"/>
    <w:rsid w:val="008404B4"/>
    <w:rsid w:val="0085512D"/>
    <w:rsid w:val="008973ED"/>
    <w:rsid w:val="008E1935"/>
    <w:rsid w:val="0090018E"/>
    <w:rsid w:val="009377B8"/>
    <w:rsid w:val="009432F2"/>
    <w:rsid w:val="00997077"/>
    <w:rsid w:val="009D7148"/>
    <w:rsid w:val="00A24434"/>
    <w:rsid w:val="00E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Rauba</dc:creator>
  <cp:lastModifiedBy>Beata Jankowiecka</cp:lastModifiedBy>
  <cp:revision>4</cp:revision>
  <cp:lastPrinted>2016-08-17T10:42:00Z</cp:lastPrinted>
  <dcterms:created xsi:type="dcterms:W3CDTF">2016-08-17T10:53:00Z</dcterms:created>
  <dcterms:modified xsi:type="dcterms:W3CDTF">2017-09-07T07:43:00Z</dcterms:modified>
</cp:coreProperties>
</file>