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7A" w:rsidRDefault="001D337A" w:rsidP="00843AF0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7.2 do SIWZ</w:t>
      </w:r>
    </w:p>
    <w:p w:rsidR="00A76C11" w:rsidRPr="00BB2ED1" w:rsidRDefault="00A76C11" w:rsidP="00843AF0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B2ED1">
        <w:rPr>
          <w:rFonts w:ascii="Arial" w:hAnsi="Arial" w:cs="Arial"/>
          <w:b/>
          <w:sz w:val="20"/>
          <w:szCs w:val="20"/>
          <w:u w:val="single"/>
        </w:rPr>
        <w:t>Szczegółowe opisy param</w:t>
      </w:r>
      <w:r>
        <w:rPr>
          <w:rFonts w:ascii="Arial" w:hAnsi="Arial" w:cs="Arial"/>
          <w:b/>
          <w:sz w:val="20"/>
          <w:szCs w:val="20"/>
          <w:u w:val="single"/>
        </w:rPr>
        <w:t>etrów użytkowych dla części nr 2 (dostawa i montaż mebli</w:t>
      </w:r>
      <w:r w:rsidRPr="00BB2ED1">
        <w:rPr>
          <w:rFonts w:ascii="Arial" w:hAnsi="Arial" w:cs="Arial"/>
          <w:b/>
          <w:sz w:val="20"/>
          <w:szCs w:val="20"/>
          <w:u w:val="single"/>
        </w:rPr>
        <w:t>).</w:t>
      </w:r>
    </w:p>
    <w:p w:rsidR="00A76C11" w:rsidRDefault="00A76C11" w:rsidP="002D30A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337A" w:rsidRDefault="001D337A" w:rsidP="002D30A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337A" w:rsidRDefault="001D337A" w:rsidP="002D30A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Zamówienie obejmuje dostawę i montaż następujących mebli </w:t>
      </w:r>
    </w:p>
    <w:p w:rsidR="002D30A2" w:rsidRPr="001E0514" w:rsidRDefault="002D30A2" w:rsidP="001E0514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b/>
          <w:sz w:val="20"/>
          <w:szCs w:val="20"/>
        </w:rPr>
        <w:t xml:space="preserve">Regały biurowe o wysokości powyżej 80 </w:t>
      </w:r>
      <w:proofErr w:type="spellStart"/>
      <w:r w:rsidRPr="002D30A2">
        <w:rPr>
          <w:rFonts w:ascii="Arial" w:hAnsi="Arial" w:cs="Arial"/>
          <w:b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b/>
          <w:sz w:val="20"/>
          <w:szCs w:val="20"/>
        </w:rPr>
        <w:t>. – 1 szt.</w:t>
      </w:r>
    </w:p>
    <w:p w:rsidR="002D30A2" w:rsidRPr="002D30A2" w:rsidRDefault="001E0514" w:rsidP="001E0514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Regał biurowy</w:t>
      </w:r>
      <w:r w:rsidR="002D30A2" w:rsidRPr="002D30A2">
        <w:rPr>
          <w:rFonts w:ascii="Arial" w:hAnsi="Arial" w:cs="Arial"/>
          <w:sz w:val="20"/>
          <w:szCs w:val="20"/>
        </w:rPr>
        <w:t xml:space="preserve"> z szufladami z płyty wiórowej laminowanej o gr. min. 18mm, obrzeża wykończone okleiną PCV. Część dolna wyposażona w trzy szuflady zamykane na zamek centralny. </w:t>
      </w:r>
    </w:p>
    <w:p w:rsidR="002D30A2" w:rsidRPr="002D30A2" w:rsidRDefault="002D30A2" w:rsidP="001E0514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W części górnej szafa z trzema poziomami,  zamykana na zamek. </w:t>
      </w:r>
    </w:p>
    <w:p w:rsidR="002D30A2" w:rsidRPr="002D30A2" w:rsidRDefault="002D30A2" w:rsidP="001E0514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wymiary: wys. nie mniej niż 180 cm, gł. nie mniej niż 35 cm, szer. nie mniej niż 90 cm</w:t>
      </w:r>
    </w:p>
    <w:p w:rsidR="002D30A2" w:rsidRPr="002D30A2" w:rsidRDefault="002D30A2" w:rsidP="001E0514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kolor: ciemna jabłoń – odpowiadający kolorowi pozostałych mebli</w:t>
      </w:r>
    </w:p>
    <w:p w:rsidR="002D30A2" w:rsidRPr="002D30A2" w:rsidRDefault="002D30A2" w:rsidP="002D30A2">
      <w:pPr>
        <w:spacing w:line="276" w:lineRule="auto"/>
        <w:rPr>
          <w:rFonts w:ascii="Arial" w:hAnsi="Arial" w:cs="Arial"/>
          <w:sz w:val="20"/>
          <w:szCs w:val="20"/>
        </w:rPr>
      </w:pPr>
    </w:p>
    <w:p w:rsidR="002D30A2" w:rsidRPr="001E0514" w:rsidRDefault="001E0514" w:rsidP="001E0514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Biurko</w:t>
      </w:r>
      <w:r w:rsidR="002D30A2" w:rsidRPr="001E0514">
        <w:rPr>
          <w:rFonts w:ascii="Arial" w:hAnsi="Arial" w:cs="Arial"/>
          <w:b/>
          <w:sz w:val="20"/>
          <w:szCs w:val="20"/>
        </w:rPr>
        <w:t xml:space="preserve"> – 1 szt.</w:t>
      </w:r>
    </w:p>
    <w:p w:rsidR="002D30A2" w:rsidRPr="002D30A2" w:rsidRDefault="002D30A2" w:rsidP="002D30A2">
      <w:pPr>
        <w:spacing w:line="276" w:lineRule="auto"/>
        <w:ind w:left="786"/>
        <w:rPr>
          <w:rFonts w:ascii="Arial" w:hAnsi="Arial" w:cs="Arial"/>
          <w:sz w:val="20"/>
          <w:szCs w:val="20"/>
        </w:rPr>
      </w:pP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Biurko wykonane z płyty wiórowej laminowanej o gr. min. 18mm, obrzeża wykończone okleiną PCV, składające się z dwóch szafek. Pierwsza szafka (po lewej stronie) posiada drzwi zamykane na zamek. Druga szafka posiada cztery szuflady, z których czwarta dolna szuflada jest głębsza od pozostałych; szuflady zamykane na zamek centralny. W zestawie </w:t>
      </w:r>
      <w:proofErr w:type="spellStart"/>
      <w:r w:rsidRPr="002D30A2">
        <w:rPr>
          <w:rFonts w:ascii="Arial" w:hAnsi="Arial" w:cs="Arial"/>
          <w:sz w:val="20"/>
          <w:szCs w:val="20"/>
        </w:rPr>
        <w:t>kontenerek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 biurowy wykonany w całości z płyty laminowanej min. 18 mm, a wszystkie krawędzie oklejone są obrzeżem. Kontener biurowy to szafka z drzwiami na kółkach. W środku znajduje się jedna półka.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wymiary biurka: szer. 110-120 cm, gł. 60-70 cm, wys. 75 cm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wymiary kontenera: ok. 65x45x50 cm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kolor: ciemna jabłoń – odpowiadający kolorowi pozostałych mebli</w:t>
      </w:r>
    </w:p>
    <w:p w:rsidR="002D30A2" w:rsidRPr="002D30A2" w:rsidRDefault="002D30A2" w:rsidP="002D30A2">
      <w:pPr>
        <w:spacing w:line="276" w:lineRule="auto"/>
        <w:rPr>
          <w:rFonts w:ascii="Arial" w:hAnsi="Arial" w:cs="Arial"/>
          <w:sz w:val="20"/>
          <w:szCs w:val="20"/>
        </w:rPr>
      </w:pPr>
    </w:p>
    <w:p w:rsidR="002D30A2" w:rsidRPr="002D30A2" w:rsidRDefault="002D30A2" w:rsidP="002D30A2">
      <w:pPr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2D30A2" w:rsidRPr="002D30A2" w:rsidRDefault="002D30A2" w:rsidP="001E051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30A2">
        <w:rPr>
          <w:rFonts w:ascii="Arial" w:hAnsi="Arial" w:cs="Arial"/>
          <w:b/>
          <w:sz w:val="20"/>
          <w:szCs w:val="20"/>
        </w:rPr>
        <w:t>Stolik pod sprzęt audiowizualny</w:t>
      </w:r>
    </w:p>
    <w:p w:rsidR="002D30A2" w:rsidRDefault="002D30A2" w:rsidP="007D7C40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Style w:val="Pogrubienie"/>
          <w:rFonts w:ascii="Arial" w:hAnsi="Arial" w:cs="Arial"/>
          <w:b w:val="0"/>
          <w:sz w:val="20"/>
          <w:szCs w:val="20"/>
        </w:rPr>
        <w:t>Stolik wykonany</w:t>
      </w:r>
      <w:r w:rsidRPr="002D30A2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2D30A2">
        <w:rPr>
          <w:rFonts w:ascii="Arial" w:hAnsi="Arial" w:cs="Arial"/>
          <w:sz w:val="20"/>
          <w:szCs w:val="20"/>
        </w:rPr>
        <w:t xml:space="preserve">z płyty wiórowej, obustronnie laminowanej o grubości 18 i 36 </w:t>
      </w:r>
      <w:proofErr w:type="spellStart"/>
      <w:r w:rsidRPr="002D30A2">
        <w:rPr>
          <w:rFonts w:ascii="Arial" w:hAnsi="Arial" w:cs="Arial"/>
          <w:sz w:val="20"/>
          <w:szCs w:val="20"/>
        </w:rPr>
        <w:t>mm</w:t>
      </w:r>
      <w:proofErr w:type="spellEnd"/>
      <w:r w:rsidRPr="002D30A2">
        <w:rPr>
          <w:rFonts w:ascii="Arial" w:hAnsi="Arial" w:cs="Arial"/>
          <w:sz w:val="20"/>
          <w:szCs w:val="20"/>
        </w:rPr>
        <w:t>. Krawędzie stolika oklejone obrzeżem ABS. Stolik zespolony z uchwytem pozwalającym na zamontowanie telewizora o przekątnej od 32 do 52 cali, uch</w:t>
      </w:r>
      <w:r w:rsidR="001E0514">
        <w:rPr>
          <w:rFonts w:ascii="Arial" w:hAnsi="Arial" w:cs="Arial"/>
          <w:sz w:val="20"/>
          <w:szCs w:val="20"/>
        </w:rPr>
        <w:t xml:space="preserve">wyt </w:t>
      </w:r>
      <w:r w:rsidRPr="002D30A2">
        <w:rPr>
          <w:rFonts w:ascii="Arial" w:hAnsi="Arial" w:cs="Arial"/>
          <w:sz w:val="20"/>
          <w:szCs w:val="20"/>
        </w:rPr>
        <w:t>z maksymalnym rozstawem otworów mocujących pionowo 450mm i poziomo 600mm. Górna półka - blat o wymiarach 110x42cm, szklana półka p</w:t>
      </w:r>
      <w:r w:rsidR="001E0514">
        <w:rPr>
          <w:rFonts w:ascii="Arial" w:hAnsi="Arial" w:cs="Arial"/>
          <w:sz w:val="20"/>
          <w:szCs w:val="20"/>
        </w:rPr>
        <w:t xml:space="preserve">oniżej </w:t>
      </w:r>
      <w:r w:rsidRPr="002D30A2">
        <w:rPr>
          <w:rFonts w:ascii="Arial" w:hAnsi="Arial" w:cs="Arial"/>
          <w:sz w:val="20"/>
          <w:szCs w:val="20"/>
        </w:rPr>
        <w:t>o wymiarach: 98x36cm. Odległość między półką szklaną, a bla</w:t>
      </w:r>
      <w:r w:rsidR="001E0514">
        <w:rPr>
          <w:rFonts w:ascii="Arial" w:hAnsi="Arial" w:cs="Arial"/>
          <w:sz w:val="20"/>
          <w:szCs w:val="20"/>
        </w:rPr>
        <w:t>tem to 20cm. Kolor: orzech lub</w:t>
      </w:r>
      <w:r w:rsidRPr="002D30A2">
        <w:rPr>
          <w:rFonts w:ascii="Arial" w:hAnsi="Arial" w:cs="Arial"/>
          <w:sz w:val="20"/>
          <w:szCs w:val="20"/>
        </w:rPr>
        <w:t xml:space="preserve"> dąb, półka sz</w:t>
      </w:r>
      <w:r w:rsidR="001E0514">
        <w:rPr>
          <w:rFonts w:ascii="Arial" w:hAnsi="Arial" w:cs="Arial"/>
          <w:sz w:val="20"/>
          <w:szCs w:val="20"/>
        </w:rPr>
        <w:t>klana przezroczysta.</w:t>
      </w:r>
    </w:p>
    <w:p w:rsidR="001E0514" w:rsidRPr="002D30A2" w:rsidRDefault="001E0514" w:rsidP="001E0514">
      <w:pPr>
        <w:pStyle w:val="NormalnyWeb"/>
        <w:spacing w:before="0" w:beforeAutospacing="0" w:after="0" w:afterAutospacing="0" w:line="276" w:lineRule="auto"/>
        <w:ind w:left="284"/>
        <w:rPr>
          <w:rFonts w:ascii="Arial" w:hAnsi="Arial" w:cs="Arial"/>
          <w:sz w:val="20"/>
          <w:szCs w:val="20"/>
        </w:rPr>
      </w:pPr>
    </w:p>
    <w:p w:rsidR="002D30A2" w:rsidRPr="002D30A2" w:rsidRDefault="002D30A2" w:rsidP="001E051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D30A2">
        <w:rPr>
          <w:rFonts w:ascii="Arial" w:hAnsi="Arial" w:cs="Arial"/>
          <w:b/>
          <w:sz w:val="20"/>
          <w:szCs w:val="20"/>
        </w:rPr>
        <w:t>Fotele obrotowe – 2 szt.</w:t>
      </w:r>
    </w:p>
    <w:p w:rsidR="002D30A2" w:rsidRPr="002D30A2" w:rsidRDefault="002D30A2" w:rsidP="007D7C40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Fotel z szerokim i wygodnym, ergonomicznie wyprofilowanym oparciem i siedziskiem, wszystko tapicerowane wysokiej jakości tkaniną bądź skórą naturalną odporną na ścieranie i przetarcia. </w:t>
      </w:r>
      <w:r w:rsidRPr="002D30A2">
        <w:rPr>
          <w:rFonts w:ascii="Arial" w:hAnsi="Arial" w:cs="Arial"/>
          <w:bCs/>
          <w:sz w:val="20"/>
          <w:szCs w:val="20"/>
        </w:rPr>
        <w:t>Podłokietniki z nakładką tapic</w:t>
      </w:r>
      <w:r w:rsidR="007D7C40">
        <w:rPr>
          <w:rFonts w:ascii="Arial" w:hAnsi="Arial" w:cs="Arial"/>
          <w:bCs/>
          <w:sz w:val="20"/>
          <w:szCs w:val="20"/>
        </w:rPr>
        <w:t xml:space="preserve">erowaną posiadające regulację. </w:t>
      </w:r>
      <w:r w:rsidRPr="002D30A2">
        <w:rPr>
          <w:rFonts w:ascii="Arial" w:hAnsi="Arial" w:cs="Arial"/>
          <w:bCs/>
          <w:sz w:val="20"/>
          <w:szCs w:val="20"/>
        </w:rPr>
        <w:t xml:space="preserve">Wyposażony w </w:t>
      </w:r>
      <w:r w:rsidRPr="002D30A2">
        <w:rPr>
          <w:rFonts w:ascii="Arial" w:hAnsi="Arial" w:cs="Arial"/>
          <w:sz w:val="20"/>
          <w:szCs w:val="20"/>
        </w:rPr>
        <w:t>teleskop pneumatyczny umożliwiający regulację wysokości, a także możliwość swobodnego odchylenia fotela do tyłu lub do przodu o</w:t>
      </w:r>
      <w:r w:rsidR="007D7C40">
        <w:rPr>
          <w:rFonts w:ascii="Arial" w:hAnsi="Arial" w:cs="Arial"/>
          <w:sz w:val="20"/>
          <w:szCs w:val="20"/>
        </w:rPr>
        <w:t>raz blokadę, powinien posiadać</w:t>
      </w:r>
      <w:r w:rsidRPr="002D30A2">
        <w:rPr>
          <w:rFonts w:ascii="Arial" w:hAnsi="Arial" w:cs="Arial"/>
          <w:sz w:val="20"/>
          <w:szCs w:val="20"/>
        </w:rPr>
        <w:t xml:space="preserve"> również regulację siły oporu odchylania fotela. Regulowane oparcie dla kręgów lędźwiowych (regulacja w dwóch płaszczyznach).</w:t>
      </w:r>
      <w:r w:rsidR="007D7C40">
        <w:rPr>
          <w:rFonts w:ascii="Arial" w:hAnsi="Arial" w:cs="Arial"/>
          <w:bCs/>
          <w:sz w:val="20"/>
          <w:szCs w:val="20"/>
        </w:rPr>
        <w:t xml:space="preserve"> Podstawa wykonana</w:t>
      </w:r>
      <w:r w:rsidRPr="002D30A2">
        <w:rPr>
          <w:rFonts w:ascii="Arial" w:hAnsi="Arial" w:cs="Arial"/>
          <w:bCs/>
          <w:sz w:val="20"/>
          <w:szCs w:val="20"/>
        </w:rPr>
        <w:t xml:space="preserve"> z wypolerowanego aluminium. Kółka miękkie powlekane kauczukiem </w:t>
      </w:r>
      <w:r w:rsidRPr="002D30A2">
        <w:rPr>
          <w:rFonts w:ascii="Arial" w:hAnsi="Arial" w:cs="Arial"/>
          <w:sz w:val="20"/>
          <w:szCs w:val="20"/>
        </w:rPr>
        <w:t>do p</w:t>
      </w:r>
      <w:r w:rsidR="007D7C40">
        <w:rPr>
          <w:rFonts w:ascii="Arial" w:hAnsi="Arial" w:cs="Arial"/>
          <w:sz w:val="20"/>
          <w:szCs w:val="20"/>
        </w:rPr>
        <w:t xml:space="preserve">owierzchni twardych takich jak </w:t>
      </w:r>
      <w:r w:rsidRPr="002D30A2">
        <w:rPr>
          <w:rFonts w:ascii="Arial" w:hAnsi="Arial" w:cs="Arial"/>
          <w:sz w:val="20"/>
          <w:szCs w:val="20"/>
        </w:rPr>
        <w:t>(parkiet, panele, terakota)</w:t>
      </w:r>
      <w:r w:rsidRPr="002D30A2">
        <w:rPr>
          <w:rFonts w:ascii="Arial" w:hAnsi="Arial" w:cs="Arial"/>
          <w:bCs/>
          <w:sz w:val="20"/>
          <w:szCs w:val="20"/>
        </w:rPr>
        <w:t xml:space="preserve">. 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3DC2" w:rsidRPr="003A3DC2" w:rsidRDefault="002D30A2" w:rsidP="003A3DC2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Style w:val="Pogrubienie"/>
          <w:rFonts w:ascii="Arial" w:hAnsi="Arial" w:cs="Arial"/>
          <w:b w:val="0"/>
          <w:sz w:val="20"/>
          <w:szCs w:val="20"/>
          <w:u w:val="single"/>
        </w:rPr>
        <w:t>Wymiary fotela obrotowego:</w:t>
      </w:r>
      <w:r w:rsidRPr="002D30A2">
        <w:rPr>
          <w:rFonts w:ascii="Arial" w:hAnsi="Arial" w:cs="Arial"/>
          <w:sz w:val="20"/>
          <w:szCs w:val="20"/>
        </w:rPr>
        <w:br/>
        <w:t>wysokość oparcia: 65-80 cm</w:t>
      </w:r>
      <w:r w:rsidRPr="002D30A2">
        <w:rPr>
          <w:rFonts w:ascii="Arial" w:hAnsi="Arial" w:cs="Arial"/>
          <w:sz w:val="20"/>
          <w:szCs w:val="20"/>
        </w:rPr>
        <w:br/>
        <w:t>szerokość oparcia: 50-60 cm</w:t>
      </w:r>
      <w:r w:rsidRPr="002D30A2">
        <w:rPr>
          <w:rFonts w:ascii="Arial" w:hAnsi="Arial" w:cs="Arial"/>
          <w:sz w:val="20"/>
          <w:szCs w:val="20"/>
        </w:rPr>
        <w:br/>
        <w:t>szerokość siedziska: 50-60 cm</w:t>
      </w:r>
      <w:r w:rsidRPr="002D30A2">
        <w:rPr>
          <w:rFonts w:ascii="Arial" w:hAnsi="Arial" w:cs="Arial"/>
          <w:sz w:val="20"/>
          <w:szCs w:val="20"/>
        </w:rPr>
        <w:br/>
        <w:t>głębokość siedziska: 50-60 cm</w:t>
      </w:r>
    </w:p>
    <w:p w:rsidR="002D30A2" w:rsidRPr="002D30A2" w:rsidRDefault="002D30A2" w:rsidP="002D30A2">
      <w:pPr>
        <w:spacing w:line="276" w:lineRule="auto"/>
        <w:rPr>
          <w:rFonts w:ascii="Arial" w:hAnsi="Arial" w:cs="Arial"/>
          <w:sz w:val="20"/>
          <w:szCs w:val="20"/>
        </w:rPr>
      </w:pPr>
    </w:p>
    <w:p w:rsidR="002D30A2" w:rsidRPr="002D30A2" w:rsidRDefault="002D30A2" w:rsidP="001E0514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D30A2">
        <w:rPr>
          <w:rFonts w:ascii="Arial" w:hAnsi="Arial" w:cs="Arial"/>
          <w:b/>
          <w:sz w:val="20"/>
          <w:szCs w:val="20"/>
        </w:rPr>
        <w:t xml:space="preserve">Stół konferencyjny </w:t>
      </w:r>
      <w:r w:rsidR="001E0514">
        <w:rPr>
          <w:rFonts w:ascii="Arial" w:hAnsi="Arial" w:cs="Arial"/>
          <w:b/>
          <w:sz w:val="20"/>
          <w:szCs w:val="20"/>
        </w:rPr>
        <w:t>– 11 sztuk w tym:</w:t>
      </w:r>
    </w:p>
    <w:p w:rsidR="002D30A2" w:rsidRPr="002D30A2" w:rsidRDefault="00FA076F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2D30A2" w:rsidRPr="002D30A2">
        <w:rPr>
          <w:rFonts w:ascii="Arial" w:hAnsi="Arial" w:cs="Arial"/>
          <w:b/>
          <w:sz w:val="20"/>
          <w:szCs w:val="20"/>
          <w:u w:val="single"/>
        </w:rPr>
        <w:t>)</w:t>
      </w:r>
      <w:r w:rsidR="002D30A2" w:rsidRPr="002D30A2">
        <w:rPr>
          <w:rFonts w:ascii="Arial" w:hAnsi="Arial" w:cs="Arial"/>
          <w:b/>
          <w:sz w:val="20"/>
          <w:szCs w:val="20"/>
        </w:rPr>
        <w:t xml:space="preserve"> </w:t>
      </w:r>
      <w:r w:rsidR="002D30A2" w:rsidRPr="002D30A2">
        <w:rPr>
          <w:rFonts w:ascii="Arial" w:hAnsi="Arial" w:cs="Arial"/>
          <w:sz w:val="20"/>
          <w:szCs w:val="20"/>
        </w:rPr>
        <w:t xml:space="preserve">stół konferencyjny składany modułowy 160x80 cm </w:t>
      </w:r>
      <w:r w:rsidR="002D30A2" w:rsidRPr="002D30A2">
        <w:rPr>
          <w:rFonts w:ascii="Arial" w:hAnsi="Arial" w:cs="Arial"/>
          <w:b/>
          <w:sz w:val="20"/>
          <w:szCs w:val="20"/>
        </w:rPr>
        <w:t>– 9 szt</w:t>
      </w:r>
      <w:r w:rsidR="002D30A2" w:rsidRPr="002D30A2">
        <w:rPr>
          <w:rFonts w:ascii="Arial" w:hAnsi="Arial" w:cs="Arial"/>
          <w:sz w:val="20"/>
          <w:szCs w:val="20"/>
        </w:rPr>
        <w:t>.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blat w kolorze ciemna jabłoń wykonany z najwyższej jakości materiałów – tj. płyty melami</w:t>
      </w:r>
      <w:r w:rsidR="007D7C40">
        <w:rPr>
          <w:rFonts w:ascii="Arial" w:hAnsi="Arial" w:cs="Arial"/>
          <w:sz w:val="20"/>
          <w:szCs w:val="20"/>
        </w:rPr>
        <w:t>nowej o </w:t>
      </w:r>
      <w:r w:rsidRPr="002D30A2">
        <w:rPr>
          <w:rFonts w:ascii="Arial" w:hAnsi="Arial" w:cs="Arial"/>
          <w:sz w:val="20"/>
          <w:szCs w:val="20"/>
        </w:rPr>
        <w:t>grubości 25mm odpornej  na ścieranie i zarysowania, z listwą ochronną na brzegach,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lastRenderedPageBreak/>
        <w:t>- dodatkowo wyposażony w zaczepy dla zwiększenia stabilności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nogi w kolorze chrome lub szarym, z gumowymi osłonkami.</w:t>
      </w:r>
    </w:p>
    <w:p w:rsidR="002D30A2" w:rsidRPr="002D30A2" w:rsidRDefault="00FA076F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2D30A2" w:rsidRPr="002D30A2">
        <w:rPr>
          <w:rFonts w:ascii="Arial" w:hAnsi="Arial" w:cs="Arial"/>
          <w:b/>
          <w:sz w:val="20"/>
          <w:szCs w:val="20"/>
          <w:u w:val="single"/>
        </w:rPr>
        <w:t>)</w:t>
      </w:r>
      <w:r w:rsidR="002D30A2" w:rsidRPr="002D30A2">
        <w:rPr>
          <w:rFonts w:ascii="Arial" w:hAnsi="Arial" w:cs="Arial"/>
          <w:sz w:val="20"/>
          <w:szCs w:val="20"/>
        </w:rPr>
        <w:t xml:space="preserve"> stół konferencyjny modułowy półokrągły </w:t>
      </w:r>
      <w:r w:rsidR="002D30A2" w:rsidRPr="002D30A2">
        <w:rPr>
          <w:rFonts w:ascii="Arial" w:hAnsi="Arial" w:cs="Arial"/>
          <w:b/>
          <w:sz w:val="20"/>
          <w:szCs w:val="20"/>
        </w:rPr>
        <w:t>2 szt</w:t>
      </w:r>
      <w:r w:rsidR="002D30A2" w:rsidRPr="002D30A2">
        <w:rPr>
          <w:rFonts w:ascii="Arial" w:hAnsi="Arial" w:cs="Arial"/>
          <w:sz w:val="20"/>
          <w:szCs w:val="20"/>
        </w:rPr>
        <w:t>. (160x80)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blat w kolorze ciemna jabłoń wykonany z najwyższej jakości mater</w:t>
      </w:r>
      <w:r w:rsidR="007D7C40">
        <w:rPr>
          <w:rFonts w:ascii="Arial" w:hAnsi="Arial" w:cs="Arial"/>
          <w:sz w:val="20"/>
          <w:szCs w:val="20"/>
        </w:rPr>
        <w:t>iałów – tj. płyty melaminowej o </w:t>
      </w:r>
      <w:r w:rsidRPr="002D30A2">
        <w:rPr>
          <w:rFonts w:ascii="Arial" w:hAnsi="Arial" w:cs="Arial"/>
          <w:sz w:val="20"/>
          <w:szCs w:val="20"/>
        </w:rPr>
        <w:t>grubości 25mm odpornej  na ścieranie i zarysowania, z listwą ochronną na brzegach,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dodatkowo wyposażony w zaczepy dla zwiększenia stabilności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nogi w kolorze chrome lub szarym, z gumowymi osłonkami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- stoły muszą być jednakowych wymiarów, tak żeby dało się je ułożyć w jeden duży  </w:t>
      </w:r>
    </w:p>
    <w:p w:rsidR="002D30A2" w:rsidRPr="002D30A2" w:rsidRDefault="002D30A2" w:rsidP="001E051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 </w:t>
      </w:r>
      <w:r w:rsidRPr="002D30A2">
        <w:rPr>
          <w:rFonts w:ascii="Arial" w:hAnsi="Arial" w:cs="Arial"/>
          <w:b/>
          <w:sz w:val="20"/>
          <w:szCs w:val="20"/>
        </w:rPr>
        <w:t>owalny</w:t>
      </w:r>
      <w:r w:rsidRPr="002D30A2">
        <w:rPr>
          <w:rFonts w:ascii="Arial" w:hAnsi="Arial" w:cs="Arial"/>
          <w:sz w:val="20"/>
          <w:szCs w:val="20"/>
        </w:rPr>
        <w:t xml:space="preserve"> stół konferencyjny.</w:t>
      </w:r>
    </w:p>
    <w:p w:rsidR="002D30A2" w:rsidRDefault="002D30A2" w:rsidP="002763E9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3A3DC2" w:rsidRPr="003A3DC2" w:rsidRDefault="00A0349C" w:rsidP="003A3DC2">
      <w:pPr>
        <w:pStyle w:val="NormalnyWeb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Szafy ubraniowe – 2 sztuki</w:t>
      </w:r>
      <w:r w:rsidR="003A3DC2" w:rsidRPr="003A3DC2">
        <w:rPr>
          <w:rFonts w:ascii="Arial" w:hAnsi="Arial" w:cs="Arial"/>
          <w:b/>
          <w:sz w:val="20"/>
          <w:szCs w:val="20"/>
          <w:u w:val="single"/>
        </w:rPr>
        <w:t>:</w:t>
      </w:r>
    </w:p>
    <w:p w:rsidR="003A3DC2" w:rsidRDefault="00A0349C" w:rsidP="00992C0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Style w:val="tab"/>
          <w:rFonts w:ascii="Arial" w:hAnsi="Arial" w:cs="Arial"/>
          <w:sz w:val="20"/>
          <w:szCs w:val="20"/>
        </w:rPr>
      </w:pPr>
      <w:r w:rsidRPr="00992C02">
        <w:rPr>
          <w:rFonts w:ascii="Arial" w:hAnsi="Arial" w:cs="Arial"/>
          <w:sz w:val="20"/>
          <w:szCs w:val="20"/>
        </w:rPr>
        <w:t>Szafa ubraniowa</w:t>
      </w:r>
      <w:r w:rsidR="003A3DC2" w:rsidRPr="00992C02">
        <w:rPr>
          <w:rFonts w:ascii="Arial" w:hAnsi="Arial" w:cs="Arial"/>
          <w:sz w:val="20"/>
          <w:szCs w:val="20"/>
        </w:rPr>
        <w:t xml:space="preserve"> dwuczęściowej, wykonanej z płyty wiórowej laminowanej o gr. min. 18mm, obrzeża wykończone okleiną PCV. Szafa składająca się z dwóch modułów: po lewej stronie część z dwoma drążkami (</w:t>
      </w:r>
      <w:proofErr w:type="spellStart"/>
      <w:r w:rsidR="003A3DC2" w:rsidRPr="00992C02">
        <w:rPr>
          <w:rFonts w:ascii="Arial" w:hAnsi="Arial" w:cs="Arial"/>
          <w:sz w:val="20"/>
          <w:szCs w:val="20"/>
        </w:rPr>
        <w:t>górny</w:t>
      </w:r>
      <w:proofErr w:type="spellEnd"/>
      <w:r w:rsidR="003A3DC2" w:rsidRPr="00992C02">
        <w:rPr>
          <w:rFonts w:ascii="Arial" w:hAnsi="Arial" w:cs="Arial"/>
          <w:sz w:val="20"/>
          <w:szCs w:val="20"/>
        </w:rPr>
        <w:t xml:space="preserve"> i dolny) na wiszące ubrania, po prawej stronie część z pięcioma półkami o regulowanej wysokości. Całość zamykana drzwiami przesuwnymi, z otworami wentylacyjnymi. Prowadnice w szafie metalowe. </w:t>
      </w:r>
      <w:r w:rsidR="003A3DC2" w:rsidRPr="00992C02">
        <w:rPr>
          <w:rStyle w:val="tab"/>
          <w:rFonts w:ascii="Arial" w:hAnsi="Arial" w:cs="Arial"/>
          <w:sz w:val="20"/>
          <w:szCs w:val="20"/>
        </w:rPr>
        <w:t xml:space="preserve">Wymiary: wys.: 290 </w:t>
      </w:r>
      <w:proofErr w:type="spellStart"/>
      <w:r w:rsidR="003A3DC2" w:rsidRPr="00992C02">
        <w:rPr>
          <w:rStyle w:val="tab"/>
          <w:rFonts w:ascii="Arial" w:hAnsi="Arial" w:cs="Arial"/>
          <w:sz w:val="20"/>
          <w:szCs w:val="20"/>
        </w:rPr>
        <w:t>cm</w:t>
      </w:r>
      <w:proofErr w:type="spellEnd"/>
      <w:r w:rsidR="003A3DC2" w:rsidRPr="00992C02">
        <w:rPr>
          <w:rStyle w:val="tab"/>
          <w:rFonts w:ascii="Arial" w:hAnsi="Arial" w:cs="Arial"/>
          <w:sz w:val="20"/>
          <w:szCs w:val="20"/>
        </w:rPr>
        <w:t xml:space="preserve">., szer.: 260 </w:t>
      </w:r>
      <w:proofErr w:type="spellStart"/>
      <w:r w:rsidR="003A3DC2" w:rsidRPr="00992C02">
        <w:rPr>
          <w:rStyle w:val="tab"/>
          <w:rFonts w:ascii="Arial" w:hAnsi="Arial" w:cs="Arial"/>
          <w:sz w:val="20"/>
          <w:szCs w:val="20"/>
        </w:rPr>
        <w:t>cm</w:t>
      </w:r>
      <w:proofErr w:type="spellEnd"/>
      <w:r w:rsidR="003A3DC2" w:rsidRPr="00992C02">
        <w:rPr>
          <w:rStyle w:val="tab"/>
          <w:rFonts w:ascii="Arial" w:hAnsi="Arial" w:cs="Arial"/>
          <w:sz w:val="20"/>
          <w:szCs w:val="20"/>
        </w:rPr>
        <w:t xml:space="preserve">. gł.: w lewej części 60 cm, w prawej 105 </w:t>
      </w:r>
      <w:proofErr w:type="spellStart"/>
      <w:r w:rsidR="003A3DC2" w:rsidRPr="00992C02">
        <w:rPr>
          <w:rStyle w:val="tab"/>
          <w:rFonts w:ascii="Arial" w:hAnsi="Arial" w:cs="Arial"/>
          <w:sz w:val="20"/>
          <w:szCs w:val="20"/>
        </w:rPr>
        <w:t>cm</w:t>
      </w:r>
      <w:proofErr w:type="spellEnd"/>
      <w:r w:rsidR="003A3DC2" w:rsidRPr="00992C02">
        <w:rPr>
          <w:rStyle w:val="tab"/>
          <w:rFonts w:ascii="Arial" w:hAnsi="Arial" w:cs="Arial"/>
          <w:sz w:val="20"/>
          <w:szCs w:val="20"/>
        </w:rPr>
        <w:t>. Kolor: ciemna jabłoń.</w:t>
      </w:r>
    </w:p>
    <w:p w:rsidR="00992C02" w:rsidRPr="00992C02" w:rsidRDefault="00992C02" w:rsidP="00992C02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tab"/>
          <w:rFonts w:ascii="Arial" w:hAnsi="Arial" w:cs="Arial"/>
          <w:sz w:val="20"/>
          <w:szCs w:val="20"/>
        </w:rPr>
      </w:pPr>
    </w:p>
    <w:p w:rsidR="00992C02" w:rsidRPr="00992C02" w:rsidRDefault="00992C02" w:rsidP="00992C0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92C02">
        <w:rPr>
          <w:rFonts w:ascii="Arial" w:hAnsi="Arial" w:cs="Arial"/>
          <w:sz w:val="20"/>
          <w:szCs w:val="20"/>
        </w:rPr>
        <w:t>Szafa ubraniowa strażacka trzymodułowa o stabilnej konstrukcji z blachy stalowej. W górnej części skrytka zamykana zamkiem cylindrycznym ryglowanym w jednym punkcie Szerokość każdego modułu: 400 mm, cokół o wysokości 100 mm, wysokość szafki 1800mm, na górze szafki podstawa/ uchwyt pod hełm, w komorze drążek z przesuwanymi wieszakami; głębokość 480 mm; podłoga wyposażona w otwory wentylacyjne z możliwością ułożenia butów; malowane proszkowo, kolor RAL 3020.</w:t>
      </w:r>
    </w:p>
    <w:p w:rsidR="00992C02" w:rsidRPr="003A3DC2" w:rsidRDefault="00992C02" w:rsidP="00992C02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tab"/>
          <w:rFonts w:ascii="Arial" w:hAnsi="Arial" w:cs="Arial"/>
          <w:sz w:val="20"/>
          <w:szCs w:val="20"/>
        </w:rPr>
      </w:pPr>
    </w:p>
    <w:p w:rsidR="003A3DC2" w:rsidRPr="002D30A2" w:rsidRDefault="003A3DC2" w:rsidP="003A3DC2">
      <w:pPr>
        <w:pStyle w:val="NormalnyWeb"/>
        <w:spacing w:before="0" w:beforeAutospacing="0" w:after="0" w:afterAutospacing="0" w:line="276" w:lineRule="auto"/>
        <w:ind w:left="284"/>
        <w:rPr>
          <w:rFonts w:ascii="Arial" w:hAnsi="Arial" w:cs="Arial"/>
          <w:b/>
          <w:sz w:val="20"/>
          <w:szCs w:val="20"/>
        </w:rPr>
      </w:pPr>
    </w:p>
    <w:p w:rsidR="002D30A2" w:rsidRPr="002D30A2" w:rsidRDefault="002D30A2" w:rsidP="00992C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30A2">
        <w:rPr>
          <w:rFonts w:ascii="Arial" w:hAnsi="Arial" w:cs="Arial"/>
          <w:b/>
          <w:sz w:val="20"/>
          <w:szCs w:val="20"/>
          <w:u w:val="single"/>
        </w:rPr>
        <w:t>Szafy biurowe</w:t>
      </w:r>
    </w:p>
    <w:p w:rsidR="002D30A2" w:rsidRPr="002D30A2" w:rsidRDefault="002763E9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2D30A2" w:rsidRPr="002D30A2">
        <w:rPr>
          <w:rFonts w:ascii="Arial" w:hAnsi="Arial" w:cs="Arial"/>
          <w:sz w:val="20"/>
          <w:szCs w:val="20"/>
          <w:u w:val="single"/>
        </w:rPr>
        <w:t>)</w:t>
      </w:r>
      <w:r w:rsidR="002D30A2" w:rsidRPr="002D30A2">
        <w:rPr>
          <w:rFonts w:ascii="Arial" w:hAnsi="Arial" w:cs="Arial"/>
          <w:sz w:val="20"/>
          <w:szCs w:val="20"/>
        </w:rPr>
        <w:t xml:space="preserve"> Szafa biurowa 6-drzwiowa. Drzwi zamykane na zamek. Wykonana z płyty laminowanej min. 18 </w:t>
      </w:r>
      <w:proofErr w:type="spellStart"/>
      <w:r w:rsidR="002D30A2" w:rsidRPr="002D30A2">
        <w:rPr>
          <w:rFonts w:ascii="Arial" w:hAnsi="Arial" w:cs="Arial"/>
          <w:sz w:val="20"/>
          <w:szCs w:val="20"/>
        </w:rPr>
        <w:t>mm</w:t>
      </w:r>
      <w:proofErr w:type="spellEnd"/>
      <w:r w:rsidR="002D30A2" w:rsidRPr="002D30A2">
        <w:rPr>
          <w:rFonts w:ascii="Arial" w:hAnsi="Arial" w:cs="Arial"/>
          <w:sz w:val="20"/>
          <w:szCs w:val="20"/>
        </w:rPr>
        <w:t>. Każde drzwi to jedna osobna wnęka zamykana na klucz. Dost</w:t>
      </w:r>
      <w:r w:rsidR="002D30A2">
        <w:rPr>
          <w:rFonts w:ascii="Arial" w:hAnsi="Arial" w:cs="Arial"/>
          <w:sz w:val="20"/>
          <w:szCs w:val="20"/>
        </w:rPr>
        <w:t>arczona w całości.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Kolor: ciemna jabłoń – odpowiadający kolorowi pozostałych mebli</w:t>
      </w:r>
    </w:p>
    <w:p w:rsidR="002D30A2" w:rsidRPr="002D30A2" w:rsidRDefault="002D30A2" w:rsidP="003A3DC2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  <w:u w:val="single"/>
        </w:rPr>
        <w:t>Wymiary:</w:t>
      </w:r>
      <w:r w:rsidRPr="002D30A2">
        <w:rPr>
          <w:rFonts w:ascii="Arial" w:hAnsi="Arial" w:cs="Arial"/>
          <w:sz w:val="20"/>
          <w:szCs w:val="20"/>
        </w:rPr>
        <w:br/>
        <w:t>wys. nie mniej niż 180cm., szer. 90cm., gł. nie mniej niż 35cm.</w:t>
      </w:r>
    </w:p>
    <w:p w:rsidR="002D30A2" w:rsidRPr="002D30A2" w:rsidRDefault="002763E9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2D30A2" w:rsidRPr="002D30A2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 Szafa biurowa z szufladami</w:t>
      </w:r>
      <w:r w:rsidR="002D30A2" w:rsidRPr="002D30A2">
        <w:rPr>
          <w:rFonts w:ascii="Arial" w:hAnsi="Arial" w:cs="Arial"/>
          <w:sz w:val="20"/>
          <w:szCs w:val="20"/>
        </w:rPr>
        <w:t xml:space="preserve">. Wykonana z płyty laminowanej min. 18 </w:t>
      </w:r>
      <w:proofErr w:type="spellStart"/>
      <w:r w:rsidR="002D30A2" w:rsidRPr="002D30A2">
        <w:rPr>
          <w:rFonts w:ascii="Arial" w:hAnsi="Arial" w:cs="Arial"/>
          <w:sz w:val="20"/>
          <w:szCs w:val="20"/>
        </w:rPr>
        <w:t>mm</w:t>
      </w:r>
      <w:proofErr w:type="spellEnd"/>
      <w:r w:rsidR="002D30A2" w:rsidRPr="002D30A2">
        <w:rPr>
          <w:rFonts w:ascii="Arial" w:hAnsi="Arial" w:cs="Arial"/>
          <w:sz w:val="20"/>
          <w:szCs w:val="20"/>
        </w:rPr>
        <w:t xml:space="preserve">. Część dolna wyposażona w trzy szuflady zamykane na zamek. W części górnej szafa z trzema półkami zamykana drzwiami na klucz. Dostarczona w całości. 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Kolor: ciemna jabłoń – odpowiadający kolorowi pozostałych mebli.</w:t>
      </w:r>
    </w:p>
    <w:p w:rsidR="002D30A2" w:rsidRDefault="002D30A2" w:rsidP="002D30A2">
      <w:pPr>
        <w:pStyle w:val="NormalnyWeb"/>
        <w:spacing w:before="0" w:beforeAutospacing="0" w:after="0" w:afterAutospacing="0" w:line="276" w:lineRule="auto"/>
        <w:ind w:left="786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  <w:u w:val="single"/>
        </w:rPr>
        <w:t>Wymiary:</w:t>
      </w:r>
      <w:r w:rsidRPr="002D30A2">
        <w:rPr>
          <w:rFonts w:ascii="Arial" w:hAnsi="Arial" w:cs="Arial"/>
          <w:sz w:val="20"/>
          <w:szCs w:val="20"/>
        </w:rPr>
        <w:br/>
        <w:t>wys. nie mniej niż 180cm., szer</w:t>
      </w:r>
      <w:r w:rsidR="002763E9">
        <w:rPr>
          <w:rFonts w:ascii="Arial" w:hAnsi="Arial" w:cs="Arial"/>
          <w:sz w:val="20"/>
          <w:szCs w:val="20"/>
        </w:rPr>
        <w:t>. 90cm., gł. nie mniej niż 35cm.</w:t>
      </w:r>
    </w:p>
    <w:p w:rsidR="002763E9" w:rsidRPr="002D30A2" w:rsidRDefault="002763E9" w:rsidP="002D30A2">
      <w:pPr>
        <w:pStyle w:val="NormalnyWeb"/>
        <w:spacing w:before="0" w:beforeAutospacing="0" w:after="0" w:afterAutospacing="0" w:line="276" w:lineRule="auto"/>
        <w:ind w:left="786"/>
        <w:rPr>
          <w:rFonts w:ascii="Arial" w:hAnsi="Arial" w:cs="Arial"/>
          <w:sz w:val="20"/>
          <w:szCs w:val="20"/>
        </w:rPr>
      </w:pPr>
    </w:p>
    <w:p w:rsidR="002D30A2" w:rsidRPr="002D30A2" w:rsidRDefault="002D30A2" w:rsidP="00992C0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30A2">
        <w:rPr>
          <w:rFonts w:ascii="Arial" w:hAnsi="Arial" w:cs="Arial"/>
          <w:b/>
          <w:sz w:val="20"/>
          <w:szCs w:val="20"/>
          <w:u w:val="single"/>
        </w:rPr>
        <w:t>Regały biurowe otwarte pow. 80cm. – 2 szt.</w:t>
      </w:r>
    </w:p>
    <w:p w:rsidR="002D30A2" w:rsidRPr="002D30A2" w:rsidRDefault="00512CE8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2D30A2" w:rsidRPr="002D30A2">
        <w:rPr>
          <w:rFonts w:ascii="Arial" w:hAnsi="Arial" w:cs="Arial"/>
          <w:b/>
          <w:sz w:val="20"/>
          <w:szCs w:val="20"/>
          <w:u w:val="single"/>
        </w:rPr>
        <w:t>)</w:t>
      </w:r>
      <w:r w:rsidR="002D30A2" w:rsidRPr="002D30A2">
        <w:rPr>
          <w:rFonts w:ascii="Arial" w:hAnsi="Arial" w:cs="Arial"/>
          <w:sz w:val="20"/>
          <w:szCs w:val="20"/>
        </w:rPr>
        <w:t xml:space="preserve"> Regał biurowy otwarty z 15 przegrodami  wykonany z płyty wiórowej laminowanej o grubości 18mm. Obrzeża wykończone okleiną PCV. 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wymiary wnęki: 33(wysokość) x 24(szerokość) x 35(głębokość)  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kolor: ciemna jabłoń – odpowiadający kolorowi pozostałych mebli</w:t>
      </w:r>
    </w:p>
    <w:p w:rsidR="002D30A2" w:rsidRPr="002D30A2" w:rsidRDefault="00512CE8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2D30A2" w:rsidRPr="002D30A2">
        <w:rPr>
          <w:rFonts w:ascii="Arial" w:hAnsi="Arial" w:cs="Arial"/>
          <w:b/>
          <w:sz w:val="20"/>
          <w:szCs w:val="20"/>
          <w:u w:val="single"/>
        </w:rPr>
        <w:t>)</w:t>
      </w:r>
      <w:r w:rsidR="002D30A2" w:rsidRPr="002D30A2">
        <w:rPr>
          <w:rFonts w:ascii="Arial" w:hAnsi="Arial" w:cs="Arial"/>
          <w:sz w:val="20"/>
          <w:szCs w:val="20"/>
        </w:rPr>
        <w:t xml:space="preserve"> Regał biurowy półotwarty wykonany z płyty wiórowej laminowanej o grubości min. 18 </w:t>
      </w:r>
      <w:proofErr w:type="spellStart"/>
      <w:r w:rsidR="002D30A2" w:rsidRPr="002D30A2">
        <w:rPr>
          <w:rFonts w:ascii="Arial" w:hAnsi="Arial" w:cs="Arial"/>
          <w:sz w:val="20"/>
          <w:szCs w:val="20"/>
        </w:rPr>
        <w:t>mm</w:t>
      </w:r>
      <w:proofErr w:type="spellEnd"/>
      <w:r w:rsidR="002D30A2" w:rsidRPr="002D30A2">
        <w:rPr>
          <w:rFonts w:ascii="Arial" w:hAnsi="Arial" w:cs="Arial"/>
          <w:sz w:val="20"/>
          <w:szCs w:val="20"/>
        </w:rPr>
        <w:t xml:space="preserve">. Obrzeża wykończone okleiną PCV. 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regał z półkami na min. 5 rzędów segregatorów i w dolnej części szafką dwudrzwiową zamykaną na zamek biurowy (z trzema kluczami), wewnątrz przedzielona półką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- wymiary: wys. nie mniej niż 180 cm, gł. nie mniej niż 35 cm, szer. nie mniej niż 90 </w:t>
      </w:r>
      <w:proofErr w:type="spellStart"/>
      <w:r w:rsidRPr="002D30A2">
        <w:rPr>
          <w:rFonts w:ascii="Arial" w:hAnsi="Arial" w:cs="Arial"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sz w:val="20"/>
          <w:szCs w:val="20"/>
        </w:rPr>
        <w:t>.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- kolor: ciemna jabłoń – odpowiadający kolorowi pozostałych mebli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D30A2" w:rsidRPr="002D30A2" w:rsidRDefault="002D30A2" w:rsidP="00992C0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D30A2">
        <w:rPr>
          <w:rFonts w:ascii="Arial" w:hAnsi="Arial" w:cs="Arial"/>
          <w:b/>
          <w:sz w:val="20"/>
          <w:szCs w:val="20"/>
        </w:rPr>
        <w:t>Gabloty biurowe</w:t>
      </w:r>
    </w:p>
    <w:p w:rsidR="002D30A2" w:rsidRPr="00512CE8" w:rsidRDefault="002D30A2" w:rsidP="00512CE8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2CE8">
        <w:rPr>
          <w:rFonts w:ascii="Arial" w:hAnsi="Arial" w:cs="Arial"/>
          <w:b/>
          <w:sz w:val="20"/>
          <w:szCs w:val="20"/>
          <w:u w:val="single"/>
        </w:rPr>
        <w:t>G</w:t>
      </w:r>
      <w:r w:rsidR="00512CE8">
        <w:rPr>
          <w:rFonts w:ascii="Arial" w:hAnsi="Arial" w:cs="Arial"/>
          <w:b/>
          <w:sz w:val="20"/>
          <w:szCs w:val="20"/>
          <w:u w:val="single"/>
        </w:rPr>
        <w:t xml:space="preserve">ablota na sztandar – </w:t>
      </w:r>
      <w:r w:rsidR="00512CE8" w:rsidRPr="00512CE8">
        <w:rPr>
          <w:rFonts w:ascii="Arial" w:hAnsi="Arial" w:cs="Arial"/>
          <w:b/>
          <w:sz w:val="20"/>
          <w:szCs w:val="20"/>
          <w:u w:val="single"/>
        </w:rPr>
        <w:t>wisząca</w:t>
      </w:r>
      <w:r w:rsidR="00512CE8">
        <w:rPr>
          <w:rFonts w:ascii="Arial" w:hAnsi="Arial" w:cs="Arial"/>
          <w:b/>
          <w:sz w:val="20"/>
          <w:szCs w:val="20"/>
          <w:u w:val="single"/>
        </w:rPr>
        <w:t xml:space="preserve"> (1 sztuka)</w:t>
      </w:r>
    </w:p>
    <w:p w:rsidR="002D30A2" w:rsidRPr="002D30A2" w:rsidRDefault="00512CE8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Gablota </w:t>
      </w:r>
      <w:r w:rsidR="002D30A2" w:rsidRPr="002D30A2">
        <w:rPr>
          <w:rFonts w:ascii="Arial" w:hAnsi="Arial" w:cs="Arial"/>
          <w:sz w:val="20"/>
          <w:szCs w:val="20"/>
        </w:rPr>
        <w:t xml:space="preserve">wykonana z profili aluminiowych oraz płyty laminowanej o grubości min. 18 </w:t>
      </w:r>
      <w:proofErr w:type="spellStart"/>
      <w:r w:rsidR="002D30A2" w:rsidRPr="002D30A2">
        <w:rPr>
          <w:rFonts w:ascii="Arial" w:hAnsi="Arial" w:cs="Arial"/>
          <w:sz w:val="20"/>
          <w:szCs w:val="20"/>
        </w:rPr>
        <w:t>mm</w:t>
      </w:r>
      <w:proofErr w:type="spellEnd"/>
      <w:r w:rsidR="002D30A2" w:rsidRPr="002D30A2">
        <w:rPr>
          <w:rFonts w:ascii="Arial" w:hAnsi="Arial" w:cs="Arial"/>
          <w:sz w:val="20"/>
          <w:szCs w:val="20"/>
        </w:rPr>
        <w:t>.</w:t>
      </w:r>
    </w:p>
    <w:p w:rsidR="002D30A2" w:rsidRPr="002D30A2" w:rsidRDefault="002D30A2" w:rsidP="00512CE8">
      <w:pPr>
        <w:tabs>
          <w:tab w:val="left" w:pos="2127"/>
        </w:tabs>
        <w:spacing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Konstrukcja:</w:t>
      </w:r>
    </w:p>
    <w:p w:rsidR="002D30A2" w:rsidRPr="002D30A2" w:rsidRDefault="002D30A2" w:rsidP="00512CE8">
      <w:pPr>
        <w:pStyle w:val="Akapitzlist"/>
        <w:tabs>
          <w:tab w:val="left" w:pos="2127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Profile aluminiowe anodowane na kolor srebrny, spód gabloty to płyta laminowana, zwieńczenie - płyta laminowana podwójnie złożona oddzielona delikatnym płaskownikiem aluminiowym. Plecy gabloty wykonane z płyty w kolorze białym. Wyposażona w system płynnej regulacji mocowania sztandaru, zamontowany w szynie aluminiowej. Elementy wykonane ze stali nierdzewnej wraz z zabezpieczeniem przed porysowaniem delikatnych elementów sztandaru oraz drzewca. Szkło ESG bezpieczne, hartowane. </w:t>
      </w:r>
    </w:p>
    <w:p w:rsidR="002D30A2" w:rsidRPr="002D30A2" w:rsidRDefault="002D30A2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Grubość szklanych boków: 4mm, przód (drzwi szklane): 5 </w:t>
      </w:r>
      <w:proofErr w:type="spellStart"/>
      <w:r w:rsidRPr="002D30A2">
        <w:rPr>
          <w:rFonts w:ascii="Arial" w:hAnsi="Arial" w:cs="Arial"/>
          <w:sz w:val="20"/>
          <w:szCs w:val="20"/>
        </w:rPr>
        <w:t>mm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. </w:t>
      </w:r>
    </w:p>
    <w:p w:rsidR="002D30A2" w:rsidRPr="002D30A2" w:rsidRDefault="002D30A2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Dwoje drzwi od frontu na widocznych zawiasach, zamykane na zamek patentowy montowany na szkle.</w:t>
      </w:r>
    </w:p>
    <w:p w:rsidR="002D30A2" w:rsidRPr="002D30A2" w:rsidRDefault="002D30A2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Wyposażona w diody LED o mocy 3 W, w soczewkach skupiających - i</w:t>
      </w:r>
      <w:r w:rsidR="00512CE8">
        <w:rPr>
          <w:rFonts w:ascii="Arial" w:hAnsi="Arial" w:cs="Arial"/>
          <w:sz w:val="20"/>
          <w:szCs w:val="20"/>
        </w:rPr>
        <w:t xml:space="preserve">lość 3 szt. </w:t>
      </w:r>
      <w:r w:rsidRPr="002D30A2">
        <w:rPr>
          <w:rFonts w:ascii="Arial" w:hAnsi="Arial" w:cs="Arial"/>
          <w:sz w:val="20"/>
          <w:szCs w:val="20"/>
        </w:rPr>
        <w:t>Instalowane w panelu górnym oraz diody LED mocy instalowane po 2 stronach gabloty po 3 szt. na stronę. Kolor płyty laminowanej – wiśnia.</w:t>
      </w:r>
    </w:p>
    <w:p w:rsidR="002D30A2" w:rsidRDefault="002D30A2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Wymiary: 1600 x 250 x 1400 (szerokość x głębokość x wysokość) </w:t>
      </w:r>
    </w:p>
    <w:p w:rsidR="001665DB" w:rsidRPr="002D30A2" w:rsidRDefault="001665DB" w:rsidP="00512CE8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30A2" w:rsidRPr="00512CE8" w:rsidRDefault="002D30A2" w:rsidP="00512CE8">
      <w:pPr>
        <w:pStyle w:val="Akapitzlist"/>
        <w:numPr>
          <w:ilvl w:val="0"/>
          <w:numId w:val="9"/>
        </w:numPr>
        <w:spacing w:line="276" w:lineRule="auto"/>
        <w:ind w:left="426" w:hanging="284"/>
        <w:rPr>
          <w:rFonts w:ascii="Arial" w:hAnsi="Arial" w:cs="Arial"/>
          <w:b/>
          <w:sz w:val="20"/>
          <w:szCs w:val="20"/>
          <w:u w:val="single"/>
        </w:rPr>
      </w:pPr>
      <w:r w:rsidRPr="00512CE8">
        <w:rPr>
          <w:rFonts w:ascii="Arial" w:hAnsi="Arial" w:cs="Arial"/>
          <w:b/>
          <w:sz w:val="20"/>
          <w:szCs w:val="20"/>
          <w:u w:val="single"/>
        </w:rPr>
        <w:t>Gablota na puchary – wisząca</w:t>
      </w:r>
      <w:r w:rsidR="00992C02">
        <w:rPr>
          <w:rFonts w:ascii="Arial" w:hAnsi="Arial" w:cs="Arial"/>
          <w:b/>
          <w:sz w:val="20"/>
          <w:szCs w:val="20"/>
          <w:u w:val="single"/>
        </w:rPr>
        <w:t xml:space="preserve"> (jedna sztuka)</w:t>
      </w:r>
    </w:p>
    <w:p w:rsidR="002D30A2" w:rsidRPr="002D30A2" w:rsidRDefault="00512CE8" w:rsidP="00512CE8">
      <w:pPr>
        <w:pStyle w:val="Akapitzlist"/>
        <w:tabs>
          <w:tab w:val="left" w:pos="2127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Gablota </w:t>
      </w:r>
      <w:r w:rsidR="002D30A2" w:rsidRPr="002D30A2">
        <w:rPr>
          <w:rFonts w:ascii="Arial" w:hAnsi="Arial" w:cs="Arial"/>
          <w:sz w:val="20"/>
          <w:szCs w:val="20"/>
        </w:rPr>
        <w:t>wykonana z profili aluminiowych oraz płyty laminowanej o</w:t>
      </w:r>
      <w:r>
        <w:rPr>
          <w:rFonts w:ascii="Arial" w:hAnsi="Arial" w:cs="Arial"/>
          <w:sz w:val="20"/>
          <w:szCs w:val="20"/>
        </w:rPr>
        <w:t xml:space="preserve"> grubości min. 18 </w:t>
      </w:r>
      <w:proofErr w:type="spellStart"/>
      <w:r>
        <w:rPr>
          <w:rFonts w:ascii="Arial" w:hAnsi="Arial" w:cs="Arial"/>
          <w:sz w:val="20"/>
          <w:szCs w:val="20"/>
        </w:rPr>
        <w:t>mm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2D30A2" w:rsidRPr="002D30A2">
        <w:rPr>
          <w:rFonts w:ascii="Arial" w:hAnsi="Arial" w:cs="Arial"/>
          <w:sz w:val="20"/>
          <w:szCs w:val="20"/>
        </w:rPr>
        <w:t>Konstrukcja: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Profile aluminiowe anodowane na kolor srebrny, spód gabloty to  płyta laminowana, zwieńczenie - płyta laminowana podwójnie złożona oddzielona delikatnym płaskownikiem aluminiowym, dodatkowy szpros aluminiowy zamontowany na plecach gabloty z możliwością zastosowania regulowanych podpór pod półki szklane. Plecy gabloty wy</w:t>
      </w:r>
      <w:r w:rsidR="00512CE8">
        <w:rPr>
          <w:rFonts w:ascii="Arial" w:hAnsi="Arial" w:cs="Arial"/>
          <w:sz w:val="20"/>
          <w:szCs w:val="20"/>
        </w:rPr>
        <w:t>konane z płyty w </w:t>
      </w:r>
      <w:r w:rsidRPr="002D30A2">
        <w:rPr>
          <w:rFonts w:ascii="Arial" w:hAnsi="Arial" w:cs="Arial"/>
          <w:sz w:val="20"/>
          <w:szCs w:val="20"/>
        </w:rPr>
        <w:t>kolorze białym, wewnątrz 3 poziome półki szklane (</w:t>
      </w:r>
      <w:r w:rsidR="00512CE8">
        <w:rPr>
          <w:rFonts w:ascii="Arial" w:hAnsi="Arial" w:cs="Arial"/>
          <w:sz w:val="20"/>
          <w:szCs w:val="20"/>
        </w:rPr>
        <w:t>rodzaj szkła - Flot gr. 6 mm) z </w:t>
      </w:r>
      <w:r w:rsidRPr="002D30A2">
        <w:rPr>
          <w:rFonts w:ascii="Arial" w:hAnsi="Arial" w:cs="Arial"/>
          <w:sz w:val="20"/>
          <w:szCs w:val="20"/>
        </w:rPr>
        <w:t>możliwością regulacji wysokości.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Szkło ESG bezpieczne hartowane. 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Grubość szklanych boków: 4mm, przód (drzwi szklane): 5 </w:t>
      </w:r>
      <w:proofErr w:type="spellStart"/>
      <w:r w:rsidRPr="002D30A2">
        <w:rPr>
          <w:rFonts w:ascii="Arial" w:hAnsi="Arial" w:cs="Arial"/>
          <w:sz w:val="20"/>
          <w:szCs w:val="20"/>
        </w:rPr>
        <w:t>mm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. 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Dwoje drzwi od frontu na widocznych zawiasach, zamykanych na</w:t>
      </w:r>
      <w:r w:rsidR="00512CE8">
        <w:rPr>
          <w:rFonts w:ascii="Arial" w:hAnsi="Arial" w:cs="Arial"/>
          <w:sz w:val="20"/>
          <w:szCs w:val="20"/>
        </w:rPr>
        <w:t xml:space="preserve"> </w:t>
      </w:r>
      <w:r w:rsidRPr="002D30A2">
        <w:rPr>
          <w:rFonts w:ascii="Arial" w:hAnsi="Arial" w:cs="Arial"/>
          <w:sz w:val="20"/>
          <w:szCs w:val="20"/>
        </w:rPr>
        <w:t>zamek patentowy montowany na szkle.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Oświetlenie gabloty to zamontowane diody LED o mocy 3 W, w soczewkach skupiających - 3 szt.  Instalowane w panelu górnym oraz diody LED mocy instalowane po 2 stronach gabloty po 3 szt. na stronę.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Wymiary: 1600 x 250 x 1400 (szerokość x głębokość x wysokość)</w:t>
      </w:r>
    </w:p>
    <w:p w:rsidR="002D30A2" w:rsidRPr="002D30A2" w:rsidRDefault="002D30A2" w:rsidP="002D30A2">
      <w:pPr>
        <w:pStyle w:val="Akapitzlist"/>
        <w:spacing w:line="276" w:lineRule="auto"/>
        <w:ind w:left="786"/>
        <w:rPr>
          <w:rFonts w:ascii="Arial" w:hAnsi="Arial" w:cs="Arial"/>
          <w:sz w:val="20"/>
          <w:szCs w:val="20"/>
        </w:rPr>
      </w:pPr>
    </w:p>
    <w:p w:rsidR="002D30A2" w:rsidRPr="00512CE8" w:rsidRDefault="002D30A2" w:rsidP="00992C0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12CE8">
        <w:rPr>
          <w:rFonts w:ascii="Arial" w:hAnsi="Arial" w:cs="Arial"/>
          <w:b/>
          <w:sz w:val="20"/>
          <w:szCs w:val="20"/>
        </w:rPr>
        <w:t>Stoliki, ławy o wysokości poniżej 80 cm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Ława drewniana w kształcie prostokąta o wymiarach: długość min. 100 cm, szerokość min. 55 cm, wys. 50-60 </w:t>
      </w:r>
      <w:proofErr w:type="spellStart"/>
      <w:r w:rsidRPr="002D30A2">
        <w:rPr>
          <w:rFonts w:ascii="Arial" w:hAnsi="Arial" w:cs="Arial"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sz w:val="20"/>
          <w:szCs w:val="20"/>
        </w:rPr>
        <w:t>. Wykończona lakierem wysokiej j</w:t>
      </w:r>
      <w:r w:rsidR="00512CE8">
        <w:rPr>
          <w:rFonts w:ascii="Arial" w:hAnsi="Arial" w:cs="Arial"/>
          <w:sz w:val="20"/>
          <w:szCs w:val="20"/>
        </w:rPr>
        <w:t>akości, odpornym na ścieranie i </w:t>
      </w:r>
      <w:r w:rsidRPr="002D30A2">
        <w:rPr>
          <w:rFonts w:ascii="Arial" w:hAnsi="Arial" w:cs="Arial"/>
          <w:sz w:val="20"/>
          <w:szCs w:val="20"/>
        </w:rPr>
        <w:t xml:space="preserve">zarysowania (półmat). 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Kolor: orzech – kolor musi współgrać z kolorem podstaw/ stelaży foteli.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D30A2" w:rsidRPr="00512CE8" w:rsidRDefault="002D30A2" w:rsidP="00992C02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12CE8">
        <w:rPr>
          <w:rFonts w:ascii="Arial" w:hAnsi="Arial" w:cs="Arial"/>
          <w:b/>
          <w:sz w:val="20"/>
          <w:szCs w:val="20"/>
        </w:rPr>
        <w:t>Fotele stałe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Fotel typu finka na stelażu owalnym wykonanym z lakierowanego drewna wysokiej jakości, wyposażony w podłokietniki. Siedzisko i</w:t>
      </w:r>
      <w:r w:rsidR="00512CE8">
        <w:rPr>
          <w:rFonts w:ascii="Arial" w:hAnsi="Arial" w:cs="Arial"/>
          <w:sz w:val="20"/>
          <w:szCs w:val="20"/>
        </w:rPr>
        <w:t xml:space="preserve"> oparcie fotela wykonane</w:t>
      </w:r>
      <w:r w:rsidRPr="002D30A2">
        <w:rPr>
          <w:rFonts w:ascii="Arial" w:hAnsi="Arial" w:cs="Arial"/>
          <w:sz w:val="20"/>
          <w:szCs w:val="20"/>
        </w:rPr>
        <w:t xml:space="preserve"> z wysokoplastycznej pianki poliuretanowej o grubości min. 10 </w:t>
      </w:r>
      <w:proofErr w:type="spellStart"/>
      <w:r w:rsidRPr="002D30A2">
        <w:rPr>
          <w:rFonts w:ascii="Arial" w:hAnsi="Arial" w:cs="Arial"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. 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Kolor tapicerki: odcienie szarości/brąz; tapi</w:t>
      </w:r>
      <w:r w:rsidR="004D7339">
        <w:rPr>
          <w:rFonts w:ascii="Arial" w:hAnsi="Arial" w:cs="Arial"/>
          <w:sz w:val="20"/>
          <w:szCs w:val="20"/>
        </w:rPr>
        <w:t>cerka pikowana z tkaniny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Kolor stelażu: orzech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Wysokość całkowita: 90-120 cm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Szerokość całkowita: 55-70 cm</w:t>
      </w:r>
    </w:p>
    <w:p w:rsidR="002D30A2" w:rsidRPr="002D30A2" w:rsidRDefault="002D30A2" w:rsidP="00512CE8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Głębokość całkowita: 75-85 </w:t>
      </w:r>
      <w:proofErr w:type="spellStart"/>
      <w:r w:rsidRPr="002D30A2">
        <w:rPr>
          <w:rFonts w:ascii="Arial" w:hAnsi="Arial" w:cs="Arial"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sz w:val="20"/>
          <w:szCs w:val="20"/>
        </w:rPr>
        <w:t>.</w:t>
      </w:r>
    </w:p>
    <w:p w:rsidR="002D30A2" w:rsidRPr="002D30A2" w:rsidRDefault="002D30A2" w:rsidP="002D30A2">
      <w:pPr>
        <w:pStyle w:val="Akapitzlist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D30A2" w:rsidRPr="00512CE8" w:rsidRDefault="00EF2A62" w:rsidP="00992C0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Krzesło konferencyjne – 23</w:t>
      </w:r>
      <w:r w:rsidR="002D30A2" w:rsidRPr="00512CE8">
        <w:rPr>
          <w:rFonts w:ascii="Arial" w:hAnsi="Arial" w:cs="Arial"/>
          <w:b/>
          <w:sz w:val="20"/>
          <w:szCs w:val="20"/>
        </w:rPr>
        <w:t xml:space="preserve"> szt.</w:t>
      </w:r>
    </w:p>
    <w:p w:rsidR="002D30A2" w:rsidRPr="002D30A2" w:rsidRDefault="002D30A2" w:rsidP="00512CE8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lastRenderedPageBreak/>
        <w:t>Funkcjonalne i wygodne krzesło, rama solidna stalowa, chromowana lub szara. Ergonomicznie wyprofilowane siedzisko i oparcie, tapicerowane odporną na przetarcia tkaniną w kolorze ciemno szarym, grafitowym lub czarnym. Nóżki zako</w:t>
      </w:r>
      <w:r w:rsidR="00512CE8">
        <w:rPr>
          <w:rFonts w:ascii="Arial" w:hAnsi="Arial" w:cs="Arial"/>
          <w:sz w:val="20"/>
          <w:szCs w:val="20"/>
        </w:rPr>
        <w:t>ńczone „stópką”</w:t>
      </w:r>
      <w:r w:rsidRPr="002D30A2">
        <w:rPr>
          <w:rFonts w:ascii="Arial" w:hAnsi="Arial" w:cs="Arial"/>
          <w:sz w:val="20"/>
          <w:szCs w:val="20"/>
        </w:rPr>
        <w:t xml:space="preserve"> z tworzywa, gumy lub kauczuku, zabezpieczającą podłogę przed zarysowaniami. </w:t>
      </w:r>
    </w:p>
    <w:p w:rsidR="002D30A2" w:rsidRPr="002D30A2" w:rsidRDefault="002D30A2" w:rsidP="00512CE8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Krzesła z możliwością składowania w stosie.</w:t>
      </w:r>
    </w:p>
    <w:p w:rsidR="002D30A2" w:rsidRPr="002D30A2" w:rsidRDefault="002D30A2" w:rsidP="00512CE8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Wymiary:</w:t>
      </w:r>
    </w:p>
    <w:p w:rsidR="002D30A2" w:rsidRPr="002D30A2" w:rsidRDefault="002D30A2" w:rsidP="00512CE8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Szerokość całkowita krzesła: 41-46 </w:t>
      </w:r>
      <w:proofErr w:type="spellStart"/>
      <w:r w:rsidRPr="002D30A2">
        <w:rPr>
          <w:rFonts w:ascii="Arial" w:hAnsi="Arial" w:cs="Arial"/>
          <w:sz w:val="20"/>
          <w:szCs w:val="20"/>
        </w:rPr>
        <w:t>cm</w:t>
      </w:r>
      <w:proofErr w:type="spellEnd"/>
      <w:r w:rsidRPr="002D30A2">
        <w:rPr>
          <w:rFonts w:ascii="Arial" w:hAnsi="Arial" w:cs="Arial"/>
          <w:sz w:val="20"/>
          <w:szCs w:val="20"/>
        </w:rPr>
        <w:t>.</w:t>
      </w:r>
    </w:p>
    <w:p w:rsidR="009F2352" w:rsidRDefault="002D30A2" w:rsidP="00E41A20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szerokość siedziska – ok.45 cm</w:t>
      </w:r>
      <w:r w:rsidRPr="002D30A2">
        <w:rPr>
          <w:rFonts w:ascii="Arial" w:hAnsi="Arial" w:cs="Arial"/>
          <w:sz w:val="20"/>
          <w:szCs w:val="20"/>
        </w:rPr>
        <w:br/>
        <w:t>głębokość siedziska – ok. 45 cm</w:t>
      </w:r>
      <w:r w:rsidRPr="002D30A2">
        <w:rPr>
          <w:rFonts w:ascii="Arial" w:hAnsi="Arial" w:cs="Arial"/>
          <w:sz w:val="20"/>
          <w:szCs w:val="20"/>
        </w:rPr>
        <w:br/>
        <w:t>wysokość oparcia – ok. 42 cm</w:t>
      </w:r>
      <w:r w:rsidRPr="002D30A2">
        <w:rPr>
          <w:rFonts w:ascii="Arial" w:hAnsi="Arial" w:cs="Arial"/>
          <w:sz w:val="20"/>
          <w:szCs w:val="20"/>
        </w:rPr>
        <w:br/>
        <w:t>wysokość siedziska – ok. 48 cm</w:t>
      </w:r>
    </w:p>
    <w:p w:rsidR="00493B86" w:rsidRDefault="00493B86" w:rsidP="00E41A20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493B86" w:rsidRPr="00493B86" w:rsidRDefault="00493B86" w:rsidP="00493B8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93B86">
        <w:rPr>
          <w:rFonts w:ascii="Arial" w:hAnsi="Arial" w:cs="Arial"/>
          <w:i/>
          <w:sz w:val="20"/>
          <w:szCs w:val="20"/>
        </w:rPr>
        <w:t>W przypadku, gdy w opisie przedmiotu zamówienia, w jakiejkolwiek części opisu lub innej części SIWZ, zostały wskazane znaki towarowe, patenty lub pochodzenie materiałów urządzeń bądź przedmiot zamówienia został opisany za pomocą nazw własnych, norm, aprobat, specyfikacji technicznych i systemów odniesienia, Zamawiający dopuszcza oferowanie materiałów i urządzeń równoważnych opisywanym, z zastrzeżeniem, że gwarantują one realizację zamówienia w zgodzie z opisem przedmiotu zamówienia i zapewniają uzyskanie parametrów technicznych i funkcjonalno - użytkowych nie gorszych od założonych. Zamawiający wymaga, aby przedmiot zamówienia równoważny, był podobny pod względem:</w:t>
      </w:r>
    </w:p>
    <w:p w:rsidR="00493B86" w:rsidRPr="00493B86" w:rsidRDefault="00493B86" w:rsidP="00493B86">
      <w:pPr>
        <w:spacing w:line="276" w:lineRule="auto"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</w:rPr>
        <w:t>- gabarytów i konstrukcji (wielkość, rodzaj, właściwości)</w:t>
      </w:r>
    </w:p>
    <w:p w:rsidR="00493B86" w:rsidRPr="00493B86" w:rsidRDefault="00493B86" w:rsidP="00493B86">
      <w:pPr>
        <w:pStyle w:val="Akapitzlist"/>
        <w:tabs>
          <w:tab w:val="num" w:pos="426"/>
        </w:tabs>
        <w:spacing w:line="276" w:lineRule="auto"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r w:rsidRPr="00493B86">
        <w:rPr>
          <w:rFonts w:ascii="Arial" w:hAnsi="Arial" w:cs="Arial"/>
          <w:i/>
          <w:sz w:val="20"/>
          <w:szCs w:val="20"/>
        </w:rPr>
        <w:t>charakteru użytkowego (tożsamości, funkcji),</w:t>
      </w:r>
    </w:p>
    <w:p w:rsidR="00493B86" w:rsidRPr="00493B86" w:rsidRDefault="00493B86" w:rsidP="00493B86">
      <w:pPr>
        <w:pStyle w:val="Akapitzlist"/>
        <w:tabs>
          <w:tab w:val="num" w:pos="426"/>
        </w:tabs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493B86">
        <w:rPr>
          <w:rFonts w:ascii="Arial" w:hAnsi="Arial" w:cs="Arial"/>
          <w:i/>
          <w:sz w:val="20"/>
          <w:szCs w:val="20"/>
        </w:rPr>
        <w:t>- charakterystyki materiałowej (rodzaj i jakość materiałów),</w:t>
      </w:r>
      <w:r w:rsidRPr="00493B86">
        <w:rPr>
          <w:rFonts w:ascii="Arial" w:hAnsi="Arial" w:cs="Arial"/>
          <w:i/>
          <w:sz w:val="20"/>
          <w:szCs w:val="20"/>
        </w:rPr>
        <w:br/>
        <w:t>- parametrów technicznych (wytrzymałość, trwałość, wydajność),</w:t>
      </w:r>
      <w:r w:rsidRPr="00493B86">
        <w:rPr>
          <w:rFonts w:ascii="Arial" w:hAnsi="Arial" w:cs="Arial"/>
          <w:i/>
          <w:sz w:val="20"/>
          <w:szCs w:val="20"/>
        </w:rPr>
        <w:br/>
        <w:t>- parametrów bezpieczeństwa użytkowania.</w:t>
      </w:r>
    </w:p>
    <w:p w:rsidR="00493B86" w:rsidRPr="00493B86" w:rsidRDefault="00493B86" w:rsidP="00493B86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</w:rPr>
        <w:t xml:space="preserve">Zgodnie z art. 30 ust. 5 ustawy z dnia 29 stycznia 2004 r. Prawo zamówień publicznych (tekst jednolity Dz. U. z 2013 roku, poz. 907 z </w:t>
      </w:r>
      <w:proofErr w:type="spellStart"/>
      <w:r w:rsidRPr="00493B86">
        <w:rPr>
          <w:rFonts w:ascii="Arial" w:hAnsi="Arial" w:cs="Arial"/>
          <w:i/>
          <w:sz w:val="20"/>
          <w:szCs w:val="20"/>
        </w:rPr>
        <w:t>póź</w:t>
      </w:r>
      <w:proofErr w:type="spellEnd"/>
      <w:r w:rsidRPr="00493B86">
        <w:rPr>
          <w:rFonts w:ascii="Arial" w:hAnsi="Arial" w:cs="Arial"/>
          <w:i/>
          <w:sz w:val="20"/>
          <w:szCs w:val="20"/>
        </w:rPr>
        <w:t>. zm.), Wykonawca, który powołuje się na rozwiązania równoważne, jest obowiązany wykazać, że oferowane przez niego dostawy spełniają wymagania określone przez Zamawiającego.</w:t>
      </w:r>
    </w:p>
    <w:p w:rsidR="00493B86" w:rsidRPr="00493B86" w:rsidRDefault="00493B86" w:rsidP="00E41A20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</w:p>
    <w:sectPr w:rsidR="00493B86" w:rsidRPr="00493B86" w:rsidSect="0047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72627B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1DA33EA"/>
    <w:multiLevelType w:val="hybridMultilevel"/>
    <w:tmpl w:val="C1D6A5E6"/>
    <w:lvl w:ilvl="0" w:tplc="A900E6EC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4454A6"/>
    <w:multiLevelType w:val="hybridMultilevel"/>
    <w:tmpl w:val="AA1C6206"/>
    <w:lvl w:ilvl="0" w:tplc="DE48FD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6470"/>
    <w:multiLevelType w:val="hybridMultilevel"/>
    <w:tmpl w:val="0DB66E44"/>
    <w:lvl w:ilvl="0" w:tplc="8C286378">
      <w:start w:val="1"/>
      <w:numFmt w:val="lowerLetter"/>
      <w:lvlText w:val="%1.)"/>
      <w:lvlJc w:val="left"/>
      <w:pPr>
        <w:ind w:left="1728" w:hanging="10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601453"/>
    <w:multiLevelType w:val="hybridMultilevel"/>
    <w:tmpl w:val="B0343692"/>
    <w:lvl w:ilvl="0" w:tplc="B7780D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BD00E9"/>
    <w:multiLevelType w:val="hybridMultilevel"/>
    <w:tmpl w:val="F1AE2084"/>
    <w:lvl w:ilvl="0" w:tplc="5E742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2C9E"/>
    <w:multiLevelType w:val="hybridMultilevel"/>
    <w:tmpl w:val="6F0EF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79F"/>
    <w:multiLevelType w:val="hybridMultilevel"/>
    <w:tmpl w:val="305CC4C4"/>
    <w:lvl w:ilvl="0" w:tplc="45621274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9B28A3"/>
    <w:multiLevelType w:val="hybridMultilevel"/>
    <w:tmpl w:val="89F4F5F2"/>
    <w:lvl w:ilvl="0" w:tplc="EE00F694">
      <w:start w:val="1"/>
      <w:numFmt w:val="lowerLetter"/>
      <w:lvlText w:val="%1.)"/>
      <w:lvlJc w:val="left"/>
      <w:pPr>
        <w:ind w:left="114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B42BDF"/>
    <w:multiLevelType w:val="hybridMultilevel"/>
    <w:tmpl w:val="A3EC4592"/>
    <w:lvl w:ilvl="0" w:tplc="5E2671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0E0137"/>
    <w:multiLevelType w:val="hybridMultilevel"/>
    <w:tmpl w:val="E0A0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4B10"/>
    <w:multiLevelType w:val="hybridMultilevel"/>
    <w:tmpl w:val="6B308AB6"/>
    <w:lvl w:ilvl="0" w:tplc="FEBADAC2">
      <w:start w:val="1"/>
      <w:numFmt w:val="lowerLetter"/>
      <w:lvlText w:val="%1.)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74175A"/>
    <w:multiLevelType w:val="multilevel"/>
    <w:tmpl w:val="6B8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2D30A2"/>
    <w:rsid w:val="00101CBF"/>
    <w:rsid w:val="001665DB"/>
    <w:rsid w:val="001D337A"/>
    <w:rsid w:val="001D5F32"/>
    <w:rsid w:val="001E0514"/>
    <w:rsid w:val="001F3B50"/>
    <w:rsid w:val="002763E9"/>
    <w:rsid w:val="002D30A2"/>
    <w:rsid w:val="0038750E"/>
    <w:rsid w:val="003A3DC2"/>
    <w:rsid w:val="003D624B"/>
    <w:rsid w:val="00476CC1"/>
    <w:rsid w:val="00493B86"/>
    <w:rsid w:val="004D7339"/>
    <w:rsid w:val="00512CE8"/>
    <w:rsid w:val="00557749"/>
    <w:rsid w:val="00562207"/>
    <w:rsid w:val="00583776"/>
    <w:rsid w:val="005B45CC"/>
    <w:rsid w:val="00613E69"/>
    <w:rsid w:val="0074277D"/>
    <w:rsid w:val="007709AC"/>
    <w:rsid w:val="007D7C40"/>
    <w:rsid w:val="00843AF0"/>
    <w:rsid w:val="009262FC"/>
    <w:rsid w:val="009852A6"/>
    <w:rsid w:val="00986C54"/>
    <w:rsid w:val="00992C02"/>
    <w:rsid w:val="00A0349C"/>
    <w:rsid w:val="00A76212"/>
    <w:rsid w:val="00A76C11"/>
    <w:rsid w:val="00AF43F4"/>
    <w:rsid w:val="00B3335F"/>
    <w:rsid w:val="00C6284C"/>
    <w:rsid w:val="00E41A20"/>
    <w:rsid w:val="00EF2A62"/>
    <w:rsid w:val="00F90730"/>
    <w:rsid w:val="00F928CB"/>
    <w:rsid w:val="00FA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A2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83776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5837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Pogrubienie">
    <w:name w:val="Strong"/>
    <w:basedOn w:val="Domylnaczcionkaakapitu"/>
    <w:uiPriority w:val="22"/>
    <w:qFormat/>
    <w:locked/>
    <w:rsid w:val="002D30A2"/>
    <w:rPr>
      <w:b/>
      <w:bCs/>
    </w:rPr>
  </w:style>
  <w:style w:type="paragraph" w:styleId="Akapitzlist">
    <w:name w:val="List Paragraph"/>
    <w:basedOn w:val="Normalny"/>
    <w:uiPriority w:val="34"/>
    <w:qFormat/>
    <w:rsid w:val="002D3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30A2"/>
    <w:pPr>
      <w:spacing w:before="100" w:beforeAutospacing="1" w:after="100" w:afterAutospacing="1"/>
    </w:pPr>
  </w:style>
  <w:style w:type="character" w:customStyle="1" w:styleId="tab">
    <w:name w:val="tab"/>
    <w:basedOn w:val="Domylnaczcionkaakapitu"/>
    <w:rsid w:val="002D30A2"/>
  </w:style>
  <w:style w:type="character" w:customStyle="1" w:styleId="attright">
    <w:name w:val="attright"/>
    <w:basedOn w:val="Domylnaczcionkaakapitu"/>
    <w:rsid w:val="002D3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18</cp:revision>
  <cp:lastPrinted>2014-11-27T07:43:00Z</cp:lastPrinted>
  <dcterms:created xsi:type="dcterms:W3CDTF">2014-11-07T07:09:00Z</dcterms:created>
  <dcterms:modified xsi:type="dcterms:W3CDTF">2014-11-27T07:45:00Z</dcterms:modified>
</cp:coreProperties>
</file>