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39B" w:rsidRPr="0044633D" w:rsidRDefault="0044633D" w:rsidP="0044633D">
      <w:pPr>
        <w:pStyle w:val="Tekstpodstawowy"/>
        <w:spacing w:line="276" w:lineRule="auto"/>
        <w:jc w:val="center"/>
        <w:rPr>
          <w:rFonts w:ascii="Arial" w:hAnsi="Arial" w:cs="Arial"/>
          <w:b/>
          <w:caps/>
          <w:sz w:val="22"/>
          <w:szCs w:val="22"/>
        </w:rPr>
      </w:pPr>
      <w:r w:rsidRPr="0044633D">
        <w:rPr>
          <w:rFonts w:ascii="Arial" w:hAnsi="Arial" w:cs="Arial"/>
          <w:b/>
          <w:caps/>
          <w:sz w:val="22"/>
          <w:szCs w:val="22"/>
        </w:rPr>
        <w:t>Zestawienie wyposa</w:t>
      </w:r>
      <w:r w:rsidR="002A5AF9">
        <w:rPr>
          <w:rFonts w:ascii="Arial" w:hAnsi="Arial" w:cs="Arial"/>
          <w:b/>
          <w:caps/>
          <w:sz w:val="22"/>
          <w:szCs w:val="22"/>
        </w:rPr>
        <w:t>Ż</w:t>
      </w:r>
      <w:r w:rsidRPr="0044633D">
        <w:rPr>
          <w:rFonts w:ascii="Arial" w:hAnsi="Arial" w:cs="Arial"/>
          <w:b/>
          <w:caps/>
          <w:sz w:val="22"/>
          <w:szCs w:val="22"/>
        </w:rPr>
        <w:t>enia</w:t>
      </w:r>
      <w:r w:rsidR="005623A7">
        <w:rPr>
          <w:rFonts w:ascii="Arial" w:hAnsi="Arial" w:cs="Arial"/>
          <w:b/>
          <w:caps/>
          <w:sz w:val="22"/>
          <w:szCs w:val="22"/>
        </w:rPr>
        <w:t xml:space="preserve"> - zmiana</w:t>
      </w:r>
    </w:p>
    <w:p w:rsidR="0044633D" w:rsidRPr="00906D88" w:rsidRDefault="0044633D" w:rsidP="0044633D">
      <w:pPr>
        <w:pStyle w:val="Tekstpodstawowy"/>
        <w:spacing w:line="276" w:lineRule="auto"/>
        <w:jc w:val="center"/>
        <w:rPr>
          <w:rFonts w:ascii="Arial Narrow" w:hAnsi="Arial Narrow"/>
          <w:sz w:val="20"/>
          <w:szCs w:val="20"/>
        </w:rPr>
      </w:pPr>
    </w:p>
    <w:tbl>
      <w:tblPr>
        <w:tblStyle w:val="TableNormal"/>
        <w:tblpPr w:leftFromText="141" w:rightFromText="141" w:vertAnchor="text" w:tblpY="1"/>
        <w:tblOverlap w:val="never"/>
        <w:tblW w:w="15158" w:type="dxa"/>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6"/>
        <w:gridCol w:w="1842"/>
        <w:gridCol w:w="849"/>
        <w:gridCol w:w="4682"/>
        <w:gridCol w:w="2977"/>
        <w:gridCol w:w="1417"/>
        <w:gridCol w:w="1417"/>
        <w:gridCol w:w="1418"/>
      </w:tblGrid>
      <w:tr w:rsidR="005B1346" w:rsidRPr="00906D88" w:rsidTr="000D1653">
        <w:trPr>
          <w:trHeight w:val="591"/>
        </w:trPr>
        <w:tc>
          <w:tcPr>
            <w:tcW w:w="556" w:type="dxa"/>
            <w:shd w:val="clear" w:color="auto" w:fill="auto"/>
            <w:vAlign w:val="center"/>
          </w:tcPr>
          <w:p w:rsidR="005B1346" w:rsidRPr="00906D88" w:rsidRDefault="005B1346" w:rsidP="000D1653">
            <w:pPr>
              <w:pStyle w:val="TableParagraph"/>
              <w:ind w:left="101"/>
              <w:jc w:val="center"/>
              <w:rPr>
                <w:rFonts w:ascii="Arial Narrow" w:hAnsi="Arial Narrow"/>
                <w:b/>
                <w:sz w:val="20"/>
                <w:szCs w:val="20"/>
              </w:rPr>
            </w:pPr>
            <w:r w:rsidRPr="00906D88">
              <w:rPr>
                <w:rFonts w:ascii="Arial Narrow" w:hAnsi="Arial Narrow"/>
                <w:b/>
                <w:sz w:val="20"/>
                <w:szCs w:val="20"/>
              </w:rPr>
              <w:t>Lp.</w:t>
            </w:r>
          </w:p>
        </w:tc>
        <w:tc>
          <w:tcPr>
            <w:tcW w:w="1842" w:type="dxa"/>
            <w:shd w:val="clear" w:color="auto" w:fill="auto"/>
            <w:vAlign w:val="center"/>
          </w:tcPr>
          <w:p w:rsidR="005B1346" w:rsidRPr="00906D88" w:rsidRDefault="005B1346" w:rsidP="000D1653">
            <w:pPr>
              <w:pStyle w:val="TableParagraph"/>
              <w:jc w:val="center"/>
              <w:rPr>
                <w:rFonts w:ascii="Arial Narrow" w:hAnsi="Arial Narrow"/>
                <w:b/>
                <w:sz w:val="20"/>
                <w:szCs w:val="20"/>
              </w:rPr>
            </w:pPr>
            <w:r w:rsidRPr="00906D88">
              <w:rPr>
                <w:rFonts w:ascii="Arial Narrow" w:hAnsi="Arial Narrow"/>
                <w:b/>
                <w:sz w:val="20"/>
                <w:szCs w:val="20"/>
              </w:rPr>
              <w:t>Nazwa</w:t>
            </w:r>
          </w:p>
        </w:tc>
        <w:tc>
          <w:tcPr>
            <w:tcW w:w="849" w:type="dxa"/>
            <w:shd w:val="clear" w:color="auto" w:fill="auto"/>
            <w:vAlign w:val="center"/>
          </w:tcPr>
          <w:p w:rsidR="005B1346" w:rsidRPr="00906D88" w:rsidRDefault="000D1653" w:rsidP="000D1653">
            <w:pPr>
              <w:pStyle w:val="TableParagraph"/>
              <w:ind w:left="146"/>
              <w:jc w:val="center"/>
              <w:rPr>
                <w:rFonts w:ascii="Arial Narrow" w:hAnsi="Arial Narrow"/>
                <w:b/>
                <w:sz w:val="20"/>
                <w:szCs w:val="20"/>
              </w:rPr>
            </w:pPr>
            <w:r>
              <w:rPr>
                <w:rFonts w:ascii="Arial Narrow" w:hAnsi="Arial Narrow"/>
                <w:b/>
                <w:sz w:val="20"/>
                <w:szCs w:val="20"/>
              </w:rPr>
              <w:t>Ilość/</w:t>
            </w:r>
            <w:r>
              <w:rPr>
                <w:rFonts w:ascii="Arial Narrow" w:hAnsi="Arial Narrow"/>
                <w:b/>
                <w:sz w:val="20"/>
                <w:szCs w:val="20"/>
              </w:rPr>
              <w:br/>
              <w:t>J.m.</w:t>
            </w:r>
          </w:p>
        </w:tc>
        <w:tc>
          <w:tcPr>
            <w:tcW w:w="4682" w:type="dxa"/>
            <w:shd w:val="clear" w:color="auto" w:fill="auto"/>
            <w:vAlign w:val="center"/>
          </w:tcPr>
          <w:p w:rsidR="005B1346" w:rsidRPr="00906D88" w:rsidRDefault="005B1346" w:rsidP="000D1653">
            <w:pPr>
              <w:pStyle w:val="TableParagraph"/>
              <w:jc w:val="center"/>
              <w:rPr>
                <w:rFonts w:ascii="Arial Narrow" w:hAnsi="Arial Narrow"/>
                <w:b/>
                <w:sz w:val="20"/>
                <w:szCs w:val="20"/>
              </w:rPr>
            </w:pPr>
            <w:r w:rsidRPr="00906D88">
              <w:rPr>
                <w:rFonts w:ascii="Arial Narrow" w:hAnsi="Arial Narrow"/>
                <w:b/>
                <w:sz w:val="20"/>
                <w:szCs w:val="20"/>
              </w:rPr>
              <w:t>Opis</w:t>
            </w:r>
          </w:p>
        </w:tc>
        <w:tc>
          <w:tcPr>
            <w:tcW w:w="2977" w:type="dxa"/>
            <w:shd w:val="clear" w:color="auto" w:fill="auto"/>
            <w:vAlign w:val="center"/>
          </w:tcPr>
          <w:p w:rsidR="005B1346" w:rsidRPr="00906D88" w:rsidRDefault="005B1346" w:rsidP="000D1653">
            <w:pPr>
              <w:pStyle w:val="TableParagraph"/>
              <w:ind w:left="617"/>
              <w:jc w:val="center"/>
              <w:rPr>
                <w:rFonts w:ascii="Arial Narrow" w:hAnsi="Arial Narrow"/>
                <w:b/>
                <w:sz w:val="20"/>
                <w:szCs w:val="20"/>
              </w:rPr>
            </w:pPr>
            <w:r w:rsidRPr="00906D88">
              <w:rPr>
                <w:rFonts w:ascii="Arial Narrow" w:hAnsi="Arial Narrow"/>
                <w:b/>
                <w:sz w:val="20"/>
                <w:szCs w:val="20"/>
              </w:rPr>
              <w:t>Zdjęcie</w:t>
            </w:r>
          </w:p>
        </w:tc>
        <w:tc>
          <w:tcPr>
            <w:tcW w:w="1417" w:type="dxa"/>
            <w:shd w:val="clear" w:color="auto" w:fill="auto"/>
            <w:vAlign w:val="center"/>
          </w:tcPr>
          <w:p w:rsidR="005B1346" w:rsidRPr="00906D88" w:rsidRDefault="000D1653" w:rsidP="000D1653">
            <w:pPr>
              <w:pStyle w:val="TableParagraph"/>
              <w:jc w:val="center"/>
              <w:rPr>
                <w:rFonts w:ascii="Arial Narrow" w:hAnsi="Arial Narrow"/>
                <w:b/>
                <w:sz w:val="20"/>
                <w:szCs w:val="20"/>
              </w:rPr>
            </w:pPr>
            <w:r>
              <w:rPr>
                <w:rFonts w:ascii="Arial Narrow" w:hAnsi="Arial Narrow"/>
                <w:b/>
                <w:sz w:val="20"/>
                <w:szCs w:val="20"/>
              </w:rPr>
              <w:t>Cena jednostkowa netto</w:t>
            </w:r>
          </w:p>
        </w:tc>
        <w:tc>
          <w:tcPr>
            <w:tcW w:w="1417" w:type="dxa"/>
            <w:shd w:val="clear" w:color="auto" w:fill="auto"/>
            <w:vAlign w:val="center"/>
          </w:tcPr>
          <w:p w:rsidR="005B1346" w:rsidRPr="00906D88" w:rsidRDefault="000D1653" w:rsidP="000D1653">
            <w:pPr>
              <w:pStyle w:val="TableParagraph"/>
              <w:jc w:val="center"/>
              <w:rPr>
                <w:rFonts w:ascii="Arial Narrow" w:hAnsi="Arial Narrow"/>
                <w:b/>
                <w:sz w:val="20"/>
                <w:szCs w:val="20"/>
              </w:rPr>
            </w:pPr>
            <w:r>
              <w:rPr>
                <w:rFonts w:ascii="Arial Narrow" w:hAnsi="Arial Narrow"/>
                <w:b/>
                <w:sz w:val="20"/>
                <w:szCs w:val="20"/>
              </w:rPr>
              <w:t>Cena jednostkowa brutto</w:t>
            </w:r>
          </w:p>
        </w:tc>
        <w:tc>
          <w:tcPr>
            <w:tcW w:w="1418" w:type="dxa"/>
            <w:vAlign w:val="center"/>
          </w:tcPr>
          <w:p w:rsidR="005B1346" w:rsidRPr="00906D88" w:rsidRDefault="000D1653" w:rsidP="000D1653">
            <w:pPr>
              <w:pStyle w:val="TableParagraph"/>
              <w:jc w:val="center"/>
              <w:rPr>
                <w:rFonts w:ascii="Arial Narrow" w:hAnsi="Arial Narrow"/>
                <w:b/>
                <w:sz w:val="20"/>
                <w:szCs w:val="20"/>
              </w:rPr>
            </w:pPr>
            <w:r>
              <w:rPr>
                <w:rFonts w:ascii="Arial Narrow" w:hAnsi="Arial Narrow"/>
                <w:b/>
                <w:sz w:val="20"/>
                <w:szCs w:val="20"/>
              </w:rPr>
              <w:t>Razem brutto</w:t>
            </w:r>
          </w:p>
        </w:tc>
      </w:tr>
      <w:tr w:rsidR="000D1653" w:rsidRPr="00906D88" w:rsidTr="000D1653">
        <w:trPr>
          <w:trHeight w:val="295"/>
        </w:trPr>
        <w:tc>
          <w:tcPr>
            <w:tcW w:w="556" w:type="dxa"/>
            <w:shd w:val="clear" w:color="auto" w:fill="auto"/>
            <w:vAlign w:val="center"/>
          </w:tcPr>
          <w:p w:rsidR="000D1653" w:rsidRPr="000D1653" w:rsidRDefault="000D1653" w:rsidP="000D1653">
            <w:pPr>
              <w:pStyle w:val="TableParagraph"/>
              <w:spacing w:before="44" w:line="276" w:lineRule="auto"/>
              <w:ind w:left="69"/>
              <w:jc w:val="center"/>
              <w:rPr>
                <w:rFonts w:ascii="Arial Narrow" w:hAnsi="Arial Narrow"/>
                <w:b/>
                <w:w w:val="105"/>
                <w:sz w:val="16"/>
                <w:szCs w:val="16"/>
              </w:rPr>
            </w:pPr>
            <w:r w:rsidRPr="000D1653">
              <w:rPr>
                <w:rFonts w:ascii="Arial Narrow" w:hAnsi="Arial Narrow"/>
                <w:b/>
                <w:w w:val="105"/>
                <w:sz w:val="16"/>
                <w:szCs w:val="16"/>
              </w:rPr>
              <w:t>1</w:t>
            </w:r>
          </w:p>
        </w:tc>
        <w:tc>
          <w:tcPr>
            <w:tcW w:w="1842" w:type="dxa"/>
            <w:shd w:val="clear" w:color="auto" w:fill="auto"/>
            <w:vAlign w:val="center"/>
          </w:tcPr>
          <w:p w:rsidR="000D1653" w:rsidRPr="000D1653" w:rsidRDefault="000D1653" w:rsidP="000D1653">
            <w:pPr>
              <w:pStyle w:val="TableParagraph"/>
              <w:spacing w:before="44" w:line="276" w:lineRule="auto"/>
              <w:ind w:left="30"/>
              <w:jc w:val="center"/>
              <w:rPr>
                <w:rStyle w:val="Teksttreci245ptBezpogrubienia"/>
                <w:rFonts w:ascii="Arial Narrow" w:hAnsi="Arial Narrow"/>
                <w:sz w:val="16"/>
                <w:szCs w:val="16"/>
              </w:rPr>
            </w:pPr>
            <w:r w:rsidRPr="000D1653">
              <w:rPr>
                <w:rStyle w:val="Teksttreci245ptBezpogrubienia"/>
                <w:rFonts w:ascii="Arial Narrow" w:hAnsi="Arial Narrow"/>
                <w:sz w:val="16"/>
                <w:szCs w:val="16"/>
              </w:rPr>
              <w:t>2</w:t>
            </w:r>
          </w:p>
        </w:tc>
        <w:tc>
          <w:tcPr>
            <w:tcW w:w="849" w:type="dxa"/>
            <w:shd w:val="clear" w:color="auto" w:fill="auto"/>
            <w:vAlign w:val="center"/>
          </w:tcPr>
          <w:p w:rsidR="000D1653" w:rsidRPr="000D1653" w:rsidRDefault="000D1653" w:rsidP="000D1653">
            <w:pPr>
              <w:pStyle w:val="TableParagraph"/>
              <w:spacing w:before="44" w:line="276" w:lineRule="auto"/>
              <w:ind w:right="129"/>
              <w:jc w:val="center"/>
              <w:rPr>
                <w:rFonts w:ascii="Arial Narrow" w:hAnsi="Arial Narrow"/>
                <w:b/>
                <w:w w:val="105"/>
                <w:sz w:val="16"/>
                <w:szCs w:val="16"/>
              </w:rPr>
            </w:pPr>
            <w:r w:rsidRPr="000D1653">
              <w:rPr>
                <w:rFonts w:ascii="Arial Narrow" w:hAnsi="Arial Narrow"/>
                <w:b/>
                <w:w w:val="105"/>
                <w:sz w:val="16"/>
                <w:szCs w:val="16"/>
              </w:rPr>
              <w:t>3</w:t>
            </w:r>
          </w:p>
        </w:tc>
        <w:tc>
          <w:tcPr>
            <w:tcW w:w="4682" w:type="dxa"/>
            <w:shd w:val="clear" w:color="auto" w:fill="auto"/>
            <w:vAlign w:val="center"/>
          </w:tcPr>
          <w:p w:rsidR="000D1653" w:rsidRPr="000D1653" w:rsidRDefault="000D1653" w:rsidP="000D1653">
            <w:pPr>
              <w:pStyle w:val="Teksttreci20"/>
              <w:shd w:val="clear" w:color="auto" w:fill="auto"/>
              <w:spacing w:after="0" w:line="276" w:lineRule="auto"/>
              <w:ind w:left="284"/>
              <w:jc w:val="center"/>
              <w:rPr>
                <w:rStyle w:val="Teksttreci245ptBezpogrubienia"/>
                <w:rFonts w:ascii="Arial Narrow" w:hAnsi="Arial Narrow" w:cs="Arial"/>
                <w:b/>
                <w:sz w:val="16"/>
                <w:szCs w:val="16"/>
              </w:rPr>
            </w:pPr>
            <w:r w:rsidRPr="000D1653">
              <w:rPr>
                <w:rStyle w:val="Teksttreci245ptBezpogrubienia"/>
                <w:rFonts w:ascii="Arial Narrow" w:hAnsi="Arial Narrow" w:cs="Arial"/>
                <w:b/>
                <w:sz w:val="16"/>
                <w:szCs w:val="16"/>
              </w:rPr>
              <w:t>4</w:t>
            </w:r>
          </w:p>
        </w:tc>
        <w:tc>
          <w:tcPr>
            <w:tcW w:w="2977" w:type="dxa"/>
            <w:shd w:val="clear" w:color="auto" w:fill="auto"/>
            <w:vAlign w:val="center"/>
          </w:tcPr>
          <w:p w:rsidR="000D1653" w:rsidRPr="000D1653" w:rsidRDefault="000D1653" w:rsidP="000D1653">
            <w:pPr>
              <w:pStyle w:val="TableParagraph"/>
              <w:spacing w:before="5" w:line="276" w:lineRule="auto"/>
              <w:jc w:val="center"/>
              <w:rPr>
                <w:rFonts w:ascii="Arial Narrow" w:hAnsi="Arial Narrow"/>
                <w:b/>
                <w:sz w:val="16"/>
                <w:szCs w:val="16"/>
              </w:rPr>
            </w:pPr>
            <w:r w:rsidRPr="000D1653">
              <w:rPr>
                <w:rFonts w:ascii="Arial Narrow" w:hAnsi="Arial Narrow"/>
                <w:b/>
                <w:sz w:val="16"/>
                <w:szCs w:val="16"/>
              </w:rPr>
              <w:t>5</w:t>
            </w:r>
          </w:p>
        </w:tc>
        <w:tc>
          <w:tcPr>
            <w:tcW w:w="1417" w:type="dxa"/>
            <w:shd w:val="clear" w:color="auto" w:fill="auto"/>
            <w:vAlign w:val="center"/>
          </w:tcPr>
          <w:p w:rsidR="000D1653" w:rsidRPr="000D1653" w:rsidRDefault="000D1653" w:rsidP="000D1653">
            <w:pPr>
              <w:pStyle w:val="TableParagraph"/>
              <w:spacing w:before="5" w:line="276" w:lineRule="auto"/>
              <w:jc w:val="center"/>
              <w:rPr>
                <w:rFonts w:ascii="Arial Narrow" w:hAnsi="Arial Narrow"/>
                <w:b/>
                <w:sz w:val="16"/>
                <w:szCs w:val="16"/>
              </w:rPr>
            </w:pPr>
            <w:r w:rsidRPr="000D1653">
              <w:rPr>
                <w:rFonts w:ascii="Arial Narrow" w:hAnsi="Arial Narrow"/>
                <w:b/>
                <w:sz w:val="16"/>
                <w:szCs w:val="16"/>
              </w:rPr>
              <w:t>6</w:t>
            </w:r>
          </w:p>
        </w:tc>
        <w:tc>
          <w:tcPr>
            <w:tcW w:w="1417" w:type="dxa"/>
            <w:shd w:val="clear" w:color="auto" w:fill="auto"/>
            <w:vAlign w:val="center"/>
          </w:tcPr>
          <w:p w:rsidR="000D1653" w:rsidRPr="000D1653" w:rsidRDefault="000D1653" w:rsidP="000D1653">
            <w:pPr>
              <w:pStyle w:val="TableParagraph"/>
              <w:spacing w:before="5" w:line="276" w:lineRule="auto"/>
              <w:jc w:val="center"/>
              <w:rPr>
                <w:rFonts w:ascii="Arial Narrow" w:hAnsi="Arial Narrow"/>
                <w:b/>
                <w:sz w:val="16"/>
                <w:szCs w:val="16"/>
              </w:rPr>
            </w:pPr>
            <w:r w:rsidRPr="000D1653">
              <w:rPr>
                <w:rFonts w:ascii="Arial Narrow" w:hAnsi="Arial Narrow"/>
                <w:b/>
                <w:sz w:val="16"/>
                <w:szCs w:val="16"/>
              </w:rPr>
              <w:t>7</w:t>
            </w:r>
          </w:p>
        </w:tc>
        <w:tc>
          <w:tcPr>
            <w:tcW w:w="1418" w:type="dxa"/>
            <w:vAlign w:val="center"/>
          </w:tcPr>
          <w:p w:rsidR="000D1653" w:rsidRPr="000D1653" w:rsidRDefault="000D1653" w:rsidP="000D1653">
            <w:pPr>
              <w:pStyle w:val="TableParagraph"/>
              <w:spacing w:before="5" w:line="276" w:lineRule="auto"/>
              <w:jc w:val="center"/>
              <w:rPr>
                <w:rFonts w:ascii="Arial Narrow" w:hAnsi="Arial Narrow"/>
                <w:b/>
                <w:sz w:val="16"/>
                <w:szCs w:val="16"/>
              </w:rPr>
            </w:pPr>
            <w:r w:rsidRPr="000D1653">
              <w:rPr>
                <w:rFonts w:ascii="Arial Narrow" w:hAnsi="Arial Narrow"/>
                <w:b/>
                <w:sz w:val="16"/>
                <w:szCs w:val="16"/>
              </w:rPr>
              <w:t>(3x7)</w:t>
            </w:r>
          </w:p>
        </w:tc>
      </w:tr>
      <w:tr w:rsidR="005B1346" w:rsidRPr="00906D88" w:rsidTr="000D1653">
        <w:trPr>
          <w:trHeight w:val="1680"/>
        </w:trPr>
        <w:tc>
          <w:tcPr>
            <w:tcW w:w="556" w:type="dxa"/>
            <w:shd w:val="clear" w:color="auto" w:fill="auto"/>
            <w:vAlign w:val="center"/>
          </w:tcPr>
          <w:p w:rsidR="005B1346" w:rsidRPr="00D471EB" w:rsidRDefault="005B1346" w:rsidP="005B1346">
            <w:pPr>
              <w:pStyle w:val="TableParagraph"/>
              <w:spacing w:before="44" w:line="276" w:lineRule="auto"/>
              <w:ind w:left="69"/>
              <w:rPr>
                <w:rFonts w:ascii="Arial Narrow" w:hAnsi="Arial Narrow"/>
                <w:sz w:val="20"/>
                <w:szCs w:val="20"/>
              </w:rPr>
            </w:pPr>
            <w:r w:rsidRPr="00D471EB">
              <w:rPr>
                <w:rFonts w:ascii="Arial Narrow" w:hAnsi="Arial Narrow"/>
                <w:w w:val="105"/>
                <w:sz w:val="20"/>
                <w:szCs w:val="20"/>
              </w:rPr>
              <w:t>1</w:t>
            </w:r>
          </w:p>
        </w:tc>
        <w:tc>
          <w:tcPr>
            <w:tcW w:w="1842" w:type="dxa"/>
            <w:shd w:val="clear" w:color="auto" w:fill="auto"/>
            <w:vAlign w:val="center"/>
          </w:tcPr>
          <w:p w:rsidR="005B1346" w:rsidRPr="00DA6627" w:rsidRDefault="005B1346" w:rsidP="00AB2CA3">
            <w:pPr>
              <w:pStyle w:val="TableParagraph"/>
              <w:spacing w:before="44" w:line="276" w:lineRule="auto"/>
              <w:ind w:left="30"/>
              <w:jc w:val="center"/>
              <w:rPr>
                <w:rFonts w:ascii="Arial Narrow" w:hAnsi="Arial Narrow"/>
                <w:sz w:val="20"/>
                <w:szCs w:val="20"/>
              </w:rPr>
            </w:pPr>
            <w:r w:rsidRPr="00DA6627">
              <w:rPr>
                <w:rStyle w:val="Teksttreci245ptBezpogrubienia"/>
                <w:rFonts w:ascii="Arial Narrow" w:hAnsi="Arial Narrow"/>
                <w:b w:val="0"/>
                <w:sz w:val="20"/>
                <w:szCs w:val="20"/>
              </w:rPr>
              <w:t xml:space="preserve">Pojemnik </w:t>
            </w:r>
            <w:r w:rsidR="00AB2CA3" w:rsidRPr="00DA6627">
              <w:rPr>
                <w:rStyle w:val="Teksttreci245ptBezpogrubienia"/>
                <w:rFonts w:ascii="Arial Narrow" w:hAnsi="Arial Narrow"/>
                <w:b w:val="0"/>
                <w:sz w:val="20"/>
                <w:szCs w:val="20"/>
              </w:rPr>
              <w:t>płytki</w:t>
            </w:r>
            <w:r w:rsidRPr="00DA6627">
              <w:rPr>
                <w:rStyle w:val="Teksttreci245ptBezpogrubienia"/>
                <w:rFonts w:ascii="Arial Narrow" w:hAnsi="Arial Narrow"/>
                <w:b w:val="0"/>
                <w:sz w:val="20"/>
                <w:szCs w:val="20"/>
              </w:rPr>
              <w:t>- żółty</w:t>
            </w:r>
          </w:p>
        </w:tc>
        <w:tc>
          <w:tcPr>
            <w:tcW w:w="849" w:type="dxa"/>
            <w:shd w:val="clear" w:color="auto" w:fill="auto"/>
            <w:vAlign w:val="center"/>
          </w:tcPr>
          <w:p w:rsidR="005B1346" w:rsidRPr="00DA6627" w:rsidRDefault="005B1346" w:rsidP="005B1346">
            <w:pPr>
              <w:pStyle w:val="TableParagraph"/>
              <w:spacing w:before="44" w:line="276" w:lineRule="auto"/>
              <w:ind w:right="129"/>
              <w:jc w:val="center"/>
              <w:rPr>
                <w:rFonts w:ascii="Arial Narrow" w:hAnsi="Arial Narrow"/>
                <w:sz w:val="20"/>
                <w:szCs w:val="20"/>
              </w:rPr>
            </w:pPr>
            <w:r w:rsidRPr="00DA6627">
              <w:rPr>
                <w:rFonts w:ascii="Arial Narrow" w:hAnsi="Arial Narrow"/>
                <w:w w:val="105"/>
                <w:sz w:val="20"/>
                <w:szCs w:val="20"/>
              </w:rPr>
              <w:t xml:space="preserve">2 </w:t>
            </w:r>
            <w:r w:rsidRPr="00DA6627">
              <w:rPr>
                <w:rFonts w:ascii="Arial Narrow" w:hAnsi="Arial Narrow"/>
                <w:sz w:val="20"/>
                <w:szCs w:val="20"/>
              </w:rPr>
              <w:t xml:space="preserve"> </w:t>
            </w:r>
            <w:r w:rsidRPr="00DA6627">
              <w:rPr>
                <w:rFonts w:ascii="Arial Narrow" w:hAnsi="Arial Narrow"/>
                <w:w w:val="105"/>
                <w:sz w:val="20"/>
                <w:szCs w:val="20"/>
              </w:rPr>
              <w:t>szt.</w:t>
            </w:r>
          </w:p>
        </w:tc>
        <w:tc>
          <w:tcPr>
            <w:tcW w:w="4682" w:type="dxa"/>
            <w:shd w:val="clear" w:color="auto" w:fill="auto"/>
            <w:vAlign w:val="center"/>
          </w:tcPr>
          <w:p w:rsidR="005B1346" w:rsidRPr="00DA6627" w:rsidRDefault="005B1346" w:rsidP="005B1346">
            <w:pPr>
              <w:pStyle w:val="Teksttreci20"/>
              <w:shd w:val="clear" w:color="auto" w:fill="auto"/>
              <w:spacing w:after="0" w:line="276" w:lineRule="auto"/>
              <w:ind w:left="284"/>
              <w:jc w:val="left"/>
              <w:rPr>
                <w:rStyle w:val="Teksttreci245ptBezpogrubienia"/>
                <w:rFonts w:ascii="Arial" w:hAnsi="Arial" w:cs="Arial"/>
                <w:sz w:val="18"/>
                <w:szCs w:val="18"/>
              </w:rPr>
            </w:pPr>
            <w:r w:rsidRPr="00DA6627">
              <w:rPr>
                <w:rStyle w:val="Teksttreci245ptBezpogrubienia"/>
                <w:rFonts w:ascii="Arial" w:hAnsi="Arial" w:cs="Arial"/>
                <w:sz w:val="18"/>
                <w:szCs w:val="18"/>
              </w:rPr>
              <w:t xml:space="preserve">Pojemnik z wytrzymałego tworzywa sztucznego, pasujący do szafek z kolekcji: </w:t>
            </w:r>
            <w:proofErr w:type="spellStart"/>
            <w:r w:rsidRPr="00DA6627">
              <w:rPr>
                <w:rStyle w:val="Teksttreci245ptBezpogrubienia"/>
                <w:rFonts w:ascii="Arial" w:hAnsi="Arial" w:cs="Arial"/>
                <w:sz w:val="18"/>
                <w:szCs w:val="18"/>
              </w:rPr>
              <w:t>Sanlandia</w:t>
            </w:r>
            <w:proofErr w:type="spellEnd"/>
            <w:r w:rsidRPr="00DA6627">
              <w:rPr>
                <w:rStyle w:val="Teksttreci245ptBezpogrubienia"/>
                <w:rFonts w:ascii="Arial" w:hAnsi="Arial" w:cs="Arial"/>
                <w:sz w:val="18"/>
                <w:szCs w:val="18"/>
              </w:rPr>
              <w:t xml:space="preserve">, </w:t>
            </w:r>
            <w:proofErr w:type="spellStart"/>
            <w:r w:rsidRPr="00DA6627">
              <w:rPr>
                <w:rStyle w:val="Teksttreci245ptBezpogrubienia"/>
                <w:rFonts w:ascii="Arial" w:hAnsi="Arial" w:cs="Arial"/>
                <w:sz w:val="18"/>
                <w:szCs w:val="18"/>
              </w:rPr>
              <w:t>Flexi</w:t>
            </w:r>
            <w:proofErr w:type="spellEnd"/>
            <w:r w:rsidRPr="00DA6627">
              <w:rPr>
                <w:rStyle w:val="Teksttreci245ptBezpogrubienia"/>
                <w:rFonts w:ascii="Arial" w:hAnsi="Arial" w:cs="Arial"/>
                <w:sz w:val="18"/>
                <w:szCs w:val="18"/>
              </w:rPr>
              <w:t xml:space="preserve"> </w:t>
            </w:r>
            <w:r w:rsidR="00DA6627">
              <w:rPr>
                <w:rStyle w:val="Teksttreci245ptBezpogrubienia"/>
                <w:rFonts w:ascii="Arial" w:hAnsi="Arial" w:cs="Arial"/>
                <w:sz w:val="18"/>
                <w:szCs w:val="18"/>
              </w:rPr>
              <w:br/>
            </w:r>
            <w:r w:rsidRPr="00DA6627">
              <w:rPr>
                <w:rStyle w:val="Teksttreci245ptBezpogrubienia"/>
                <w:rFonts w:ascii="Arial" w:hAnsi="Arial" w:cs="Arial"/>
                <w:sz w:val="18"/>
                <w:szCs w:val="18"/>
              </w:rPr>
              <w:t xml:space="preserve">i </w:t>
            </w:r>
            <w:proofErr w:type="spellStart"/>
            <w:r w:rsidRPr="00DA6627">
              <w:rPr>
                <w:rStyle w:val="Teksttreci245ptBezpogrubienia"/>
                <w:rFonts w:ascii="Arial" w:hAnsi="Arial" w:cs="Arial"/>
                <w:sz w:val="18"/>
                <w:szCs w:val="18"/>
              </w:rPr>
              <w:t>Quadro</w:t>
            </w:r>
            <w:proofErr w:type="spellEnd"/>
            <w:r w:rsidRPr="00DA6627">
              <w:rPr>
                <w:rStyle w:val="Teksttreci245ptBezpogrubienia"/>
                <w:rFonts w:ascii="Arial" w:hAnsi="Arial" w:cs="Arial"/>
                <w:sz w:val="18"/>
                <w:szCs w:val="18"/>
              </w:rPr>
              <w:t xml:space="preserve">. </w:t>
            </w:r>
          </w:p>
          <w:p w:rsidR="005B1346" w:rsidRPr="00DA6627" w:rsidRDefault="005B1346" w:rsidP="005B1346">
            <w:pPr>
              <w:pStyle w:val="Teksttreci20"/>
              <w:shd w:val="clear" w:color="auto" w:fill="auto"/>
              <w:spacing w:after="0" w:line="276" w:lineRule="auto"/>
              <w:ind w:left="284"/>
              <w:jc w:val="left"/>
              <w:rPr>
                <w:rStyle w:val="Teksttreci245ptBezpogrubienia"/>
                <w:rFonts w:ascii="Arial" w:hAnsi="Arial" w:cs="Arial"/>
                <w:sz w:val="18"/>
                <w:szCs w:val="18"/>
              </w:rPr>
            </w:pPr>
            <w:r w:rsidRPr="00DA6627">
              <w:rPr>
                <w:rStyle w:val="Teksttreci245ptBezpogrubienia"/>
                <w:rFonts w:ascii="Arial" w:hAnsi="Arial" w:cs="Arial"/>
                <w:sz w:val="18"/>
                <w:szCs w:val="18"/>
              </w:rPr>
              <w:t xml:space="preserve">Dostarczany z prowadnicami. </w:t>
            </w:r>
          </w:p>
          <w:p w:rsidR="005B1346" w:rsidRPr="00DA6627" w:rsidRDefault="00AB2CA3" w:rsidP="005B1346">
            <w:pPr>
              <w:pStyle w:val="Teksttreci20"/>
              <w:numPr>
                <w:ilvl w:val="0"/>
                <w:numId w:val="26"/>
              </w:numPr>
              <w:shd w:val="clear" w:color="auto" w:fill="auto"/>
              <w:spacing w:after="0" w:line="276" w:lineRule="auto"/>
              <w:jc w:val="left"/>
              <w:rPr>
                <w:rFonts w:ascii="Arial" w:hAnsi="Arial" w:cs="Arial"/>
                <w:b w:val="0"/>
                <w:sz w:val="18"/>
                <w:szCs w:val="18"/>
                <w:lang w:val="pl-PL"/>
              </w:rPr>
            </w:pPr>
            <w:r w:rsidRPr="00DA6627">
              <w:rPr>
                <w:rStyle w:val="Teksttreci245ptBezpogrubienia"/>
                <w:rFonts w:ascii="Arial" w:hAnsi="Arial" w:cs="Arial"/>
                <w:sz w:val="18"/>
                <w:szCs w:val="18"/>
              </w:rPr>
              <w:t>wym. 31,2 x 42,7 x 7,5</w:t>
            </w:r>
            <w:r w:rsidR="005B1346" w:rsidRPr="00DA6627">
              <w:rPr>
                <w:rStyle w:val="Teksttreci245ptBezpogrubienia"/>
                <w:rFonts w:ascii="Arial" w:hAnsi="Arial" w:cs="Arial"/>
                <w:sz w:val="18"/>
                <w:szCs w:val="18"/>
              </w:rPr>
              <w:t xml:space="preserve"> cm .</w:t>
            </w:r>
          </w:p>
          <w:p w:rsidR="005B1346" w:rsidRPr="00DA6627" w:rsidRDefault="005B1346" w:rsidP="005B1346">
            <w:pPr>
              <w:pStyle w:val="TableParagraph"/>
              <w:numPr>
                <w:ilvl w:val="0"/>
                <w:numId w:val="26"/>
              </w:numPr>
              <w:spacing w:before="43" w:line="276" w:lineRule="auto"/>
              <w:ind w:right="448"/>
              <w:rPr>
                <w:rFonts w:ascii="Arial" w:hAnsi="Arial" w:cs="Arial"/>
                <w:sz w:val="18"/>
                <w:szCs w:val="18"/>
              </w:rPr>
            </w:pPr>
            <w:r w:rsidRPr="00DA6627">
              <w:rPr>
                <w:rStyle w:val="Teksttreci245ptBezpogrubienia"/>
                <w:rFonts w:ascii="Arial" w:hAnsi="Arial" w:cs="Arial"/>
                <w:b w:val="0"/>
                <w:sz w:val="18"/>
                <w:szCs w:val="18"/>
              </w:rPr>
              <w:t>kolor żółty</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406"/>
              <w:rPr>
                <w:rFonts w:ascii="Arial Narrow" w:hAnsi="Arial Narrow"/>
                <w:sz w:val="20"/>
                <w:szCs w:val="20"/>
              </w:rPr>
            </w:pPr>
            <w:r>
              <w:rPr>
                <w:noProof/>
                <w:lang w:bidi="ar-SA"/>
              </w:rPr>
              <w:drawing>
                <wp:inline distT="0" distB="0" distL="0" distR="0" wp14:anchorId="4B44E4F4" wp14:editId="2D104680">
                  <wp:extent cx="952500" cy="942975"/>
                  <wp:effectExtent l="0" t="0" r="0" b="9525"/>
                  <wp:docPr id="214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 name="Picture 1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66"/>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sz w:val="20"/>
                <w:szCs w:val="20"/>
              </w:rPr>
            </w:pPr>
            <w:r w:rsidRPr="00D471EB">
              <w:rPr>
                <w:rFonts w:ascii="Arial Narrow" w:hAnsi="Arial Narrow"/>
                <w:w w:val="105"/>
                <w:sz w:val="20"/>
                <w:szCs w:val="20"/>
              </w:rPr>
              <w:t>2</w:t>
            </w:r>
          </w:p>
        </w:tc>
        <w:tc>
          <w:tcPr>
            <w:tcW w:w="1842" w:type="dxa"/>
            <w:shd w:val="clear" w:color="auto" w:fill="auto"/>
            <w:vAlign w:val="center"/>
          </w:tcPr>
          <w:p w:rsidR="005B1346" w:rsidRPr="00D471EB" w:rsidRDefault="005B1346" w:rsidP="005B1346">
            <w:pPr>
              <w:pStyle w:val="TableParagraph"/>
              <w:spacing w:before="30" w:line="276" w:lineRule="auto"/>
              <w:ind w:left="30"/>
              <w:jc w:val="center"/>
              <w:rPr>
                <w:rFonts w:ascii="Arial Narrow" w:hAnsi="Arial Narrow"/>
                <w:sz w:val="20"/>
                <w:szCs w:val="20"/>
              </w:rPr>
            </w:pPr>
            <w:r w:rsidRPr="00D471EB">
              <w:rPr>
                <w:rFonts w:ascii="Arial Narrow" w:hAnsi="Arial Narrow"/>
                <w:bCs/>
                <w:sz w:val="20"/>
                <w:szCs w:val="20"/>
              </w:rPr>
              <w:t>Szafka wielofunkcyjna</w:t>
            </w:r>
          </w:p>
        </w:tc>
        <w:tc>
          <w:tcPr>
            <w:tcW w:w="849" w:type="dxa"/>
            <w:shd w:val="clear" w:color="auto" w:fill="auto"/>
            <w:vAlign w:val="center"/>
          </w:tcPr>
          <w:p w:rsidR="005B1346" w:rsidRPr="00D471EB" w:rsidRDefault="005B1346" w:rsidP="005B1346">
            <w:pPr>
              <w:pStyle w:val="TableParagraph"/>
              <w:spacing w:before="30" w:line="276" w:lineRule="auto"/>
              <w:ind w:right="129"/>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line="276" w:lineRule="auto"/>
              <w:ind w:left="284" w:right="433"/>
              <w:rPr>
                <w:rFonts w:ascii="Arial" w:hAnsi="Arial" w:cs="Arial"/>
                <w:sz w:val="18"/>
                <w:szCs w:val="18"/>
              </w:rPr>
            </w:pPr>
            <w:r w:rsidRPr="00C86179">
              <w:rPr>
                <w:rStyle w:val="Teksttreci245ptBezpogrubienia"/>
                <w:rFonts w:ascii="Arial" w:hAnsi="Arial" w:cs="Arial"/>
                <w:b w:val="0"/>
                <w:sz w:val="18"/>
                <w:szCs w:val="18"/>
              </w:rPr>
              <w:t xml:space="preserve">Szafka z dwiema komorami oraz zamykaną górną klapą. Może służyć np. do przechowywania poduszek lub nocników. Klapa wyposażona w zawiasy z mechanizmem spowalniającym, co uniemożliwia przytrzaśnięcie palców. Po zamknięciu może spełniać rolę ławeczki lub dodatkowej półki. Wykonana z płyty laminowanej o gr. 18 mm, w tonacji brzozy, z obrzeżem ABS </w:t>
            </w:r>
            <w:proofErr w:type="spellStart"/>
            <w:r w:rsidRPr="00C86179">
              <w:rPr>
                <w:rStyle w:val="Teksttreci245ptBezpogrubienia"/>
                <w:rFonts w:ascii="Arial" w:hAnsi="Arial" w:cs="Arial"/>
                <w:b w:val="0"/>
                <w:sz w:val="18"/>
                <w:szCs w:val="18"/>
              </w:rPr>
              <w:t>multiplex</w:t>
            </w:r>
            <w:proofErr w:type="spellEnd"/>
            <w:r w:rsidRPr="00C86179">
              <w:rPr>
                <w:rStyle w:val="Teksttreci245ptBezpogrubienia"/>
                <w:rFonts w:ascii="Arial" w:hAnsi="Arial" w:cs="Arial"/>
                <w:b w:val="0"/>
                <w:sz w:val="18"/>
                <w:szCs w:val="18"/>
              </w:rPr>
              <w:t>. • wym. 143,5 x 42 x 42 cm • wym. komór 83 x 37,5 x 26,5 cm, 55 x 37,5 x 26,5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485"/>
              <w:rPr>
                <w:rFonts w:ascii="Arial Narrow" w:hAnsi="Arial Narrow"/>
                <w:sz w:val="20"/>
                <w:szCs w:val="20"/>
              </w:rPr>
            </w:pPr>
            <w:r>
              <w:rPr>
                <w:noProof/>
                <w:lang w:bidi="ar-SA"/>
              </w:rPr>
              <w:drawing>
                <wp:inline distT="0" distB="0" distL="0" distR="0" wp14:anchorId="77B10913" wp14:editId="5DB606A7">
                  <wp:extent cx="952500" cy="942975"/>
                  <wp:effectExtent l="0" t="0" r="0" b="9525"/>
                  <wp:docPr id="215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Picture 1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66"/>
        </w:trPr>
        <w:tc>
          <w:tcPr>
            <w:tcW w:w="556" w:type="dxa"/>
            <w:tcBorders>
              <w:bottom w:val="single" w:sz="8" w:space="0" w:color="000000"/>
            </w:tcBorders>
            <w:shd w:val="clear" w:color="auto" w:fill="auto"/>
            <w:vAlign w:val="center"/>
          </w:tcPr>
          <w:p w:rsidR="005B1346" w:rsidRPr="00D471EB" w:rsidRDefault="005B1346" w:rsidP="005B1346">
            <w:pPr>
              <w:pStyle w:val="TableParagraph"/>
              <w:spacing w:before="30" w:line="276" w:lineRule="auto"/>
              <w:ind w:left="69"/>
              <w:rPr>
                <w:rFonts w:ascii="Arial Narrow" w:hAnsi="Arial Narrow"/>
                <w:sz w:val="20"/>
                <w:szCs w:val="20"/>
              </w:rPr>
            </w:pPr>
            <w:r w:rsidRPr="00D471EB">
              <w:rPr>
                <w:rFonts w:ascii="Arial Narrow" w:hAnsi="Arial Narrow"/>
                <w:w w:val="105"/>
                <w:sz w:val="20"/>
                <w:szCs w:val="20"/>
              </w:rPr>
              <w:t>3</w:t>
            </w:r>
          </w:p>
        </w:tc>
        <w:tc>
          <w:tcPr>
            <w:tcW w:w="1842" w:type="dxa"/>
            <w:tcBorders>
              <w:bottom w:val="single" w:sz="8" w:space="0" w:color="000000"/>
            </w:tcBorders>
            <w:shd w:val="clear" w:color="auto" w:fill="auto"/>
            <w:vAlign w:val="center"/>
          </w:tcPr>
          <w:p w:rsidR="005B1346" w:rsidRPr="00D471EB" w:rsidRDefault="005B1346" w:rsidP="005B1346">
            <w:pPr>
              <w:pStyle w:val="TableParagraph"/>
              <w:spacing w:before="29" w:line="276" w:lineRule="auto"/>
              <w:ind w:left="30" w:right="684"/>
              <w:jc w:val="center"/>
              <w:rPr>
                <w:rFonts w:ascii="Arial Narrow" w:hAnsi="Arial Narrow"/>
                <w:sz w:val="20"/>
                <w:szCs w:val="20"/>
              </w:rPr>
            </w:pPr>
            <w:r w:rsidRPr="00D471EB">
              <w:rPr>
                <w:rFonts w:ascii="Arial Narrow" w:hAnsi="Arial Narrow"/>
                <w:sz w:val="20"/>
                <w:szCs w:val="20"/>
              </w:rPr>
              <w:t>Duża skrzynia</w:t>
            </w:r>
          </w:p>
        </w:tc>
        <w:tc>
          <w:tcPr>
            <w:tcW w:w="849" w:type="dxa"/>
            <w:tcBorders>
              <w:bottom w:val="single" w:sz="8" w:space="0" w:color="000000"/>
            </w:tcBorders>
            <w:shd w:val="clear" w:color="auto" w:fill="auto"/>
            <w:vAlign w:val="center"/>
          </w:tcPr>
          <w:p w:rsidR="005B1346" w:rsidRPr="00D471EB" w:rsidRDefault="005B1346" w:rsidP="005B1346">
            <w:pPr>
              <w:pStyle w:val="TableParagraph"/>
              <w:spacing w:before="30" w:line="276" w:lineRule="auto"/>
              <w:ind w:right="129"/>
              <w:rPr>
                <w:rFonts w:ascii="Arial Narrow" w:hAnsi="Arial Narrow"/>
                <w:sz w:val="20"/>
                <w:szCs w:val="20"/>
              </w:rPr>
            </w:pPr>
            <w:r w:rsidRPr="00D471EB">
              <w:rPr>
                <w:rFonts w:ascii="Arial Narrow" w:hAnsi="Arial Narrow"/>
                <w:w w:val="105"/>
                <w:sz w:val="20"/>
                <w:szCs w:val="20"/>
              </w:rPr>
              <w:t xml:space="preserve">    3</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tcBorders>
              <w:bottom w:val="single" w:sz="8" w:space="0" w:color="000000"/>
            </w:tcBorders>
            <w:shd w:val="clear" w:color="auto" w:fill="auto"/>
            <w:vAlign w:val="center"/>
          </w:tcPr>
          <w:p w:rsidR="005B1346" w:rsidRPr="00C86179" w:rsidRDefault="005B1346" w:rsidP="005B1346">
            <w:pPr>
              <w:pStyle w:val="Teksttreci20"/>
              <w:shd w:val="clear" w:color="auto" w:fill="auto"/>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Bardzo pojemna i praktyczna skrzynia do przechowywania, która może służyć także jako siedzisko.</w:t>
            </w:r>
          </w:p>
          <w:p w:rsidR="005B1346" w:rsidRPr="00C86179" w:rsidRDefault="005B1346" w:rsidP="005B1346">
            <w:pPr>
              <w:pStyle w:val="TableParagraph"/>
              <w:spacing w:before="29" w:line="276" w:lineRule="auto"/>
              <w:ind w:left="284" w:right="432"/>
              <w:rPr>
                <w:rFonts w:ascii="Arial" w:hAnsi="Arial" w:cs="Arial"/>
                <w:sz w:val="18"/>
                <w:szCs w:val="18"/>
              </w:rPr>
            </w:pPr>
            <w:r w:rsidRPr="00C86179">
              <w:rPr>
                <w:rFonts w:ascii="Arial" w:hAnsi="Arial" w:cs="Arial"/>
                <w:sz w:val="18"/>
                <w:szCs w:val="18"/>
              </w:rPr>
              <w:t>Wykonana z tworzywa sztucznego. • wym. 124 x 55 x 62,5 cm • maksymalne obciążenie 220 kg • maksymalna ładowność wnętrza skrzyni 50 kg</w:t>
            </w:r>
          </w:p>
        </w:tc>
        <w:tc>
          <w:tcPr>
            <w:tcW w:w="2977" w:type="dxa"/>
            <w:tcBorders>
              <w:bottom w:val="single" w:sz="8" w:space="0" w:color="000000"/>
            </w:tcBorders>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478"/>
              <w:rPr>
                <w:rFonts w:ascii="Arial Narrow" w:hAnsi="Arial Narrow"/>
                <w:sz w:val="20"/>
                <w:szCs w:val="20"/>
              </w:rPr>
            </w:pPr>
            <w:r>
              <w:rPr>
                <w:noProof/>
                <w:lang w:bidi="ar-SA"/>
              </w:rPr>
              <w:drawing>
                <wp:inline distT="0" distB="0" distL="0" distR="0" wp14:anchorId="016C47FE" wp14:editId="321283A9">
                  <wp:extent cx="952852" cy="1519707"/>
                  <wp:effectExtent l="0" t="0" r="0" b="4445"/>
                  <wp:docPr id="22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1519145"/>
                          </a:xfrm>
                          <a:prstGeom prst="rect">
                            <a:avLst/>
                          </a:prstGeom>
                          <a:noFill/>
                          <a:ln>
                            <a:noFill/>
                          </a:ln>
                          <a:extLst/>
                        </pic:spPr>
                      </pic:pic>
                    </a:graphicData>
                  </a:graphic>
                </wp:inline>
              </w:drawing>
            </w:r>
          </w:p>
        </w:tc>
        <w:tc>
          <w:tcPr>
            <w:tcW w:w="1417" w:type="dxa"/>
            <w:tcBorders>
              <w:bottom w:val="single" w:sz="8" w:space="0" w:color="000000"/>
            </w:tcBorders>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tcBorders>
              <w:bottom w:val="single" w:sz="8" w:space="0" w:color="000000"/>
            </w:tcBorders>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tcBorders>
              <w:bottom w:val="single" w:sz="8" w:space="0" w:color="000000"/>
            </w:tcBorders>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114"/>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4</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interaktywny konik 3w1</w:t>
            </w:r>
          </w:p>
        </w:tc>
        <w:tc>
          <w:tcPr>
            <w:tcW w:w="849" w:type="dxa"/>
            <w:shd w:val="clear" w:color="auto" w:fill="auto"/>
            <w:vAlign w:val="center"/>
          </w:tcPr>
          <w:p w:rsidR="005B1346" w:rsidRPr="00D471EB" w:rsidRDefault="005B1346" w:rsidP="005B1346">
            <w:pPr>
              <w:pStyle w:val="TableParagraph"/>
              <w:spacing w:before="44" w:line="276" w:lineRule="auto"/>
              <w:ind w:right="184"/>
              <w:rPr>
                <w:rFonts w:ascii="Arial Narrow" w:hAnsi="Arial Narrow"/>
                <w:sz w:val="20"/>
                <w:szCs w:val="20"/>
              </w:rPr>
            </w:pPr>
            <w:r w:rsidRPr="00D471EB">
              <w:rPr>
                <w:rFonts w:ascii="Arial Narrow" w:hAnsi="Arial Narrow"/>
                <w:w w:val="105"/>
                <w:sz w:val="20"/>
                <w:szCs w:val="20"/>
              </w:rPr>
              <w:t xml:space="preserve">    3 szt.</w:t>
            </w:r>
          </w:p>
        </w:tc>
        <w:tc>
          <w:tcPr>
            <w:tcW w:w="4682" w:type="dxa"/>
            <w:shd w:val="clear" w:color="auto" w:fill="auto"/>
            <w:vAlign w:val="center"/>
          </w:tcPr>
          <w:p w:rsidR="005B1346" w:rsidRPr="00C86179" w:rsidRDefault="005B1346" w:rsidP="005B1346">
            <w:pPr>
              <w:pStyle w:val="TableParagraph"/>
              <w:tabs>
                <w:tab w:val="left" w:pos="137"/>
              </w:tabs>
              <w:spacing w:line="276" w:lineRule="auto"/>
              <w:ind w:left="284"/>
              <w:rPr>
                <w:rFonts w:ascii="Arial" w:hAnsi="Arial" w:cs="Arial"/>
                <w:sz w:val="18"/>
                <w:szCs w:val="18"/>
              </w:rPr>
            </w:pPr>
            <w:r w:rsidRPr="00C86179">
              <w:rPr>
                <w:rFonts w:ascii="Arial" w:hAnsi="Arial" w:cs="Arial"/>
                <w:sz w:val="18"/>
                <w:szCs w:val="18"/>
              </w:rPr>
              <w:br/>
              <w:t xml:space="preserve">Wymiary zabawki: 30 x 58 x 64 cm </w:t>
            </w:r>
            <w:r w:rsidRPr="00C86179">
              <w:rPr>
                <w:rFonts w:ascii="Arial" w:hAnsi="Arial" w:cs="Arial"/>
                <w:sz w:val="18"/>
                <w:szCs w:val="18"/>
              </w:rPr>
              <w:br/>
              <w:t>Wymagane baterie: 3 x AA</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rPr>
                <w:rFonts w:ascii="Arial Narrow" w:hAnsi="Arial Narrow"/>
                <w:sz w:val="20"/>
                <w:szCs w:val="20"/>
              </w:rPr>
            </w:pPr>
            <w:r>
              <w:rPr>
                <w:noProof/>
                <w:lang w:bidi="ar-SA"/>
              </w:rPr>
              <w:drawing>
                <wp:inline distT="0" distB="0" distL="0" distR="0" wp14:anchorId="2F0810F0" wp14:editId="637E8214">
                  <wp:extent cx="1365161" cy="1326524"/>
                  <wp:effectExtent l="0" t="0" r="6985" b="6985"/>
                  <wp:docPr id="6" name="Obraz 6" descr="C:\Users\Sylwia.Kolodziej\Desktop\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Kolodziej\Desktop\shopp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769" cy="1326143"/>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noProof/>
                <w:sz w:val="20"/>
                <w:szCs w:val="20"/>
                <w:lang w:bidi="ar-SA"/>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5</w:t>
            </w:r>
          </w:p>
        </w:tc>
        <w:tc>
          <w:tcPr>
            <w:tcW w:w="1842" w:type="dxa"/>
            <w:shd w:val="clear" w:color="auto" w:fill="auto"/>
            <w:vAlign w:val="center"/>
          </w:tcPr>
          <w:p w:rsidR="005B1346" w:rsidRPr="00D471EB" w:rsidRDefault="005B1346" w:rsidP="005B1346">
            <w:pPr>
              <w:pStyle w:val="TableParagraph"/>
              <w:spacing w:before="30" w:line="276" w:lineRule="auto"/>
              <w:ind w:left="30"/>
              <w:jc w:val="center"/>
              <w:rPr>
                <w:rFonts w:ascii="Arial Narrow" w:hAnsi="Arial Narrow"/>
                <w:sz w:val="20"/>
                <w:szCs w:val="20"/>
              </w:rPr>
            </w:pPr>
            <w:r w:rsidRPr="00D471EB">
              <w:rPr>
                <w:rFonts w:ascii="Arial Narrow" w:hAnsi="Arial Narrow"/>
                <w:sz w:val="20"/>
                <w:szCs w:val="20"/>
              </w:rPr>
              <w:t>Piaskownica - Żółw</w:t>
            </w:r>
          </w:p>
        </w:tc>
        <w:tc>
          <w:tcPr>
            <w:tcW w:w="849" w:type="dxa"/>
            <w:shd w:val="clear" w:color="auto" w:fill="auto"/>
            <w:vAlign w:val="center"/>
          </w:tcPr>
          <w:p w:rsidR="005B1346" w:rsidRPr="00D471EB" w:rsidRDefault="005B1346" w:rsidP="005B1346">
            <w:pPr>
              <w:pStyle w:val="TableParagraph"/>
              <w:spacing w:before="30" w:line="276" w:lineRule="auto"/>
              <w:ind w:right="184"/>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ableParagraph"/>
              <w:tabs>
                <w:tab w:val="left" w:pos="137"/>
              </w:tabs>
              <w:spacing w:line="276" w:lineRule="auto"/>
              <w:ind w:left="110"/>
              <w:rPr>
                <w:rFonts w:ascii="Arial" w:hAnsi="Arial" w:cs="Arial"/>
                <w:sz w:val="18"/>
                <w:szCs w:val="18"/>
              </w:rPr>
            </w:pPr>
            <w:r w:rsidRPr="00C86179">
              <w:rPr>
                <w:rFonts w:ascii="Arial" w:hAnsi="Arial" w:cs="Arial"/>
                <w:sz w:val="18"/>
                <w:szCs w:val="18"/>
              </w:rPr>
              <w:t>Piaskownica w kształcie żółwia z pokrywą. Mieści do 70 kg piasku. # wym. 109 x 119 x 38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Default="005B1346" w:rsidP="005B1346">
            <w:pPr>
              <w:pStyle w:val="TableParagraph"/>
              <w:spacing w:line="276" w:lineRule="auto"/>
              <w:ind w:left="441"/>
              <w:rPr>
                <w:rFonts w:ascii="Arial Narrow" w:hAnsi="Arial Narrow"/>
                <w:sz w:val="20"/>
                <w:szCs w:val="20"/>
              </w:rPr>
            </w:pPr>
          </w:p>
          <w:p w:rsidR="005B1346" w:rsidRDefault="005B1346" w:rsidP="005B1346">
            <w:r>
              <w:rPr>
                <w:noProof/>
                <w:lang w:bidi="ar-SA"/>
              </w:rPr>
              <w:drawing>
                <wp:inline distT="0" distB="0" distL="0" distR="0" wp14:anchorId="07733876" wp14:editId="6A49B326">
                  <wp:extent cx="1332964" cy="985233"/>
                  <wp:effectExtent l="0" t="0" r="635" b="5715"/>
                  <wp:docPr id="22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471" cy="984869"/>
                          </a:xfrm>
                          <a:prstGeom prst="rect">
                            <a:avLst/>
                          </a:prstGeom>
                          <a:noFill/>
                          <a:ln>
                            <a:noFill/>
                          </a:ln>
                          <a:extLst/>
                        </pic:spPr>
                      </pic:pic>
                    </a:graphicData>
                  </a:graphic>
                </wp:inline>
              </w:drawing>
            </w:r>
          </w:p>
          <w:p w:rsidR="005B1346" w:rsidRDefault="005B1346" w:rsidP="005B1346">
            <w:pPr>
              <w:jc w:val="center"/>
              <w:rPr>
                <w:rFonts w:ascii="Calibri" w:hAnsi="Calibri" w:cs="Calibri"/>
                <w:color w:val="000000"/>
              </w:rPr>
            </w:pPr>
            <w:r>
              <w:rPr>
                <w:rFonts w:ascii="Calibri" w:hAnsi="Calibri" w:cs="Calibri"/>
                <w:color w:val="000000"/>
              </w:rPr>
              <w:t> </w:t>
            </w:r>
          </w:p>
          <w:p w:rsidR="005B1346" w:rsidRPr="006648A0" w:rsidRDefault="005B1346" w:rsidP="005B1346">
            <w:pPr>
              <w:jc w:val="cente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r>
      <w:tr w:rsidR="005B1346" w:rsidRPr="00906D88" w:rsidTr="000D1653">
        <w:trPr>
          <w:trHeight w:val="3553"/>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6</w:t>
            </w:r>
          </w:p>
        </w:tc>
        <w:tc>
          <w:tcPr>
            <w:tcW w:w="1842" w:type="dxa"/>
            <w:shd w:val="clear" w:color="auto" w:fill="auto"/>
            <w:vAlign w:val="center"/>
          </w:tcPr>
          <w:p w:rsidR="005B1346" w:rsidRPr="00DA6627" w:rsidRDefault="005B1346" w:rsidP="005B1346">
            <w:pPr>
              <w:pStyle w:val="TableParagraph"/>
              <w:spacing w:before="30" w:line="276" w:lineRule="auto"/>
              <w:ind w:left="30"/>
              <w:jc w:val="center"/>
              <w:rPr>
                <w:rFonts w:ascii="Arial Narrow" w:hAnsi="Arial Narrow"/>
                <w:sz w:val="20"/>
                <w:szCs w:val="20"/>
              </w:rPr>
            </w:pPr>
            <w:r w:rsidRPr="00DA6627">
              <w:rPr>
                <w:rFonts w:ascii="Arial Narrow" w:hAnsi="Arial Narrow"/>
                <w:sz w:val="20"/>
                <w:szCs w:val="20"/>
              </w:rPr>
              <w:t>ogrodzenie placu zabaw 40 m</w:t>
            </w:r>
          </w:p>
        </w:tc>
        <w:tc>
          <w:tcPr>
            <w:tcW w:w="849" w:type="dxa"/>
            <w:shd w:val="clear" w:color="auto" w:fill="auto"/>
            <w:vAlign w:val="center"/>
          </w:tcPr>
          <w:p w:rsidR="005B1346" w:rsidRPr="00DA6627" w:rsidRDefault="005B1346" w:rsidP="005B1346">
            <w:pPr>
              <w:pStyle w:val="TableParagraph"/>
              <w:spacing w:before="30" w:line="276" w:lineRule="auto"/>
              <w:ind w:right="129"/>
              <w:rPr>
                <w:rFonts w:ascii="Arial Narrow" w:hAnsi="Arial Narrow"/>
                <w:sz w:val="20"/>
                <w:szCs w:val="20"/>
              </w:rPr>
            </w:pPr>
          </w:p>
        </w:tc>
        <w:tc>
          <w:tcPr>
            <w:tcW w:w="4682" w:type="dxa"/>
            <w:shd w:val="clear" w:color="auto" w:fill="auto"/>
            <w:vAlign w:val="center"/>
          </w:tcPr>
          <w:p w:rsidR="005B1346" w:rsidRPr="00DA6627" w:rsidRDefault="005B1346" w:rsidP="005B1346">
            <w:pPr>
              <w:spacing w:line="276" w:lineRule="auto"/>
              <w:rPr>
                <w:rFonts w:ascii="Arial" w:hAnsi="Arial" w:cs="Arial"/>
                <w:sz w:val="18"/>
                <w:szCs w:val="18"/>
              </w:rPr>
            </w:pPr>
            <w:r w:rsidRPr="00DA6627">
              <w:rPr>
                <w:rFonts w:ascii="Arial" w:hAnsi="Arial" w:cs="Arial"/>
                <w:sz w:val="18"/>
                <w:szCs w:val="18"/>
              </w:rPr>
              <w:t>Panele ogrodzeniowe (typowe), ocynkowane, malowane proszkowo, zgrzewane, kolor NIEBIESKI, trzy przetłoczenia wzmacniające</w:t>
            </w:r>
          </w:p>
          <w:p w:rsidR="005B1346" w:rsidRPr="00DA6627" w:rsidRDefault="005B1346" w:rsidP="005B1346">
            <w:pPr>
              <w:rPr>
                <w:rFonts w:ascii="Arial" w:hAnsi="Arial" w:cs="Arial"/>
                <w:sz w:val="18"/>
                <w:szCs w:val="18"/>
              </w:rPr>
            </w:pPr>
            <w:r w:rsidRPr="00DA6627">
              <w:rPr>
                <w:rFonts w:ascii="Arial" w:hAnsi="Arial" w:cs="Arial"/>
                <w:sz w:val="18"/>
                <w:szCs w:val="18"/>
              </w:rPr>
              <w:t>17 słupków 60*40 +zaślepka na górę słupka</w:t>
            </w:r>
          </w:p>
          <w:p w:rsidR="005B1346" w:rsidRPr="00DA6627" w:rsidRDefault="005B1346" w:rsidP="005B1346">
            <w:pPr>
              <w:rPr>
                <w:rFonts w:ascii="Arial" w:hAnsi="Arial" w:cs="Arial"/>
                <w:sz w:val="18"/>
                <w:szCs w:val="18"/>
              </w:rPr>
            </w:pPr>
            <w:r w:rsidRPr="00DA6627">
              <w:rPr>
                <w:rFonts w:ascii="Arial" w:hAnsi="Arial" w:cs="Arial"/>
                <w:sz w:val="18"/>
                <w:szCs w:val="18"/>
              </w:rPr>
              <w:t>45 łączników dwustronnych ( obejmy)</w:t>
            </w:r>
          </w:p>
          <w:p w:rsidR="005B1346" w:rsidRPr="00DA6627" w:rsidRDefault="005B1346" w:rsidP="005B1346">
            <w:pPr>
              <w:rPr>
                <w:rFonts w:ascii="Arial" w:hAnsi="Arial" w:cs="Arial"/>
                <w:sz w:val="18"/>
                <w:szCs w:val="18"/>
              </w:rPr>
            </w:pPr>
            <w:r w:rsidRPr="00DA6627">
              <w:rPr>
                <w:rFonts w:ascii="Arial" w:hAnsi="Arial" w:cs="Arial"/>
                <w:sz w:val="18"/>
                <w:szCs w:val="18"/>
              </w:rPr>
              <w:t>6 łączników początkowych  ( jednostronne)</w:t>
            </w:r>
          </w:p>
          <w:p w:rsidR="005B1346" w:rsidRPr="00DA6627" w:rsidRDefault="005B1346" w:rsidP="005B1346">
            <w:r w:rsidRPr="00DA6627">
              <w:rPr>
                <w:rFonts w:ascii="Arial" w:hAnsi="Arial" w:cs="Arial"/>
                <w:sz w:val="18"/>
                <w:szCs w:val="18"/>
              </w:rPr>
              <w:t>16 pane</w:t>
            </w:r>
            <w:r w:rsidR="00A362E6" w:rsidRPr="00DA6627">
              <w:rPr>
                <w:rFonts w:ascii="Arial" w:hAnsi="Arial" w:cs="Arial"/>
                <w:sz w:val="18"/>
                <w:szCs w:val="18"/>
              </w:rPr>
              <w:t>li zgrzewanych ( dł. 2,5 m * 1,5</w:t>
            </w:r>
            <w:r w:rsidRPr="00DA6627">
              <w:rPr>
                <w:rFonts w:ascii="Arial" w:hAnsi="Arial" w:cs="Arial"/>
                <w:sz w:val="18"/>
                <w:szCs w:val="18"/>
              </w:rPr>
              <w:t>3 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87"/>
              <w:rPr>
                <w:rFonts w:ascii="Arial Narrow" w:hAnsi="Arial Narrow"/>
                <w:sz w:val="20"/>
                <w:szCs w:val="20"/>
              </w:rPr>
            </w:pPr>
            <w:r>
              <w:rPr>
                <w:noProof/>
                <w:lang w:bidi="ar-SA"/>
              </w:rPr>
              <w:drawing>
                <wp:inline distT="0" distB="0" distL="0" distR="0" wp14:anchorId="2B6A655B" wp14:editId="2BBF26C8">
                  <wp:extent cx="1524000" cy="1426450"/>
                  <wp:effectExtent l="0" t="0" r="0" b="2540"/>
                  <wp:docPr id="10" name="Obraz 10" descr="C:\Users\Sylwia.Kolodziej\AppData\Local\Microsoft\Windows\Temporary Internet Files\Content.Outlook\BN59CGNS\500_500_productGfx_5462a7c3ede81fb0aec08e3d24d8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Kolodziej\AppData\Local\Microsoft\Windows\Temporary Internet Files\Content.Outlook\BN59CGNS\500_500_productGfx_5462a7c3ede81fb0aec08e3d24d829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704" cy="1429917"/>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2956"/>
        </w:trPr>
        <w:tc>
          <w:tcPr>
            <w:tcW w:w="556" w:type="dxa"/>
            <w:shd w:val="clear" w:color="auto" w:fill="auto"/>
            <w:vAlign w:val="center"/>
          </w:tcPr>
          <w:p w:rsidR="005B1346" w:rsidRPr="00DA6627" w:rsidRDefault="005B1346" w:rsidP="005B1346">
            <w:pPr>
              <w:pStyle w:val="TableParagraph"/>
              <w:spacing w:before="30" w:line="276" w:lineRule="auto"/>
              <w:ind w:left="69"/>
              <w:rPr>
                <w:rFonts w:ascii="Arial Narrow" w:hAnsi="Arial Narrow"/>
                <w:w w:val="105"/>
                <w:sz w:val="20"/>
                <w:szCs w:val="20"/>
              </w:rPr>
            </w:pPr>
            <w:r w:rsidRPr="00DA6627">
              <w:rPr>
                <w:rFonts w:ascii="Arial Narrow" w:hAnsi="Arial Narrow"/>
                <w:w w:val="105"/>
                <w:sz w:val="20"/>
                <w:szCs w:val="20"/>
              </w:rPr>
              <w:lastRenderedPageBreak/>
              <w:t>7</w:t>
            </w:r>
          </w:p>
        </w:tc>
        <w:tc>
          <w:tcPr>
            <w:tcW w:w="1842" w:type="dxa"/>
            <w:shd w:val="clear" w:color="auto" w:fill="auto"/>
            <w:vAlign w:val="center"/>
          </w:tcPr>
          <w:p w:rsidR="005B1346" w:rsidRPr="00DA6627" w:rsidRDefault="005B1346" w:rsidP="005B1346">
            <w:pPr>
              <w:pStyle w:val="TableParagraph"/>
              <w:spacing w:before="44" w:line="276" w:lineRule="auto"/>
              <w:ind w:left="30"/>
              <w:jc w:val="center"/>
              <w:rPr>
                <w:rFonts w:ascii="Arial Narrow" w:hAnsi="Arial Narrow"/>
                <w:sz w:val="20"/>
                <w:szCs w:val="20"/>
              </w:rPr>
            </w:pPr>
            <w:r w:rsidRPr="00DA6627">
              <w:rPr>
                <w:rFonts w:ascii="Arial Narrow" w:hAnsi="Arial Narrow"/>
                <w:sz w:val="20"/>
                <w:szCs w:val="20"/>
              </w:rPr>
              <w:t>brama dwuskrzydłowa</w:t>
            </w:r>
          </w:p>
        </w:tc>
        <w:tc>
          <w:tcPr>
            <w:tcW w:w="849" w:type="dxa"/>
            <w:shd w:val="clear" w:color="auto" w:fill="auto"/>
            <w:vAlign w:val="center"/>
          </w:tcPr>
          <w:p w:rsidR="005B1346" w:rsidRPr="00DA6627" w:rsidRDefault="005B1346" w:rsidP="005B1346">
            <w:pPr>
              <w:pStyle w:val="TableParagraph"/>
              <w:spacing w:before="44" w:line="276" w:lineRule="auto"/>
              <w:rPr>
                <w:rFonts w:ascii="Arial" w:hAnsi="Arial" w:cs="Arial"/>
                <w:sz w:val="18"/>
                <w:szCs w:val="18"/>
              </w:rPr>
            </w:pPr>
          </w:p>
        </w:tc>
        <w:tc>
          <w:tcPr>
            <w:tcW w:w="4682" w:type="dxa"/>
            <w:shd w:val="clear" w:color="auto" w:fill="auto"/>
            <w:vAlign w:val="center"/>
          </w:tcPr>
          <w:p w:rsidR="00DA6627" w:rsidRDefault="005B1346" w:rsidP="005B1346">
            <w:pPr>
              <w:pStyle w:val="TableParagraph"/>
              <w:spacing w:line="276" w:lineRule="auto"/>
              <w:ind w:right="719"/>
              <w:rPr>
                <w:rFonts w:ascii="Arial" w:hAnsi="Arial" w:cs="Arial"/>
                <w:sz w:val="18"/>
                <w:szCs w:val="18"/>
              </w:rPr>
            </w:pPr>
            <w:r w:rsidRPr="00DA6627">
              <w:rPr>
                <w:rFonts w:ascii="Arial" w:hAnsi="Arial" w:cs="Arial"/>
                <w:sz w:val="18"/>
                <w:szCs w:val="18"/>
              </w:rPr>
              <w:t>Brama dwuskrzydłowa (typowa)</w:t>
            </w:r>
          </w:p>
          <w:p w:rsidR="005B1346" w:rsidRPr="00DA6627" w:rsidRDefault="005B1346" w:rsidP="005B1346">
            <w:pPr>
              <w:pStyle w:val="TableParagraph"/>
              <w:spacing w:line="276" w:lineRule="auto"/>
              <w:ind w:right="719"/>
              <w:rPr>
                <w:rFonts w:ascii="Arial" w:hAnsi="Arial" w:cs="Arial"/>
                <w:sz w:val="18"/>
                <w:szCs w:val="18"/>
              </w:rPr>
            </w:pPr>
            <w:r w:rsidRPr="00DA6627">
              <w:rPr>
                <w:rFonts w:ascii="Arial" w:hAnsi="Arial" w:cs="Arial"/>
                <w:sz w:val="18"/>
                <w:szCs w:val="18"/>
              </w:rPr>
              <w:t>wymiar</w:t>
            </w:r>
            <w:r w:rsidR="00DA6627">
              <w:rPr>
                <w:rFonts w:ascii="Arial" w:hAnsi="Arial" w:cs="Arial"/>
                <w:sz w:val="18"/>
                <w:szCs w:val="18"/>
              </w:rPr>
              <w:t>:</w:t>
            </w:r>
            <w:r w:rsidRPr="00DA6627">
              <w:rPr>
                <w:rFonts w:ascii="Arial" w:hAnsi="Arial" w:cs="Arial"/>
                <w:sz w:val="18"/>
                <w:szCs w:val="18"/>
              </w:rPr>
              <w:t xml:space="preserve"> </w:t>
            </w:r>
            <w:proofErr w:type="spellStart"/>
            <w:r w:rsidRPr="00DA6627">
              <w:rPr>
                <w:rFonts w:ascii="Arial" w:hAnsi="Arial" w:cs="Arial"/>
                <w:sz w:val="18"/>
                <w:szCs w:val="18"/>
              </w:rPr>
              <w:t>dł</w:t>
            </w:r>
            <w:proofErr w:type="spellEnd"/>
            <w:r w:rsidRPr="00DA6627">
              <w:rPr>
                <w:rFonts w:ascii="Arial" w:hAnsi="Arial" w:cs="Arial"/>
                <w:sz w:val="18"/>
                <w:szCs w:val="18"/>
              </w:rPr>
              <w:t xml:space="preserve"> 4 </w:t>
            </w:r>
            <w:proofErr w:type="spellStart"/>
            <w:r w:rsidR="00DA6627">
              <w:rPr>
                <w:rFonts w:ascii="Arial" w:hAnsi="Arial" w:cs="Arial"/>
                <w:sz w:val="18"/>
                <w:szCs w:val="18"/>
              </w:rPr>
              <w:t>m</w:t>
            </w:r>
            <w:r w:rsidRPr="00DA6627">
              <w:rPr>
                <w:rFonts w:ascii="Arial" w:hAnsi="Arial" w:cs="Arial"/>
                <w:sz w:val="18"/>
                <w:szCs w:val="18"/>
              </w:rPr>
              <w:t>b</w:t>
            </w:r>
            <w:proofErr w:type="spellEnd"/>
            <w:r w:rsidRPr="00DA6627">
              <w:rPr>
                <w:rFonts w:ascii="Arial" w:hAnsi="Arial" w:cs="Arial"/>
                <w:sz w:val="18"/>
                <w:szCs w:val="18"/>
              </w:rPr>
              <w:t>,</w:t>
            </w:r>
            <w:r w:rsidRPr="00DA6627">
              <w:rPr>
                <w:rFonts w:ascii="Arial" w:hAnsi="Arial" w:cs="Arial"/>
                <w:sz w:val="18"/>
                <w:szCs w:val="18"/>
              </w:rPr>
              <w:br/>
            </w:r>
            <w:r w:rsidR="00AE4653" w:rsidRPr="00DA6627">
              <w:rPr>
                <w:rFonts w:ascii="Arial" w:hAnsi="Arial" w:cs="Arial"/>
                <w:sz w:val="18"/>
                <w:szCs w:val="18"/>
              </w:rPr>
              <w:t>wys. 1,5</w:t>
            </w:r>
            <w:r w:rsidRPr="00DA6627">
              <w:rPr>
                <w:rFonts w:ascii="Arial" w:hAnsi="Arial" w:cs="Arial"/>
                <w:sz w:val="18"/>
                <w:szCs w:val="18"/>
              </w:rPr>
              <w:t>3 cm</w:t>
            </w:r>
          </w:p>
          <w:p w:rsidR="005B1346" w:rsidRPr="00DA6627" w:rsidRDefault="005B1346" w:rsidP="005B1346">
            <w:pPr>
              <w:rPr>
                <w:rFonts w:ascii="Arial" w:hAnsi="Arial" w:cs="Arial"/>
                <w:sz w:val="18"/>
                <w:szCs w:val="18"/>
              </w:rPr>
            </w:pPr>
            <w:r w:rsidRPr="00DA6627">
              <w:rPr>
                <w:rFonts w:ascii="Arial" w:hAnsi="Arial" w:cs="Arial"/>
                <w:sz w:val="18"/>
                <w:szCs w:val="18"/>
              </w:rPr>
              <w:t>2 słupki</w:t>
            </w:r>
          </w:p>
          <w:p w:rsidR="005B1346" w:rsidRPr="00DA6627" w:rsidRDefault="005B1346" w:rsidP="005B1346">
            <w:pPr>
              <w:rPr>
                <w:rFonts w:ascii="Arial" w:hAnsi="Arial" w:cs="Arial"/>
                <w:sz w:val="18"/>
                <w:szCs w:val="18"/>
              </w:rPr>
            </w:pPr>
            <w:r w:rsidRPr="00DA6627">
              <w:rPr>
                <w:rFonts w:ascii="Arial" w:hAnsi="Arial" w:cs="Arial"/>
                <w:sz w:val="18"/>
                <w:szCs w:val="18"/>
              </w:rPr>
              <w:t xml:space="preserve">3 łączki dwustronne + 6 łączników początkowych </w:t>
            </w:r>
          </w:p>
          <w:p w:rsidR="005B1346" w:rsidRPr="00DA6627" w:rsidRDefault="005B1346" w:rsidP="005B1346">
            <w:pPr>
              <w:rPr>
                <w:rFonts w:ascii="Arial" w:hAnsi="Arial" w:cs="Arial"/>
                <w:sz w:val="18"/>
                <w:szCs w:val="18"/>
              </w:rPr>
            </w:pPr>
            <w:r w:rsidRPr="00DA6627">
              <w:rPr>
                <w:rFonts w:ascii="Arial" w:hAnsi="Arial" w:cs="Arial"/>
                <w:sz w:val="18"/>
                <w:szCs w:val="18"/>
              </w:rPr>
              <w:t>1 łącznik betonowy + 2 łączniki betonowe skrajne</w:t>
            </w:r>
          </w:p>
          <w:p w:rsidR="005B1346" w:rsidRPr="00DA6627" w:rsidRDefault="005B1346" w:rsidP="005B1346">
            <w:pPr>
              <w:pStyle w:val="TableParagraph"/>
              <w:spacing w:line="276" w:lineRule="auto"/>
              <w:ind w:right="719"/>
              <w:rPr>
                <w:rFonts w:ascii="Arial" w:hAnsi="Arial" w:cs="Arial"/>
                <w:sz w:val="18"/>
                <w:szCs w:val="18"/>
              </w:rPr>
            </w:pP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rPr>
                <w:rFonts w:ascii="Arial Narrow" w:hAnsi="Arial Narrow"/>
                <w:sz w:val="20"/>
                <w:szCs w:val="20"/>
              </w:rPr>
            </w:pPr>
            <w:r>
              <w:rPr>
                <w:noProof/>
                <w:lang w:bidi="ar-SA"/>
              </w:rPr>
              <w:drawing>
                <wp:inline distT="0" distB="0" distL="0" distR="0" wp14:anchorId="2A5DF973" wp14:editId="72377974">
                  <wp:extent cx="1701580" cy="1431234"/>
                  <wp:effectExtent l="0" t="0" r="0" b="0"/>
                  <wp:docPr id="11" name="Obraz 11" descr="C:\Users\Sylwia.Kolodziej\AppData\Local\Microsoft\Windows\Temporary Internet Files\Content.Outlook\BN59CGNS\b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Kolodziej\AppData\Local\Microsoft\Windows\Temporary Internet Files\Content.Outlook\BN59CGNS\bra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3705" cy="1433021"/>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8</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 xml:space="preserve">Samochód </w:t>
            </w:r>
            <w:proofErr w:type="spellStart"/>
            <w:r w:rsidRPr="00D471EB">
              <w:rPr>
                <w:rFonts w:ascii="Arial Narrow" w:hAnsi="Arial Narrow"/>
                <w:sz w:val="20"/>
                <w:szCs w:val="20"/>
              </w:rPr>
              <w:t>Cozy</w:t>
            </w:r>
            <w:proofErr w:type="spellEnd"/>
            <w:r w:rsidRPr="00D471EB">
              <w:rPr>
                <w:rFonts w:ascii="Arial Narrow" w:hAnsi="Arial Narrow"/>
                <w:sz w:val="20"/>
                <w:szCs w:val="20"/>
              </w:rPr>
              <w:t xml:space="preserve"> </w:t>
            </w:r>
            <w:proofErr w:type="spellStart"/>
            <w:r w:rsidRPr="00D471EB">
              <w:rPr>
                <w:rFonts w:ascii="Arial Narrow" w:hAnsi="Arial Narrow"/>
                <w:sz w:val="20"/>
                <w:szCs w:val="20"/>
              </w:rPr>
              <w:t>Cope</w:t>
            </w:r>
            <w:proofErr w:type="spellEnd"/>
            <w:r w:rsidRPr="00D471EB">
              <w:rPr>
                <w:rFonts w:ascii="Arial Narrow" w:hAnsi="Arial Narrow"/>
                <w:sz w:val="20"/>
                <w:szCs w:val="20"/>
              </w:rPr>
              <w:t xml:space="preserve"> Księżniczki</w:t>
            </w:r>
          </w:p>
        </w:tc>
        <w:tc>
          <w:tcPr>
            <w:tcW w:w="849" w:type="dxa"/>
            <w:shd w:val="clear" w:color="auto" w:fill="auto"/>
            <w:vAlign w:val="center"/>
          </w:tcPr>
          <w:p w:rsidR="005B1346" w:rsidRPr="00D471EB" w:rsidRDefault="005B1346" w:rsidP="005B1346">
            <w:pPr>
              <w:pStyle w:val="TableParagraph"/>
              <w:spacing w:before="44" w:line="276" w:lineRule="auto"/>
              <w:ind w:right="129"/>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6" w:line="276" w:lineRule="auto"/>
              <w:rPr>
                <w:rFonts w:ascii="Arial" w:hAnsi="Arial" w:cs="Arial"/>
                <w:sz w:val="18"/>
                <w:szCs w:val="18"/>
              </w:rPr>
            </w:pPr>
          </w:p>
          <w:p w:rsidR="005B1346" w:rsidRPr="00C86179" w:rsidRDefault="005B1346" w:rsidP="005B1346">
            <w:pPr>
              <w:pStyle w:val="Teksttreci20"/>
              <w:shd w:val="clear" w:color="auto" w:fill="auto"/>
              <w:spacing w:after="0" w:line="276" w:lineRule="auto"/>
              <w:ind w:left="284" w:right="142"/>
              <w:rPr>
                <w:rFonts w:ascii="Arial" w:hAnsi="Arial" w:cs="Arial"/>
                <w:b w:val="0"/>
                <w:sz w:val="18"/>
                <w:szCs w:val="18"/>
                <w:lang w:val="pl-PL"/>
              </w:rPr>
            </w:pPr>
            <w:r w:rsidRPr="00C86179">
              <w:rPr>
                <w:rFonts w:ascii="Arial" w:hAnsi="Arial" w:cs="Arial"/>
                <w:b w:val="0"/>
                <w:sz w:val="18"/>
                <w:szCs w:val="18"/>
                <w:lang w:val="pl-PL"/>
              </w:rPr>
              <w:t xml:space="preserve">Samochód wyposażony w wygodny fotelik z wysokim oparciem, półkę do przewożenia napoju i zabawek w tylnej części, otwierane drzwiczki zamykane na zasuwkę, kierownicę z klaksonem, ruchomy, klikający kluczyk zapłonu i otwieraną klapkę od wlewu paliwa. Pojazd może być wprawiany w ruch za pomocą nóg dziecka (wówczas należy zdemontować podstawkę na nogi). </w:t>
            </w:r>
            <w:proofErr w:type="spellStart"/>
            <w:r w:rsidRPr="00C86179">
              <w:rPr>
                <w:rFonts w:ascii="Arial" w:hAnsi="Arial" w:cs="Arial"/>
                <w:b w:val="0"/>
                <w:sz w:val="18"/>
                <w:szCs w:val="18"/>
                <w:lang w:val="pl-PL"/>
              </w:rPr>
              <w:t>Jeździk</w:t>
            </w:r>
            <w:proofErr w:type="spellEnd"/>
            <w:r w:rsidRPr="00C86179">
              <w:rPr>
                <w:rFonts w:ascii="Arial" w:hAnsi="Arial" w:cs="Arial"/>
                <w:b w:val="0"/>
                <w:sz w:val="18"/>
                <w:szCs w:val="18"/>
                <w:lang w:val="pl-PL"/>
              </w:rPr>
              <w:t xml:space="preserve"> porusza się na wytrzymałych kółkach. Przednie kółka obracają się o 360°. Dzięki uchwytowi na dłoń w dachu pojazdu samochód może być też popychany jak wózek przez osobę dorosłą. • maksymalne obciążenie 23 kg</w:t>
            </w:r>
          </w:p>
          <w:p w:rsidR="005B1346" w:rsidRDefault="005B1346" w:rsidP="005B1346">
            <w:pPr>
              <w:pStyle w:val="TableParagraph"/>
              <w:spacing w:line="276" w:lineRule="auto"/>
              <w:ind w:left="284" w:right="142"/>
              <w:jc w:val="both"/>
              <w:rPr>
                <w:rFonts w:ascii="Arial" w:hAnsi="Arial" w:cs="Arial"/>
                <w:sz w:val="18"/>
                <w:szCs w:val="18"/>
              </w:rPr>
            </w:pPr>
            <w:r w:rsidRPr="00C86179">
              <w:rPr>
                <w:rFonts w:ascii="Arial" w:hAnsi="Arial" w:cs="Arial"/>
                <w:sz w:val="18"/>
                <w:szCs w:val="18"/>
              </w:rPr>
              <w:t>To wersja klasycznego pojazdu, która została stworzona specjalnie dla dziewczynek. Kolorystyka oraz stylizacja pojazdu na pewno spodoba się każdej małej księżniczce. • wym. 77,5 x 40,5 x 82,5 cm</w:t>
            </w:r>
          </w:p>
          <w:p w:rsidR="005B1346" w:rsidRDefault="005B1346" w:rsidP="005B1346">
            <w:pPr>
              <w:pStyle w:val="TableParagraph"/>
              <w:spacing w:line="276" w:lineRule="auto"/>
              <w:ind w:left="284" w:right="142"/>
              <w:jc w:val="both"/>
              <w:rPr>
                <w:rFonts w:ascii="Arial" w:hAnsi="Arial" w:cs="Arial"/>
                <w:sz w:val="18"/>
                <w:szCs w:val="18"/>
              </w:rPr>
            </w:pPr>
            <w:r w:rsidRPr="00C86179">
              <w:rPr>
                <w:rFonts w:ascii="Arial" w:hAnsi="Arial" w:cs="Arial"/>
                <w:w w:val="105"/>
                <w:sz w:val="18"/>
                <w:szCs w:val="18"/>
              </w:rPr>
              <w:br/>
            </w:r>
          </w:p>
          <w:p w:rsidR="005B1346" w:rsidRPr="00C86179" w:rsidRDefault="005B1346" w:rsidP="005B1346">
            <w:pPr>
              <w:pStyle w:val="TableParagraph"/>
              <w:spacing w:line="276" w:lineRule="auto"/>
              <w:ind w:left="284"/>
              <w:jc w:val="both"/>
              <w:rPr>
                <w:rFonts w:ascii="Arial" w:hAnsi="Arial" w:cs="Arial"/>
                <w:sz w:val="18"/>
                <w:szCs w:val="18"/>
              </w:rPr>
            </w:pP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508"/>
              <w:rPr>
                <w:rFonts w:ascii="Arial Narrow" w:hAnsi="Arial Narrow"/>
                <w:sz w:val="20"/>
                <w:szCs w:val="20"/>
              </w:rPr>
            </w:pPr>
            <w:r>
              <w:rPr>
                <w:noProof/>
                <w:lang w:bidi="ar-SA"/>
              </w:rPr>
              <w:drawing>
                <wp:inline distT="0" distB="0" distL="0" distR="0" wp14:anchorId="4E5BB8BE" wp14:editId="2FCB23D2">
                  <wp:extent cx="1362075" cy="1464345"/>
                  <wp:effectExtent l="0" t="0" r="0" b="2540"/>
                  <wp:docPr id="22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5227" cy="1467734"/>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9</w:t>
            </w:r>
          </w:p>
        </w:tc>
        <w:tc>
          <w:tcPr>
            <w:tcW w:w="1842" w:type="dxa"/>
            <w:shd w:val="clear" w:color="auto" w:fill="auto"/>
            <w:vAlign w:val="center"/>
          </w:tcPr>
          <w:p w:rsidR="005B1346" w:rsidRPr="00D471EB" w:rsidRDefault="005B1346" w:rsidP="005B1346">
            <w:pPr>
              <w:pStyle w:val="TableParagraph"/>
              <w:spacing w:before="30" w:line="276" w:lineRule="auto"/>
              <w:ind w:left="30"/>
              <w:jc w:val="center"/>
              <w:rPr>
                <w:rFonts w:ascii="Arial Narrow" w:hAnsi="Arial Narrow"/>
                <w:sz w:val="20"/>
                <w:szCs w:val="20"/>
              </w:rPr>
            </w:pPr>
            <w:r w:rsidRPr="00D471EB">
              <w:rPr>
                <w:rFonts w:ascii="Arial Narrow" w:hAnsi="Arial Narrow"/>
                <w:sz w:val="20"/>
                <w:szCs w:val="20"/>
              </w:rPr>
              <w:t>Samochód Straż pożarna</w:t>
            </w:r>
          </w:p>
        </w:tc>
        <w:tc>
          <w:tcPr>
            <w:tcW w:w="849" w:type="dxa"/>
            <w:shd w:val="clear" w:color="auto" w:fill="auto"/>
            <w:vAlign w:val="center"/>
          </w:tcPr>
          <w:p w:rsidR="005B1346" w:rsidRPr="00D471EB" w:rsidRDefault="005B1346" w:rsidP="005B1346">
            <w:pPr>
              <w:pStyle w:val="TableParagraph"/>
              <w:spacing w:before="30" w:line="276" w:lineRule="auto"/>
              <w:ind w:right="129"/>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284" w:right="142"/>
              <w:jc w:val="left"/>
              <w:rPr>
                <w:rFonts w:ascii="Arial" w:hAnsi="Arial" w:cs="Arial"/>
                <w:b w:val="0"/>
                <w:sz w:val="18"/>
                <w:szCs w:val="18"/>
                <w:lang w:val="pl-PL"/>
              </w:rPr>
            </w:pPr>
            <w:r w:rsidRPr="00C86179">
              <w:rPr>
                <w:rFonts w:ascii="Arial" w:hAnsi="Arial" w:cs="Arial"/>
                <w:b w:val="0"/>
                <w:sz w:val="18"/>
                <w:szCs w:val="18"/>
                <w:lang w:val="pl-PL"/>
              </w:rPr>
              <w:t xml:space="preserve">Samochód wyposażony w wygodny fotelik z wysokim oparciem, półkę do przewożenia napoju i zabawek w tylnej części, otwierane drzwiczki zamykane na zasuwkę, kierownicę z klaksonem, ruchomy, klikający kluczyk zapłonu i otwieraną klapkę od wlewu paliwa. Pojazd może być wprawiany w ruch za pomocą nóg dziecka (wówczas należy zdemontować podstawkę na nogi). </w:t>
            </w:r>
            <w:proofErr w:type="spellStart"/>
            <w:r w:rsidRPr="00C86179">
              <w:rPr>
                <w:rFonts w:ascii="Arial" w:hAnsi="Arial" w:cs="Arial"/>
                <w:b w:val="0"/>
                <w:sz w:val="18"/>
                <w:szCs w:val="18"/>
                <w:lang w:val="pl-PL"/>
              </w:rPr>
              <w:t>Jeździk</w:t>
            </w:r>
            <w:proofErr w:type="spellEnd"/>
            <w:r w:rsidRPr="00C86179">
              <w:rPr>
                <w:rFonts w:ascii="Arial" w:hAnsi="Arial" w:cs="Arial"/>
                <w:b w:val="0"/>
                <w:sz w:val="18"/>
                <w:szCs w:val="18"/>
                <w:lang w:val="pl-PL"/>
              </w:rPr>
              <w:t xml:space="preserve"> porusza się na wytrzymałych kółkach. Przednie kółka obracają się o 360°. Dzięki uchwytowi na dłoń w dachu pojazdu samochód może być też popychany jak wózek przez osobę dorosłą. • maksymalne obciążenie 23</w:t>
            </w:r>
          </w:p>
          <w:p w:rsidR="005B1346" w:rsidRPr="00C86179" w:rsidRDefault="005B1346" w:rsidP="005B1346">
            <w:pPr>
              <w:pStyle w:val="Teksttreci20"/>
              <w:shd w:val="clear" w:color="auto" w:fill="auto"/>
              <w:spacing w:after="0" w:line="276" w:lineRule="auto"/>
              <w:ind w:left="284" w:right="142"/>
              <w:jc w:val="left"/>
              <w:rPr>
                <w:rFonts w:ascii="Arial" w:hAnsi="Arial" w:cs="Arial"/>
                <w:b w:val="0"/>
                <w:sz w:val="18"/>
                <w:szCs w:val="18"/>
                <w:lang w:val="pl-PL"/>
              </w:rPr>
            </w:pPr>
            <w:r w:rsidRPr="00C86179">
              <w:rPr>
                <w:rFonts w:ascii="Arial" w:hAnsi="Arial" w:cs="Arial"/>
                <w:b w:val="0"/>
                <w:sz w:val="18"/>
                <w:szCs w:val="18"/>
                <w:lang w:val="pl-PL"/>
              </w:rPr>
              <w:t>kg</w:t>
            </w:r>
          </w:p>
          <w:p w:rsidR="005B1346" w:rsidRPr="00C86179" w:rsidRDefault="005B1346" w:rsidP="005B1346">
            <w:pPr>
              <w:pStyle w:val="TableParagraph"/>
              <w:spacing w:line="276" w:lineRule="auto"/>
              <w:ind w:left="284" w:right="142"/>
              <w:rPr>
                <w:rFonts w:ascii="Arial" w:hAnsi="Arial" w:cs="Arial"/>
                <w:sz w:val="18"/>
                <w:szCs w:val="18"/>
              </w:rPr>
            </w:pPr>
            <w:r w:rsidRPr="00C86179">
              <w:rPr>
                <w:rFonts w:ascii="Arial" w:hAnsi="Arial" w:cs="Arial"/>
                <w:sz w:val="18"/>
                <w:szCs w:val="18"/>
              </w:rPr>
              <w:t>Auto posiada elementy charakterystyczne dla wozów strażackich - oznaczenia, imitację koguta. Z takim autem każdy spacer może okazać się wspaniałym przeżyciem. • wym. 82 x 44 x 82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236"/>
              <w:rPr>
                <w:rFonts w:ascii="Arial Narrow" w:hAnsi="Arial Narrow"/>
                <w:sz w:val="20"/>
                <w:szCs w:val="20"/>
              </w:rPr>
            </w:pPr>
            <w:r>
              <w:rPr>
                <w:noProof/>
                <w:lang w:bidi="ar-SA"/>
              </w:rPr>
              <w:drawing>
                <wp:inline distT="0" distB="0" distL="0" distR="0" wp14:anchorId="4829A610" wp14:editId="00D47DB2">
                  <wp:extent cx="1476375" cy="1419174"/>
                  <wp:effectExtent l="0" t="0" r="0" b="0"/>
                  <wp:docPr id="22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3516" cy="1416426"/>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10</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 xml:space="preserve">Motorek </w:t>
            </w:r>
            <w:proofErr w:type="spellStart"/>
            <w:r w:rsidRPr="00D471EB">
              <w:rPr>
                <w:rFonts w:ascii="Arial Narrow" w:hAnsi="Arial Narrow"/>
                <w:sz w:val="20"/>
                <w:szCs w:val="20"/>
              </w:rPr>
              <w:t>Speedee</w:t>
            </w:r>
            <w:proofErr w:type="spellEnd"/>
            <w:r w:rsidRPr="00D471EB">
              <w:rPr>
                <w:rFonts w:ascii="Arial Narrow" w:hAnsi="Arial Narrow"/>
                <w:sz w:val="20"/>
                <w:szCs w:val="20"/>
              </w:rPr>
              <w:t xml:space="preserve"> - czerwony</w:t>
            </w:r>
          </w:p>
        </w:tc>
        <w:tc>
          <w:tcPr>
            <w:tcW w:w="849" w:type="dxa"/>
            <w:shd w:val="clear" w:color="auto" w:fill="auto"/>
            <w:vAlign w:val="center"/>
          </w:tcPr>
          <w:p w:rsidR="005B1346" w:rsidRPr="00D471EB" w:rsidRDefault="005B1346" w:rsidP="005B1346">
            <w:pPr>
              <w:pStyle w:val="TableParagraph"/>
              <w:spacing w:before="44" w:line="276" w:lineRule="auto"/>
              <w:ind w:right="164"/>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line="276" w:lineRule="auto"/>
              <w:ind w:left="284"/>
              <w:rPr>
                <w:rFonts w:ascii="Arial" w:hAnsi="Arial" w:cs="Arial"/>
                <w:sz w:val="18"/>
                <w:szCs w:val="18"/>
              </w:rPr>
            </w:pPr>
            <w:r w:rsidRPr="00C86179">
              <w:rPr>
                <w:rFonts w:ascii="Arial" w:hAnsi="Arial" w:cs="Arial"/>
                <w:sz w:val="18"/>
                <w:szCs w:val="18"/>
              </w:rPr>
              <w:t xml:space="preserve">Dwukołowe </w:t>
            </w:r>
            <w:proofErr w:type="spellStart"/>
            <w:r w:rsidRPr="00C86179">
              <w:rPr>
                <w:rFonts w:ascii="Arial" w:hAnsi="Arial" w:cs="Arial"/>
                <w:sz w:val="18"/>
                <w:szCs w:val="18"/>
              </w:rPr>
              <w:t>jeździki</w:t>
            </w:r>
            <w:proofErr w:type="spellEnd"/>
            <w:r w:rsidRPr="00C86179">
              <w:rPr>
                <w:rFonts w:ascii="Arial" w:hAnsi="Arial" w:cs="Arial"/>
                <w:sz w:val="18"/>
                <w:szCs w:val="18"/>
              </w:rPr>
              <w:t xml:space="preserve"> dla najmłodszych • sportowa linia • lekka, sprężysta i stabilna konstrukcja • miękkie krawędzie zabawki • wyprofilowane miejsce na kolano • wygodne, ergonomiczne siedzisko • stabilne szerokie koła na metalowych osiach • dwa komplety naklejek • wym. 65,7 x 36 x 38,9 cm • waga : 2,2 kg • dostępne kolory: żółty, czerwony, niebieski</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383"/>
              <w:rPr>
                <w:rFonts w:ascii="Arial Narrow" w:hAnsi="Arial Narrow"/>
                <w:sz w:val="20"/>
                <w:szCs w:val="20"/>
              </w:rPr>
            </w:pPr>
            <w:r>
              <w:rPr>
                <w:noProof/>
                <w:lang w:bidi="ar-SA"/>
              </w:rPr>
              <w:drawing>
                <wp:inline distT="0" distB="0" distL="0" distR="0" wp14:anchorId="0C6F8AAB" wp14:editId="2E278C87">
                  <wp:extent cx="1313645" cy="1320084"/>
                  <wp:effectExtent l="0" t="0" r="1270" b="0"/>
                  <wp:docPr id="22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2905" cy="1319340"/>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3268"/>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11</w:t>
            </w:r>
          </w:p>
        </w:tc>
        <w:tc>
          <w:tcPr>
            <w:tcW w:w="1842" w:type="dxa"/>
            <w:shd w:val="clear" w:color="auto" w:fill="auto"/>
            <w:vAlign w:val="center"/>
          </w:tcPr>
          <w:p w:rsidR="005B1346" w:rsidRPr="00D471EB" w:rsidRDefault="005B1346" w:rsidP="005B1346">
            <w:pPr>
              <w:pStyle w:val="TableParagraph"/>
              <w:spacing w:before="30" w:line="276" w:lineRule="auto"/>
              <w:ind w:left="30"/>
              <w:jc w:val="center"/>
              <w:rPr>
                <w:rFonts w:ascii="Arial Narrow" w:hAnsi="Arial Narrow"/>
                <w:sz w:val="20"/>
                <w:szCs w:val="20"/>
              </w:rPr>
            </w:pPr>
            <w:proofErr w:type="spellStart"/>
            <w:r w:rsidRPr="00D471EB">
              <w:rPr>
                <w:rFonts w:ascii="Arial Narrow" w:hAnsi="Arial Narrow"/>
                <w:sz w:val="20"/>
                <w:szCs w:val="20"/>
              </w:rPr>
              <w:t>Jeździk</w:t>
            </w:r>
            <w:proofErr w:type="spellEnd"/>
            <w:r w:rsidRPr="00D471EB">
              <w:rPr>
                <w:rFonts w:ascii="Arial Narrow" w:hAnsi="Arial Narrow"/>
                <w:sz w:val="20"/>
                <w:szCs w:val="20"/>
              </w:rPr>
              <w:t xml:space="preserve"> z koparką</w:t>
            </w:r>
          </w:p>
        </w:tc>
        <w:tc>
          <w:tcPr>
            <w:tcW w:w="849" w:type="dxa"/>
            <w:shd w:val="clear" w:color="auto" w:fill="auto"/>
            <w:vAlign w:val="center"/>
          </w:tcPr>
          <w:p w:rsidR="005B1346" w:rsidRPr="00D471EB" w:rsidRDefault="005B1346" w:rsidP="005B1346">
            <w:pPr>
              <w:pStyle w:val="TableParagraph"/>
              <w:spacing w:before="30" w:line="276" w:lineRule="auto"/>
              <w:ind w:right="129"/>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line="276" w:lineRule="auto"/>
              <w:ind w:left="284"/>
              <w:rPr>
                <w:rFonts w:ascii="Arial" w:hAnsi="Arial" w:cs="Arial"/>
                <w:sz w:val="18"/>
                <w:szCs w:val="18"/>
              </w:rPr>
            </w:pPr>
            <w:r w:rsidRPr="00C86179">
              <w:rPr>
                <w:rFonts w:ascii="Arial" w:hAnsi="Arial" w:cs="Arial"/>
                <w:sz w:val="18"/>
                <w:szCs w:val="18"/>
              </w:rPr>
              <w:t>Koparka-</w:t>
            </w:r>
            <w:proofErr w:type="spellStart"/>
            <w:r w:rsidRPr="00C86179">
              <w:rPr>
                <w:rFonts w:ascii="Arial" w:hAnsi="Arial" w:cs="Arial"/>
                <w:sz w:val="18"/>
                <w:szCs w:val="18"/>
              </w:rPr>
              <w:t>jeździk</w:t>
            </w:r>
            <w:proofErr w:type="spellEnd"/>
            <w:r w:rsidRPr="00C86179">
              <w:rPr>
                <w:rFonts w:ascii="Arial" w:hAnsi="Arial" w:cs="Arial"/>
                <w:sz w:val="18"/>
                <w:szCs w:val="18"/>
              </w:rPr>
              <w:t xml:space="preserve"> dla małego budowniczego. • wym. 79 x 40 x 30 cm • wys. siedziska 29 cm • maksymalne obciążenie 50 kg</w:t>
            </w:r>
          </w:p>
        </w:tc>
        <w:tc>
          <w:tcPr>
            <w:tcW w:w="2977" w:type="dxa"/>
            <w:shd w:val="clear" w:color="auto" w:fill="auto"/>
          </w:tcPr>
          <w:p w:rsidR="005B1346" w:rsidRDefault="005B1346" w:rsidP="005B1346">
            <w:pPr>
              <w:pStyle w:val="TableParagraph"/>
              <w:spacing w:line="276" w:lineRule="auto"/>
              <w:rPr>
                <w:rFonts w:ascii="Arial Narrow" w:hAnsi="Arial Narrow"/>
                <w:sz w:val="20"/>
                <w:szCs w:val="20"/>
              </w:rPr>
            </w:pPr>
          </w:p>
          <w:p w:rsidR="005B1346" w:rsidRPr="00906D88" w:rsidRDefault="005B1346" w:rsidP="005B1346">
            <w:pPr>
              <w:pStyle w:val="TableParagraph"/>
              <w:spacing w:line="276" w:lineRule="auto"/>
              <w:rPr>
                <w:rFonts w:ascii="Arial Narrow" w:hAnsi="Arial Narrow"/>
                <w:sz w:val="20"/>
                <w:szCs w:val="20"/>
              </w:rPr>
            </w:pPr>
            <w:r>
              <w:rPr>
                <w:noProof/>
                <w:lang w:bidi="ar-SA"/>
              </w:rPr>
              <w:drawing>
                <wp:inline distT="0" distB="0" distL="0" distR="0" wp14:anchorId="5CC9508C" wp14:editId="3223F08A">
                  <wp:extent cx="1738648" cy="1423115"/>
                  <wp:effectExtent l="0" t="0" r="0" b="5715"/>
                  <wp:docPr id="22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7669" cy="1422314"/>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line="276" w:lineRule="auto"/>
              <w:jc w:val="center"/>
              <w:rPr>
                <w:rFonts w:ascii="Arial Narrow" w:hAnsi="Arial Narrow"/>
                <w:noProof/>
                <w:sz w:val="20"/>
                <w:szCs w:val="20"/>
                <w:lang w:bidi="ar-SA"/>
              </w:rPr>
            </w:pPr>
          </w:p>
        </w:tc>
      </w:tr>
      <w:tr w:rsidR="005B1346" w:rsidRPr="00906D88" w:rsidTr="000D1653">
        <w:trPr>
          <w:trHeight w:val="68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12</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Karton fakturowy 50 arkuszy o wym. 50 x 70 cm 10 kolorów</w:t>
            </w:r>
          </w:p>
        </w:tc>
        <w:tc>
          <w:tcPr>
            <w:tcW w:w="849" w:type="dxa"/>
            <w:shd w:val="clear" w:color="auto" w:fill="auto"/>
            <w:vAlign w:val="center"/>
          </w:tcPr>
          <w:p w:rsidR="005B1346" w:rsidRPr="00D471EB" w:rsidRDefault="005B1346" w:rsidP="005B1346">
            <w:pPr>
              <w:pStyle w:val="TableParagraph"/>
              <w:spacing w:before="44" w:line="276" w:lineRule="auto"/>
              <w:ind w:right="129"/>
              <w:rPr>
                <w:rFonts w:ascii="Arial Narrow" w:hAnsi="Arial Narrow"/>
                <w:sz w:val="20"/>
                <w:szCs w:val="20"/>
              </w:rPr>
            </w:pPr>
            <w:r w:rsidRPr="00D471EB">
              <w:rPr>
                <w:rFonts w:ascii="Arial Narrow" w:hAnsi="Arial Narrow"/>
                <w:w w:val="105"/>
                <w:sz w:val="20"/>
                <w:szCs w:val="20"/>
              </w:rPr>
              <w:t xml:space="preserve">   1 szt.</w:t>
            </w:r>
          </w:p>
        </w:tc>
        <w:tc>
          <w:tcPr>
            <w:tcW w:w="4682" w:type="dxa"/>
            <w:shd w:val="clear" w:color="auto" w:fill="auto"/>
            <w:vAlign w:val="center"/>
          </w:tcPr>
          <w:p w:rsidR="008C62B5" w:rsidRDefault="005B1346" w:rsidP="008C62B5">
            <w:pPr>
              <w:pStyle w:val="TableParagraph"/>
              <w:numPr>
                <w:ilvl w:val="0"/>
                <w:numId w:val="30"/>
              </w:numPr>
              <w:spacing w:before="43" w:line="276" w:lineRule="auto"/>
              <w:ind w:right="453"/>
              <w:rPr>
                <w:rFonts w:ascii="Arial" w:hAnsi="Arial" w:cs="Arial"/>
                <w:sz w:val="18"/>
                <w:szCs w:val="18"/>
              </w:rPr>
            </w:pPr>
            <w:r w:rsidRPr="00C86179">
              <w:rPr>
                <w:rFonts w:ascii="Arial" w:hAnsi="Arial" w:cs="Arial"/>
                <w:sz w:val="18"/>
                <w:szCs w:val="18"/>
              </w:rPr>
              <w:t xml:space="preserve">50 arkuszy </w:t>
            </w:r>
          </w:p>
          <w:p w:rsidR="008C62B5" w:rsidRDefault="005B1346" w:rsidP="008C62B5">
            <w:pPr>
              <w:pStyle w:val="TableParagraph"/>
              <w:numPr>
                <w:ilvl w:val="0"/>
                <w:numId w:val="30"/>
              </w:numPr>
              <w:spacing w:before="43" w:line="276" w:lineRule="auto"/>
              <w:ind w:right="453"/>
              <w:rPr>
                <w:rFonts w:ascii="Arial" w:hAnsi="Arial" w:cs="Arial"/>
                <w:sz w:val="18"/>
                <w:szCs w:val="18"/>
              </w:rPr>
            </w:pPr>
            <w:r w:rsidRPr="00C86179">
              <w:rPr>
                <w:rFonts w:ascii="Arial" w:hAnsi="Arial" w:cs="Arial"/>
                <w:sz w:val="18"/>
                <w:szCs w:val="18"/>
              </w:rPr>
              <w:t xml:space="preserve">10 kolorów </w:t>
            </w:r>
          </w:p>
          <w:p w:rsidR="008C62B5" w:rsidRDefault="005B1346" w:rsidP="008C62B5">
            <w:pPr>
              <w:pStyle w:val="TableParagraph"/>
              <w:numPr>
                <w:ilvl w:val="0"/>
                <w:numId w:val="30"/>
              </w:numPr>
              <w:spacing w:before="43" w:line="276" w:lineRule="auto"/>
              <w:ind w:right="453"/>
              <w:rPr>
                <w:rFonts w:ascii="Arial" w:hAnsi="Arial" w:cs="Arial"/>
                <w:sz w:val="18"/>
                <w:szCs w:val="18"/>
              </w:rPr>
            </w:pPr>
            <w:r w:rsidRPr="00C86179">
              <w:rPr>
                <w:rFonts w:ascii="Arial" w:hAnsi="Arial" w:cs="Arial"/>
                <w:sz w:val="18"/>
                <w:szCs w:val="18"/>
              </w:rPr>
              <w:t xml:space="preserve">wym. 50 x 70 cm </w:t>
            </w:r>
          </w:p>
          <w:p w:rsidR="005B1346" w:rsidRPr="00C86179" w:rsidRDefault="005B1346" w:rsidP="008C62B5">
            <w:pPr>
              <w:pStyle w:val="TableParagraph"/>
              <w:numPr>
                <w:ilvl w:val="0"/>
                <w:numId w:val="30"/>
              </w:numPr>
              <w:spacing w:before="43" w:line="276" w:lineRule="auto"/>
              <w:ind w:right="453"/>
              <w:rPr>
                <w:rFonts w:ascii="Arial" w:hAnsi="Arial" w:cs="Arial"/>
                <w:sz w:val="18"/>
                <w:szCs w:val="18"/>
              </w:rPr>
            </w:pPr>
            <w:r w:rsidRPr="00C86179">
              <w:rPr>
                <w:rFonts w:ascii="Arial" w:hAnsi="Arial" w:cs="Arial"/>
                <w:sz w:val="18"/>
                <w:szCs w:val="18"/>
              </w:rPr>
              <w:t>220 g/m2</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518EAA59" wp14:editId="692A0B0C">
                  <wp:extent cx="1057275" cy="1046702"/>
                  <wp:effectExtent l="0" t="0" r="0" b="1270"/>
                  <wp:docPr id="211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Picture 1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1046702"/>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13</w:t>
            </w:r>
          </w:p>
        </w:tc>
        <w:tc>
          <w:tcPr>
            <w:tcW w:w="1842" w:type="dxa"/>
            <w:shd w:val="clear" w:color="auto" w:fill="auto"/>
            <w:vAlign w:val="center"/>
          </w:tcPr>
          <w:p w:rsidR="005B1346" w:rsidRPr="00D471EB" w:rsidRDefault="005B1346" w:rsidP="005B1346">
            <w:pPr>
              <w:pStyle w:val="TableParagraph"/>
              <w:spacing w:before="43" w:line="276" w:lineRule="auto"/>
              <w:ind w:left="57" w:right="430"/>
              <w:jc w:val="center"/>
              <w:rPr>
                <w:rFonts w:ascii="Arial Narrow" w:hAnsi="Arial Narrow"/>
                <w:w w:val="105"/>
                <w:sz w:val="20"/>
                <w:szCs w:val="20"/>
              </w:rPr>
            </w:pPr>
          </w:p>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Bibułka B3</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 xml:space="preserve">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8C62B5" w:rsidRDefault="005B1346" w:rsidP="008C62B5">
            <w:pPr>
              <w:pStyle w:val="TableParagraph"/>
              <w:widowControl/>
              <w:numPr>
                <w:ilvl w:val="0"/>
                <w:numId w:val="31"/>
              </w:numPr>
              <w:tabs>
                <w:tab w:val="left" w:pos="295"/>
              </w:tabs>
              <w:suppressAutoHyphens/>
              <w:autoSpaceDE/>
              <w:spacing w:line="276" w:lineRule="auto"/>
              <w:textAlignment w:val="baseline"/>
              <w:rPr>
                <w:rFonts w:ascii="Arial" w:hAnsi="Arial" w:cs="Arial"/>
                <w:sz w:val="18"/>
                <w:szCs w:val="18"/>
              </w:rPr>
            </w:pPr>
            <w:r w:rsidRPr="00C86179">
              <w:rPr>
                <w:rFonts w:ascii="Arial" w:hAnsi="Arial" w:cs="Arial"/>
                <w:sz w:val="18"/>
                <w:szCs w:val="18"/>
              </w:rPr>
              <w:t xml:space="preserve">20 arkuszy </w:t>
            </w:r>
          </w:p>
          <w:p w:rsidR="005B1346" w:rsidRPr="00C86179" w:rsidRDefault="005B1346" w:rsidP="008C62B5">
            <w:pPr>
              <w:pStyle w:val="TableParagraph"/>
              <w:widowControl/>
              <w:numPr>
                <w:ilvl w:val="0"/>
                <w:numId w:val="31"/>
              </w:numPr>
              <w:tabs>
                <w:tab w:val="left" w:pos="295"/>
              </w:tabs>
              <w:suppressAutoHyphens/>
              <w:autoSpaceDE/>
              <w:spacing w:line="276" w:lineRule="auto"/>
              <w:textAlignment w:val="baseline"/>
              <w:rPr>
                <w:rFonts w:ascii="Arial" w:hAnsi="Arial" w:cs="Arial"/>
                <w:sz w:val="18"/>
                <w:szCs w:val="18"/>
              </w:rPr>
            </w:pPr>
            <w:r w:rsidRPr="00C86179">
              <w:rPr>
                <w:rFonts w:ascii="Arial" w:hAnsi="Arial" w:cs="Arial"/>
                <w:sz w:val="18"/>
                <w:szCs w:val="18"/>
              </w:rPr>
              <w:t>format: B3</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755D7B17" wp14:editId="1E4811E6">
                  <wp:extent cx="952500" cy="942975"/>
                  <wp:effectExtent l="0" t="0" r="0" b="9525"/>
                  <wp:docPr id="211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Picture 1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14</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Brystol 25 kolorów</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8C62B5" w:rsidRDefault="005B1346" w:rsidP="008C62B5">
            <w:pPr>
              <w:pStyle w:val="TableParagraph"/>
              <w:widowControl/>
              <w:numPr>
                <w:ilvl w:val="0"/>
                <w:numId w:val="32"/>
              </w:numPr>
              <w:tabs>
                <w:tab w:val="left" w:pos="206"/>
              </w:tabs>
              <w:suppressAutoHyphens/>
              <w:autoSpaceDE/>
              <w:spacing w:line="276" w:lineRule="auto"/>
              <w:ind w:right="435"/>
              <w:textAlignment w:val="baseline"/>
              <w:rPr>
                <w:rFonts w:ascii="Arial" w:hAnsi="Arial" w:cs="Arial"/>
                <w:sz w:val="18"/>
                <w:szCs w:val="18"/>
              </w:rPr>
            </w:pPr>
            <w:r w:rsidRPr="00C86179">
              <w:rPr>
                <w:rFonts w:ascii="Arial" w:hAnsi="Arial" w:cs="Arial"/>
                <w:sz w:val="18"/>
                <w:szCs w:val="18"/>
              </w:rPr>
              <w:t xml:space="preserve">25 arkuszy </w:t>
            </w:r>
          </w:p>
          <w:p w:rsidR="008C62B5" w:rsidRDefault="005B1346" w:rsidP="008C62B5">
            <w:pPr>
              <w:pStyle w:val="TableParagraph"/>
              <w:widowControl/>
              <w:numPr>
                <w:ilvl w:val="0"/>
                <w:numId w:val="32"/>
              </w:numPr>
              <w:tabs>
                <w:tab w:val="left" w:pos="206"/>
              </w:tabs>
              <w:suppressAutoHyphens/>
              <w:autoSpaceDE/>
              <w:spacing w:line="276" w:lineRule="auto"/>
              <w:ind w:right="435"/>
              <w:textAlignment w:val="baseline"/>
              <w:rPr>
                <w:rFonts w:ascii="Arial" w:hAnsi="Arial" w:cs="Arial"/>
                <w:sz w:val="18"/>
                <w:szCs w:val="18"/>
              </w:rPr>
            </w:pPr>
            <w:r w:rsidRPr="00C86179">
              <w:rPr>
                <w:rFonts w:ascii="Arial" w:hAnsi="Arial" w:cs="Arial"/>
                <w:sz w:val="18"/>
                <w:szCs w:val="18"/>
              </w:rPr>
              <w:t xml:space="preserve">wym. 35 x 50 cm </w:t>
            </w:r>
          </w:p>
          <w:p w:rsidR="005B1346" w:rsidRPr="00C86179" w:rsidRDefault="008C62B5" w:rsidP="008C62B5">
            <w:pPr>
              <w:pStyle w:val="TableParagraph"/>
              <w:widowControl/>
              <w:numPr>
                <w:ilvl w:val="0"/>
                <w:numId w:val="32"/>
              </w:numPr>
              <w:tabs>
                <w:tab w:val="left" w:pos="206"/>
              </w:tabs>
              <w:suppressAutoHyphens/>
              <w:autoSpaceDE/>
              <w:spacing w:line="276" w:lineRule="auto"/>
              <w:ind w:right="435"/>
              <w:textAlignment w:val="baseline"/>
              <w:rPr>
                <w:rFonts w:ascii="Arial" w:hAnsi="Arial" w:cs="Arial"/>
                <w:sz w:val="18"/>
                <w:szCs w:val="18"/>
              </w:rPr>
            </w:pPr>
            <w:r>
              <w:rPr>
                <w:rFonts w:ascii="Arial" w:hAnsi="Arial" w:cs="Arial"/>
                <w:sz w:val="18"/>
                <w:szCs w:val="18"/>
              </w:rPr>
              <w:t>3</w:t>
            </w:r>
            <w:r w:rsidR="005B1346" w:rsidRPr="00C86179">
              <w:rPr>
                <w:rFonts w:ascii="Arial" w:hAnsi="Arial" w:cs="Arial"/>
                <w:sz w:val="18"/>
                <w:szCs w:val="18"/>
              </w:rPr>
              <w:t>00 g/m2</w:t>
            </w:r>
          </w:p>
        </w:tc>
        <w:tc>
          <w:tcPr>
            <w:tcW w:w="2977" w:type="dxa"/>
            <w:shd w:val="clear" w:color="auto" w:fill="auto"/>
          </w:tcPr>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33661A4E" wp14:editId="6F0BEB3D">
                  <wp:extent cx="952500" cy="942975"/>
                  <wp:effectExtent l="0" t="0" r="0" b="9525"/>
                  <wp:docPr id="212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Picture 1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15</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Tektura falista 50 x 70 cm cytrynowa</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3</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8C62B5">
            <w:pPr>
              <w:pStyle w:val="TableParagraph"/>
              <w:spacing w:before="43" w:line="276" w:lineRule="auto"/>
              <w:ind w:left="284" w:right="567"/>
              <w:jc w:val="center"/>
              <w:rPr>
                <w:rFonts w:ascii="Arial" w:hAnsi="Arial" w:cs="Arial"/>
                <w:sz w:val="18"/>
                <w:szCs w:val="18"/>
              </w:rPr>
            </w:pPr>
            <w:r w:rsidRPr="00C86179">
              <w:rPr>
                <w:rFonts w:ascii="Arial" w:hAnsi="Arial" w:cs="Arial"/>
                <w:sz w:val="18"/>
                <w:szCs w:val="18"/>
              </w:rPr>
              <w:t>1 arkusz • wym. 50 x 70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475B09C3" wp14:editId="0A924600">
                  <wp:extent cx="952500" cy="942975"/>
                  <wp:effectExtent l="0" t="0" r="0" b="9525"/>
                  <wp:docPr id="212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Picture 1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noProof/>
                <w:sz w:val="20"/>
                <w:szCs w:val="20"/>
                <w:lang w:bidi="ar-SA"/>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16</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Tektura falista 50 x 70 cm pomarańczowa</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3 szt.</w:t>
            </w:r>
          </w:p>
        </w:tc>
        <w:tc>
          <w:tcPr>
            <w:tcW w:w="4682" w:type="dxa"/>
            <w:shd w:val="clear" w:color="auto" w:fill="auto"/>
            <w:vAlign w:val="center"/>
          </w:tcPr>
          <w:p w:rsidR="005B1346" w:rsidRPr="00C86179" w:rsidRDefault="005B1346" w:rsidP="008C62B5">
            <w:pPr>
              <w:pStyle w:val="TableParagraph"/>
              <w:spacing w:line="276" w:lineRule="auto"/>
              <w:ind w:left="284"/>
              <w:jc w:val="center"/>
              <w:rPr>
                <w:rFonts w:ascii="Arial" w:hAnsi="Arial" w:cs="Arial"/>
                <w:sz w:val="18"/>
                <w:szCs w:val="18"/>
              </w:rPr>
            </w:pPr>
            <w:r w:rsidRPr="00C86179">
              <w:rPr>
                <w:rFonts w:ascii="Arial" w:hAnsi="Arial" w:cs="Arial"/>
                <w:sz w:val="18"/>
                <w:szCs w:val="18"/>
              </w:rPr>
              <w:t>1 arkusz • wym. 50 x 70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6C6292B2" wp14:editId="1CA2B1D9">
                  <wp:extent cx="952500" cy="942975"/>
                  <wp:effectExtent l="0" t="0" r="0" b="9525"/>
                  <wp:docPr id="212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1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17</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Tektura falista 50 x 70 cm czerwona</w:t>
            </w:r>
          </w:p>
        </w:tc>
        <w:tc>
          <w:tcPr>
            <w:tcW w:w="849" w:type="dxa"/>
            <w:shd w:val="clear" w:color="auto" w:fill="auto"/>
            <w:vAlign w:val="center"/>
          </w:tcPr>
          <w:p w:rsidR="005B1346" w:rsidRPr="00D471EB" w:rsidRDefault="005B1346" w:rsidP="005B1346">
            <w:pPr>
              <w:pStyle w:val="TableParagraph"/>
              <w:spacing w:before="44" w:line="276" w:lineRule="auto"/>
              <w:ind w:right="164"/>
              <w:jc w:val="center"/>
              <w:rPr>
                <w:rFonts w:ascii="Arial Narrow" w:hAnsi="Arial Narrow"/>
                <w:sz w:val="20"/>
                <w:szCs w:val="20"/>
              </w:rPr>
            </w:pPr>
            <w:r w:rsidRPr="00D471EB">
              <w:rPr>
                <w:rFonts w:ascii="Arial Narrow" w:hAnsi="Arial Narrow"/>
                <w:w w:val="105"/>
                <w:sz w:val="20"/>
                <w:szCs w:val="20"/>
              </w:rPr>
              <w:t>3 szt.</w:t>
            </w:r>
          </w:p>
        </w:tc>
        <w:tc>
          <w:tcPr>
            <w:tcW w:w="4682" w:type="dxa"/>
            <w:shd w:val="clear" w:color="auto" w:fill="auto"/>
            <w:vAlign w:val="center"/>
          </w:tcPr>
          <w:p w:rsidR="005B1346" w:rsidRPr="00C86179" w:rsidRDefault="005B1346" w:rsidP="008C62B5">
            <w:pPr>
              <w:pStyle w:val="TableParagraph"/>
              <w:spacing w:before="43" w:line="276" w:lineRule="auto"/>
              <w:ind w:right="433"/>
              <w:jc w:val="center"/>
              <w:rPr>
                <w:rFonts w:ascii="Arial" w:hAnsi="Arial" w:cs="Arial"/>
                <w:sz w:val="18"/>
                <w:szCs w:val="18"/>
              </w:rPr>
            </w:pPr>
            <w:r w:rsidRPr="00C86179">
              <w:rPr>
                <w:rFonts w:ascii="Arial" w:hAnsi="Arial" w:cs="Arial"/>
                <w:sz w:val="18"/>
                <w:szCs w:val="18"/>
              </w:rPr>
              <w:t>1 arkusz • wym. 50 x 70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201"/>
              <w:jc w:val="center"/>
              <w:rPr>
                <w:rFonts w:ascii="Arial Narrow" w:hAnsi="Arial Narrow"/>
                <w:sz w:val="20"/>
                <w:szCs w:val="20"/>
              </w:rPr>
            </w:pPr>
            <w:r>
              <w:rPr>
                <w:noProof/>
                <w:lang w:bidi="ar-SA"/>
              </w:rPr>
              <w:drawing>
                <wp:inline distT="0" distB="0" distL="0" distR="0" wp14:anchorId="5782D32E" wp14:editId="50EC6506">
                  <wp:extent cx="952500" cy="942975"/>
                  <wp:effectExtent l="0" t="0" r="0" b="9525"/>
                  <wp:docPr id="212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Picture 1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noProof/>
                <w:sz w:val="20"/>
                <w:szCs w:val="20"/>
                <w:lang w:bidi="ar-SA"/>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18</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Tektura falista 50 x 70 cm jasnoniebieska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8C62B5">
            <w:pPr>
              <w:pStyle w:val="TableParagraph"/>
              <w:spacing w:before="4" w:line="276" w:lineRule="auto"/>
              <w:ind w:left="57" w:right="405"/>
              <w:jc w:val="center"/>
              <w:rPr>
                <w:rFonts w:ascii="Arial" w:hAnsi="Arial" w:cs="Arial"/>
                <w:sz w:val="18"/>
                <w:szCs w:val="18"/>
              </w:rPr>
            </w:pPr>
            <w:r w:rsidRPr="00C86179">
              <w:rPr>
                <w:rFonts w:ascii="Arial" w:hAnsi="Arial" w:cs="Arial"/>
                <w:sz w:val="18"/>
                <w:szCs w:val="18"/>
              </w:rPr>
              <w:t>1 arkusz • wym. 50 x 70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06FC7903" wp14:editId="1EBB0C82">
                  <wp:extent cx="952500" cy="942975"/>
                  <wp:effectExtent l="0" t="0" r="0" b="9525"/>
                  <wp:docPr id="212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Picture 1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19</w:t>
            </w:r>
          </w:p>
        </w:tc>
        <w:tc>
          <w:tcPr>
            <w:tcW w:w="1842" w:type="dxa"/>
            <w:shd w:val="clear" w:color="auto" w:fill="auto"/>
            <w:vAlign w:val="center"/>
          </w:tcPr>
          <w:p w:rsidR="005B1346" w:rsidRPr="00D471EB" w:rsidRDefault="005B1346" w:rsidP="005B1346">
            <w:pPr>
              <w:pStyle w:val="TableParagraph"/>
              <w:spacing w:before="26" w:line="276" w:lineRule="auto"/>
              <w:ind w:left="30"/>
              <w:jc w:val="center"/>
              <w:rPr>
                <w:rFonts w:ascii="Arial Narrow" w:hAnsi="Arial Narrow"/>
                <w:sz w:val="20"/>
                <w:szCs w:val="20"/>
              </w:rPr>
            </w:pPr>
            <w:r w:rsidRPr="00D471EB">
              <w:rPr>
                <w:rFonts w:ascii="Arial Narrow" w:hAnsi="Arial Narrow"/>
                <w:sz w:val="20"/>
                <w:szCs w:val="20"/>
              </w:rPr>
              <w:t>Tektura falista 50 x 70 cm jasnozielona</w:t>
            </w:r>
          </w:p>
        </w:tc>
        <w:tc>
          <w:tcPr>
            <w:tcW w:w="849" w:type="dxa"/>
            <w:shd w:val="clear" w:color="auto" w:fill="auto"/>
            <w:vAlign w:val="center"/>
          </w:tcPr>
          <w:p w:rsidR="005B1346" w:rsidRPr="00D471EB" w:rsidRDefault="005B1346" w:rsidP="005B1346">
            <w:pPr>
              <w:pStyle w:val="TableParagraph"/>
              <w:spacing w:before="26" w:line="276" w:lineRule="auto"/>
              <w:ind w:right="164"/>
              <w:jc w:val="center"/>
              <w:rPr>
                <w:rFonts w:ascii="Arial Narrow" w:hAnsi="Arial Narrow"/>
                <w:sz w:val="20"/>
                <w:szCs w:val="20"/>
              </w:rPr>
            </w:pPr>
            <w:r>
              <w:rPr>
                <w:rFonts w:ascii="Arial Narrow" w:hAnsi="Arial Narrow"/>
                <w:w w:val="105"/>
                <w:sz w:val="20"/>
                <w:szCs w:val="20"/>
              </w:rPr>
              <w:t>3</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8C62B5">
            <w:pPr>
              <w:pStyle w:val="TableParagraph"/>
              <w:spacing w:before="25" w:line="276" w:lineRule="auto"/>
              <w:ind w:right="468"/>
              <w:jc w:val="center"/>
              <w:rPr>
                <w:rFonts w:ascii="Arial" w:hAnsi="Arial" w:cs="Arial"/>
                <w:sz w:val="18"/>
                <w:szCs w:val="18"/>
              </w:rPr>
            </w:pPr>
            <w:r w:rsidRPr="00C86179">
              <w:rPr>
                <w:rFonts w:ascii="Arial" w:hAnsi="Arial" w:cs="Arial"/>
                <w:sz w:val="18"/>
                <w:szCs w:val="18"/>
              </w:rPr>
              <w:t>1 arkusz • wym. 50 x 70 cm</w:t>
            </w:r>
          </w:p>
        </w:tc>
        <w:tc>
          <w:tcPr>
            <w:tcW w:w="2977" w:type="dxa"/>
            <w:shd w:val="clear" w:color="auto" w:fill="auto"/>
          </w:tcPr>
          <w:p w:rsidR="005B1346" w:rsidRPr="00906D88" w:rsidRDefault="005B1346" w:rsidP="005B1346">
            <w:pPr>
              <w:pStyle w:val="TableParagraph"/>
              <w:spacing w:line="276" w:lineRule="auto"/>
              <w:jc w:val="center"/>
              <w:rPr>
                <w:rFonts w:ascii="Arial Narrow" w:hAnsi="Arial Narrow"/>
                <w:sz w:val="20"/>
                <w:szCs w:val="20"/>
              </w:rPr>
            </w:pPr>
            <w:r>
              <w:rPr>
                <w:noProof/>
                <w:lang w:bidi="ar-SA"/>
              </w:rPr>
              <w:drawing>
                <wp:inline distT="0" distB="0" distL="0" distR="0" wp14:anchorId="36D40E75" wp14:editId="003B5DAC">
                  <wp:extent cx="952500" cy="942975"/>
                  <wp:effectExtent l="0" t="0" r="0" b="9525"/>
                  <wp:docPr id="212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Picture 1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11"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11"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11"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20</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Tektura falista 50 x 70 cm brązowa</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Pr>
                <w:rFonts w:ascii="Arial Narrow" w:hAnsi="Arial Narrow"/>
                <w:w w:val="105"/>
                <w:sz w:val="20"/>
                <w:szCs w:val="20"/>
              </w:rPr>
              <w:t xml:space="preserve">3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8C62B5">
            <w:pPr>
              <w:pStyle w:val="TableParagraph"/>
              <w:spacing w:before="29" w:line="276" w:lineRule="auto"/>
              <w:ind w:right="453"/>
              <w:jc w:val="center"/>
              <w:rPr>
                <w:rFonts w:ascii="Arial" w:hAnsi="Arial" w:cs="Arial"/>
                <w:sz w:val="18"/>
                <w:szCs w:val="18"/>
              </w:rPr>
            </w:pPr>
            <w:r w:rsidRPr="00C86179">
              <w:rPr>
                <w:rFonts w:ascii="Arial" w:hAnsi="Arial" w:cs="Arial"/>
                <w:sz w:val="18"/>
                <w:szCs w:val="18"/>
              </w:rPr>
              <w:t>1 arkusz • wym. 50 x 70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2"/>
              <w:jc w:val="center"/>
              <w:rPr>
                <w:rFonts w:ascii="Arial Narrow" w:hAnsi="Arial Narrow"/>
                <w:sz w:val="20"/>
                <w:szCs w:val="20"/>
              </w:rPr>
            </w:pPr>
            <w:r>
              <w:rPr>
                <w:noProof/>
                <w:lang w:bidi="ar-SA"/>
              </w:rPr>
              <w:drawing>
                <wp:inline distT="0" distB="0" distL="0" distR="0" wp14:anchorId="6C06AD7B" wp14:editId="573A31DB">
                  <wp:extent cx="952500" cy="942975"/>
                  <wp:effectExtent l="0" t="0" r="0" b="9525"/>
                  <wp:docPr id="213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Picture 1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21</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Figury i kształty- układanka z kartami zadań</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43" w:line="276" w:lineRule="auto"/>
              <w:ind w:right="414"/>
              <w:rPr>
                <w:rFonts w:ascii="Arial" w:hAnsi="Arial" w:cs="Arial"/>
                <w:sz w:val="18"/>
                <w:szCs w:val="18"/>
              </w:rPr>
            </w:pPr>
            <w:r w:rsidRPr="00C86179">
              <w:rPr>
                <w:rFonts w:ascii="Arial" w:hAnsi="Arial" w:cs="Arial"/>
                <w:sz w:val="18"/>
                <w:szCs w:val="18"/>
              </w:rPr>
              <w:t>Pomoc zawiera karty z przezroczystego tworzywa z kolorowymi ilustracjami oraz drewniane elementy z magnesem. Zadaniem dziecka jest ułożenie karty na wieczku pudełka (które jest pokryte białą folią magnetyczną) oraz ułożenie z odpowiednich klocków wskazanego na karcie kształtu przypominającego przedmiot, zwierzę lub budowlę. Zadania na kartach z zieloną obwódką są łatwiejsze, gdyż wskazują jakie klocki dziecko musi posiadać, by ułożyć zadany kształt. Zadania na kartach z czerwoną obwódką nie mają wskazanych elementów składowych i dziecko samo musi wybrać klocki, z których utworzy wymagany kształt. Pomoc rozwija spostrzegawczość, umiejętność rozpoznawania figur geometrycznych, kojarzenia kształtu i obrysu, odczytywania i porównywania</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385355E4" wp14:editId="7012D0E9">
                  <wp:extent cx="1562611" cy="1285875"/>
                  <wp:effectExtent l="0" t="0" r="0" b="0"/>
                  <wp:docPr id="44" name="Obraz 44" descr="C:\Users\RENATA~1.PIW\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ENATA~1.PIW\AppData\Local\Temp\FineReader12.00\media\image4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5317" cy="1288102"/>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68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22</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Mata kontrastowa</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pacing w:val="-11"/>
                <w:w w:val="105"/>
                <w:sz w:val="18"/>
                <w:szCs w:val="18"/>
                <w:lang w:val="pl-PL"/>
              </w:rPr>
              <w:t xml:space="preserve"> </w:t>
            </w:r>
            <w:r w:rsidRPr="00C86179">
              <w:rPr>
                <w:rFonts w:ascii="Arial" w:hAnsi="Arial" w:cs="Arial"/>
                <w:b w:val="0"/>
                <w:sz w:val="18"/>
                <w:szCs w:val="18"/>
                <w:lang w:val="pl-PL"/>
              </w:rPr>
              <w:t xml:space="preserve">Zestaw kreatywnych mat piankowych, dzięki którym dziecko pozna fascynujący świat figur geometrycznych. Puzzle mogą spełniać rozmaite funkcje: użytkową - jako mata do zabawy i odpoczynku, edukacyjną - zapoznając dziecko z rozmaitymi kształtami, a także rozwojową - stymulując zmysł wzroku, dotyku oraz umiejętności </w:t>
            </w:r>
            <w:r w:rsidRPr="00C86179">
              <w:rPr>
                <w:rFonts w:ascii="Arial" w:hAnsi="Arial" w:cs="Arial"/>
                <w:b w:val="0"/>
                <w:sz w:val="18"/>
                <w:szCs w:val="18"/>
                <w:lang w:val="pl-PL"/>
              </w:rPr>
              <w:lastRenderedPageBreak/>
              <w:t>manualne i ruchowe.</w:t>
            </w:r>
          </w:p>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Dzięki użyciu kontrastowych kolorów: czarnego i białego, figury przyciągną uwagę dzieci i zachęcą je do twórczej zabawy.</w:t>
            </w:r>
          </w:p>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Dziecko nauczy się także zasady łączenia i dopasowywania do siebie puzzli.</w:t>
            </w:r>
          </w:p>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Maty są dwustronne. Z jednej strony czarne figury na białym tle, z drugiej - białe figury na czarnym tle.</w:t>
            </w:r>
          </w:p>
          <w:p w:rsidR="005B1346" w:rsidRPr="00C86179" w:rsidRDefault="005B1346" w:rsidP="005B1346">
            <w:pPr>
              <w:pStyle w:val="Teksttreci20"/>
              <w:numPr>
                <w:ilvl w:val="0"/>
                <w:numId w:val="19"/>
              </w:numPr>
              <w:shd w:val="clear" w:color="auto" w:fill="auto"/>
              <w:tabs>
                <w:tab w:val="left" w:pos="86"/>
              </w:tabs>
              <w:spacing w:after="0" w:line="276" w:lineRule="auto"/>
              <w:rPr>
                <w:rFonts w:ascii="Arial" w:hAnsi="Arial" w:cs="Arial"/>
                <w:b w:val="0"/>
                <w:sz w:val="18"/>
                <w:szCs w:val="18"/>
                <w:lang w:val="pl-PL"/>
              </w:rPr>
            </w:pPr>
            <w:r w:rsidRPr="00C86179">
              <w:rPr>
                <w:rFonts w:ascii="Arial" w:hAnsi="Arial" w:cs="Arial"/>
                <w:b w:val="0"/>
                <w:sz w:val="18"/>
                <w:szCs w:val="18"/>
                <w:lang w:val="pl-PL"/>
              </w:rPr>
              <w:t>3 maty jednobarwne</w:t>
            </w:r>
          </w:p>
          <w:p w:rsidR="005B1346" w:rsidRPr="00C86179" w:rsidRDefault="005B1346" w:rsidP="005B1346">
            <w:pPr>
              <w:pStyle w:val="Teksttreci20"/>
              <w:numPr>
                <w:ilvl w:val="0"/>
                <w:numId w:val="19"/>
              </w:numPr>
              <w:shd w:val="clear" w:color="auto" w:fill="auto"/>
              <w:tabs>
                <w:tab w:val="left" w:pos="86"/>
              </w:tabs>
              <w:spacing w:after="0" w:line="276" w:lineRule="auto"/>
              <w:rPr>
                <w:rFonts w:ascii="Arial" w:hAnsi="Arial" w:cs="Arial"/>
                <w:b w:val="0"/>
                <w:sz w:val="18"/>
                <w:szCs w:val="18"/>
                <w:lang w:val="pl-PL"/>
              </w:rPr>
            </w:pPr>
            <w:r w:rsidRPr="00C86179">
              <w:rPr>
                <w:rFonts w:ascii="Arial" w:hAnsi="Arial" w:cs="Arial"/>
                <w:b w:val="0"/>
                <w:sz w:val="18"/>
                <w:szCs w:val="18"/>
                <w:lang w:val="pl-PL"/>
              </w:rPr>
              <w:t>3 maty z 1 wyjmowaną figurą</w:t>
            </w:r>
          </w:p>
          <w:p w:rsidR="005B1346" w:rsidRPr="00C86179" w:rsidRDefault="005B1346" w:rsidP="005B1346">
            <w:pPr>
              <w:pStyle w:val="Teksttreci20"/>
              <w:numPr>
                <w:ilvl w:val="0"/>
                <w:numId w:val="19"/>
              </w:numPr>
              <w:shd w:val="clear" w:color="auto" w:fill="auto"/>
              <w:tabs>
                <w:tab w:val="left" w:pos="86"/>
              </w:tabs>
              <w:spacing w:after="0" w:line="276" w:lineRule="auto"/>
              <w:rPr>
                <w:rFonts w:ascii="Arial" w:hAnsi="Arial" w:cs="Arial"/>
                <w:b w:val="0"/>
                <w:sz w:val="18"/>
                <w:szCs w:val="18"/>
                <w:lang w:val="pl-PL"/>
              </w:rPr>
            </w:pPr>
            <w:r w:rsidRPr="00C86179">
              <w:rPr>
                <w:rFonts w:ascii="Arial" w:hAnsi="Arial" w:cs="Arial"/>
                <w:b w:val="0"/>
                <w:sz w:val="18"/>
                <w:szCs w:val="18"/>
                <w:lang w:val="pl-PL"/>
              </w:rPr>
              <w:t>3 maty z 2 wyjmowanymi figurami</w:t>
            </w:r>
          </w:p>
          <w:p w:rsidR="005B1346" w:rsidRPr="00C86179" w:rsidRDefault="005B1346" w:rsidP="005B1346">
            <w:pPr>
              <w:pStyle w:val="TableParagraph"/>
              <w:widowControl/>
              <w:tabs>
                <w:tab w:val="left" w:pos="206"/>
              </w:tabs>
              <w:suppressAutoHyphens/>
              <w:autoSpaceDE/>
              <w:spacing w:line="276" w:lineRule="auto"/>
              <w:ind w:right="458"/>
              <w:textAlignment w:val="baseline"/>
              <w:rPr>
                <w:rFonts w:ascii="Arial" w:hAnsi="Arial" w:cs="Arial"/>
                <w:sz w:val="18"/>
                <w:szCs w:val="18"/>
              </w:rPr>
            </w:pPr>
            <w:r w:rsidRPr="00C86179">
              <w:rPr>
                <w:rFonts w:ascii="Arial" w:hAnsi="Arial" w:cs="Arial"/>
                <w:sz w:val="18"/>
                <w:szCs w:val="18"/>
              </w:rPr>
              <w:t>wym. 1 maty 50 x 50 x 1,5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lastRenderedPageBreak/>
              <w:drawing>
                <wp:inline distT="0" distB="0" distL="0" distR="0" wp14:anchorId="6D053725" wp14:editId="7C218358">
                  <wp:extent cx="1361766" cy="952500"/>
                  <wp:effectExtent l="0" t="0" r="0" b="0"/>
                  <wp:docPr id="20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1766" cy="952500"/>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23</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Kostka kontrastowa biało-czarna</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Piankowe kostki ze wzorami w kontrastowych kolorach: czarnym, białym i czerwonym, z nadrukowanymi prostymi wzorami geometrycznymi (koło, kwadrat, krzyżyk, iks). Przyciągają uwagę dzieci i zachęcają do twórczej zabawy, silnie stymulują zmysł wzroku. Pokryte trwałą tkaniną PCV, łatwą do utrzymania w czystości. • dł. boku 15 cm</w:t>
            </w:r>
          </w:p>
          <w:p w:rsidR="005B1346" w:rsidRPr="00C86179" w:rsidRDefault="005B1346" w:rsidP="005B1346">
            <w:pPr>
              <w:pStyle w:val="TableParagraph"/>
              <w:spacing w:line="276" w:lineRule="auto"/>
              <w:ind w:left="110"/>
              <w:rPr>
                <w:rFonts w:ascii="Arial" w:hAnsi="Arial" w:cs="Arial"/>
                <w:sz w:val="18"/>
                <w:szCs w:val="18"/>
              </w:rPr>
            </w:pPr>
            <w:r w:rsidRPr="00C86179">
              <w:rPr>
                <w:rFonts w:ascii="Arial" w:hAnsi="Arial" w:cs="Arial"/>
                <w:sz w:val="18"/>
                <w:szCs w:val="18"/>
              </w:rPr>
              <w:t>• kostka w czarno-białe wzory geometryczne</w:t>
            </w:r>
          </w:p>
        </w:tc>
        <w:tc>
          <w:tcPr>
            <w:tcW w:w="297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1599C100" wp14:editId="468DE30F">
                  <wp:extent cx="781050" cy="757627"/>
                  <wp:effectExtent l="0" t="0" r="0" b="4445"/>
                  <wp:docPr id="206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5170" cy="761623"/>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24</w:t>
            </w:r>
          </w:p>
        </w:tc>
        <w:tc>
          <w:tcPr>
            <w:tcW w:w="1842" w:type="dxa"/>
            <w:shd w:val="clear" w:color="auto" w:fill="auto"/>
            <w:vAlign w:val="center"/>
          </w:tcPr>
          <w:p w:rsidR="005B1346" w:rsidRPr="00D471EB" w:rsidRDefault="005B1346" w:rsidP="005B1346">
            <w:pPr>
              <w:pStyle w:val="TableParagraph"/>
              <w:spacing w:before="43" w:line="276" w:lineRule="auto"/>
              <w:ind w:right="469"/>
              <w:rPr>
                <w:rFonts w:ascii="Arial Narrow" w:hAnsi="Arial Narrow"/>
                <w:sz w:val="20"/>
                <w:szCs w:val="20"/>
              </w:rPr>
            </w:pPr>
            <w:r w:rsidRPr="00D471EB">
              <w:rPr>
                <w:rFonts w:ascii="Arial Narrow" w:hAnsi="Arial Narrow"/>
                <w:sz w:val="20"/>
                <w:szCs w:val="20"/>
              </w:rPr>
              <w:t>Kostka kontrastowa biało-czarno-czerwona</w:t>
            </w:r>
          </w:p>
        </w:tc>
        <w:tc>
          <w:tcPr>
            <w:tcW w:w="849" w:type="dxa"/>
            <w:shd w:val="clear" w:color="auto" w:fill="auto"/>
            <w:vAlign w:val="center"/>
          </w:tcPr>
          <w:p w:rsidR="005B1346" w:rsidRPr="00D471EB" w:rsidRDefault="005B1346" w:rsidP="005B1346">
            <w:pPr>
              <w:pStyle w:val="TableParagraph"/>
              <w:spacing w:before="44" w:line="276" w:lineRule="auto"/>
              <w:ind w:right="184"/>
              <w:rPr>
                <w:rFonts w:ascii="Arial Narrow" w:hAnsi="Arial Narrow"/>
                <w:sz w:val="20"/>
                <w:szCs w:val="20"/>
              </w:rPr>
            </w:pPr>
            <w:r w:rsidRPr="00D471EB">
              <w:rPr>
                <w:rFonts w:ascii="Arial Narrow" w:hAnsi="Arial Narrow"/>
                <w:w w:val="105"/>
                <w:sz w:val="20"/>
                <w:szCs w:val="20"/>
              </w:rPr>
              <w:t xml:space="preserve">    1 szt.</w:t>
            </w:r>
          </w:p>
        </w:tc>
        <w:tc>
          <w:tcPr>
            <w:tcW w:w="4682" w:type="dxa"/>
            <w:shd w:val="clear" w:color="auto" w:fill="auto"/>
            <w:vAlign w:val="center"/>
          </w:tcPr>
          <w:p w:rsidR="008C62B5"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 xml:space="preserve">Piankowe kostki ze wzorami w kontrastowych kolorach: czarnym, białym i czerwonym, z nadrukowanymi prostymi wzorami geometrycznymi (koło, kwadrat, krzyżyk, iks). Przyciągają uwagę dzieci i zachęcają do twórczej zabawy, silnie stymulują zmysł wzroku. Pokryte trwałą tkaniną PCV, łatwą do utrzymania w czystości. </w:t>
            </w:r>
          </w:p>
          <w:p w:rsidR="008C62B5" w:rsidRDefault="005B1346" w:rsidP="008C62B5">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 dł. boku 15 cm</w:t>
            </w:r>
          </w:p>
          <w:p w:rsidR="005B1346" w:rsidRPr="00C86179" w:rsidRDefault="005B1346" w:rsidP="008C62B5">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 kostka w</w:t>
            </w:r>
          </w:p>
          <w:p w:rsidR="005B1346" w:rsidRPr="00C86179" w:rsidRDefault="005B1346" w:rsidP="005B1346">
            <w:pPr>
              <w:pStyle w:val="TableParagraph"/>
              <w:spacing w:before="43" w:line="276" w:lineRule="auto"/>
              <w:ind w:right="561"/>
              <w:rPr>
                <w:rFonts w:ascii="Arial" w:hAnsi="Arial" w:cs="Arial"/>
                <w:sz w:val="18"/>
                <w:szCs w:val="18"/>
              </w:rPr>
            </w:pPr>
            <w:r w:rsidRPr="00C86179">
              <w:rPr>
                <w:rFonts w:ascii="Arial" w:hAnsi="Arial" w:cs="Arial"/>
                <w:sz w:val="18"/>
                <w:szCs w:val="18"/>
              </w:rPr>
              <w:t>czarno-biało-czerwone kształty geometryczne i uśmiechnięte buzie</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6FDB8F4A" wp14:editId="5514FCD2">
                  <wp:extent cx="866775" cy="942975"/>
                  <wp:effectExtent l="0" t="0" r="9525" b="9525"/>
                  <wp:docPr id="206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8832" cy="945213"/>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547"/>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25</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Książeczka sensoryczna ze zwierzątkami</w:t>
            </w:r>
          </w:p>
        </w:tc>
        <w:tc>
          <w:tcPr>
            <w:tcW w:w="849" w:type="dxa"/>
            <w:shd w:val="clear" w:color="auto" w:fill="auto"/>
            <w:vAlign w:val="center"/>
          </w:tcPr>
          <w:p w:rsidR="005B1346" w:rsidRPr="00D471EB" w:rsidRDefault="005B1346" w:rsidP="005B1346">
            <w:pPr>
              <w:pStyle w:val="TableParagraph"/>
              <w:spacing w:line="276" w:lineRule="auto"/>
              <w:ind w:right="184"/>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ableParagraph"/>
              <w:spacing w:line="276" w:lineRule="auto"/>
              <w:rPr>
                <w:rFonts w:ascii="Arial" w:hAnsi="Arial" w:cs="Arial"/>
                <w:sz w:val="18"/>
                <w:szCs w:val="18"/>
              </w:rPr>
            </w:pPr>
            <w:r w:rsidRPr="00C86179">
              <w:rPr>
                <w:rFonts w:ascii="Arial" w:hAnsi="Arial" w:cs="Arial"/>
                <w:sz w:val="18"/>
                <w:szCs w:val="18"/>
              </w:rPr>
              <w:t xml:space="preserve">Miękka, biało-czarno-czerwona książeczka dla niemowląt. Dzięki długości aż 80 cm oraz dodatkowym sznureczkom może służyć zarówno jako osłonka do łóżeczka, jak i można się nią bawić na płasko. Prawa strona książeczki zawiera różnorodne rysunki zwierzątek, duże lusterko, które zaciekawi każdego malucha oraz szeleszczące strony. Druga strona książeczki uszyta jest z biało-czarnej </w:t>
            </w:r>
            <w:r w:rsidRPr="00C86179">
              <w:rPr>
                <w:rFonts w:ascii="Arial" w:hAnsi="Arial" w:cs="Arial"/>
                <w:sz w:val="18"/>
                <w:szCs w:val="18"/>
              </w:rPr>
              <w:lastRenderedPageBreak/>
              <w:t xml:space="preserve">bawełny oraz czerwonej </w:t>
            </w:r>
            <w:proofErr w:type="spellStart"/>
            <w:r w:rsidRPr="00C86179">
              <w:rPr>
                <w:rFonts w:ascii="Arial" w:hAnsi="Arial" w:cs="Arial"/>
                <w:sz w:val="18"/>
                <w:szCs w:val="18"/>
              </w:rPr>
              <w:t>minky</w:t>
            </w:r>
            <w:proofErr w:type="spellEnd"/>
            <w:r w:rsidRPr="00C86179">
              <w:rPr>
                <w:rFonts w:ascii="Arial" w:hAnsi="Arial" w:cs="Arial"/>
                <w:sz w:val="18"/>
                <w:szCs w:val="18"/>
              </w:rPr>
              <w:t xml:space="preserve">, a to zestawienie kolorów najbardziej pobudza rozwój dziecka. • nie zawiera BPA, PVC oraz </w:t>
            </w:r>
            <w:proofErr w:type="spellStart"/>
            <w:r w:rsidRPr="00C86179">
              <w:rPr>
                <w:rFonts w:ascii="Arial" w:hAnsi="Arial" w:cs="Arial"/>
                <w:sz w:val="18"/>
                <w:szCs w:val="18"/>
              </w:rPr>
              <w:t>ftalanów</w:t>
            </w:r>
            <w:proofErr w:type="spellEnd"/>
            <w:r w:rsidRPr="00C86179">
              <w:rPr>
                <w:rFonts w:ascii="Arial" w:hAnsi="Arial" w:cs="Arial"/>
                <w:sz w:val="18"/>
                <w:szCs w:val="18"/>
              </w:rPr>
              <w:t xml:space="preserve"> • wym. 80 x 16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lastRenderedPageBreak/>
              <w:drawing>
                <wp:inline distT="0" distB="0" distL="0" distR="0" wp14:anchorId="6B24C363" wp14:editId="7C68982F">
                  <wp:extent cx="1285875" cy="1273016"/>
                  <wp:effectExtent l="0" t="0" r="0" b="3810"/>
                  <wp:docPr id="206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5875" cy="1273016"/>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26</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Książeczka kontrastowa mała - kolorowa</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300" w:line="276" w:lineRule="auto"/>
              <w:jc w:val="left"/>
              <w:rPr>
                <w:rFonts w:ascii="Arial" w:hAnsi="Arial" w:cs="Arial"/>
                <w:sz w:val="18"/>
                <w:szCs w:val="18"/>
              </w:rPr>
            </w:pPr>
            <w:r w:rsidRPr="00C86179">
              <w:rPr>
                <w:rFonts w:ascii="Arial" w:hAnsi="Arial" w:cs="Arial"/>
                <w:b w:val="0"/>
                <w:sz w:val="18"/>
                <w:szCs w:val="18"/>
                <w:lang w:val="pl-PL"/>
              </w:rPr>
              <w:t>Miękka, materiałowa książeczka zainteresuje malucha i rozwinie sprawność jego rączek. Książeczka pełna jest niespodzianek. Liczne elementy interaktywne takie jak szeleszczące „kartki", lusterko, wstążki z pewnością zapewnią dziecku wspaniałą zabawę na długi czas, a przy okazji będą stymulować jego rozwój. Książeczka wykonana jest z przyjemnych w dotyku materiałów o odmiennych fakturach, które z pewnością zaciekawią badawcze paluszki. Zabawka wyprodukowana w Polsce.</w:t>
            </w:r>
            <w:r>
              <w:rPr>
                <w:rFonts w:ascii="Arial" w:hAnsi="Arial" w:cs="Arial"/>
                <w:b w:val="0"/>
                <w:sz w:val="18"/>
                <w:szCs w:val="18"/>
                <w:lang w:val="pl-PL"/>
              </w:rPr>
              <w:t xml:space="preserve"> </w:t>
            </w:r>
            <w:r w:rsidRPr="00C86179">
              <w:rPr>
                <w:rFonts w:ascii="Arial" w:hAnsi="Arial" w:cs="Arial"/>
                <w:sz w:val="18"/>
                <w:szCs w:val="18"/>
              </w:rPr>
              <w:t xml:space="preserve">• </w:t>
            </w:r>
            <w:proofErr w:type="spellStart"/>
            <w:r w:rsidRPr="00C86179">
              <w:rPr>
                <w:rFonts w:ascii="Arial" w:hAnsi="Arial" w:cs="Arial"/>
                <w:sz w:val="18"/>
                <w:szCs w:val="18"/>
              </w:rPr>
              <w:t>wym</w:t>
            </w:r>
            <w:proofErr w:type="spellEnd"/>
            <w:r w:rsidRPr="00C86179">
              <w:rPr>
                <w:rFonts w:ascii="Arial" w:hAnsi="Arial" w:cs="Arial"/>
                <w:sz w:val="18"/>
                <w:szCs w:val="18"/>
              </w:rPr>
              <w:t>. 9 x 45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255"/>
              <w:rPr>
                <w:rFonts w:ascii="Arial Narrow" w:hAnsi="Arial Narrow"/>
                <w:sz w:val="20"/>
                <w:szCs w:val="20"/>
              </w:rPr>
            </w:pPr>
            <w:r>
              <w:rPr>
                <w:noProof/>
                <w:lang w:bidi="ar-SA"/>
              </w:rPr>
              <w:drawing>
                <wp:inline distT="0" distB="0" distL="0" distR="0" wp14:anchorId="6587FA1A" wp14:editId="2C929B67">
                  <wp:extent cx="1828800" cy="1068404"/>
                  <wp:effectExtent l="0" t="0" r="0" b="0"/>
                  <wp:docPr id="206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4609" cy="1071797"/>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27</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Książeczka kontrastowa duża - czerwona</w:t>
            </w:r>
          </w:p>
        </w:tc>
        <w:tc>
          <w:tcPr>
            <w:tcW w:w="849" w:type="dxa"/>
            <w:shd w:val="clear" w:color="auto" w:fill="auto"/>
            <w:vAlign w:val="center"/>
          </w:tcPr>
          <w:p w:rsidR="005B1346" w:rsidRPr="00D471EB" w:rsidRDefault="005B1346" w:rsidP="005B1346">
            <w:pPr>
              <w:pStyle w:val="TableParagraph"/>
              <w:spacing w:before="44" w:line="276" w:lineRule="auto"/>
              <w:ind w:right="184"/>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eksttreci20"/>
              <w:shd w:val="clear" w:color="auto" w:fill="auto"/>
              <w:spacing w:after="300" w:line="276" w:lineRule="auto"/>
              <w:jc w:val="left"/>
              <w:rPr>
                <w:rFonts w:ascii="Arial" w:hAnsi="Arial" w:cs="Arial"/>
                <w:sz w:val="18"/>
                <w:szCs w:val="18"/>
              </w:rPr>
            </w:pPr>
            <w:r w:rsidRPr="00C86179">
              <w:rPr>
                <w:rFonts w:ascii="Arial" w:hAnsi="Arial" w:cs="Arial"/>
                <w:b w:val="0"/>
                <w:sz w:val="18"/>
                <w:szCs w:val="18"/>
                <w:lang w:val="pl-PL"/>
              </w:rPr>
              <w:t>Miękka, materiałowa książeczka zainteresuje malucha i rozwinie sprawność jego rączek. Książeczka pełna jest niespodzianek. Liczne elementy interaktywne takie jak szeleszczące „kartki", lusterko, wstążki z pewnością zapewnią dziecku wspaniałą zabawę na długi czas, a przy okazji będą stymulować jego rozwój. Książeczka wykonana jest z przyjemnych w dotyku materiałów o odmiennych fakturach, które z pewnością zaciekawią badawcze paluszki. Zabawka wyprodukowana w Polsce.</w:t>
            </w:r>
            <w:r>
              <w:rPr>
                <w:rFonts w:ascii="Arial" w:hAnsi="Arial" w:cs="Arial"/>
                <w:b w:val="0"/>
                <w:sz w:val="18"/>
                <w:szCs w:val="18"/>
                <w:lang w:val="pl-PL"/>
              </w:rPr>
              <w:t xml:space="preserve"> </w:t>
            </w:r>
            <w:r w:rsidRPr="00C86179">
              <w:rPr>
                <w:rFonts w:ascii="Arial" w:hAnsi="Arial" w:cs="Arial"/>
                <w:sz w:val="18"/>
                <w:szCs w:val="18"/>
              </w:rPr>
              <w:t xml:space="preserve"> </w:t>
            </w:r>
            <w:proofErr w:type="spellStart"/>
            <w:r w:rsidRPr="00C86179">
              <w:rPr>
                <w:rFonts w:ascii="Arial" w:hAnsi="Arial" w:cs="Arial"/>
                <w:sz w:val="18"/>
                <w:szCs w:val="18"/>
              </w:rPr>
              <w:t>wym</w:t>
            </w:r>
            <w:proofErr w:type="spellEnd"/>
            <w:r w:rsidRPr="00C86179">
              <w:rPr>
                <w:rFonts w:ascii="Arial" w:hAnsi="Arial" w:cs="Arial"/>
                <w:sz w:val="18"/>
                <w:szCs w:val="18"/>
              </w:rPr>
              <w:t>. 13 x 78 cm</w:t>
            </w:r>
          </w:p>
        </w:tc>
        <w:tc>
          <w:tcPr>
            <w:tcW w:w="2977" w:type="dxa"/>
            <w:shd w:val="clear" w:color="auto" w:fill="auto"/>
          </w:tcPr>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63151C9B" wp14:editId="3BF74FBC">
                  <wp:extent cx="1428750" cy="1414462"/>
                  <wp:effectExtent l="0" t="0" r="0" b="0"/>
                  <wp:docPr id="206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1414462"/>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28</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Układanka - Kto co je?</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8C62B5" w:rsidRDefault="005B1346" w:rsidP="008C62B5">
            <w:pPr>
              <w:pStyle w:val="TableParagraph"/>
              <w:spacing w:before="29" w:line="276" w:lineRule="auto"/>
              <w:ind w:right="434"/>
              <w:rPr>
                <w:rFonts w:ascii="Arial" w:hAnsi="Arial" w:cs="Arial"/>
                <w:sz w:val="18"/>
                <w:szCs w:val="18"/>
              </w:rPr>
            </w:pPr>
            <w:r w:rsidRPr="00C86179">
              <w:rPr>
                <w:rFonts w:ascii="Arial" w:hAnsi="Arial" w:cs="Arial"/>
                <w:sz w:val="18"/>
                <w:szCs w:val="18"/>
              </w:rPr>
              <w:t xml:space="preserve">Zadaniem dziecka jest dopasowanie obrazków: zwierzątka (na klocku) i jego pożywienia lub miejsca, w którym mieszka (umieszczonego na planszy). Gry uczą spostrzegawczości, poszerzają słownictwo dotyczące świata zwierząt, ćwiczą koordynację wzrokowo - ruchową. </w:t>
            </w:r>
          </w:p>
          <w:p w:rsidR="005B1346" w:rsidRPr="00C86179" w:rsidRDefault="005B1346" w:rsidP="008C62B5">
            <w:pPr>
              <w:pStyle w:val="TableParagraph"/>
              <w:numPr>
                <w:ilvl w:val="0"/>
                <w:numId w:val="33"/>
              </w:numPr>
              <w:spacing w:before="29" w:line="276" w:lineRule="auto"/>
              <w:ind w:right="434"/>
              <w:rPr>
                <w:rFonts w:ascii="Arial" w:hAnsi="Arial" w:cs="Arial"/>
                <w:sz w:val="18"/>
                <w:szCs w:val="18"/>
              </w:rPr>
            </w:pPr>
            <w:r w:rsidRPr="00C86179">
              <w:rPr>
                <w:rFonts w:ascii="Arial" w:hAnsi="Arial" w:cs="Arial"/>
                <w:sz w:val="18"/>
                <w:szCs w:val="18"/>
              </w:rPr>
              <w:t>wym. 18 x 18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85"/>
              <w:jc w:val="center"/>
              <w:rPr>
                <w:rFonts w:ascii="Arial Narrow" w:hAnsi="Arial Narrow"/>
                <w:sz w:val="20"/>
                <w:szCs w:val="20"/>
              </w:rPr>
            </w:pPr>
            <w:r>
              <w:rPr>
                <w:noProof/>
                <w:lang w:bidi="ar-SA"/>
              </w:rPr>
              <w:drawing>
                <wp:inline distT="0" distB="0" distL="0" distR="0" wp14:anchorId="62DDEFFE" wp14:editId="774CCAF9">
                  <wp:extent cx="1087197" cy="1076325"/>
                  <wp:effectExtent l="0" t="0" r="0" b="0"/>
                  <wp:docPr id="206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7197" cy="1076325"/>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29</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Układanka - Kto gdzie mieszka?</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tcPr>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p>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p>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p>
          <w:p w:rsidR="008C62B5" w:rsidRDefault="005B1346" w:rsidP="008C62B5">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Zadaniem dziecka jest dopasowanie obrazków: zwierzątka (na klocku) i jego pożywienia lub miejsca, w którym mieszka (umieszczonego na planszy). Gry uczą spostrzegawczości, poszerzają słownictwo dotyczące świata zwierząt, ćwiczą k</w:t>
            </w:r>
            <w:r w:rsidR="008C62B5">
              <w:rPr>
                <w:rFonts w:ascii="Arial" w:hAnsi="Arial" w:cs="Arial"/>
                <w:b w:val="0"/>
                <w:sz w:val="18"/>
                <w:szCs w:val="18"/>
                <w:lang w:val="pl-PL"/>
              </w:rPr>
              <w:t xml:space="preserve">oordynację wzrokowo - ruchową. </w:t>
            </w:r>
            <w:r w:rsidRPr="00C86179">
              <w:rPr>
                <w:rFonts w:ascii="Arial" w:hAnsi="Arial" w:cs="Arial"/>
                <w:b w:val="0"/>
                <w:sz w:val="18"/>
                <w:szCs w:val="18"/>
                <w:lang w:val="pl-PL"/>
              </w:rPr>
              <w:t xml:space="preserve"> </w:t>
            </w:r>
          </w:p>
          <w:p w:rsidR="005B1346" w:rsidRPr="00C86179" w:rsidRDefault="005B1346" w:rsidP="008C62B5">
            <w:pPr>
              <w:pStyle w:val="Teksttreci20"/>
              <w:numPr>
                <w:ilvl w:val="0"/>
                <w:numId w:val="33"/>
              </w:numPr>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wym. 18 x 18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234"/>
              <w:jc w:val="center"/>
              <w:rPr>
                <w:rFonts w:ascii="Arial Narrow" w:hAnsi="Arial Narrow"/>
                <w:sz w:val="20"/>
                <w:szCs w:val="20"/>
              </w:rPr>
            </w:pPr>
            <w:r>
              <w:rPr>
                <w:noProof/>
                <w:lang w:bidi="ar-SA"/>
              </w:rPr>
              <w:drawing>
                <wp:inline distT="0" distB="0" distL="0" distR="0" wp14:anchorId="1FA2CF2A" wp14:editId="43F24597">
                  <wp:extent cx="952500" cy="942975"/>
                  <wp:effectExtent l="0" t="0" r="0" b="9525"/>
                  <wp:docPr id="206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30</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Bajki - słuchaj i układaj obrazki</w:t>
            </w:r>
          </w:p>
        </w:tc>
        <w:tc>
          <w:tcPr>
            <w:tcW w:w="849" w:type="dxa"/>
            <w:shd w:val="clear" w:color="auto" w:fill="auto"/>
            <w:vAlign w:val="center"/>
          </w:tcPr>
          <w:p w:rsidR="005B1346" w:rsidRPr="00D471EB" w:rsidRDefault="005B1346" w:rsidP="005B1346">
            <w:pPr>
              <w:pStyle w:val="TableParagraph"/>
              <w:spacing w:before="44" w:line="276" w:lineRule="auto"/>
              <w:ind w:right="164"/>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8C62B5" w:rsidRDefault="005B1346" w:rsidP="008C62B5">
            <w:pPr>
              <w:pStyle w:val="TableParagraph"/>
              <w:spacing w:line="276" w:lineRule="auto"/>
              <w:rPr>
                <w:rFonts w:ascii="Arial" w:hAnsi="Arial" w:cs="Arial"/>
                <w:sz w:val="18"/>
                <w:szCs w:val="18"/>
              </w:rPr>
            </w:pPr>
            <w:r w:rsidRPr="00C86179">
              <w:rPr>
                <w:rFonts w:ascii="Arial" w:hAnsi="Arial" w:cs="Arial"/>
                <w:sz w:val="18"/>
                <w:szCs w:val="18"/>
              </w:rPr>
              <w:t xml:space="preserve">Sześć kilkuelementowych historyjek obrazkowych, prezentujących znane dzieciom bajki (Kopciuszek, Kot w Butach, Pinokio, Siedmiomilowe buty, Trzy świnki, Żółw i Zając). Do zestawu dołączona jest płyta CD z treścią bajek. Dziecko ma za zadanie słuchając bajki ułożyć historyjkę obrazkową, uwzględniając kolejność prezentowanych zdarzeń. Po ułożeniu przez dziecko historyjki możemy je poprosić o jej opowiedzenie, wymyślenie innego, własnego zakończenia itp. Obrazki zostały ponumerowane na odwrocie, co daje dziecku możliwość samokontroli. Zabawa rozwija myślenie </w:t>
            </w:r>
            <w:proofErr w:type="spellStart"/>
            <w:r w:rsidRPr="00C86179">
              <w:rPr>
                <w:rFonts w:ascii="Arial" w:hAnsi="Arial" w:cs="Arial"/>
                <w:sz w:val="18"/>
                <w:szCs w:val="18"/>
              </w:rPr>
              <w:t>przyczynowo-skutkowe</w:t>
            </w:r>
            <w:proofErr w:type="spellEnd"/>
            <w:r w:rsidRPr="00C86179">
              <w:rPr>
                <w:rFonts w:ascii="Arial" w:hAnsi="Arial" w:cs="Arial"/>
                <w:sz w:val="18"/>
                <w:szCs w:val="18"/>
              </w:rPr>
              <w:t xml:space="preserve">, ćwiczy umiejętność aktywnego słuchania, spostrzeganie wzrokowe, umiejętności językowe. </w:t>
            </w:r>
          </w:p>
          <w:p w:rsidR="008C62B5" w:rsidRDefault="005B1346" w:rsidP="008C62B5">
            <w:pPr>
              <w:pStyle w:val="TableParagraph"/>
              <w:numPr>
                <w:ilvl w:val="0"/>
                <w:numId w:val="33"/>
              </w:numPr>
              <w:spacing w:line="276" w:lineRule="auto"/>
              <w:rPr>
                <w:rFonts w:ascii="Arial" w:hAnsi="Arial" w:cs="Arial"/>
                <w:sz w:val="18"/>
                <w:szCs w:val="18"/>
              </w:rPr>
            </w:pPr>
            <w:r w:rsidRPr="00C86179">
              <w:rPr>
                <w:rFonts w:ascii="Arial" w:hAnsi="Arial" w:cs="Arial"/>
                <w:sz w:val="18"/>
                <w:szCs w:val="18"/>
              </w:rPr>
              <w:t xml:space="preserve">CD z nagraniami bajek  </w:t>
            </w:r>
          </w:p>
          <w:p w:rsidR="005B1346" w:rsidRPr="00C86179" w:rsidRDefault="005B1346" w:rsidP="008C62B5">
            <w:pPr>
              <w:pStyle w:val="TableParagraph"/>
              <w:numPr>
                <w:ilvl w:val="0"/>
                <w:numId w:val="33"/>
              </w:numPr>
              <w:spacing w:line="276" w:lineRule="auto"/>
              <w:rPr>
                <w:rFonts w:ascii="Arial" w:hAnsi="Arial" w:cs="Arial"/>
                <w:sz w:val="18"/>
                <w:szCs w:val="18"/>
              </w:rPr>
            </w:pPr>
            <w:r w:rsidRPr="00C86179">
              <w:rPr>
                <w:rFonts w:ascii="Arial" w:hAnsi="Arial" w:cs="Arial"/>
                <w:sz w:val="18"/>
                <w:szCs w:val="18"/>
              </w:rPr>
              <w:t>32 karty o wym. 11,2 x 7,8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215"/>
              <w:jc w:val="center"/>
              <w:rPr>
                <w:rFonts w:ascii="Arial Narrow" w:hAnsi="Arial Narrow"/>
                <w:sz w:val="20"/>
                <w:szCs w:val="20"/>
              </w:rPr>
            </w:pPr>
            <w:r>
              <w:rPr>
                <w:noProof/>
                <w:lang w:bidi="ar-SA"/>
              </w:rPr>
              <w:drawing>
                <wp:inline distT="0" distB="0" distL="0" distR="0" wp14:anchorId="11345186" wp14:editId="1F284B30">
                  <wp:extent cx="1549015" cy="1533525"/>
                  <wp:effectExtent l="0" t="0" r="0" b="0"/>
                  <wp:docPr id="20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2897" cy="1537368"/>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lastRenderedPageBreak/>
              <w:t>31</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Czerwony Kapturek CD</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1</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8C62B5">
            <w:pPr>
              <w:pStyle w:val="TableParagraph"/>
              <w:tabs>
                <w:tab w:val="left" w:pos="4678"/>
              </w:tabs>
              <w:spacing w:before="29" w:line="276" w:lineRule="auto"/>
              <w:ind w:left="142" w:right="472"/>
              <w:rPr>
                <w:rFonts w:ascii="Arial" w:hAnsi="Arial" w:cs="Arial"/>
                <w:sz w:val="18"/>
                <w:szCs w:val="18"/>
              </w:rPr>
            </w:pPr>
            <w:r w:rsidRPr="00C86179">
              <w:rPr>
                <w:rFonts w:ascii="Arial" w:hAnsi="Arial" w:cs="Arial"/>
                <w:sz w:val="18"/>
                <w:szCs w:val="18"/>
              </w:rPr>
              <w:t xml:space="preserve">Bajka Jana Brzechwy z muzyką Mieczysława </w:t>
            </w:r>
            <w:proofErr w:type="spellStart"/>
            <w:r w:rsidRPr="00C86179">
              <w:rPr>
                <w:rFonts w:ascii="Arial" w:hAnsi="Arial" w:cs="Arial"/>
                <w:sz w:val="18"/>
                <w:szCs w:val="18"/>
              </w:rPr>
              <w:t>Janicza</w:t>
            </w:r>
            <w:proofErr w:type="spellEnd"/>
            <w:r w:rsidRPr="00C86179">
              <w:rPr>
                <w:rFonts w:ascii="Arial" w:hAnsi="Arial" w:cs="Arial"/>
                <w:sz w:val="18"/>
                <w:szCs w:val="18"/>
              </w:rPr>
              <w:t xml:space="preserve">. </w:t>
            </w:r>
            <w:r w:rsidR="008C62B5">
              <w:rPr>
                <w:rFonts w:ascii="Arial" w:hAnsi="Arial" w:cs="Arial"/>
                <w:sz w:val="18"/>
                <w:szCs w:val="18"/>
              </w:rPr>
              <w:t>P</w:t>
            </w:r>
            <w:r w:rsidRPr="00C86179">
              <w:rPr>
                <w:rFonts w:ascii="Arial" w:hAnsi="Arial" w:cs="Arial"/>
                <w:sz w:val="18"/>
                <w:szCs w:val="18"/>
              </w:rPr>
              <w:t>łyta CD</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227"/>
              <w:jc w:val="center"/>
              <w:rPr>
                <w:rFonts w:ascii="Arial Narrow" w:hAnsi="Arial Narrow"/>
                <w:sz w:val="20"/>
                <w:szCs w:val="20"/>
              </w:rPr>
            </w:pPr>
            <w:r>
              <w:rPr>
                <w:noProof/>
                <w:lang w:bidi="ar-SA"/>
              </w:rPr>
              <w:drawing>
                <wp:inline distT="0" distB="0" distL="0" distR="0" wp14:anchorId="06E6A9A1" wp14:editId="5A0626D5">
                  <wp:extent cx="952500" cy="942975"/>
                  <wp:effectExtent l="0" t="0" r="0" b="9525"/>
                  <wp:docPr id="207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32</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Kot w butach CD</w:t>
            </w:r>
          </w:p>
        </w:tc>
        <w:tc>
          <w:tcPr>
            <w:tcW w:w="849" w:type="dxa"/>
            <w:shd w:val="clear" w:color="auto" w:fill="auto"/>
            <w:vAlign w:val="center"/>
          </w:tcPr>
          <w:p w:rsidR="005B1346" w:rsidRPr="00D471EB" w:rsidRDefault="005B1346" w:rsidP="005B1346">
            <w:pPr>
              <w:pStyle w:val="TableParagraph"/>
              <w:spacing w:line="276" w:lineRule="auto"/>
              <w:ind w:right="184"/>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8C62B5">
            <w:pPr>
              <w:pStyle w:val="TableParagraph"/>
              <w:tabs>
                <w:tab w:val="left" w:pos="4678"/>
              </w:tabs>
              <w:spacing w:line="276" w:lineRule="auto"/>
              <w:ind w:left="142" w:right="465"/>
              <w:rPr>
                <w:rFonts w:ascii="Arial" w:hAnsi="Arial" w:cs="Arial"/>
                <w:sz w:val="18"/>
                <w:szCs w:val="18"/>
              </w:rPr>
            </w:pPr>
            <w:r w:rsidRPr="00C86179">
              <w:rPr>
                <w:rFonts w:ascii="Arial" w:hAnsi="Arial" w:cs="Arial"/>
                <w:sz w:val="18"/>
                <w:szCs w:val="18"/>
              </w:rPr>
              <w:t xml:space="preserve">Bajka Jana Brzechwy z muzyką Mieczysława </w:t>
            </w:r>
            <w:proofErr w:type="spellStart"/>
            <w:r w:rsidRPr="00C86179">
              <w:rPr>
                <w:rFonts w:ascii="Arial" w:hAnsi="Arial" w:cs="Arial"/>
                <w:sz w:val="18"/>
                <w:szCs w:val="18"/>
              </w:rPr>
              <w:t>Janicza</w:t>
            </w:r>
            <w:proofErr w:type="spellEnd"/>
            <w:r w:rsidRPr="00C86179">
              <w:rPr>
                <w:rFonts w:ascii="Arial" w:hAnsi="Arial" w:cs="Arial"/>
                <w:sz w:val="18"/>
                <w:szCs w:val="18"/>
              </w:rPr>
              <w:t xml:space="preserve">.  </w:t>
            </w:r>
            <w:r w:rsidR="008C62B5">
              <w:rPr>
                <w:rFonts w:ascii="Arial" w:hAnsi="Arial" w:cs="Arial"/>
                <w:sz w:val="18"/>
                <w:szCs w:val="18"/>
              </w:rPr>
              <w:t>P</w:t>
            </w:r>
            <w:r w:rsidRPr="00C86179">
              <w:rPr>
                <w:rFonts w:ascii="Arial" w:hAnsi="Arial" w:cs="Arial"/>
                <w:sz w:val="18"/>
                <w:szCs w:val="18"/>
              </w:rPr>
              <w:t>łyta CD</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01A95FD9" wp14:editId="59CEAAE6">
                  <wp:extent cx="952500" cy="942975"/>
                  <wp:effectExtent l="0" t="0" r="0" b="9525"/>
                  <wp:docPr id="207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1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33</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Puzzle duo - przeciwieństwa</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tabs>
                <w:tab w:val="left" w:pos="4678"/>
              </w:tabs>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Dwuelementowe puzzle do łączenia w pary. Puzzle zapakowane są w trwałe i poręczne tekturowe pudełko.</w:t>
            </w:r>
          </w:p>
          <w:p w:rsidR="005B1346" w:rsidRPr="00C86179" w:rsidRDefault="005B1346" w:rsidP="005B1346">
            <w:pPr>
              <w:pStyle w:val="Teksttreci20"/>
              <w:shd w:val="clear" w:color="auto" w:fill="auto"/>
              <w:tabs>
                <w:tab w:val="left" w:pos="4678"/>
              </w:tabs>
              <w:spacing w:after="0" w:line="276" w:lineRule="auto"/>
              <w:ind w:left="142" w:right="283"/>
              <w:jc w:val="left"/>
              <w:rPr>
                <w:rFonts w:ascii="Arial" w:hAnsi="Arial" w:cs="Arial"/>
                <w:b w:val="0"/>
                <w:sz w:val="18"/>
                <w:szCs w:val="18"/>
                <w:lang w:val="pl-PL"/>
              </w:rPr>
            </w:pPr>
            <w:r w:rsidRPr="00C86179">
              <w:rPr>
                <w:rFonts w:ascii="Arial" w:hAnsi="Arial" w:cs="Arial"/>
                <w:b w:val="0"/>
                <w:sz w:val="18"/>
                <w:szCs w:val="18"/>
                <w:lang w:val="pl-PL"/>
              </w:rPr>
              <w:t>Zabawa z puzzlami uczy koncentracji, spostrzegawczości oraz kreatywnego myślenia.</w:t>
            </w:r>
          </w:p>
          <w:p w:rsidR="005B1346" w:rsidRPr="00C86179" w:rsidRDefault="005B1346" w:rsidP="005B1346">
            <w:pPr>
              <w:pStyle w:val="TableParagraph"/>
              <w:widowControl/>
              <w:tabs>
                <w:tab w:val="left" w:pos="1015"/>
                <w:tab w:val="left" w:pos="4678"/>
              </w:tabs>
              <w:suppressAutoHyphens/>
              <w:autoSpaceDE/>
              <w:spacing w:before="33" w:line="276" w:lineRule="auto"/>
              <w:ind w:left="142"/>
              <w:textAlignment w:val="baseline"/>
              <w:rPr>
                <w:rFonts w:ascii="Arial" w:hAnsi="Arial" w:cs="Arial"/>
                <w:w w:val="105"/>
                <w:sz w:val="18"/>
                <w:szCs w:val="18"/>
              </w:rPr>
            </w:pPr>
            <w:r w:rsidRPr="00C86179">
              <w:rPr>
                <w:rFonts w:ascii="Arial" w:hAnsi="Arial" w:cs="Arial"/>
                <w:sz w:val="18"/>
                <w:szCs w:val="18"/>
              </w:rPr>
              <w:t xml:space="preserve">• 24 </w:t>
            </w:r>
            <w:proofErr w:type="spellStart"/>
            <w:r w:rsidRPr="00C86179">
              <w:rPr>
                <w:rFonts w:ascii="Arial" w:hAnsi="Arial" w:cs="Arial"/>
                <w:sz w:val="18"/>
                <w:szCs w:val="18"/>
              </w:rPr>
              <w:t>elem</w:t>
            </w:r>
            <w:proofErr w:type="spellEnd"/>
            <w:r w:rsidRPr="00C86179">
              <w:rPr>
                <w:rFonts w:ascii="Arial" w:hAnsi="Arial" w:cs="Arial"/>
                <w:sz w:val="18"/>
                <w:szCs w:val="18"/>
              </w:rPr>
              <w:t>. (12 przeciwieństw) • wym. po złożeniu</w:t>
            </w:r>
          </w:p>
          <w:p w:rsidR="005B1346" w:rsidRPr="00C86179" w:rsidRDefault="005B1346" w:rsidP="005B1346">
            <w:pPr>
              <w:pStyle w:val="TableParagraph"/>
              <w:widowControl/>
              <w:tabs>
                <w:tab w:val="left" w:pos="1015"/>
                <w:tab w:val="left" w:pos="4678"/>
              </w:tabs>
              <w:suppressAutoHyphens/>
              <w:autoSpaceDE/>
              <w:spacing w:before="33" w:line="276" w:lineRule="auto"/>
              <w:ind w:left="142"/>
              <w:textAlignment w:val="baseline"/>
              <w:rPr>
                <w:rFonts w:ascii="Arial" w:hAnsi="Arial" w:cs="Arial"/>
                <w:sz w:val="18"/>
                <w:szCs w:val="18"/>
              </w:rPr>
            </w:pP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3D91491A" wp14:editId="09AE2E2F">
                  <wp:extent cx="952500" cy="942975"/>
                  <wp:effectExtent l="0" t="0" r="0" b="9525"/>
                  <wp:docPr id="208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Picture 1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sidRPr="00D471EB">
              <w:rPr>
                <w:rFonts w:ascii="Arial Narrow" w:hAnsi="Arial Narrow"/>
                <w:w w:val="105"/>
                <w:sz w:val="20"/>
                <w:szCs w:val="20"/>
              </w:rPr>
              <w:t>34</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Puzzle duo - mama i dziecko</w:t>
            </w:r>
          </w:p>
        </w:tc>
        <w:tc>
          <w:tcPr>
            <w:tcW w:w="849" w:type="dxa"/>
            <w:shd w:val="clear" w:color="auto" w:fill="auto"/>
            <w:vAlign w:val="center"/>
          </w:tcPr>
          <w:p w:rsidR="005B1346" w:rsidRPr="00D471EB" w:rsidRDefault="005B1346" w:rsidP="005B1346">
            <w:pPr>
              <w:pStyle w:val="TableParagraph"/>
              <w:spacing w:line="276" w:lineRule="auto"/>
              <w:ind w:right="129"/>
              <w:rPr>
                <w:rFonts w:ascii="Arial Narrow" w:hAnsi="Arial Narrow"/>
                <w:sz w:val="20"/>
                <w:szCs w:val="20"/>
              </w:rPr>
            </w:pPr>
            <w:r w:rsidRPr="00D471EB">
              <w:rPr>
                <w:rFonts w:ascii="Arial Narrow" w:hAnsi="Arial Narrow"/>
                <w:w w:val="105"/>
                <w:sz w:val="20"/>
                <w:szCs w:val="20"/>
              </w:rPr>
              <w:t xml:space="preserve">    1</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tabs>
                <w:tab w:val="left" w:pos="4678"/>
              </w:tabs>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Dwuelementowe puzzle do łączenia w pary. Puzzle zapakowane są w trwałe i poręczne tekturowe pudełko.</w:t>
            </w:r>
          </w:p>
          <w:p w:rsidR="005B1346" w:rsidRPr="00C86179" w:rsidRDefault="005B1346" w:rsidP="005B1346">
            <w:pPr>
              <w:pStyle w:val="Teksttreci20"/>
              <w:shd w:val="clear" w:color="auto" w:fill="auto"/>
              <w:tabs>
                <w:tab w:val="left" w:pos="4678"/>
              </w:tabs>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Zabawa z puzzlami uczy koncentracji, spostrzegawczości oraz kreatywnego myślenia.</w:t>
            </w:r>
          </w:p>
          <w:p w:rsidR="005B1346" w:rsidRPr="00C86179" w:rsidRDefault="005B1346" w:rsidP="005B1346">
            <w:pPr>
              <w:pStyle w:val="TableParagraph"/>
              <w:tabs>
                <w:tab w:val="left" w:pos="4678"/>
              </w:tabs>
              <w:spacing w:before="29" w:line="276" w:lineRule="auto"/>
              <w:ind w:left="142" w:right="433"/>
              <w:rPr>
                <w:rFonts w:ascii="Arial" w:hAnsi="Arial" w:cs="Arial"/>
                <w:sz w:val="18"/>
                <w:szCs w:val="18"/>
              </w:rPr>
            </w:pPr>
            <w:r w:rsidRPr="00C86179">
              <w:rPr>
                <w:rFonts w:ascii="Arial" w:hAnsi="Arial" w:cs="Arial"/>
                <w:sz w:val="18"/>
                <w:szCs w:val="18"/>
              </w:rPr>
              <w:t xml:space="preserve">• 24 </w:t>
            </w:r>
            <w:proofErr w:type="spellStart"/>
            <w:r w:rsidRPr="00C86179">
              <w:rPr>
                <w:rFonts w:ascii="Arial" w:hAnsi="Arial" w:cs="Arial"/>
                <w:sz w:val="18"/>
                <w:szCs w:val="18"/>
              </w:rPr>
              <w:t>elem</w:t>
            </w:r>
            <w:proofErr w:type="spellEnd"/>
            <w:r w:rsidRPr="00C86179">
              <w:rPr>
                <w:rFonts w:ascii="Arial" w:hAnsi="Arial" w:cs="Arial"/>
                <w:sz w:val="18"/>
                <w:szCs w:val="18"/>
              </w:rPr>
              <w:t>. (12 par małych i dużych zwierząt) • wym. po złożeniu 14 x 7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376"/>
              <w:jc w:val="center"/>
              <w:rPr>
                <w:rFonts w:ascii="Arial Narrow" w:hAnsi="Arial Narrow"/>
                <w:sz w:val="20"/>
                <w:szCs w:val="20"/>
              </w:rPr>
            </w:pPr>
            <w:r>
              <w:rPr>
                <w:noProof/>
                <w:lang w:bidi="ar-SA"/>
              </w:rPr>
              <w:drawing>
                <wp:inline distT="0" distB="0" distL="0" distR="0" wp14:anchorId="48DE6FEE" wp14:editId="1878EAA2">
                  <wp:extent cx="952500" cy="942975"/>
                  <wp:effectExtent l="0" t="0" r="0" b="9525"/>
                  <wp:docPr id="208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Picture 1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35</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Wesoły i smutny przeciwieństwa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Gry edukacyjne, które składają się z kartoników, na których namalowano pary przeciwieństw. Zadaniem uczestników zabawy jest odnalezienie, a później nazwanie ich. Gry ćwiczą pamięć, refleks i spostrzegawczość.</w:t>
            </w:r>
          </w:p>
          <w:p w:rsidR="005B1346" w:rsidRPr="00C86179" w:rsidRDefault="005B1346" w:rsidP="005B1346">
            <w:pPr>
              <w:pStyle w:val="TableParagraph"/>
              <w:spacing w:before="29" w:line="276" w:lineRule="auto"/>
              <w:ind w:left="142" w:right="491"/>
              <w:rPr>
                <w:rFonts w:ascii="Arial" w:hAnsi="Arial" w:cs="Arial"/>
                <w:sz w:val="18"/>
                <w:szCs w:val="18"/>
              </w:rPr>
            </w:pP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36AF1A9E" wp14:editId="769CF82F">
                  <wp:extent cx="892810" cy="734695"/>
                  <wp:effectExtent l="0" t="0" r="2540" b="8255"/>
                  <wp:docPr id="72" name="Obraz 72" descr="C:\Users\RENATA~1.PIW\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RENATA~1.PIW\AppData\Local\Temp\FineReader12.00\media\image7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2810" cy="734695"/>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36</w:t>
            </w:r>
          </w:p>
        </w:tc>
        <w:tc>
          <w:tcPr>
            <w:tcW w:w="1842" w:type="dxa"/>
            <w:shd w:val="clear" w:color="auto" w:fill="auto"/>
            <w:vAlign w:val="center"/>
          </w:tcPr>
          <w:p w:rsidR="005B1346" w:rsidRPr="00D471EB" w:rsidRDefault="005B1346" w:rsidP="005B1346">
            <w:pPr>
              <w:pStyle w:val="Teksttreci20"/>
              <w:shd w:val="clear" w:color="auto" w:fill="auto"/>
              <w:spacing w:after="0" w:line="110" w:lineRule="exact"/>
              <w:jc w:val="left"/>
              <w:rPr>
                <w:rFonts w:ascii="Arial Narrow" w:hAnsi="Arial Narrow"/>
                <w:b w:val="0"/>
                <w:sz w:val="20"/>
                <w:szCs w:val="20"/>
              </w:rPr>
            </w:pPr>
          </w:p>
          <w:p w:rsidR="005B1346" w:rsidRPr="00D471EB" w:rsidRDefault="005B1346" w:rsidP="005B1346">
            <w:pPr>
              <w:pStyle w:val="Teksttreci20"/>
              <w:shd w:val="clear" w:color="auto" w:fill="auto"/>
              <w:spacing w:after="0" w:line="110" w:lineRule="exact"/>
              <w:jc w:val="left"/>
              <w:rPr>
                <w:rFonts w:ascii="Arial Narrow" w:hAnsi="Arial Narrow"/>
                <w:b w:val="0"/>
                <w:sz w:val="20"/>
                <w:szCs w:val="20"/>
              </w:rPr>
            </w:pPr>
          </w:p>
          <w:p w:rsidR="005B1346" w:rsidRPr="00D471EB" w:rsidRDefault="005B1346" w:rsidP="005B1346">
            <w:pPr>
              <w:pStyle w:val="Teksttreci20"/>
              <w:shd w:val="clear" w:color="auto" w:fill="auto"/>
              <w:spacing w:after="0" w:line="110" w:lineRule="exact"/>
              <w:jc w:val="left"/>
              <w:rPr>
                <w:rFonts w:ascii="Arial Narrow" w:hAnsi="Arial Narrow"/>
                <w:b w:val="0"/>
                <w:sz w:val="20"/>
                <w:szCs w:val="20"/>
                <w:lang w:val="pl-PL"/>
              </w:rPr>
            </w:pPr>
          </w:p>
          <w:p w:rsidR="005B1346" w:rsidRPr="00D471EB" w:rsidRDefault="005B1346" w:rsidP="005B1346">
            <w:pPr>
              <w:pStyle w:val="Teksttreci20"/>
              <w:shd w:val="clear" w:color="auto" w:fill="auto"/>
              <w:spacing w:after="0" w:line="110" w:lineRule="exact"/>
              <w:jc w:val="left"/>
              <w:rPr>
                <w:rFonts w:ascii="Arial Narrow" w:hAnsi="Arial Narrow"/>
                <w:b w:val="0"/>
                <w:sz w:val="20"/>
                <w:szCs w:val="20"/>
                <w:lang w:val="pl-PL"/>
              </w:rPr>
            </w:pPr>
          </w:p>
          <w:p w:rsidR="005B1346" w:rsidRPr="00D471EB" w:rsidRDefault="005B1346" w:rsidP="005B1346">
            <w:pPr>
              <w:pStyle w:val="TableParagraph"/>
              <w:spacing w:line="276" w:lineRule="auto"/>
              <w:ind w:left="30"/>
              <w:jc w:val="center"/>
              <w:rPr>
                <w:rFonts w:ascii="Arial Narrow" w:hAnsi="Arial Narrow"/>
                <w:sz w:val="20"/>
                <w:szCs w:val="20"/>
              </w:rPr>
            </w:pPr>
            <w:proofErr w:type="spellStart"/>
            <w:r w:rsidRPr="00D471EB">
              <w:rPr>
                <w:rFonts w:ascii="Arial Narrow" w:hAnsi="Arial Narrow"/>
                <w:sz w:val="20"/>
                <w:szCs w:val="20"/>
              </w:rPr>
              <w:t>Memo</w:t>
            </w:r>
            <w:proofErr w:type="spellEnd"/>
            <w:r w:rsidRPr="00D471EB">
              <w:rPr>
                <w:rFonts w:ascii="Arial Narrow" w:hAnsi="Arial Narrow"/>
                <w:sz w:val="20"/>
                <w:szCs w:val="20"/>
              </w:rPr>
              <w:t>-Farma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29" w:line="276" w:lineRule="auto"/>
              <w:ind w:left="142" w:right="491"/>
              <w:rPr>
                <w:rFonts w:ascii="Arial" w:hAnsi="Arial" w:cs="Arial"/>
                <w:sz w:val="18"/>
                <w:szCs w:val="18"/>
              </w:rPr>
            </w:pPr>
            <w:r w:rsidRPr="00C86179">
              <w:rPr>
                <w:rFonts w:ascii="Arial" w:hAnsi="Arial" w:cs="Arial"/>
                <w:sz w:val="18"/>
                <w:szCs w:val="18"/>
              </w:rPr>
              <w:t xml:space="preserve">Klasyczna gra </w:t>
            </w:r>
            <w:proofErr w:type="spellStart"/>
            <w:r w:rsidRPr="00C86179">
              <w:rPr>
                <w:rFonts w:ascii="Arial" w:hAnsi="Arial" w:cs="Arial"/>
                <w:sz w:val="18"/>
                <w:szCs w:val="18"/>
              </w:rPr>
              <w:t>memo</w:t>
            </w:r>
            <w:proofErr w:type="spellEnd"/>
            <w:r w:rsidRPr="00C86179">
              <w:rPr>
                <w:rFonts w:ascii="Arial" w:hAnsi="Arial" w:cs="Arial"/>
                <w:sz w:val="18"/>
                <w:szCs w:val="18"/>
              </w:rPr>
              <w:t xml:space="preserve"> polegająca na odnalezieniu dwóch identycznych obrazków. Elementy wykonane z grubej tektury. • 34 </w:t>
            </w:r>
            <w:proofErr w:type="spellStart"/>
            <w:r w:rsidRPr="00C86179">
              <w:rPr>
                <w:rFonts w:ascii="Arial" w:hAnsi="Arial" w:cs="Arial"/>
                <w:sz w:val="18"/>
                <w:szCs w:val="18"/>
              </w:rPr>
              <w:t>elem</w:t>
            </w:r>
            <w:proofErr w:type="spellEnd"/>
            <w:r w:rsidRPr="00C86179">
              <w:rPr>
                <w:rFonts w:ascii="Arial" w:hAnsi="Arial" w:cs="Arial"/>
                <w:sz w:val="18"/>
                <w:szCs w:val="18"/>
              </w:rPr>
              <w:t>. o dł. boku</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85"/>
              <w:jc w:val="center"/>
              <w:rPr>
                <w:rFonts w:ascii="Arial Narrow" w:hAnsi="Arial Narrow"/>
                <w:sz w:val="20"/>
                <w:szCs w:val="20"/>
              </w:rPr>
            </w:pPr>
            <w:r>
              <w:rPr>
                <w:noProof/>
                <w:lang w:bidi="ar-SA"/>
              </w:rPr>
              <w:drawing>
                <wp:inline distT="0" distB="0" distL="0" distR="0" wp14:anchorId="527A3ED3" wp14:editId="36C90BD4">
                  <wp:extent cx="892810" cy="734695"/>
                  <wp:effectExtent l="0" t="0" r="2540" b="8255"/>
                  <wp:docPr id="73" name="Obraz 73" descr="C:\Users\RENATA~1.PIW\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ENATA~1.PIW\AppData\Local\Temp\FineReader12.00\media\image73.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2810" cy="734695"/>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37</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Znajdź różnice - zdjęcia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ableParagraph"/>
              <w:spacing w:before="29" w:line="276" w:lineRule="auto"/>
              <w:ind w:left="142" w:right="491"/>
              <w:rPr>
                <w:rFonts w:ascii="Arial" w:hAnsi="Arial" w:cs="Arial"/>
                <w:sz w:val="18"/>
                <w:szCs w:val="18"/>
              </w:rPr>
            </w:pPr>
            <w:r w:rsidRPr="00C86179">
              <w:rPr>
                <w:rFonts w:ascii="Arial" w:hAnsi="Arial" w:cs="Arial"/>
                <w:sz w:val="18"/>
                <w:szCs w:val="18"/>
              </w:rPr>
              <w:t>Zestaw 25 par fotografii. W każdej parze fotografii dziecko ma odnaleźć 2-3 różniące je szczegóły. Zabawa ćwiczy spostrzegawczość, umiejętność rozpoznawania przedmiotów z najbliższego otoczenia dziecka, uczy nazw, utrwala znajomość kolorów, rozwija pamięć wzrokową. # 50 fotografii o wym. 19,5 x 13,5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625BCB55" wp14:editId="76947868">
                  <wp:extent cx="952500" cy="942975"/>
                  <wp:effectExtent l="0" t="0" r="0" b="9525"/>
                  <wp:docPr id="209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Picture 1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38</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 xml:space="preserve">Moje pierwsze </w:t>
            </w:r>
            <w:proofErr w:type="spellStart"/>
            <w:r w:rsidRPr="00D471EB">
              <w:rPr>
                <w:rFonts w:ascii="Arial Narrow" w:hAnsi="Arial Narrow"/>
                <w:sz w:val="20"/>
                <w:szCs w:val="20"/>
              </w:rPr>
              <w:t>memory</w:t>
            </w:r>
            <w:proofErr w:type="spellEnd"/>
            <w:r w:rsidRPr="00D471EB">
              <w:rPr>
                <w:rFonts w:ascii="Arial Narrow" w:hAnsi="Arial Narrow"/>
                <w:sz w:val="20"/>
                <w:szCs w:val="20"/>
              </w:rPr>
              <w:t xml:space="preserve"> Zwierzęta na wsi</w:t>
            </w:r>
          </w:p>
        </w:tc>
        <w:tc>
          <w:tcPr>
            <w:tcW w:w="849" w:type="dxa"/>
            <w:shd w:val="clear" w:color="auto" w:fill="auto"/>
            <w:vAlign w:val="center"/>
          </w:tcPr>
          <w:p w:rsidR="005B1346" w:rsidRDefault="005B1346" w:rsidP="005B1346">
            <w:pPr>
              <w:pStyle w:val="TableParagraph"/>
              <w:spacing w:line="276" w:lineRule="auto"/>
              <w:ind w:right="164"/>
              <w:jc w:val="center"/>
              <w:rPr>
                <w:rFonts w:ascii="Arial Narrow" w:hAnsi="Arial Narrow"/>
                <w:w w:val="105"/>
                <w:sz w:val="20"/>
                <w:szCs w:val="20"/>
              </w:rPr>
            </w:pPr>
            <w:r w:rsidRPr="00D471EB">
              <w:rPr>
                <w:rFonts w:ascii="Arial Narrow" w:hAnsi="Arial Narrow"/>
                <w:w w:val="105"/>
                <w:sz w:val="20"/>
                <w:szCs w:val="20"/>
              </w:rPr>
              <w:t>1 szt.</w:t>
            </w:r>
          </w:p>
          <w:p w:rsidR="005B1346" w:rsidRPr="00D471EB" w:rsidRDefault="005B1346" w:rsidP="005B1346">
            <w:pPr>
              <w:pStyle w:val="TableParagraph"/>
              <w:spacing w:line="276" w:lineRule="auto"/>
              <w:ind w:right="164"/>
              <w:jc w:val="center"/>
              <w:rPr>
                <w:rFonts w:ascii="Arial Narrow" w:hAnsi="Arial Narrow"/>
                <w:sz w:val="20"/>
                <w:szCs w:val="20"/>
              </w:rPr>
            </w:pP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Wesołe zwierzątka czekają, aż</w:t>
            </w:r>
            <w:r>
              <w:rPr>
                <w:rFonts w:ascii="Arial" w:hAnsi="Arial" w:cs="Arial"/>
                <w:b w:val="0"/>
                <w:sz w:val="18"/>
                <w:szCs w:val="18"/>
                <w:lang w:val="pl-PL"/>
              </w:rPr>
              <w:t xml:space="preserve"> </w:t>
            </w:r>
            <w:r w:rsidRPr="00C86179">
              <w:rPr>
                <w:rFonts w:ascii="Arial" w:hAnsi="Arial" w:cs="Arial"/>
                <w:b w:val="0"/>
                <w:sz w:val="18"/>
                <w:szCs w:val="18"/>
                <w:lang w:val="pl-PL"/>
              </w:rPr>
              <w:t xml:space="preserve">połączysz je w pary! Poznaj roześmiane perliczki, skoczne żabki, puszyste baranki i resztę przyjaciół z zagrody. Gra w </w:t>
            </w:r>
            <w:proofErr w:type="spellStart"/>
            <w:r w:rsidRPr="00C86179">
              <w:rPr>
                <w:rFonts w:ascii="Arial" w:hAnsi="Arial" w:cs="Arial"/>
                <w:b w:val="0"/>
                <w:sz w:val="18"/>
                <w:szCs w:val="18"/>
                <w:lang w:val="pl-PL"/>
              </w:rPr>
              <w:t>memory</w:t>
            </w:r>
            <w:proofErr w:type="spellEnd"/>
            <w:r w:rsidRPr="00C86179">
              <w:rPr>
                <w:rFonts w:ascii="Arial" w:hAnsi="Arial" w:cs="Arial"/>
                <w:b w:val="0"/>
                <w:sz w:val="18"/>
                <w:szCs w:val="18"/>
                <w:lang w:val="pl-PL"/>
              </w:rPr>
              <w:t xml:space="preserve"> to doskonałe</w:t>
            </w:r>
          </w:p>
          <w:p w:rsidR="005B1346" w:rsidRDefault="005B1346" w:rsidP="005B1346">
            <w:pPr>
              <w:pStyle w:val="Teksttreci20"/>
              <w:shd w:val="clear" w:color="auto" w:fill="auto"/>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ćwiczenie pamięci i koncentracji.</w:t>
            </w:r>
          </w:p>
          <w:p w:rsidR="005B1346" w:rsidRPr="00C86179" w:rsidRDefault="005B1346" w:rsidP="005B1346">
            <w:pPr>
              <w:pStyle w:val="Teksttreci20"/>
              <w:shd w:val="clear" w:color="auto" w:fill="auto"/>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Zacznijcie od zabawy 2 lub 3 parami, z czasem dokładając kolejne zwierzątka.</w:t>
            </w:r>
          </w:p>
          <w:p w:rsidR="005B1346" w:rsidRPr="00C86179" w:rsidRDefault="005B1346" w:rsidP="005B1346">
            <w:pPr>
              <w:pStyle w:val="Teksttreci20"/>
              <w:shd w:val="clear" w:color="auto" w:fill="auto"/>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 xml:space="preserve">• 24 </w:t>
            </w:r>
            <w:proofErr w:type="spellStart"/>
            <w:r w:rsidRPr="00C86179">
              <w:rPr>
                <w:rFonts w:ascii="Arial" w:hAnsi="Arial" w:cs="Arial"/>
                <w:b w:val="0"/>
                <w:sz w:val="18"/>
                <w:szCs w:val="18"/>
                <w:lang w:val="pl-PL"/>
              </w:rPr>
              <w:t>elem</w:t>
            </w:r>
            <w:proofErr w:type="spellEnd"/>
            <w:r w:rsidRPr="00C86179">
              <w:rPr>
                <w:rFonts w:ascii="Arial" w:hAnsi="Arial" w:cs="Arial"/>
                <w:b w:val="0"/>
                <w:sz w:val="18"/>
                <w:szCs w:val="18"/>
                <w:lang w:val="pl-PL"/>
              </w:rPr>
              <w:t>. o wym. 16 x 16 cm</w:t>
            </w:r>
          </w:p>
          <w:p w:rsidR="005B1346" w:rsidRPr="00C86179" w:rsidRDefault="005B1346" w:rsidP="005B1346">
            <w:pPr>
              <w:spacing w:line="276" w:lineRule="auto"/>
              <w:ind w:left="142"/>
              <w:rPr>
                <w:rFonts w:ascii="Arial" w:hAnsi="Arial" w:cs="Arial"/>
                <w:sz w:val="18"/>
                <w:szCs w:val="18"/>
              </w:rPr>
            </w:pPr>
          </w:p>
          <w:p w:rsidR="005B1346" w:rsidRPr="00C86179" w:rsidRDefault="005B1346" w:rsidP="005B1346">
            <w:pPr>
              <w:pStyle w:val="TableParagraph"/>
              <w:spacing w:before="29" w:line="276" w:lineRule="auto"/>
              <w:ind w:left="142" w:right="508"/>
              <w:rPr>
                <w:rFonts w:ascii="Arial" w:hAnsi="Arial" w:cs="Arial"/>
                <w:sz w:val="18"/>
                <w:szCs w:val="18"/>
              </w:rPr>
            </w:pPr>
          </w:p>
          <w:p w:rsidR="005B1346" w:rsidRPr="00C86179" w:rsidRDefault="005B1346" w:rsidP="005B1346">
            <w:pPr>
              <w:spacing w:line="276" w:lineRule="auto"/>
              <w:ind w:left="142"/>
              <w:rPr>
                <w:rFonts w:ascii="Arial" w:hAnsi="Arial" w:cs="Arial"/>
                <w:sz w:val="18"/>
                <w:szCs w:val="18"/>
              </w:rPr>
            </w:pPr>
          </w:p>
          <w:p w:rsidR="005B1346" w:rsidRPr="00C86179" w:rsidRDefault="005B1346" w:rsidP="005B1346">
            <w:pPr>
              <w:spacing w:line="276" w:lineRule="auto"/>
              <w:ind w:left="142"/>
              <w:rPr>
                <w:rFonts w:ascii="Arial" w:hAnsi="Arial" w:cs="Arial"/>
                <w:sz w:val="18"/>
                <w:szCs w:val="18"/>
              </w:rPr>
            </w:pPr>
          </w:p>
          <w:p w:rsidR="005B1346" w:rsidRPr="00C86179" w:rsidRDefault="005B1346" w:rsidP="005B1346">
            <w:pPr>
              <w:spacing w:line="276" w:lineRule="auto"/>
              <w:ind w:left="142"/>
              <w:rPr>
                <w:rFonts w:ascii="Arial" w:hAnsi="Arial" w:cs="Arial"/>
                <w:sz w:val="18"/>
                <w:szCs w:val="18"/>
              </w:rPr>
            </w:pPr>
          </w:p>
          <w:p w:rsidR="005B1346" w:rsidRPr="00C86179" w:rsidRDefault="005B1346" w:rsidP="005B1346">
            <w:pPr>
              <w:spacing w:line="276" w:lineRule="auto"/>
              <w:ind w:left="142"/>
              <w:rPr>
                <w:rFonts w:ascii="Arial" w:hAnsi="Arial" w:cs="Arial"/>
                <w:sz w:val="18"/>
                <w:szCs w:val="18"/>
              </w:rPr>
            </w:pPr>
          </w:p>
          <w:p w:rsidR="005B1346" w:rsidRPr="00C86179" w:rsidRDefault="005B1346" w:rsidP="005B1346">
            <w:pPr>
              <w:spacing w:line="276" w:lineRule="auto"/>
              <w:ind w:left="142"/>
              <w:rPr>
                <w:rFonts w:ascii="Arial" w:hAnsi="Arial" w:cs="Arial"/>
                <w:sz w:val="18"/>
                <w:szCs w:val="18"/>
              </w:rPr>
            </w:pP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7EF99B26" wp14:editId="48C20607">
                  <wp:extent cx="1447800" cy="1433322"/>
                  <wp:effectExtent l="0" t="0" r="0" b="0"/>
                  <wp:docPr id="209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Picture 1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7800" cy="1433322"/>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39</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Cienie - Krecik</w:t>
            </w:r>
          </w:p>
        </w:tc>
        <w:tc>
          <w:tcPr>
            <w:tcW w:w="849" w:type="dxa"/>
            <w:shd w:val="clear" w:color="auto" w:fill="auto"/>
            <w:vAlign w:val="center"/>
          </w:tcPr>
          <w:p w:rsidR="005B1346" w:rsidRPr="00D471EB" w:rsidRDefault="005B1346" w:rsidP="005B1346">
            <w:pPr>
              <w:pStyle w:val="TableParagraph"/>
              <w:spacing w:before="44" w:line="276" w:lineRule="auto"/>
              <w:ind w:right="164"/>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ableParagraph"/>
              <w:spacing w:before="43" w:line="276" w:lineRule="auto"/>
              <w:ind w:right="520"/>
              <w:rPr>
                <w:rFonts w:ascii="Arial" w:hAnsi="Arial" w:cs="Arial"/>
                <w:sz w:val="18"/>
                <w:szCs w:val="18"/>
              </w:rPr>
            </w:pPr>
            <w:r w:rsidRPr="00C86179">
              <w:rPr>
                <w:rFonts w:ascii="Arial" w:hAnsi="Arial" w:cs="Arial"/>
                <w:sz w:val="18"/>
                <w:szCs w:val="18"/>
              </w:rPr>
              <w:t xml:space="preserve">Dzięki krecikowi i jego przyjaciołom dzieci nauczą się rozpoznawać różne kształty i dopasowywać je do odpowiednich konturów. Pomoc kształci zmysł obserwacji i wzmacnia pamięć wzrokową. • 40 </w:t>
            </w:r>
            <w:proofErr w:type="spellStart"/>
            <w:r w:rsidRPr="00C86179">
              <w:rPr>
                <w:rFonts w:ascii="Arial" w:hAnsi="Arial" w:cs="Arial"/>
                <w:sz w:val="18"/>
                <w:szCs w:val="18"/>
              </w:rPr>
              <w:t>elem</w:t>
            </w:r>
            <w:proofErr w:type="spellEnd"/>
            <w:r w:rsidRPr="00C86179">
              <w:rPr>
                <w:rFonts w:ascii="Arial" w:hAnsi="Arial" w:cs="Arial"/>
                <w:sz w:val="18"/>
                <w:szCs w:val="18"/>
              </w:rPr>
              <w:t>. ze sklejki w drewnianym pudełeczku • wym. 5 x 5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655298C7" wp14:editId="2CBBFB36">
                  <wp:extent cx="952500" cy="942975"/>
                  <wp:effectExtent l="0" t="0" r="0" b="9525"/>
                  <wp:docPr id="209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Picture 1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40</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Skrzyneczka farma</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sz w:val="20"/>
                <w:szCs w:val="20"/>
              </w:rPr>
              <w:t xml:space="preserve">1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Skrzyneczka z wyciętymi kształtami i 12 pomalowanych figur pasujących do wyciętych otworów skrzynki.</w:t>
            </w:r>
          </w:p>
          <w:p w:rsidR="005B1346" w:rsidRPr="00C86179" w:rsidRDefault="005B1346" w:rsidP="005B1346">
            <w:pPr>
              <w:pStyle w:val="TableParagraph"/>
              <w:spacing w:before="29" w:line="276" w:lineRule="auto"/>
              <w:ind w:right="403"/>
              <w:rPr>
                <w:rFonts w:ascii="Arial" w:hAnsi="Arial" w:cs="Arial"/>
                <w:sz w:val="18"/>
                <w:szCs w:val="18"/>
              </w:rPr>
            </w:pPr>
            <w:r w:rsidRPr="00C86179">
              <w:rPr>
                <w:rFonts w:ascii="Arial" w:hAnsi="Arial" w:cs="Arial"/>
                <w:sz w:val="18"/>
                <w:szCs w:val="18"/>
              </w:rPr>
              <w:t># wym. 17,5 x 17,5 x 6,5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77169F1A" wp14:editId="39E29A0A">
                  <wp:extent cx="952500" cy="942975"/>
                  <wp:effectExtent l="0" t="0" r="0" b="9525"/>
                  <wp:docPr id="209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41</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Skrzyneczka pogoda</w:t>
            </w:r>
          </w:p>
        </w:tc>
        <w:tc>
          <w:tcPr>
            <w:tcW w:w="849" w:type="dxa"/>
            <w:shd w:val="clear" w:color="auto" w:fill="auto"/>
            <w:vAlign w:val="center"/>
          </w:tcPr>
          <w:p w:rsidR="005B1346" w:rsidRPr="00D471EB" w:rsidRDefault="005B1346" w:rsidP="005B1346">
            <w:pPr>
              <w:pStyle w:val="TableParagraph"/>
              <w:spacing w:line="276" w:lineRule="auto"/>
              <w:ind w:right="184"/>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Skrzyneczka z wyciętymi kształtami i 12 pomalowanych figur pasujących do wyciętych otworów skrzynki.</w:t>
            </w:r>
          </w:p>
          <w:p w:rsidR="005B1346" w:rsidRPr="00C86179" w:rsidRDefault="005B1346" w:rsidP="005B1346">
            <w:pPr>
              <w:pStyle w:val="TableParagraph"/>
              <w:spacing w:before="4" w:line="276" w:lineRule="auto"/>
              <w:ind w:right="414"/>
              <w:rPr>
                <w:rFonts w:ascii="Arial" w:hAnsi="Arial" w:cs="Arial"/>
                <w:sz w:val="18"/>
                <w:szCs w:val="18"/>
              </w:rPr>
            </w:pPr>
            <w:r w:rsidRPr="00C86179">
              <w:rPr>
                <w:rFonts w:ascii="Arial" w:hAnsi="Arial" w:cs="Arial"/>
                <w:sz w:val="18"/>
                <w:szCs w:val="18"/>
              </w:rPr>
              <w:t># wym. 17,5 x 17,5 x 6,5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58DEFC33" wp14:editId="7D7E0305">
                  <wp:extent cx="952500" cy="942975"/>
                  <wp:effectExtent l="0" t="0" r="0" b="9525"/>
                  <wp:docPr id="210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Picture 1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noProof/>
                <w:sz w:val="20"/>
                <w:szCs w:val="20"/>
                <w:lang w:bidi="ar-SA"/>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42</w:t>
            </w:r>
          </w:p>
        </w:tc>
        <w:tc>
          <w:tcPr>
            <w:tcW w:w="1842" w:type="dxa"/>
            <w:shd w:val="clear" w:color="auto" w:fill="auto"/>
            <w:vAlign w:val="center"/>
          </w:tcPr>
          <w:p w:rsidR="005B1346" w:rsidRPr="00D471EB" w:rsidRDefault="005B1346" w:rsidP="005B1346">
            <w:pPr>
              <w:pStyle w:val="TableParagraph"/>
              <w:spacing w:before="26" w:line="276" w:lineRule="auto"/>
              <w:ind w:left="30"/>
              <w:jc w:val="center"/>
              <w:rPr>
                <w:rFonts w:ascii="Arial Narrow" w:hAnsi="Arial Narrow"/>
                <w:sz w:val="20"/>
                <w:szCs w:val="20"/>
              </w:rPr>
            </w:pPr>
            <w:r w:rsidRPr="00D471EB">
              <w:rPr>
                <w:rFonts w:ascii="Arial Narrow" w:hAnsi="Arial Narrow"/>
                <w:sz w:val="20"/>
                <w:szCs w:val="20"/>
              </w:rPr>
              <w:t xml:space="preserve">Pierwsza </w:t>
            </w:r>
            <w:proofErr w:type="spellStart"/>
            <w:r w:rsidRPr="00D471EB">
              <w:rPr>
                <w:rFonts w:ascii="Arial Narrow" w:hAnsi="Arial Narrow"/>
                <w:sz w:val="20"/>
                <w:szCs w:val="20"/>
              </w:rPr>
              <w:t>nakładanka</w:t>
            </w:r>
            <w:proofErr w:type="spellEnd"/>
          </w:p>
        </w:tc>
        <w:tc>
          <w:tcPr>
            <w:tcW w:w="849" w:type="dxa"/>
            <w:shd w:val="clear" w:color="auto" w:fill="auto"/>
            <w:vAlign w:val="center"/>
          </w:tcPr>
          <w:p w:rsidR="005B1346" w:rsidRPr="00D471EB" w:rsidRDefault="005B1346" w:rsidP="005B1346">
            <w:pPr>
              <w:pStyle w:val="TableParagraph"/>
              <w:spacing w:before="26" w:line="276" w:lineRule="auto"/>
              <w:ind w:right="164"/>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ableParagraph"/>
              <w:spacing w:line="276" w:lineRule="auto"/>
              <w:ind w:right="477"/>
              <w:rPr>
                <w:rFonts w:ascii="Arial" w:hAnsi="Arial" w:cs="Arial"/>
                <w:sz w:val="18"/>
                <w:szCs w:val="18"/>
              </w:rPr>
            </w:pPr>
            <w:r w:rsidRPr="00C86179">
              <w:rPr>
                <w:rFonts w:ascii="Arial" w:hAnsi="Arial" w:cs="Arial"/>
                <w:sz w:val="18"/>
                <w:szCs w:val="18"/>
              </w:rPr>
              <w:t xml:space="preserve">Drewniana </w:t>
            </w:r>
            <w:proofErr w:type="spellStart"/>
            <w:r w:rsidRPr="00C86179">
              <w:rPr>
                <w:rFonts w:ascii="Arial" w:hAnsi="Arial" w:cs="Arial"/>
                <w:sz w:val="18"/>
                <w:szCs w:val="18"/>
              </w:rPr>
              <w:t>nakładanka</w:t>
            </w:r>
            <w:proofErr w:type="spellEnd"/>
            <w:r w:rsidRPr="00C86179">
              <w:rPr>
                <w:rFonts w:ascii="Arial" w:hAnsi="Arial" w:cs="Arial"/>
                <w:sz w:val="18"/>
                <w:szCs w:val="18"/>
              </w:rPr>
              <w:t xml:space="preserve"> z kolorowymi elementami sprawi, że dziecko podczas zabawy uczyć się będzie również logicznego myślenia. # wym. 18 x 6 x 17 cm</w:t>
            </w:r>
          </w:p>
        </w:tc>
        <w:tc>
          <w:tcPr>
            <w:tcW w:w="2977" w:type="dxa"/>
            <w:shd w:val="clear" w:color="auto" w:fill="auto"/>
          </w:tcPr>
          <w:p w:rsidR="005B1346" w:rsidRPr="00906D88" w:rsidRDefault="005B1346" w:rsidP="005B1346">
            <w:pPr>
              <w:pStyle w:val="TableParagraph"/>
              <w:spacing w:before="11" w:line="276" w:lineRule="auto"/>
              <w:rPr>
                <w:rFonts w:ascii="Arial Narrow" w:hAnsi="Arial Narrow"/>
                <w:sz w:val="20"/>
                <w:szCs w:val="20"/>
              </w:rPr>
            </w:pPr>
          </w:p>
          <w:p w:rsidR="005B1346" w:rsidRPr="00906D88" w:rsidRDefault="005B1346" w:rsidP="005B1346">
            <w:pPr>
              <w:pStyle w:val="TableParagraph"/>
              <w:spacing w:line="276" w:lineRule="auto"/>
              <w:ind w:left="183"/>
              <w:jc w:val="center"/>
              <w:rPr>
                <w:rFonts w:ascii="Arial Narrow" w:hAnsi="Arial Narrow"/>
                <w:sz w:val="20"/>
                <w:szCs w:val="20"/>
              </w:rPr>
            </w:pPr>
            <w:r>
              <w:rPr>
                <w:noProof/>
                <w:lang w:bidi="ar-SA"/>
              </w:rPr>
              <w:drawing>
                <wp:inline distT="0" distB="0" distL="0" distR="0" wp14:anchorId="6127F252" wp14:editId="5488283A">
                  <wp:extent cx="952500" cy="942975"/>
                  <wp:effectExtent l="0" t="0" r="0" b="9525"/>
                  <wp:docPr id="210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Picture 1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11"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11"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11"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43</w:t>
            </w:r>
          </w:p>
        </w:tc>
        <w:tc>
          <w:tcPr>
            <w:tcW w:w="1842" w:type="dxa"/>
            <w:shd w:val="clear" w:color="auto" w:fill="auto"/>
            <w:vAlign w:val="center"/>
          </w:tcPr>
          <w:p w:rsidR="005B1346" w:rsidRPr="00D471EB" w:rsidRDefault="005B1346" w:rsidP="005B1346">
            <w:pPr>
              <w:pStyle w:val="TableParagraph"/>
              <w:spacing w:before="43" w:line="276" w:lineRule="auto"/>
              <w:ind w:left="30" w:right="514"/>
              <w:jc w:val="center"/>
              <w:rPr>
                <w:rFonts w:ascii="Arial Narrow" w:hAnsi="Arial Narrow"/>
                <w:sz w:val="20"/>
                <w:szCs w:val="20"/>
              </w:rPr>
            </w:pPr>
            <w:r w:rsidRPr="00D471EB">
              <w:rPr>
                <w:rFonts w:ascii="Arial Narrow" w:hAnsi="Arial Narrow"/>
                <w:sz w:val="20"/>
                <w:szCs w:val="20"/>
              </w:rPr>
              <w:t xml:space="preserve">tablica korek rama </w:t>
            </w:r>
            <w:proofErr w:type="spellStart"/>
            <w:r w:rsidRPr="00D471EB">
              <w:rPr>
                <w:rFonts w:ascii="Arial Narrow" w:hAnsi="Arial Narrow"/>
                <w:sz w:val="20"/>
                <w:szCs w:val="20"/>
              </w:rPr>
              <w:t>alu</w:t>
            </w:r>
            <w:proofErr w:type="spellEnd"/>
            <w:r w:rsidRPr="00D471EB">
              <w:rPr>
                <w:rFonts w:ascii="Arial Narrow" w:hAnsi="Arial Narrow"/>
                <w:sz w:val="20"/>
                <w:szCs w:val="20"/>
              </w:rPr>
              <w:t xml:space="preserve"> 100/200</w:t>
            </w:r>
          </w:p>
        </w:tc>
        <w:tc>
          <w:tcPr>
            <w:tcW w:w="849" w:type="dxa"/>
            <w:shd w:val="clear" w:color="auto" w:fill="auto"/>
            <w:vAlign w:val="center"/>
          </w:tcPr>
          <w:p w:rsidR="005B1346" w:rsidRPr="00D471EB" w:rsidRDefault="005B1346" w:rsidP="005B1346">
            <w:pPr>
              <w:pStyle w:val="TableParagraph"/>
              <w:spacing w:before="44" w:line="276" w:lineRule="auto"/>
              <w:ind w:right="164"/>
              <w:jc w:val="center"/>
              <w:rPr>
                <w:rFonts w:ascii="Arial Narrow" w:hAnsi="Arial Narrow"/>
                <w:sz w:val="20"/>
                <w:szCs w:val="20"/>
              </w:rPr>
            </w:pPr>
            <w:r w:rsidRPr="00D471EB">
              <w:rPr>
                <w:rFonts w:ascii="Arial Narrow" w:hAnsi="Arial Narrow"/>
                <w:w w:val="105"/>
                <w:sz w:val="20"/>
                <w:szCs w:val="20"/>
              </w:rPr>
              <w:t xml:space="preserve">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widowControl/>
              <w:tabs>
                <w:tab w:val="left" w:pos="295"/>
              </w:tabs>
              <w:suppressAutoHyphens/>
              <w:autoSpaceDE/>
              <w:spacing w:line="276" w:lineRule="auto"/>
              <w:ind w:left="284"/>
              <w:textAlignment w:val="baseline"/>
              <w:rPr>
                <w:rFonts w:ascii="Arial" w:hAnsi="Arial" w:cs="Arial"/>
                <w:sz w:val="18"/>
                <w:szCs w:val="18"/>
              </w:rPr>
            </w:pPr>
            <w:r w:rsidRPr="00C86179">
              <w:rPr>
                <w:rFonts w:ascii="Arial" w:hAnsi="Arial" w:cs="Arial"/>
                <w:sz w:val="18"/>
                <w:szCs w:val="18"/>
              </w:rPr>
              <w:t>tablica korek rama 100/200</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rPr>
                <w:rFonts w:ascii="Arial Narrow" w:hAnsi="Arial Narrow"/>
                <w:sz w:val="20"/>
                <w:szCs w:val="20"/>
              </w:rPr>
            </w:pPr>
            <w:r>
              <w:rPr>
                <w:noProof/>
                <w:lang w:bidi="ar-SA"/>
              </w:rPr>
              <w:drawing>
                <wp:inline distT="0" distB="0" distL="0" distR="0" wp14:anchorId="130D0609" wp14:editId="75AD4036">
                  <wp:extent cx="1447800" cy="1218100"/>
                  <wp:effectExtent l="0" t="0" r="0" b="1270"/>
                  <wp:docPr id="7" name="Obraz 7" descr="C:\Users\Sylwia.Kolodziej\Desktop\69ef4a5c45398f3c378c30881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Kolodziej\Desktop\69ef4a5c45398f3c378c308815c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1601" cy="1221298"/>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44</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Zestaw pianek-</w:t>
            </w:r>
            <w:proofErr w:type="spellStart"/>
            <w:r w:rsidRPr="00D471EB">
              <w:rPr>
                <w:rFonts w:ascii="Arial Narrow" w:hAnsi="Arial Narrow"/>
                <w:sz w:val="20"/>
                <w:szCs w:val="20"/>
              </w:rPr>
              <w:t>kszałtki</w:t>
            </w:r>
            <w:proofErr w:type="spellEnd"/>
            <w:r w:rsidRPr="00D471EB">
              <w:rPr>
                <w:rFonts w:ascii="Arial Narrow" w:hAnsi="Arial Narrow"/>
                <w:sz w:val="20"/>
                <w:szCs w:val="20"/>
              </w:rPr>
              <w:t xml:space="preserve"> rehabilitacyjne</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2 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Pianki obszyte trwałą tkaniną, łatwą do utrzymania w czystości. Elementy tworzą tor przeszkód dla maluchów, które zaczynają ćwiczyć i rozwijać swoją koordynację ruchową. Pianki są kompatybilne z Zestawem pianek malucha (101237). Skład zestawu:</w:t>
            </w:r>
          </w:p>
          <w:p w:rsidR="005B1346" w:rsidRPr="00C86179" w:rsidRDefault="005B1346" w:rsidP="005B1346">
            <w:pPr>
              <w:pStyle w:val="Teksttreci20"/>
              <w:numPr>
                <w:ilvl w:val="0"/>
                <w:numId w:val="20"/>
              </w:numPr>
              <w:shd w:val="clear" w:color="auto" w:fill="auto"/>
              <w:tabs>
                <w:tab w:val="left" w:pos="91"/>
              </w:tabs>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Kostka Wyspa, wym. 50 x 50 x 20 cm</w:t>
            </w:r>
          </w:p>
          <w:p w:rsidR="005B1346" w:rsidRPr="00C86179" w:rsidRDefault="005B1346" w:rsidP="005B1346">
            <w:pPr>
              <w:pStyle w:val="Teksttreci20"/>
              <w:numPr>
                <w:ilvl w:val="0"/>
                <w:numId w:val="20"/>
              </w:numPr>
              <w:shd w:val="clear" w:color="auto" w:fill="auto"/>
              <w:tabs>
                <w:tab w:val="left" w:pos="96"/>
              </w:tabs>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Materac kwadrat sensoryczno-manipulacyjny (2 szt.), wym. 60 x 60 x 10 cm</w:t>
            </w:r>
          </w:p>
          <w:p w:rsidR="005B1346" w:rsidRPr="00C86179" w:rsidRDefault="005B1346" w:rsidP="005B1346">
            <w:pPr>
              <w:pStyle w:val="Teksttreci20"/>
              <w:numPr>
                <w:ilvl w:val="0"/>
                <w:numId w:val="20"/>
              </w:numPr>
              <w:shd w:val="clear" w:color="auto" w:fill="auto"/>
              <w:tabs>
                <w:tab w:val="left" w:pos="96"/>
              </w:tabs>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Materac narożny sensoryczno-manipulacyjny (2 szt.), wym. 60 x 60 x 10 cm</w:t>
            </w:r>
          </w:p>
          <w:p w:rsidR="005B1346" w:rsidRPr="00C86179" w:rsidRDefault="005B1346" w:rsidP="005B1346">
            <w:pPr>
              <w:pStyle w:val="Teksttreci20"/>
              <w:numPr>
                <w:ilvl w:val="0"/>
                <w:numId w:val="20"/>
              </w:numPr>
              <w:shd w:val="clear" w:color="auto" w:fill="auto"/>
              <w:tabs>
                <w:tab w:val="left" w:pos="91"/>
              </w:tabs>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Sensoryczne schody, wym. 60 x 50 x 20 cm</w:t>
            </w:r>
          </w:p>
          <w:p w:rsidR="005B1346" w:rsidRPr="00C86179" w:rsidRDefault="005B1346" w:rsidP="005B1346">
            <w:pPr>
              <w:pStyle w:val="Teksttreci20"/>
              <w:numPr>
                <w:ilvl w:val="0"/>
                <w:numId w:val="20"/>
              </w:numPr>
              <w:shd w:val="clear" w:color="auto" w:fill="auto"/>
              <w:tabs>
                <w:tab w:val="left" w:pos="86"/>
              </w:tabs>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Sensoryczna drabinka, wym. 60 x 50 x 20 cm</w:t>
            </w:r>
          </w:p>
          <w:p w:rsidR="005B1346" w:rsidRPr="00C86179" w:rsidRDefault="005B1346" w:rsidP="005B1346">
            <w:pPr>
              <w:pStyle w:val="Teksttreci20"/>
              <w:numPr>
                <w:ilvl w:val="0"/>
                <w:numId w:val="20"/>
              </w:numPr>
              <w:shd w:val="clear" w:color="auto" w:fill="auto"/>
              <w:tabs>
                <w:tab w:val="left" w:pos="91"/>
              </w:tabs>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Kształtka Pagórki, wym. 60 x 50 x 20 cm</w:t>
            </w:r>
          </w:p>
          <w:p w:rsidR="005B1346" w:rsidRPr="00C86179" w:rsidRDefault="005B1346" w:rsidP="005B1346">
            <w:pPr>
              <w:pStyle w:val="TableParagraph"/>
              <w:spacing w:before="29" w:line="276" w:lineRule="auto"/>
              <w:ind w:left="284" w:right="480"/>
              <w:rPr>
                <w:rFonts w:ascii="Arial" w:hAnsi="Arial" w:cs="Arial"/>
                <w:sz w:val="18"/>
                <w:szCs w:val="18"/>
              </w:rPr>
            </w:pPr>
            <w:r w:rsidRPr="00C86179">
              <w:rPr>
                <w:rFonts w:ascii="Arial" w:hAnsi="Arial" w:cs="Arial"/>
                <w:sz w:val="18"/>
                <w:szCs w:val="18"/>
              </w:rPr>
              <w:t>Kształtka Zygzak, wym. 60 x 50 x 20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406"/>
              <w:rPr>
                <w:rFonts w:ascii="Arial Narrow" w:hAnsi="Arial Narrow"/>
                <w:sz w:val="20"/>
                <w:szCs w:val="20"/>
              </w:rPr>
            </w:pPr>
            <w:r>
              <w:rPr>
                <w:noProof/>
                <w:lang w:bidi="ar-SA"/>
              </w:rPr>
              <w:drawing>
                <wp:inline distT="0" distB="0" distL="0" distR="0" wp14:anchorId="75E19800" wp14:editId="6A911EF3">
                  <wp:extent cx="1452803" cy="1438275"/>
                  <wp:effectExtent l="0" t="0" r="0" b="0"/>
                  <wp:docPr id="19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2803" cy="1438275"/>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45</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Materac 3-częściowy Krówka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2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29" w:line="276" w:lineRule="auto"/>
              <w:ind w:left="284" w:right="411"/>
              <w:rPr>
                <w:rFonts w:ascii="Arial" w:hAnsi="Arial" w:cs="Arial"/>
                <w:sz w:val="18"/>
                <w:szCs w:val="18"/>
              </w:rPr>
            </w:pPr>
            <w:r w:rsidRPr="00C86179">
              <w:rPr>
                <w:rFonts w:ascii="Arial" w:hAnsi="Arial" w:cs="Arial"/>
                <w:sz w:val="18"/>
                <w:szCs w:val="18"/>
              </w:rPr>
              <w:t xml:space="preserve">Materace 3-częściowe z ruchomymi uszami (różkami), obszyte trwałą tkaniną PCV, niezawierającą </w:t>
            </w:r>
            <w:proofErr w:type="spellStart"/>
            <w:r w:rsidRPr="00C86179">
              <w:rPr>
                <w:rFonts w:ascii="Arial" w:hAnsi="Arial" w:cs="Arial"/>
                <w:sz w:val="18"/>
                <w:szCs w:val="18"/>
              </w:rPr>
              <w:t>ftalanów</w:t>
            </w:r>
            <w:proofErr w:type="spellEnd"/>
            <w:r w:rsidRPr="00C86179">
              <w:rPr>
                <w:rFonts w:ascii="Arial" w:hAnsi="Arial" w:cs="Arial"/>
                <w:sz w:val="18"/>
                <w:szCs w:val="18"/>
              </w:rPr>
              <w:t>, łatwą do utrzymania w czystości. Stanowią podkład do ćwiczeń oraz miejsce zabaw dla dzieci. Ich zabawny, bajkowy wygląd oraz solidne wykonanie podwyższają komfort wystroju każdego wnętrza. • wym. 180 x 80 x 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66274E1F" wp14:editId="0CECD960">
                  <wp:extent cx="952500" cy="942975"/>
                  <wp:effectExtent l="0" t="0" r="0" b="9525"/>
                  <wp:docPr id="19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46</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Materac 3-częściowy Kotek</w:t>
            </w:r>
          </w:p>
        </w:tc>
        <w:tc>
          <w:tcPr>
            <w:tcW w:w="849" w:type="dxa"/>
            <w:shd w:val="clear" w:color="auto" w:fill="auto"/>
            <w:vAlign w:val="center"/>
          </w:tcPr>
          <w:p w:rsidR="005B1346" w:rsidRPr="00D471EB" w:rsidRDefault="005B1346" w:rsidP="005B1346">
            <w:pPr>
              <w:pStyle w:val="TableParagraph"/>
              <w:spacing w:line="276" w:lineRule="auto"/>
              <w:ind w:right="129"/>
              <w:rPr>
                <w:rFonts w:ascii="Arial Narrow" w:hAnsi="Arial Narrow"/>
                <w:sz w:val="20"/>
                <w:szCs w:val="20"/>
              </w:rPr>
            </w:pPr>
            <w:r w:rsidRPr="00D471EB">
              <w:rPr>
                <w:rFonts w:ascii="Arial Narrow" w:hAnsi="Arial Narrow"/>
                <w:w w:val="105"/>
                <w:sz w:val="20"/>
                <w:szCs w:val="20"/>
              </w:rPr>
              <w:t xml:space="preserve">   2</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29" w:line="276" w:lineRule="auto"/>
              <w:ind w:left="284" w:right="444"/>
              <w:rPr>
                <w:rFonts w:ascii="Arial" w:hAnsi="Arial" w:cs="Arial"/>
                <w:w w:val="105"/>
                <w:sz w:val="18"/>
                <w:szCs w:val="18"/>
              </w:rPr>
            </w:pPr>
          </w:p>
          <w:p w:rsidR="005B1346" w:rsidRPr="00C86179" w:rsidRDefault="005B1346" w:rsidP="005B1346">
            <w:pPr>
              <w:pStyle w:val="TableParagraph"/>
              <w:spacing w:before="29" w:line="276" w:lineRule="auto"/>
              <w:ind w:left="284" w:right="444"/>
              <w:rPr>
                <w:rFonts w:ascii="Arial" w:hAnsi="Arial" w:cs="Arial"/>
                <w:sz w:val="18"/>
                <w:szCs w:val="18"/>
              </w:rPr>
            </w:pPr>
            <w:r w:rsidRPr="00C86179">
              <w:rPr>
                <w:rFonts w:ascii="Arial" w:hAnsi="Arial" w:cs="Arial"/>
                <w:sz w:val="18"/>
                <w:szCs w:val="18"/>
              </w:rPr>
              <w:t xml:space="preserve">Materace 3-częściowe z ruchomymi uszami (różkami), obszyte trwałą tkaniną PCV, niezawierającą </w:t>
            </w:r>
            <w:proofErr w:type="spellStart"/>
            <w:r w:rsidRPr="00C86179">
              <w:rPr>
                <w:rFonts w:ascii="Arial" w:hAnsi="Arial" w:cs="Arial"/>
                <w:sz w:val="18"/>
                <w:szCs w:val="18"/>
              </w:rPr>
              <w:t>ftalanów</w:t>
            </w:r>
            <w:proofErr w:type="spellEnd"/>
            <w:r w:rsidRPr="00C86179">
              <w:rPr>
                <w:rFonts w:ascii="Arial" w:hAnsi="Arial" w:cs="Arial"/>
                <w:sz w:val="18"/>
                <w:szCs w:val="18"/>
              </w:rPr>
              <w:t>, łatwą do utrzymania w czystości. Stanowią podkład do ćwiczeń oraz miejsce zabaw dla dzieci. Ich zabawny, bajkowy wygląd oraz solidne wykonanie podwyższają komfort wystroju każdego wnętrza. • wym. 180 x 80 x 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78"/>
              <w:jc w:val="center"/>
              <w:rPr>
                <w:rFonts w:ascii="Arial Narrow" w:hAnsi="Arial Narrow"/>
                <w:sz w:val="20"/>
                <w:szCs w:val="20"/>
              </w:rPr>
            </w:pPr>
            <w:r>
              <w:rPr>
                <w:noProof/>
                <w:lang w:bidi="ar-SA"/>
              </w:rPr>
              <w:drawing>
                <wp:inline distT="0" distB="0" distL="0" distR="0" wp14:anchorId="76BAFD8E" wp14:editId="7E9E2C97">
                  <wp:extent cx="1104900" cy="1093851"/>
                  <wp:effectExtent l="0" t="0" r="0" b="0"/>
                  <wp:docPr id="19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4900" cy="1093851"/>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47</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Piankowy domek</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2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29" w:line="276" w:lineRule="auto"/>
              <w:ind w:left="284" w:right="434"/>
              <w:rPr>
                <w:rFonts w:ascii="Arial" w:hAnsi="Arial" w:cs="Arial"/>
                <w:sz w:val="18"/>
                <w:szCs w:val="18"/>
              </w:rPr>
            </w:pPr>
            <w:r w:rsidRPr="00C86179">
              <w:rPr>
                <w:rFonts w:ascii="Arial" w:hAnsi="Arial" w:cs="Arial"/>
                <w:sz w:val="18"/>
                <w:szCs w:val="18"/>
              </w:rPr>
              <w:t>Piankowa konstrukcja w kształcie domku tworzy wspaniały i bezpieczny plac zabaw dla najmłodszych. Elementy połączone na rzepy. • wym. 104 x 100 x 130 cm • wym. materaca 123 x 123 cm • wym. drzwi 85 x 85 cm • wym. okna 30 x 38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09F59A44" wp14:editId="2E2BCA7E">
                  <wp:extent cx="952500" cy="942975"/>
                  <wp:effectExtent l="0" t="0" r="0" b="9525"/>
                  <wp:docPr id="19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48</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Wózek na zakupy - czerwony</w:t>
            </w:r>
          </w:p>
        </w:tc>
        <w:tc>
          <w:tcPr>
            <w:tcW w:w="849" w:type="dxa"/>
            <w:shd w:val="clear" w:color="auto" w:fill="auto"/>
            <w:vAlign w:val="center"/>
          </w:tcPr>
          <w:p w:rsidR="005B1346" w:rsidRPr="00D471EB" w:rsidRDefault="005B1346" w:rsidP="005B1346">
            <w:pPr>
              <w:pStyle w:val="TableParagraph"/>
              <w:spacing w:before="44" w:line="276" w:lineRule="auto"/>
              <w:ind w:right="129"/>
              <w:jc w:val="center"/>
              <w:rPr>
                <w:rFonts w:ascii="Arial Narrow" w:hAnsi="Arial Narrow"/>
                <w:sz w:val="20"/>
                <w:szCs w:val="20"/>
              </w:rPr>
            </w:pPr>
            <w:r w:rsidRPr="00D471EB">
              <w:rPr>
                <w:rFonts w:ascii="Arial Narrow" w:hAnsi="Arial Narrow"/>
                <w:w w:val="105"/>
                <w:sz w:val="20"/>
                <w:szCs w:val="20"/>
              </w:rPr>
              <w:t>1</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43" w:line="276" w:lineRule="auto"/>
              <w:ind w:left="284" w:right="434"/>
              <w:rPr>
                <w:rFonts w:ascii="Arial" w:hAnsi="Arial" w:cs="Arial"/>
                <w:sz w:val="18"/>
                <w:szCs w:val="18"/>
              </w:rPr>
            </w:pPr>
            <w:r w:rsidRPr="00C86179">
              <w:rPr>
                <w:rFonts w:ascii="Arial" w:hAnsi="Arial" w:cs="Arial"/>
                <w:sz w:val="18"/>
                <w:szCs w:val="18"/>
              </w:rPr>
              <w:t xml:space="preserve">Pojazd z koszykiem może być wykorzystany podczas robienia prawdziwych zakupów, ale to także wspaniały pomysł na zabawę. Zabawka może służyć jako wózek dla </w:t>
            </w:r>
            <w:proofErr w:type="spellStart"/>
            <w:r w:rsidRPr="00C86179">
              <w:rPr>
                <w:rFonts w:ascii="Arial" w:hAnsi="Arial" w:cs="Arial"/>
                <w:sz w:val="18"/>
                <w:szCs w:val="18"/>
              </w:rPr>
              <w:t>pluszaków</w:t>
            </w:r>
            <w:proofErr w:type="spellEnd"/>
            <w:r w:rsidRPr="00C86179">
              <w:rPr>
                <w:rFonts w:ascii="Arial" w:hAnsi="Arial" w:cs="Arial"/>
                <w:sz w:val="18"/>
                <w:szCs w:val="18"/>
              </w:rPr>
              <w:t xml:space="preserve"> i lalek, dzieci mogą z powodzeniem przewozić nim potrzebne do zabawy na dworze lub w innym pomieszczeniu przedmioty. Samochód z koszem pobudza dziecięcą wyobraźnię, zachęca do tworzenia scenek sytuacyjnych i odtwarzania ról. • wym. 68 x 26 x 57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5EEB9BDF" wp14:editId="0FC7B2CD">
                  <wp:extent cx="952500" cy="942975"/>
                  <wp:effectExtent l="0" t="0" r="0" b="9525"/>
                  <wp:docPr id="20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highlight w:val="yellow"/>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highlight w:val="yellow"/>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highlight w:val="yellow"/>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49</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Wózek na zakupy - różowy</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line="276" w:lineRule="auto"/>
              <w:ind w:left="284"/>
              <w:rPr>
                <w:rFonts w:ascii="Arial" w:hAnsi="Arial" w:cs="Arial"/>
                <w:sz w:val="18"/>
                <w:szCs w:val="18"/>
              </w:rPr>
            </w:pPr>
            <w:r w:rsidRPr="00C86179">
              <w:rPr>
                <w:rFonts w:ascii="Arial" w:hAnsi="Arial" w:cs="Arial"/>
                <w:sz w:val="18"/>
                <w:szCs w:val="18"/>
              </w:rPr>
              <w:t xml:space="preserve">Pojazd z koszykiem może być wykorzystany podczas robienia prawdziwych zakupów, ale to także wspaniały pomysł na zabawę. Zabawka może służyć jako wózek dla </w:t>
            </w:r>
            <w:proofErr w:type="spellStart"/>
            <w:r w:rsidRPr="00C86179">
              <w:rPr>
                <w:rFonts w:ascii="Arial" w:hAnsi="Arial" w:cs="Arial"/>
                <w:sz w:val="18"/>
                <w:szCs w:val="18"/>
              </w:rPr>
              <w:t>pluszaków</w:t>
            </w:r>
            <w:proofErr w:type="spellEnd"/>
            <w:r w:rsidRPr="00C86179">
              <w:rPr>
                <w:rFonts w:ascii="Arial" w:hAnsi="Arial" w:cs="Arial"/>
                <w:sz w:val="18"/>
                <w:szCs w:val="18"/>
              </w:rPr>
              <w:t xml:space="preserve"> i lalek, dzieci mogą z powodzeniem przewozić nim potrzebne do zabawy na dworze lub w innym pomieszczeniu przedmioty. Samochód z koszem pobudza dziecięcą wyobraźnię, zachęca do tworzenia scenek sytuacyjnych i odtwarzania ról. • wym. 68 x 26 x 57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4345CBFF" wp14:editId="67AFDEE9">
                  <wp:extent cx="952500" cy="942975"/>
                  <wp:effectExtent l="0" t="0" r="0" b="9525"/>
                  <wp:docPr id="20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50</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Kącik malucha - tunel</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 xml:space="preserve">Moduły ze sklejki proponujące dzieciom różnego rodzaju aktywności: </w:t>
            </w:r>
            <w:proofErr w:type="spellStart"/>
            <w:r w:rsidRPr="00C86179">
              <w:rPr>
                <w:rFonts w:ascii="Arial" w:hAnsi="Arial" w:cs="Arial"/>
                <w:b w:val="0"/>
                <w:sz w:val="18"/>
                <w:szCs w:val="18"/>
                <w:lang w:val="pl-PL"/>
              </w:rPr>
              <w:t>przesuwanki</w:t>
            </w:r>
            <w:proofErr w:type="spellEnd"/>
            <w:r w:rsidRPr="00C86179">
              <w:rPr>
                <w:rFonts w:ascii="Arial" w:hAnsi="Arial" w:cs="Arial"/>
                <w:b w:val="0"/>
                <w:sz w:val="18"/>
                <w:szCs w:val="18"/>
                <w:lang w:val="pl-PL"/>
              </w:rPr>
              <w:t>, ruchome figury z pleksi i lusterka, liczydło, makatkę. Moduły mogą być łączone ze sobą za pomocą dołączanych elementów. Utworzone płotki mogą stanowić pewnego rodzaju parawany oddzielające przestrzeń w sali. Po połączeniu w koło mogą wydzielać całkowicie miejsce zabawy. Moduły płotka pozwalają na wyznaczenie kącika zabaw pomiędzy dwoma ścianami, a przymocowanie ich elementami mocującymi do ścian zapewnia stabilność konstrukcji. Grubość płyty 18 mm. od 2 lat</w:t>
            </w:r>
          </w:p>
          <w:p w:rsidR="005B1346" w:rsidRPr="00C86179" w:rsidRDefault="005B1346" w:rsidP="005B1346">
            <w:pPr>
              <w:pStyle w:val="TableParagraph"/>
              <w:spacing w:line="276" w:lineRule="auto"/>
              <w:ind w:left="284"/>
              <w:rPr>
                <w:rFonts w:ascii="Arial" w:hAnsi="Arial" w:cs="Arial"/>
                <w:sz w:val="18"/>
                <w:szCs w:val="18"/>
              </w:rPr>
            </w:pPr>
            <w:r w:rsidRPr="00C86179">
              <w:rPr>
                <w:rFonts w:ascii="Arial" w:hAnsi="Arial" w:cs="Arial"/>
                <w:sz w:val="18"/>
                <w:szCs w:val="18"/>
              </w:rPr>
              <w:t>• wym. (szer. x gr. x wys.): 71 (87 z mocowaniem) x 51 x 62 cm • śr. wejścia 40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434"/>
              <w:rPr>
                <w:rFonts w:ascii="Arial Narrow" w:hAnsi="Arial Narrow"/>
                <w:sz w:val="20"/>
                <w:szCs w:val="20"/>
              </w:rPr>
            </w:pPr>
            <w:r>
              <w:rPr>
                <w:noProof/>
                <w:lang w:bidi="ar-SA"/>
              </w:rPr>
              <w:drawing>
                <wp:inline distT="0" distB="0" distL="0" distR="0" wp14:anchorId="4BC8917D" wp14:editId="6882561A">
                  <wp:extent cx="1452803" cy="1438275"/>
                  <wp:effectExtent l="0" t="0" r="0" b="0"/>
                  <wp:docPr id="20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2803" cy="1438275"/>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51</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Stojak na pufy dropsy</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 xml:space="preserve">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NormalnyWeb"/>
              <w:spacing w:before="0" w:beforeAutospacing="0" w:after="0" w:afterAutospacing="0" w:line="276" w:lineRule="auto"/>
              <w:ind w:left="284"/>
              <w:rPr>
                <w:rFonts w:ascii="Arial" w:hAnsi="Arial" w:cs="Arial"/>
                <w:sz w:val="18"/>
                <w:szCs w:val="18"/>
              </w:rPr>
            </w:pPr>
            <w:r w:rsidRPr="00C86179">
              <w:rPr>
                <w:rFonts w:ascii="Arial" w:hAnsi="Arial" w:cs="Arial"/>
                <w:sz w:val="18"/>
                <w:szCs w:val="18"/>
              </w:rPr>
              <w:t xml:space="preserve"> </w:t>
            </w:r>
          </w:p>
          <w:p w:rsidR="005B1346" w:rsidRPr="00C86179" w:rsidRDefault="005B1346" w:rsidP="005B1346">
            <w:pPr>
              <w:pStyle w:val="NormalnyWeb"/>
              <w:spacing w:before="0" w:beforeAutospacing="0" w:after="0" w:afterAutospacing="0" w:line="276" w:lineRule="auto"/>
              <w:ind w:left="284"/>
              <w:rPr>
                <w:rFonts w:ascii="Arial" w:hAnsi="Arial" w:cs="Arial"/>
                <w:sz w:val="18"/>
                <w:szCs w:val="18"/>
              </w:rPr>
            </w:pPr>
            <w:r w:rsidRPr="00C86179">
              <w:rPr>
                <w:rFonts w:ascii="Arial" w:hAnsi="Arial" w:cs="Arial"/>
                <w:sz w:val="18"/>
                <w:szCs w:val="18"/>
              </w:rPr>
              <w:t>Stojak na pufy  zawiera:</w:t>
            </w:r>
          </w:p>
          <w:p w:rsidR="005B1346" w:rsidRPr="00C86179" w:rsidRDefault="005B1346" w:rsidP="005B1346">
            <w:pPr>
              <w:pStyle w:val="NormalnyWeb"/>
              <w:spacing w:before="0" w:beforeAutospacing="0" w:after="0" w:afterAutospacing="0" w:line="276" w:lineRule="auto"/>
              <w:ind w:left="284"/>
              <w:rPr>
                <w:rFonts w:ascii="Arial" w:hAnsi="Arial" w:cs="Arial"/>
                <w:sz w:val="18"/>
                <w:szCs w:val="18"/>
              </w:rPr>
            </w:pPr>
            <w:r w:rsidRPr="00C86179">
              <w:rPr>
                <w:rFonts w:ascii="Arial" w:hAnsi="Arial" w:cs="Arial"/>
                <w:w w:val="105"/>
                <w:sz w:val="18"/>
                <w:szCs w:val="18"/>
              </w:rPr>
              <w:t>Zestaw 12 kolorowych puf dropsy o wymiarze</w:t>
            </w:r>
          </w:p>
          <w:p w:rsidR="005B1346" w:rsidRPr="00C86179" w:rsidRDefault="005B1346" w:rsidP="005B1346">
            <w:pPr>
              <w:pStyle w:val="TableParagraph"/>
              <w:snapToGrid w:val="0"/>
              <w:spacing w:line="276" w:lineRule="auto"/>
              <w:ind w:left="284"/>
              <w:rPr>
                <w:rFonts w:ascii="Arial" w:hAnsi="Arial" w:cs="Arial"/>
                <w:b/>
                <w:sz w:val="18"/>
                <w:szCs w:val="18"/>
              </w:rPr>
            </w:pPr>
            <w:r w:rsidRPr="00C86179">
              <w:rPr>
                <w:rStyle w:val="Pogrubienie"/>
                <w:rFonts w:ascii="Arial" w:hAnsi="Arial" w:cs="Arial"/>
                <w:b w:val="0"/>
                <w:sz w:val="18"/>
                <w:szCs w:val="18"/>
              </w:rPr>
              <w:t>Wym.: śr. 30 cm, wys. 8 cm</w:t>
            </w:r>
          </w:p>
          <w:p w:rsidR="005B1346" w:rsidRPr="00C86179" w:rsidRDefault="005B1346" w:rsidP="005B1346">
            <w:pPr>
              <w:pStyle w:val="TableParagraph"/>
              <w:snapToGrid w:val="0"/>
              <w:spacing w:line="276" w:lineRule="auto"/>
              <w:ind w:left="284"/>
              <w:rPr>
                <w:rFonts w:ascii="Arial" w:hAnsi="Arial" w:cs="Arial"/>
                <w:w w:val="105"/>
                <w:sz w:val="18"/>
                <w:szCs w:val="18"/>
              </w:rPr>
            </w:pPr>
          </w:p>
          <w:p w:rsidR="005B1346" w:rsidRPr="00C86179" w:rsidRDefault="005B1346" w:rsidP="005B1346">
            <w:pPr>
              <w:pStyle w:val="TableParagraph"/>
              <w:spacing w:before="4" w:line="276" w:lineRule="auto"/>
              <w:ind w:left="284" w:right="442"/>
              <w:rPr>
                <w:rFonts w:ascii="Arial" w:hAnsi="Arial" w:cs="Arial"/>
                <w:sz w:val="18"/>
                <w:szCs w:val="18"/>
              </w:rPr>
            </w:pP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222"/>
              <w:rPr>
                <w:rFonts w:ascii="Arial Narrow" w:hAnsi="Arial Narrow"/>
                <w:sz w:val="20"/>
                <w:szCs w:val="20"/>
              </w:rPr>
            </w:pPr>
            <w:r w:rsidRPr="00906D88">
              <w:rPr>
                <w:noProof/>
                <w:lang w:bidi="ar-SA"/>
              </w:rPr>
              <w:drawing>
                <wp:inline distT="0" distB="0" distL="0" distR="0" wp14:anchorId="6310BD6D" wp14:editId="143FFBF5">
                  <wp:extent cx="1944624" cy="1944624"/>
                  <wp:effectExtent l="0" t="0" r="0" b="0"/>
                  <wp:docPr id="4" name="Obraz 4" descr="http://www.edubama.pl/prestshop/7142-thickbox_default/kolorowe-dropsy-puf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bama.pl/prestshop/7142-thickbox_default/kolorowe-dropsy-pufk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44581" cy="1944581"/>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52</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Ścianka manipulacyjno-sensoryczna las 1</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1</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 xml:space="preserve">Ścianki manipulacyjne wykonane z lakierowanej sklejki, z aplikacjami sensorycznymi, </w:t>
            </w:r>
            <w:proofErr w:type="spellStart"/>
            <w:r w:rsidRPr="00C86179">
              <w:rPr>
                <w:rFonts w:ascii="Arial" w:hAnsi="Arial" w:cs="Arial"/>
                <w:b w:val="0"/>
                <w:sz w:val="18"/>
                <w:szCs w:val="18"/>
                <w:lang w:val="pl-PL"/>
              </w:rPr>
              <w:t>przesuwankami</w:t>
            </w:r>
            <w:proofErr w:type="spellEnd"/>
            <w:r w:rsidRPr="00C86179">
              <w:rPr>
                <w:rFonts w:ascii="Arial" w:hAnsi="Arial" w:cs="Arial"/>
                <w:b w:val="0"/>
                <w:sz w:val="18"/>
                <w:szCs w:val="18"/>
                <w:lang w:val="pl-PL"/>
              </w:rPr>
              <w:t xml:space="preserve"> i mocowanymi na napy koronami drzew z tkaniny o różnych fakturach. Rozwijają dotyk, sprawność manualną dziecka, koordynację wzrokowo-ruchową oraz motorykę dłoni. Dziecko uczy się kolorów i kształtów.</w:t>
            </w:r>
          </w:p>
          <w:p w:rsidR="005B1346" w:rsidRPr="00C86179" w:rsidRDefault="005B1346" w:rsidP="005B1346">
            <w:pPr>
              <w:pStyle w:val="TableParagraph"/>
              <w:spacing w:before="29" w:line="276" w:lineRule="auto"/>
              <w:ind w:left="284" w:right="459"/>
              <w:rPr>
                <w:rFonts w:ascii="Arial" w:hAnsi="Arial" w:cs="Arial"/>
                <w:sz w:val="18"/>
                <w:szCs w:val="18"/>
              </w:rPr>
            </w:pPr>
            <w:r w:rsidRPr="00C86179">
              <w:rPr>
                <w:rFonts w:ascii="Arial" w:hAnsi="Arial" w:cs="Arial"/>
                <w:sz w:val="18"/>
                <w:szCs w:val="18"/>
              </w:rPr>
              <w:t xml:space="preserve">Na drzewku umieszczone są: </w:t>
            </w:r>
            <w:proofErr w:type="spellStart"/>
            <w:r w:rsidRPr="00C86179">
              <w:rPr>
                <w:rFonts w:ascii="Arial" w:hAnsi="Arial" w:cs="Arial"/>
                <w:sz w:val="18"/>
                <w:szCs w:val="18"/>
              </w:rPr>
              <w:t>przesuwanka</w:t>
            </w:r>
            <w:proofErr w:type="spellEnd"/>
            <w:r w:rsidRPr="00C86179">
              <w:rPr>
                <w:rFonts w:ascii="Arial" w:hAnsi="Arial" w:cs="Arial"/>
                <w:sz w:val="18"/>
                <w:szCs w:val="18"/>
              </w:rPr>
              <w:t xml:space="preserve">, </w:t>
            </w:r>
            <w:r w:rsidRPr="00C86179">
              <w:rPr>
                <w:rFonts w:ascii="Arial" w:hAnsi="Arial" w:cs="Arial"/>
                <w:sz w:val="18"/>
                <w:szCs w:val="18"/>
              </w:rPr>
              <w:lastRenderedPageBreak/>
              <w:t>drążek z paskami materiału zakończonymi różnymi rodzajami zapięć, frezowany jeżyk z drewnianą pałeczką do pocierania, piszczałka i aplikacja jagody. • wym. (szer. x wys.): 130,5 x 118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2"/>
              <w:jc w:val="center"/>
              <w:rPr>
                <w:rFonts w:ascii="Arial Narrow" w:hAnsi="Arial Narrow"/>
                <w:sz w:val="20"/>
                <w:szCs w:val="20"/>
              </w:rPr>
            </w:pPr>
            <w:r>
              <w:rPr>
                <w:noProof/>
                <w:lang w:bidi="ar-SA"/>
              </w:rPr>
              <w:lastRenderedPageBreak/>
              <w:drawing>
                <wp:inline distT="0" distB="0" distL="0" distR="0" wp14:anchorId="0D43C1E3" wp14:editId="7B71E678">
                  <wp:extent cx="1289242" cy="1276350"/>
                  <wp:effectExtent l="0" t="0" r="6350" b="0"/>
                  <wp:docPr id="202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9242" cy="1276350"/>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53</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Ścianka manipulacyjno-sensoryczna las 2</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1</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284"/>
              <w:jc w:val="left"/>
              <w:rPr>
                <w:rFonts w:ascii="Arial" w:hAnsi="Arial" w:cs="Arial"/>
                <w:b w:val="0"/>
                <w:sz w:val="18"/>
                <w:szCs w:val="18"/>
                <w:lang w:val="pl-PL"/>
              </w:rPr>
            </w:pPr>
            <w:r w:rsidRPr="00C86179">
              <w:rPr>
                <w:rFonts w:ascii="Arial" w:hAnsi="Arial" w:cs="Arial"/>
                <w:b w:val="0"/>
                <w:sz w:val="18"/>
                <w:szCs w:val="18"/>
                <w:lang w:val="pl-PL"/>
              </w:rPr>
              <w:t xml:space="preserve">Ścianki manipulacyjne wykonane z lakierowanej sklejki, z aplikacjami sensorycznymi, </w:t>
            </w:r>
            <w:proofErr w:type="spellStart"/>
            <w:r w:rsidRPr="00C86179">
              <w:rPr>
                <w:rFonts w:ascii="Arial" w:hAnsi="Arial" w:cs="Arial"/>
                <w:b w:val="0"/>
                <w:sz w:val="18"/>
                <w:szCs w:val="18"/>
                <w:lang w:val="pl-PL"/>
              </w:rPr>
              <w:t>przesuwankami</w:t>
            </w:r>
            <w:proofErr w:type="spellEnd"/>
            <w:r w:rsidRPr="00C86179">
              <w:rPr>
                <w:rFonts w:ascii="Arial" w:hAnsi="Arial" w:cs="Arial"/>
                <w:b w:val="0"/>
                <w:sz w:val="18"/>
                <w:szCs w:val="18"/>
                <w:lang w:val="pl-PL"/>
              </w:rPr>
              <w:t xml:space="preserve"> i mocowanymi na napy koronami drzew z tkaniny o różnych fakturach. Rozwijają dotyk, sprawność manualną dziecka, koordynację wzrokowo-ruchową oraz motorykę dłoni. Dziecko uczy się kolorów i kształtów.</w:t>
            </w:r>
          </w:p>
          <w:p w:rsidR="005B1346" w:rsidRPr="00C86179" w:rsidRDefault="005B1346" w:rsidP="005B1346">
            <w:pPr>
              <w:pStyle w:val="TableParagraph"/>
              <w:spacing w:before="29" w:line="276" w:lineRule="auto"/>
              <w:ind w:left="284" w:right="459"/>
              <w:rPr>
                <w:rFonts w:ascii="Arial" w:hAnsi="Arial" w:cs="Arial"/>
                <w:sz w:val="18"/>
                <w:szCs w:val="18"/>
              </w:rPr>
            </w:pPr>
            <w:r w:rsidRPr="00C86179">
              <w:rPr>
                <w:rFonts w:ascii="Arial" w:hAnsi="Arial" w:cs="Arial"/>
                <w:sz w:val="18"/>
                <w:szCs w:val="18"/>
              </w:rPr>
              <w:t xml:space="preserve">Na drzewku umieszczone są: dwie </w:t>
            </w:r>
            <w:proofErr w:type="spellStart"/>
            <w:r w:rsidRPr="00C86179">
              <w:rPr>
                <w:rFonts w:ascii="Arial" w:hAnsi="Arial" w:cs="Arial"/>
                <w:sz w:val="18"/>
                <w:szCs w:val="18"/>
              </w:rPr>
              <w:t>przesuwanki</w:t>
            </w:r>
            <w:proofErr w:type="spellEnd"/>
            <w:r w:rsidRPr="00C86179">
              <w:rPr>
                <w:rFonts w:ascii="Arial" w:hAnsi="Arial" w:cs="Arial"/>
                <w:sz w:val="18"/>
                <w:szCs w:val="18"/>
              </w:rPr>
              <w:t>, bębenek, lusterko oraz aplikacje - muchomor i trawka. • wym. (szer. x wys.): 132 x 120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1D18D3C4" wp14:editId="5C80CE35">
                  <wp:extent cx="1190625" cy="1178719"/>
                  <wp:effectExtent l="0" t="0" r="0" b="2540"/>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0625" cy="1178719"/>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54</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Materace prostokątne z motywem trawy, 2 szt. - zielone</w:t>
            </w:r>
          </w:p>
        </w:tc>
        <w:tc>
          <w:tcPr>
            <w:tcW w:w="849" w:type="dxa"/>
            <w:shd w:val="clear" w:color="auto" w:fill="auto"/>
            <w:vAlign w:val="center"/>
          </w:tcPr>
          <w:p w:rsidR="005B1346" w:rsidRPr="00D471EB" w:rsidRDefault="005B1346" w:rsidP="005B1346">
            <w:pPr>
              <w:pStyle w:val="TableParagraph"/>
              <w:spacing w:line="276" w:lineRule="auto"/>
              <w:ind w:right="164"/>
              <w:rPr>
                <w:rFonts w:ascii="Arial Narrow" w:hAnsi="Arial Narrow"/>
                <w:sz w:val="20"/>
                <w:szCs w:val="20"/>
              </w:rPr>
            </w:pPr>
            <w:r w:rsidRPr="00D471EB">
              <w:rPr>
                <w:rFonts w:ascii="Arial Narrow" w:hAnsi="Arial Narrow"/>
                <w:w w:val="105"/>
                <w:sz w:val="20"/>
                <w:szCs w:val="20"/>
              </w:rPr>
              <w:t xml:space="preserve">  1 KPL</w:t>
            </w:r>
          </w:p>
        </w:tc>
        <w:tc>
          <w:tcPr>
            <w:tcW w:w="4682" w:type="dxa"/>
            <w:shd w:val="clear" w:color="auto" w:fill="auto"/>
            <w:vAlign w:val="center"/>
          </w:tcPr>
          <w:p w:rsidR="005B1346" w:rsidRPr="00C86179" w:rsidRDefault="005B1346" w:rsidP="005B1346">
            <w:pPr>
              <w:pStyle w:val="TableParagraph"/>
              <w:spacing w:line="276" w:lineRule="auto"/>
              <w:ind w:left="142"/>
              <w:rPr>
                <w:rFonts w:ascii="Arial" w:hAnsi="Arial" w:cs="Arial"/>
                <w:sz w:val="18"/>
                <w:szCs w:val="18"/>
              </w:rPr>
            </w:pPr>
            <w:r w:rsidRPr="00C86179">
              <w:rPr>
                <w:rFonts w:ascii="Arial" w:hAnsi="Arial" w:cs="Arial"/>
                <w:sz w:val="18"/>
                <w:szCs w:val="18"/>
              </w:rPr>
              <w:t>Miękkie materace, obszyte materiałem PCV, z obrzeżem w kształcie trawki (mocowanym na rzepy). • wym. 133 x 50 x 5 cm • 2 szt.</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87"/>
              <w:jc w:val="center"/>
              <w:rPr>
                <w:rFonts w:ascii="Arial Narrow" w:hAnsi="Arial Narrow"/>
                <w:sz w:val="20"/>
                <w:szCs w:val="20"/>
              </w:rPr>
            </w:pPr>
            <w:r>
              <w:rPr>
                <w:noProof/>
                <w:lang w:bidi="ar-SA"/>
              </w:rPr>
              <w:drawing>
                <wp:inline distT="0" distB="0" distL="0" distR="0" wp14:anchorId="459B364D" wp14:editId="6E7F0DA6">
                  <wp:extent cx="1066800" cy="1056132"/>
                  <wp:effectExtent l="0" t="0" r="0" b="0"/>
                  <wp:docPr id="202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6800" cy="1056132"/>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2107"/>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55</w:t>
            </w:r>
          </w:p>
        </w:tc>
        <w:tc>
          <w:tcPr>
            <w:tcW w:w="1842" w:type="dxa"/>
            <w:shd w:val="clear" w:color="auto" w:fill="auto"/>
            <w:vAlign w:val="center"/>
          </w:tcPr>
          <w:p w:rsidR="005B1346" w:rsidRPr="00D471EB" w:rsidRDefault="005B1346" w:rsidP="005B1346">
            <w:pPr>
              <w:pStyle w:val="TableParagraph"/>
              <w:spacing w:line="276" w:lineRule="auto"/>
              <w:rPr>
                <w:rFonts w:ascii="Arial Narrow" w:hAnsi="Arial Narrow"/>
                <w:sz w:val="20"/>
                <w:szCs w:val="20"/>
              </w:rPr>
            </w:pPr>
            <w:r w:rsidRPr="00D471EB">
              <w:rPr>
                <w:rFonts w:ascii="Arial Narrow" w:hAnsi="Arial Narrow"/>
                <w:sz w:val="20"/>
                <w:szCs w:val="20"/>
              </w:rPr>
              <w:t>Lustro malucha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line="276" w:lineRule="auto"/>
              <w:ind w:left="142"/>
              <w:rPr>
                <w:rFonts w:ascii="Arial" w:hAnsi="Arial" w:cs="Arial"/>
                <w:sz w:val="18"/>
                <w:szCs w:val="18"/>
              </w:rPr>
            </w:pPr>
            <w:r w:rsidRPr="00C86179">
              <w:rPr>
                <w:rFonts w:ascii="Arial" w:hAnsi="Arial" w:cs="Arial"/>
                <w:sz w:val="18"/>
                <w:szCs w:val="18"/>
              </w:rPr>
              <w:t>Dzięki zajęciom z lustrem dzieci odkrywają siebie i wspaniale się bawią. Rama lustra ze sklejki, na której można umieścić zabawne aplikacje z kolorowej płyty MDF (100379, sprzedawane osobno). Pośrodku lustra można dodatkowo umieścić metalowy uchwyt (montowany bezpośrednio do ściany), na którym znajdują się kolorowe, drewniane kształty do manipulowania (100380 lub 100381, sprzedawane osobno). Lustro zostało podklejone specjalną folią, która uniemożliwia stłuczenie na drobne elementy. • wym. 120 x 80 cm</w:t>
            </w:r>
          </w:p>
        </w:tc>
        <w:tc>
          <w:tcPr>
            <w:tcW w:w="2977" w:type="dxa"/>
            <w:shd w:val="clear" w:color="auto" w:fill="auto"/>
          </w:tcPr>
          <w:p w:rsidR="005B1346" w:rsidRPr="00906D88" w:rsidRDefault="005B1346" w:rsidP="005B1346">
            <w:pPr>
              <w:pStyle w:val="TableParagraph"/>
              <w:spacing w:line="276" w:lineRule="auto"/>
              <w:jc w:val="center"/>
              <w:rPr>
                <w:rFonts w:ascii="Arial Narrow" w:hAnsi="Arial Narrow"/>
                <w:sz w:val="20"/>
                <w:szCs w:val="20"/>
              </w:rPr>
            </w:pPr>
            <w:r>
              <w:rPr>
                <w:noProof/>
                <w:lang w:bidi="ar-SA"/>
              </w:rPr>
              <w:drawing>
                <wp:inline distT="0" distB="0" distL="0" distR="0" wp14:anchorId="7B0AAB19" wp14:editId="6352D6A4">
                  <wp:extent cx="1558344" cy="1526146"/>
                  <wp:effectExtent l="0" t="0" r="3810" b="0"/>
                  <wp:docPr id="20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5578" cy="1533231"/>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56</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Aplikacje do lustra malucha</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 xml:space="preserve">1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43" w:line="276" w:lineRule="auto"/>
              <w:ind w:left="142" w:right="423"/>
              <w:rPr>
                <w:rFonts w:ascii="Arial" w:hAnsi="Arial" w:cs="Arial"/>
                <w:w w:val="105"/>
                <w:sz w:val="18"/>
                <w:szCs w:val="18"/>
              </w:rPr>
            </w:pPr>
            <w:r w:rsidRPr="00C86179">
              <w:rPr>
                <w:rFonts w:ascii="Arial" w:hAnsi="Arial" w:cs="Arial"/>
                <w:w w:val="105"/>
                <w:sz w:val="18"/>
                <w:szCs w:val="18"/>
              </w:rPr>
              <w:t xml:space="preserve"> </w:t>
            </w:r>
          </w:p>
          <w:p w:rsidR="005B1346" w:rsidRPr="00C86179" w:rsidRDefault="005B1346" w:rsidP="005B1346">
            <w:pPr>
              <w:pStyle w:val="TableParagraph"/>
              <w:widowControl/>
              <w:tabs>
                <w:tab w:val="left" w:pos="295"/>
              </w:tabs>
              <w:suppressAutoHyphens/>
              <w:autoSpaceDE/>
              <w:spacing w:line="276" w:lineRule="auto"/>
              <w:ind w:left="142"/>
              <w:textAlignment w:val="baseline"/>
              <w:rPr>
                <w:rFonts w:ascii="Arial" w:hAnsi="Arial" w:cs="Arial"/>
                <w:sz w:val="18"/>
                <w:szCs w:val="18"/>
              </w:rPr>
            </w:pPr>
            <w:r w:rsidRPr="00C86179">
              <w:rPr>
                <w:rFonts w:ascii="Arial" w:hAnsi="Arial" w:cs="Arial"/>
                <w:sz w:val="18"/>
                <w:szCs w:val="18"/>
              </w:rPr>
              <w:t>Kolorowe aplikacje do Lustra malucha (100373), wykonane z płyty MDF. # słoneczko o wym. 28,2 x 31,3 cm # 2 x trawa z kwiatkiem o wym. 43,6 x 25,6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64210BCF" wp14:editId="62CEEB60">
                  <wp:extent cx="1076325" cy="1065562"/>
                  <wp:effectExtent l="0" t="0" r="0" b="1270"/>
                  <wp:docPr id="20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6325" cy="1065562"/>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57</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Drążek sensoryczny prosty</w:t>
            </w:r>
          </w:p>
        </w:tc>
        <w:tc>
          <w:tcPr>
            <w:tcW w:w="849" w:type="dxa"/>
            <w:shd w:val="clear" w:color="auto" w:fill="auto"/>
            <w:vAlign w:val="center"/>
          </w:tcPr>
          <w:p w:rsidR="005B1346" w:rsidRPr="00D471EB" w:rsidRDefault="005B1346" w:rsidP="005B1346">
            <w:pPr>
              <w:pStyle w:val="TableParagraph"/>
              <w:spacing w:before="44" w:line="276" w:lineRule="auto"/>
              <w:ind w:left="180"/>
              <w:rPr>
                <w:rFonts w:ascii="Arial Narrow" w:hAnsi="Arial Narrow"/>
                <w:sz w:val="20"/>
                <w:szCs w:val="20"/>
              </w:rPr>
            </w:pPr>
            <w:r w:rsidRPr="00D471EB">
              <w:rPr>
                <w:rFonts w:ascii="Arial Narrow" w:hAnsi="Arial Narrow"/>
                <w:w w:val="105"/>
                <w:sz w:val="20"/>
                <w:szCs w:val="20"/>
              </w:rPr>
              <w:t xml:space="preserve"> 1</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Default="005B1346" w:rsidP="005B1346">
            <w:pPr>
              <w:pStyle w:val="TableParagraph"/>
              <w:spacing w:before="4" w:line="276" w:lineRule="auto"/>
              <w:ind w:left="142" w:right="422"/>
              <w:rPr>
                <w:rFonts w:ascii="Arial" w:hAnsi="Arial" w:cs="Arial"/>
                <w:sz w:val="18"/>
                <w:szCs w:val="18"/>
              </w:rPr>
            </w:pPr>
            <w:r w:rsidRPr="00C86179">
              <w:rPr>
                <w:rFonts w:ascii="Arial" w:hAnsi="Arial" w:cs="Arial"/>
                <w:sz w:val="18"/>
                <w:szCs w:val="18"/>
              </w:rPr>
              <w:t xml:space="preserve">Metalowy drążek, który może być montowany w komplecie z Lustrem malucha (100373) lub osobno, jako samodzielny element wyposażenia sali. Na drążku znajdują się kolorowe, drewniane kształty do manipulowania. </w:t>
            </w:r>
          </w:p>
          <w:p w:rsidR="005B1346" w:rsidRPr="00C86179" w:rsidRDefault="005B1346" w:rsidP="005B1346">
            <w:pPr>
              <w:pStyle w:val="TableParagraph"/>
              <w:spacing w:before="4" w:line="276" w:lineRule="auto"/>
              <w:ind w:left="142" w:right="422"/>
              <w:rPr>
                <w:rFonts w:ascii="Arial" w:hAnsi="Arial" w:cs="Arial"/>
                <w:sz w:val="18"/>
                <w:szCs w:val="18"/>
              </w:rPr>
            </w:pPr>
            <w:r w:rsidRPr="00C86179">
              <w:rPr>
                <w:rFonts w:ascii="Arial" w:hAnsi="Arial" w:cs="Arial"/>
                <w:sz w:val="18"/>
                <w:szCs w:val="18"/>
              </w:rPr>
              <w:t>• dł. 131,2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448"/>
              <w:jc w:val="center"/>
              <w:rPr>
                <w:rFonts w:ascii="Arial Narrow" w:hAnsi="Arial Narrow"/>
                <w:sz w:val="20"/>
                <w:szCs w:val="20"/>
              </w:rPr>
            </w:pPr>
            <w:r>
              <w:rPr>
                <w:noProof/>
                <w:lang w:bidi="ar-SA"/>
              </w:rPr>
              <w:drawing>
                <wp:inline distT="0" distB="0" distL="0" distR="0" wp14:anchorId="4238FA19" wp14:editId="1EDF76D6">
                  <wp:extent cx="1104900" cy="1093851"/>
                  <wp:effectExtent l="0" t="0" r="0" b="0"/>
                  <wp:docPr id="202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04900" cy="1093851"/>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58</w:t>
            </w:r>
          </w:p>
        </w:tc>
        <w:tc>
          <w:tcPr>
            <w:tcW w:w="1842" w:type="dxa"/>
            <w:shd w:val="clear" w:color="auto" w:fill="auto"/>
            <w:vAlign w:val="center"/>
          </w:tcPr>
          <w:p w:rsidR="005B1346" w:rsidRPr="00D471EB" w:rsidRDefault="005B1346" w:rsidP="005B1346">
            <w:pPr>
              <w:pStyle w:val="TableParagraph"/>
              <w:spacing w:before="29" w:line="276" w:lineRule="auto"/>
              <w:ind w:left="30" w:right="683"/>
              <w:jc w:val="center"/>
              <w:rPr>
                <w:rFonts w:ascii="Arial Narrow" w:hAnsi="Arial Narrow"/>
                <w:sz w:val="20"/>
                <w:szCs w:val="20"/>
              </w:rPr>
            </w:pPr>
            <w:r w:rsidRPr="00D471EB">
              <w:rPr>
                <w:rFonts w:ascii="Arial Narrow" w:hAnsi="Arial Narrow"/>
                <w:w w:val="105"/>
                <w:sz w:val="20"/>
                <w:szCs w:val="20"/>
              </w:rPr>
              <w:t>.</w:t>
            </w:r>
            <w:r w:rsidRPr="00D471EB">
              <w:rPr>
                <w:rFonts w:ascii="Arial Narrow" w:hAnsi="Arial Narrow"/>
                <w:sz w:val="20"/>
                <w:szCs w:val="20"/>
              </w:rPr>
              <w:t xml:space="preserve"> Klocki drewniane Tomka, 100 szt.</w:t>
            </w:r>
          </w:p>
        </w:tc>
        <w:tc>
          <w:tcPr>
            <w:tcW w:w="849" w:type="dxa"/>
            <w:shd w:val="clear" w:color="auto" w:fill="auto"/>
            <w:vAlign w:val="center"/>
          </w:tcPr>
          <w:p w:rsidR="005B1346" w:rsidRPr="00D471EB" w:rsidRDefault="005B1346" w:rsidP="005B1346">
            <w:pPr>
              <w:pStyle w:val="TableParagraph"/>
              <w:spacing w:line="276" w:lineRule="auto"/>
              <w:rPr>
                <w:rFonts w:ascii="Arial Narrow" w:hAnsi="Arial Narrow"/>
                <w:sz w:val="20"/>
                <w:szCs w:val="20"/>
              </w:rPr>
            </w:pPr>
            <w:r w:rsidRPr="00D471EB">
              <w:rPr>
                <w:rFonts w:ascii="Arial Narrow" w:hAnsi="Arial Narrow"/>
                <w:w w:val="105"/>
                <w:sz w:val="20"/>
                <w:szCs w:val="20"/>
              </w:rPr>
              <w:t xml:space="preserve">   </w:t>
            </w:r>
            <w:r w:rsidRPr="00D471EB">
              <w:rPr>
                <w:rFonts w:ascii="Arial Narrow" w:hAnsi="Arial Narrow"/>
                <w:sz w:val="20"/>
                <w:szCs w:val="20"/>
              </w:rPr>
              <w:t xml:space="preserve"> 3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Zestawy kolorowych klocków wykonanych z drewna, zapakowane w poręczne wiaderka z twardego kartonu z plastikową przykrywką i uchwytem. Każdy zestaw zawiera obrazkową instrukcję z przykładowymi konstrukcjami.</w:t>
            </w:r>
          </w:p>
          <w:p w:rsidR="005B1346" w:rsidRPr="00C86179" w:rsidRDefault="005B1346" w:rsidP="005B1346">
            <w:pPr>
              <w:pStyle w:val="TableParagraph"/>
              <w:spacing w:before="4" w:line="276" w:lineRule="auto"/>
              <w:ind w:left="142" w:right="422"/>
              <w:rPr>
                <w:rFonts w:ascii="Arial" w:hAnsi="Arial" w:cs="Arial"/>
                <w:sz w:val="18"/>
                <w:szCs w:val="18"/>
              </w:rPr>
            </w:pPr>
            <w:r w:rsidRPr="00C86179">
              <w:rPr>
                <w:rFonts w:ascii="Arial" w:hAnsi="Arial" w:cs="Arial"/>
                <w:sz w:val="18"/>
                <w:szCs w:val="18"/>
              </w:rPr>
              <w:t xml:space="preserve"># 8 kolorów z różnymi wzorami # 10 kształtów # 100 </w:t>
            </w:r>
            <w:proofErr w:type="spellStart"/>
            <w:r w:rsidRPr="00C86179">
              <w:rPr>
                <w:rFonts w:ascii="Arial" w:hAnsi="Arial" w:cs="Arial"/>
                <w:sz w:val="18"/>
                <w:szCs w:val="18"/>
              </w:rPr>
              <w:t>elem</w:t>
            </w:r>
            <w:proofErr w:type="spellEnd"/>
            <w:r w:rsidRPr="00C86179">
              <w:rPr>
                <w:rFonts w:ascii="Arial" w:hAnsi="Arial" w:cs="Arial"/>
                <w:sz w:val="18"/>
                <w:szCs w:val="18"/>
              </w:rPr>
              <w:t>. o wym. od 3 x 3 x 3 cm do 9 x 3 x 1,4 cm # opakowanie o śr. 22 cm i wys. 22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298234F4" wp14:editId="033631DC">
                  <wp:extent cx="952500" cy="942975"/>
                  <wp:effectExtent l="0" t="0" r="0" b="9525"/>
                  <wp:docPr id="217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Picture 2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59</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Magnetyczne stroje w walizce</w:t>
            </w:r>
          </w:p>
        </w:tc>
        <w:tc>
          <w:tcPr>
            <w:tcW w:w="849" w:type="dxa"/>
            <w:shd w:val="clear" w:color="auto" w:fill="auto"/>
            <w:vAlign w:val="center"/>
          </w:tcPr>
          <w:p w:rsidR="005B1346" w:rsidRPr="00D471EB" w:rsidRDefault="005B1346" w:rsidP="005B1346">
            <w:pPr>
              <w:pStyle w:val="TableParagraph"/>
              <w:spacing w:before="44" w:line="276" w:lineRule="auto"/>
              <w:ind w:right="129"/>
              <w:rPr>
                <w:rFonts w:ascii="Arial Narrow" w:hAnsi="Arial Narrow"/>
                <w:sz w:val="20"/>
                <w:szCs w:val="20"/>
              </w:rPr>
            </w:pPr>
            <w:r w:rsidRPr="00D471EB">
              <w:rPr>
                <w:rFonts w:ascii="Arial Narrow" w:hAnsi="Arial Narrow"/>
                <w:w w:val="105"/>
                <w:sz w:val="20"/>
                <w:szCs w:val="20"/>
              </w:rPr>
              <w:t xml:space="preserve">     3</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widowControl/>
              <w:tabs>
                <w:tab w:val="left" w:pos="1015"/>
              </w:tabs>
              <w:suppressAutoHyphens/>
              <w:autoSpaceDE/>
              <w:spacing w:line="276" w:lineRule="auto"/>
              <w:ind w:left="142"/>
              <w:textAlignment w:val="baseline"/>
              <w:rPr>
                <w:rFonts w:ascii="Arial" w:hAnsi="Arial" w:cs="Arial"/>
                <w:sz w:val="18"/>
                <w:szCs w:val="18"/>
              </w:rPr>
            </w:pPr>
            <w:r w:rsidRPr="00C86179">
              <w:rPr>
                <w:rFonts w:ascii="Arial" w:hAnsi="Arial" w:cs="Arial"/>
                <w:sz w:val="18"/>
                <w:szCs w:val="18"/>
              </w:rPr>
              <w:t xml:space="preserve">Zestaw magnetycznych elementów ubrań wraz z figurką do ubierania. Całość w praktycznej, metalowej walizeczce. • wym. walizki 20 x 13 x 7 cm • figurka o wym. 20 x 9 cm • 27 </w:t>
            </w:r>
            <w:proofErr w:type="spellStart"/>
            <w:r w:rsidRPr="00C86179">
              <w:rPr>
                <w:rFonts w:ascii="Arial" w:hAnsi="Arial" w:cs="Arial"/>
                <w:sz w:val="18"/>
                <w:szCs w:val="18"/>
              </w:rPr>
              <w:t>elem</w:t>
            </w:r>
            <w:proofErr w:type="spellEnd"/>
            <w:r w:rsidRPr="00C86179">
              <w:rPr>
                <w:rFonts w:ascii="Arial" w:hAnsi="Arial" w:cs="Arial"/>
                <w:sz w:val="18"/>
                <w:szCs w:val="18"/>
              </w:rPr>
              <w:t>. o wym. od 2 x 1 do 8,5 x 4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520"/>
              <w:jc w:val="center"/>
              <w:rPr>
                <w:rFonts w:ascii="Arial Narrow" w:hAnsi="Arial Narrow"/>
                <w:sz w:val="20"/>
                <w:szCs w:val="20"/>
              </w:rPr>
            </w:pPr>
            <w:r>
              <w:rPr>
                <w:noProof/>
                <w:lang w:bidi="ar-SA"/>
              </w:rPr>
              <w:drawing>
                <wp:inline distT="0" distB="0" distL="0" distR="0" wp14:anchorId="54B2FAC9" wp14:editId="714BCEE7">
                  <wp:extent cx="952500" cy="942975"/>
                  <wp:effectExtent l="0" t="0" r="0" b="9525"/>
                  <wp:docPr id="11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60</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Zestaw sztućców</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3 szt.</w:t>
            </w:r>
          </w:p>
        </w:tc>
        <w:tc>
          <w:tcPr>
            <w:tcW w:w="4682" w:type="dxa"/>
            <w:shd w:val="clear" w:color="auto" w:fill="auto"/>
            <w:vAlign w:val="center"/>
          </w:tcPr>
          <w:p w:rsidR="005B1346" w:rsidRPr="00C86179" w:rsidRDefault="005B1346" w:rsidP="005B1346">
            <w:pPr>
              <w:pStyle w:val="TableParagraph"/>
              <w:widowControl/>
              <w:tabs>
                <w:tab w:val="left" w:pos="1015"/>
              </w:tabs>
              <w:suppressAutoHyphens/>
              <w:autoSpaceDE/>
              <w:spacing w:line="276" w:lineRule="auto"/>
              <w:ind w:left="142"/>
              <w:textAlignment w:val="baseline"/>
              <w:rPr>
                <w:rFonts w:ascii="Arial" w:hAnsi="Arial" w:cs="Arial"/>
                <w:sz w:val="18"/>
                <w:szCs w:val="18"/>
              </w:rPr>
            </w:pPr>
            <w:r w:rsidRPr="00C86179">
              <w:rPr>
                <w:rFonts w:ascii="Arial" w:hAnsi="Arial" w:cs="Arial"/>
                <w:sz w:val="18"/>
                <w:szCs w:val="18"/>
              </w:rPr>
              <w:t xml:space="preserve">Zestaw różnokolorowych sztućców. # 4 widelce # 4 noże # 4 łyżki # 4 łyżeczki # pudełeczko na sztućce z przegródkami # dł. </w:t>
            </w:r>
            <w:proofErr w:type="spellStart"/>
            <w:r w:rsidRPr="00C86179">
              <w:rPr>
                <w:rFonts w:ascii="Arial" w:hAnsi="Arial" w:cs="Arial"/>
                <w:sz w:val="18"/>
                <w:szCs w:val="18"/>
              </w:rPr>
              <w:t>elem</w:t>
            </w:r>
            <w:proofErr w:type="spellEnd"/>
            <w:r w:rsidRPr="00C86179">
              <w:rPr>
                <w:rFonts w:ascii="Arial" w:hAnsi="Arial" w:cs="Arial"/>
                <w:sz w:val="18"/>
                <w:szCs w:val="18"/>
              </w:rPr>
              <w:t>. do 15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401"/>
              <w:jc w:val="center"/>
              <w:rPr>
                <w:rFonts w:ascii="Arial Narrow" w:hAnsi="Arial Narrow"/>
                <w:sz w:val="20"/>
                <w:szCs w:val="20"/>
              </w:rPr>
            </w:pPr>
            <w:r>
              <w:rPr>
                <w:noProof/>
                <w:lang w:bidi="ar-SA"/>
              </w:rPr>
              <w:drawing>
                <wp:inline distT="0" distB="0" distL="0" distR="0" wp14:anchorId="4A32F4CE" wp14:editId="1FE64FB8">
                  <wp:extent cx="952500" cy="942975"/>
                  <wp:effectExtent l="0" t="0" r="0" b="9525"/>
                  <wp:docPr id="224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Picture 2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61</w:t>
            </w:r>
          </w:p>
        </w:tc>
        <w:tc>
          <w:tcPr>
            <w:tcW w:w="1842" w:type="dxa"/>
            <w:shd w:val="clear" w:color="auto" w:fill="auto"/>
            <w:vAlign w:val="center"/>
          </w:tcPr>
          <w:p w:rsidR="005B1346" w:rsidRPr="00D471EB" w:rsidRDefault="005B1346" w:rsidP="005B1346">
            <w:pPr>
              <w:pStyle w:val="Teksttreci20"/>
              <w:shd w:val="clear" w:color="auto" w:fill="auto"/>
              <w:spacing w:after="0" w:line="110" w:lineRule="exact"/>
              <w:jc w:val="left"/>
              <w:rPr>
                <w:rFonts w:ascii="Arial Narrow" w:hAnsi="Arial Narrow"/>
                <w:b w:val="0"/>
                <w:sz w:val="20"/>
                <w:szCs w:val="20"/>
                <w:lang w:val="pl-PL"/>
              </w:rPr>
            </w:pPr>
          </w:p>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Tęczowe kaczuszki do łowienia</w:t>
            </w:r>
          </w:p>
        </w:tc>
        <w:tc>
          <w:tcPr>
            <w:tcW w:w="849" w:type="dxa"/>
            <w:shd w:val="clear" w:color="auto" w:fill="auto"/>
            <w:vAlign w:val="center"/>
          </w:tcPr>
          <w:p w:rsidR="005B1346" w:rsidRPr="00D471EB" w:rsidRDefault="005B1346" w:rsidP="005B1346">
            <w:pPr>
              <w:pStyle w:val="TableParagraph"/>
              <w:spacing w:line="276" w:lineRule="auto"/>
              <w:ind w:right="129"/>
              <w:rPr>
                <w:rFonts w:ascii="Arial Narrow" w:hAnsi="Arial Narrow"/>
                <w:sz w:val="20"/>
                <w:szCs w:val="20"/>
              </w:rPr>
            </w:pPr>
            <w:r w:rsidRPr="00D471EB">
              <w:rPr>
                <w:rFonts w:ascii="Arial Narrow" w:hAnsi="Arial Narrow"/>
                <w:w w:val="105"/>
                <w:sz w:val="20"/>
                <w:szCs w:val="20"/>
              </w:rPr>
              <w:t xml:space="preserve">    3</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widowControl/>
              <w:adjustRightInd w:val="0"/>
              <w:spacing w:line="276" w:lineRule="auto"/>
              <w:ind w:left="142"/>
              <w:rPr>
                <w:rFonts w:ascii="Arial" w:hAnsi="Arial" w:cs="Arial"/>
                <w:sz w:val="18"/>
                <w:szCs w:val="18"/>
              </w:rPr>
            </w:pPr>
            <w:r w:rsidRPr="00C86179">
              <w:rPr>
                <w:rFonts w:ascii="Arial" w:hAnsi="Arial" w:cs="Arial"/>
                <w:sz w:val="18"/>
                <w:szCs w:val="18"/>
              </w:rPr>
              <w:t>Wyławianie kolorowych kaczek z wody to wspaniała gra zręcznościowa dla najmłodszych. Znakomicie sprawdzi się podczas kąpieli w wannie. Można urządzić zawody: kto złapie więcej kaczek na wędkę Każda kaczka ma narysowaną inną liczbę na spodzie, po wyłowieniu kaczek gracze sumują zdobyte punkty. Prócz wspaniałej zabawy kaczki pomagają ćwiczyć koordynację oko-ręka, umiejętność liczenia</w:t>
            </w:r>
          </w:p>
        </w:tc>
        <w:tc>
          <w:tcPr>
            <w:tcW w:w="2977" w:type="dxa"/>
            <w:shd w:val="clear" w:color="auto" w:fill="auto"/>
          </w:tcPr>
          <w:p w:rsidR="005B1346" w:rsidRPr="00906D88" w:rsidRDefault="005B1346" w:rsidP="005B1346">
            <w:pPr>
              <w:pStyle w:val="TableParagraph"/>
              <w:spacing w:before="44" w:line="276" w:lineRule="auto"/>
              <w:ind w:right="20"/>
              <w:jc w:val="center"/>
              <w:rPr>
                <w:rFonts w:ascii="Arial Narrow" w:hAnsi="Arial Narrow"/>
                <w:sz w:val="20"/>
                <w:szCs w:val="20"/>
              </w:rPr>
            </w:pPr>
            <w:r>
              <w:rPr>
                <w:noProof/>
                <w:lang w:bidi="ar-SA"/>
              </w:rPr>
              <w:drawing>
                <wp:inline distT="0" distB="0" distL="0" distR="0" wp14:anchorId="2DB00D9B" wp14:editId="5606AFB3">
                  <wp:extent cx="1122765" cy="923925"/>
                  <wp:effectExtent l="0" t="0" r="1270" b="0"/>
                  <wp:docPr id="136" name="Obraz 136" descr="C:\Users\RENATA~1.PIW\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RENATA~1.PIW\AppData\Local\Temp\FineReader12.00\media\image136.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4709" cy="925525"/>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44" w:line="276" w:lineRule="auto"/>
              <w:ind w:right="20"/>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44" w:line="276" w:lineRule="auto"/>
              <w:ind w:right="20"/>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44" w:line="276" w:lineRule="auto"/>
              <w:ind w:right="20"/>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62</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Ściana manipulacyjna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 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ind w:left="142"/>
              <w:jc w:val="left"/>
              <w:rPr>
                <w:rFonts w:ascii="Arial" w:hAnsi="Arial" w:cs="Arial"/>
                <w:b w:val="0"/>
                <w:sz w:val="18"/>
                <w:szCs w:val="18"/>
                <w:lang w:val="pl-PL"/>
              </w:rPr>
            </w:pPr>
            <w:r w:rsidRPr="00C86179">
              <w:rPr>
                <w:rFonts w:ascii="Arial" w:hAnsi="Arial" w:cs="Arial"/>
                <w:b w:val="0"/>
                <w:sz w:val="18"/>
                <w:szCs w:val="18"/>
                <w:lang w:val="pl-PL"/>
              </w:rPr>
              <w:t>Dwustronny tor dla kulek sprawi wiele frajdy najmłodszym. Kulka wpada z jednej strony, a wypada z drugiej. Podczas zabawy dzieci obserwują w praktyce znaczenie pojęć: szybciej/wolniej, do środka/ na zewnątrz. • wym. 33 x 42 x 10 cm • 3 kulki o śr. 5 cm</w:t>
            </w:r>
          </w:p>
          <w:p w:rsidR="005B1346" w:rsidRPr="00C86179" w:rsidRDefault="005B1346" w:rsidP="005B1346">
            <w:pPr>
              <w:widowControl/>
              <w:adjustRightInd w:val="0"/>
              <w:spacing w:line="276" w:lineRule="auto"/>
              <w:ind w:left="142"/>
              <w:rPr>
                <w:rFonts w:ascii="Arial" w:hAnsi="Arial" w:cs="Arial"/>
                <w:sz w:val="18"/>
                <w:szCs w:val="18"/>
              </w:rPr>
            </w:pPr>
          </w:p>
        </w:tc>
        <w:tc>
          <w:tcPr>
            <w:tcW w:w="2977" w:type="dxa"/>
            <w:shd w:val="clear" w:color="auto" w:fill="auto"/>
          </w:tcPr>
          <w:p w:rsidR="005B1346" w:rsidRPr="00906D88" w:rsidRDefault="005B1346" w:rsidP="005B1346">
            <w:pPr>
              <w:pStyle w:val="TableParagraph"/>
              <w:spacing w:line="276" w:lineRule="auto"/>
              <w:ind w:right="20"/>
              <w:jc w:val="center"/>
              <w:rPr>
                <w:rFonts w:ascii="Arial Narrow" w:hAnsi="Arial Narrow"/>
                <w:sz w:val="20"/>
                <w:szCs w:val="20"/>
              </w:rPr>
            </w:pPr>
            <w:r>
              <w:rPr>
                <w:noProof/>
                <w:lang w:bidi="ar-SA"/>
              </w:rPr>
              <w:drawing>
                <wp:inline distT="0" distB="0" distL="0" distR="0" wp14:anchorId="67DD3C7B" wp14:editId="2D66163F">
                  <wp:extent cx="1215364" cy="1000125"/>
                  <wp:effectExtent l="0" t="0" r="4445" b="0"/>
                  <wp:docPr id="137" name="Obraz 137" descr="C:\Users\RENATA~1.PIW\AppData\Local\Temp\FineReader12.0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RENATA~1.PIW\AppData\Local\Temp\FineReader12.00\media\image137.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7469" cy="1001857"/>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line="276" w:lineRule="auto"/>
              <w:ind w:right="20"/>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line="276" w:lineRule="auto"/>
              <w:ind w:right="20"/>
              <w:jc w:val="center"/>
              <w:rPr>
                <w:rFonts w:ascii="Arial Narrow" w:hAnsi="Arial Narrow"/>
                <w:sz w:val="20"/>
                <w:szCs w:val="20"/>
              </w:rPr>
            </w:pPr>
          </w:p>
        </w:tc>
        <w:tc>
          <w:tcPr>
            <w:tcW w:w="1418" w:type="dxa"/>
            <w:vAlign w:val="center"/>
          </w:tcPr>
          <w:p w:rsidR="005B1346" w:rsidRPr="00906D88" w:rsidRDefault="005B1346" w:rsidP="005B1346">
            <w:pPr>
              <w:pStyle w:val="TableParagraph"/>
              <w:spacing w:line="276" w:lineRule="auto"/>
              <w:ind w:right="20"/>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63</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Arka Noego – skaczące zwierzątka</w:t>
            </w:r>
          </w:p>
        </w:tc>
        <w:tc>
          <w:tcPr>
            <w:tcW w:w="849" w:type="dxa"/>
            <w:shd w:val="clear" w:color="auto" w:fill="auto"/>
            <w:vAlign w:val="center"/>
          </w:tcPr>
          <w:p w:rsidR="005B1346" w:rsidRPr="00D471EB" w:rsidRDefault="005B1346" w:rsidP="005B1346">
            <w:pPr>
              <w:pStyle w:val="TableParagraph"/>
              <w:spacing w:before="44" w:line="276" w:lineRule="auto"/>
              <w:ind w:right="129"/>
              <w:jc w:val="center"/>
              <w:rPr>
                <w:rFonts w:ascii="Arial Narrow" w:hAnsi="Arial Narrow"/>
                <w:sz w:val="20"/>
                <w:szCs w:val="20"/>
              </w:rPr>
            </w:pPr>
            <w:r w:rsidRPr="00D471EB">
              <w:rPr>
                <w:rFonts w:ascii="Arial Narrow" w:hAnsi="Arial Narrow"/>
                <w:w w:val="105"/>
                <w:sz w:val="20"/>
                <w:szCs w:val="20"/>
              </w:rPr>
              <w:t>3 szt.</w:t>
            </w:r>
          </w:p>
        </w:tc>
        <w:tc>
          <w:tcPr>
            <w:tcW w:w="4682" w:type="dxa"/>
            <w:shd w:val="clear" w:color="auto" w:fill="auto"/>
            <w:vAlign w:val="center"/>
          </w:tcPr>
          <w:p w:rsidR="005B1346" w:rsidRPr="00C86179" w:rsidRDefault="005B1346" w:rsidP="005B1346">
            <w:pPr>
              <w:pStyle w:val="TableParagraph"/>
              <w:spacing w:before="43" w:line="276" w:lineRule="auto"/>
              <w:ind w:left="142" w:right="439"/>
              <w:rPr>
                <w:rFonts w:ascii="Arial" w:hAnsi="Arial" w:cs="Arial"/>
                <w:sz w:val="18"/>
                <w:szCs w:val="18"/>
              </w:rPr>
            </w:pPr>
            <w:r w:rsidRPr="00C86179">
              <w:rPr>
                <w:rFonts w:ascii="Arial" w:hAnsi="Arial" w:cs="Arial"/>
                <w:sz w:val="18"/>
                <w:szCs w:val="18"/>
              </w:rPr>
              <w:t>Wykonana z drewna Arka Nowego z czterema wkładanymi zwierzątkami (zebra, niedźwiedź, żyrafa i lew). Otwory na zwierzątka mają sprężyny - po silniejszym naciśnięciu zwierzątka i puszczeniu go, wyskakuje ono z Arki. # wym. 17 x 4,2 x 8,2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318"/>
              <w:jc w:val="center"/>
              <w:rPr>
                <w:rFonts w:ascii="Arial Narrow" w:hAnsi="Arial Narrow"/>
                <w:sz w:val="20"/>
                <w:szCs w:val="20"/>
              </w:rPr>
            </w:pPr>
            <w:r>
              <w:rPr>
                <w:noProof/>
                <w:lang w:bidi="ar-SA"/>
              </w:rPr>
              <w:drawing>
                <wp:inline distT="0" distB="0" distL="0" distR="0" wp14:anchorId="38B6EB53" wp14:editId="5C6EA671">
                  <wp:extent cx="892810" cy="734695"/>
                  <wp:effectExtent l="0" t="0" r="2540" b="8255"/>
                  <wp:docPr id="138" name="Obraz 138" descr="C:\Users\RENATA~1.PIW\AppData\Local\Temp\FineReader12.0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RENATA~1.PIW\AppData\Local\Temp\FineReader12.00\media\image138.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2810" cy="734695"/>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highlight w:val="yellow"/>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64</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Drewniana wieża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 3</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line="276" w:lineRule="auto"/>
              <w:ind w:left="142"/>
              <w:rPr>
                <w:rFonts w:ascii="Arial" w:hAnsi="Arial" w:cs="Arial"/>
                <w:sz w:val="18"/>
                <w:szCs w:val="18"/>
              </w:rPr>
            </w:pPr>
            <w:r w:rsidRPr="00C86179">
              <w:rPr>
                <w:rFonts w:ascii="Arial" w:hAnsi="Arial" w:cs="Arial"/>
                <w:sz w:val="18"/>
                <w:szCs w:val="18"/>
              </w:rPr>
              <w:t>Drewniana wieża z kolorowymi klockami w różnych kształtach, które należy do siebie dopasować. Zabawa rozwija motorykę rąk, wyobraźnię przestrzenną i koordynację wzrokowo-ruchową. • wys. 27,5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436"/>
              <w:jc w:val="center"/>
              <w:rPr>
                <w:rFonts w:ascii="Arial Narrow" w:hAnsi="Arial Narrow"/>
                <w:sz w:val="20"/>
                <w:szCs w:val="20"/>
              </w:rPr>
            </w:pPr>
            <w:r>
              <w:rPr>
                <w:noProof/>
                <w:lang w:bidi="ar-SA"/>
              </w:rPr>
              <w:drawing>
                <wp:inline distT="0" distB="0" distL="0" distR="0" wp14:anchorId="1956151D" wp14:editId="1674AB37">
                  <wp:extent cx="952500" cy="942975"/>
                  <wp:effectExtent l="0" t="0" r="0" b="9525"/>
                  <wp:docPr id="225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8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65</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proofErr w:type="spellStart"/>
            <w:r w:rsidRPr="00D471EB">
              <w:rPr>
                <w:rFonts w:ascii="Arial Narrow" w:hAnsi="Arial Narrow"/>
                <w:sz w:val="20"/>
                <w:szCs w:val="20"/>
              </w:rPr>
              <w:t>Nakładanka</w:t>
            </w:r>
            <w:proofErr w:type="spellEnd"/>
            <w:r w:rsidRPr="00D471EB">
              <w:rPr>
                <w:rFonts w:ascii="Arial Narrow" w:hAnsi="Arial Narrow"/>
                <w:sz w:val="20"/>
                <w:szCs w:val="20"/>
              </w:rPr>
              <w:t xml:space="preserve"> zwierzątka - mix wzorów</w:t>
            </w:r>
          </w:p>
        </w:tc>
        <w:tc>
          <w:tcPr>
            <w:tcW w:w="849" w:type="dxa"/>
            <w:shd w:val="clear" w:color="auto" w:fill="auto"/>
            <w:vAlign w:val="center"/>
          </w:tcPr>
          <w:p w:rsidR="005B1346" w:rsidRPr="00D471EB" w:rsidRDefault="005B1346" w:rsidP="005B1346">
            <w:pPr>
              <w:pStyle w:val="TableParagraph"/>
              <w:spacing w:line="276" w:lineRule="auto"/>
              <w:ind w:right="129"/>
              <w:rPr>
                <w:rFonts w:ascii="Arial Narrow" w:hAnsi="Arial Narrow"/>
                <w:sz w:val="20"/>
                <w:szCs w:val="20"/>
              </w:rPr>
            </w:pPr>
            <w:r w:rsidRPr="00D471EB">
              <w:rPr>
                <w:rFonts w:ascii="Arial Narrow" w:hAnsi="Arial Narrow"/>
                <w:w w:val="105"/>
                <w:sz w:val="20"/>
                <w:szCs w:val="20"/>
              </w:rPr>
              <w:t xml:space="preserve">    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29" w:line="276" w:lineRule="auto"/>
              <w:ind w:left="142" w:right="536"/>
              <w:rPr>
                <w:rFonts w:ascii="Arial" w:hAnsi="Arial" w:cs="Arial"/>
                <w:sz w:val="18"/>
                <w:szCs w:val="18"/>
              </w:rPr>
            </w:pPr>
            <w:r w:rsidRPr="00C86179">
              <w:rPr>
                <w:rFonts w:ascii="Arial" w:hAnsi="Arial" w:cs="Arial"/>
                <w:sz w:val="18"/>
                <w:szCs w:val="18"/>
              </w:rPr>
              <w:t xml:space="preserve">Drewniana </w:t>
            </w:r>
            <w:proofErr w:type="spellStart"/>
            <w:r w:rsidRPr="00C86179">
              <w:rPr>
                <w:rFonts w:ascii="Arial" w:hAnsi="Arial" w:cs="Arial"/>
                <w:sz w:val="18"/>
                <w:szCs w:val="18"/>
              </w:rPr>
              <w:t>nakładanka</w:t>
            </w:r>
            <w:proofErr w:type="spellEnd"/>
            <w:r w:rsidRPr="00C86179">
              <w:rPr>
                <w:rFonts w:ascii="Arial" w:hAnsi="Arial" w:cs="Arial"/>
                <w:sz w:val="18"/>
                <w:szCs w:val="18"/>
              </w:rPr>
              <w:t>, ćwicząca motorykę rąk oraz koordynację wzrokowo-ruchową. • wym. 6 x 13 cm • 1 szt. • różne wzory, sprzedawane losowo</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515"/>
              <w:jc w:val="center"/>
              <w:rPr>
                <w:rFonts w:ascii="Arial Narrow" w:hAnsi="Arial Narrow"/>
                <w:sz w:val="20"/>
                <w:szCs w:val="20"/>
              </w:rPr>
            </w:pPr>
            <w:r>
              <w:rPr>
                <w:noProof/>
                <w:lang w:bidi="ar-SA"/>
              </w:rPr>
              <w:drawing>
                <wp:inline distT="0" distB="0" distL="0" distR="0" wp14:anchorId="65AF3E3E" wp14:editId="0EF3C39E">
                  <wp:extent cx="952500" cy="942975"/>
                  <wp:effectExtent l="0" t="0" r="0" b="9525"/>
                  <wp:docPr id="225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8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highlight w:val="yellow"/>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66</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 xml:space="preserve">Podwójna </w:t>
            </w:r>
            <w:proofErr w:type="spellStart"/>
            <w:r w:rsidRPr="00D471EB">
              <w:rPr>
                <w:rFonts w:ascii="Arial Narrow" w:hAnsi="Arial Narrow"/>
                <w:sz w:val="20"/>
                <w:szCs w:val="20"/>
              </w:rPr>
              <w:t>nakładanka</w:t>
            </w:r>
            <w:proofErr w:type="spellEnd"/>
            <w:r w:rsidRPr="00D471EB">
              <w:rPr>
                <w:rFonts w:ascii="Arial Narrow" w:hAnsi="Arial Narrow"/>
                <w:sz w:val="20"/>
                <w:szCs w:val="20"/>
              </w:rPr>
              <w:t xml:space="preserve"> z kwiatkami</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  3</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before="29" w:line="276" w:lineRule="auto"/>
              <w:ind w:left="142" w:right="536"/>
              <w:rPr>
                <w:rFonts w:ascii="Arial" w:hAnsi="Arial" w:cs="Arial"/>
                <w:sz w:val="18"/>
                <w:szCs w:val="18"/>
              </w:rPr>
            </w:pPr>
            <w:r w:rsidRPr="00C86179">
              <w:rPr>
                <w:rFonts w:ascii="Arial" w:hAnsi="Arial" w:cs="Arial"/>
                <w:sz w:val="18"/>
                <w:szCs w:val="18"/>
              </w:rPr>
              <w:t>Podwójna tęczowa układanka z drewna uczy dziecko dopasowywania kolorów i kształtów, rozwija sprawność manualną oraz koordynację. • wym. 21 x 18 x 11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443"/>
              <w:jc w:val="center"/>
              <w:rPr>
                <w:rFonts w:ascii="Arial Narrow" w:hAnsi="Arial Narrow"/>
                <w:sz w:val="20"/>
                <w:szCs w:val="20"/>
              </w:rPr>
            </w:pPr>
            <w:r>
              <w:rPr>
                <w:noProof/>
                <w:lang w:bidi="ar-SA"/>
              </w:rPr>
              <w:drawing>
                <wp:inline distT="0" distB="0" distL="0" distR="0" wp14:anchorId="460AB595" wp14:editId="23E4F09E">
                  <wp:extent cx="1057275" cy="1046702"/>
                  <wp:effectExtent l="0" t="0" r="0" b="1270"/>
                  <wp:docPr id="225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8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57275" cy="1046702"/>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67</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Garnuszek na klocuszek</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 3 szt.</w:t>
            </w:r>
          </w:p>
        </w:tc>
        <w:tc>
          <w:tcPr>
            <w:tcW w:w="4682" w:type="dxa"/>
            <w:shd w:val="clear" w:color="auto" w:fill="auto"/>
            <w:vAlign w:val="center"/>
          </w:tcPr>
          <w:p w:rsidR="005B1346" w:rsidRPr="00C86179" w:rsidRDefault="005B1346" w:rsidP="005B1346">
            <w:pPr>
              <w:pStyle w:val="TableParagraph"/>
              <w:spacing w:before="29" w:line="276" w:lineRule="auto"/>
              <w:ind w:left="284" w:right="536"/>
              <w:rPr>
                <w:rFonts w:ascii="Arial" w:hAnsi="Arial" w:cs="Arial"/>
                <w:sz w:val="18"/>
                <w:szCs w:val="18"/>
              </w:rPr>
            </w:pPr>
            <w:r w:rsidRPr="00C86179">
              <w:rPr>
                <w:rFonts w:ascii="Arial" w:hAnsi="Arial" w:cs="Arial"/>
                <w:sz w:val="18"/>
                <w:szCs w:val="18"/>
              </w:rPr>
              <w:t>Łączy najlepsze cechy zabawek manualnych i rozwija zdolność myślenia, uczy między innymi liczb i rozpoznawania kształtów. Ta interaktywna zabawka, której celem jest nauka przez zabawę, potrafi zająć malucha na długo. Dziecko wkłada do odpowiednich otworów klocki, a garnuszek w nagrodę śmieje się i mówi, jakie mają kształty i jakie znajdują się na nich cyfry. Zabawka rozpoznaje moment, gdy dziecko wkłada do wnętrza rączkę lub klocki. Gra wesołe piosenki i może porozumiewać się z dzieckiem po polsku. W komplecie znajduje się garnuszek, pokrywka i 5 klocków w różnych kształtach. # wym. garnuszka 15 x 9 x 13 cm # wym. klocuszków 7 x 5,5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455"/>
              <w:jc w:val="center"/>
              <w:rPr>
                <w:rFonts w:ascii="Arial Narrow" w:hAnsi="Arial Narrow"/>
                <w:sz w:val="20"/>
                <w:szCs w:val="20"/>
              </w:rPr>
            </w:pPr>
            <w:r>
              <w:rPr>
                <w:noProof/>
                <w:lang w:bidi="ar-SA"/>
              </w:rPr>
              <w:drawing>
                <wp:inline distT="0" distB="0" distL="0" distR="0" wp14:anchorId="51D8C240" wp14:editId="03A0E3E6">
                  <wp:extent cx="1404697" cy="1390650"/>
                  <wp:effectExtent l="0" t="0" r="5080" b="0"/>
                  <wp:docPr id="225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Picture 2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4697" cy="1390650"/>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68</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Fonts w:ascii="Arial Narrow" w:hAnsi="Arial Narrow"/>
                <w:sz w:val="20"/>
                <w:szCs w:val="20"/>
              </w:rPr>
              <w:t>Bączek</w:t>
            </w:r>
          </w:p>
        </w:tc>
        <w:tc>
          <w:tcPr>
            <w:tcW w:w="849" w:type="dxa"/>
            <w:shd w:val="clear" w:color="auto" w:fill="auto"/>
            <w:vAlign w:val="center"/>
          </w:tcPr>
          <w:p w:rsidR="005B1346" w:rsidRPr="00D471EB" w:rsidRDefault="005B1346" w:rsidP="005B1346">
            <w:pPr>
              <w:pStyle w:val="TableParagraph"/>
              <w:spacing w:before="44" w:line="276" w:lineRule="auto"/>
              <w:ind w:right="184"/>
              <w:jc w:val="center"/>
              <w:rPr>
                <w:rFonts w:ascii="Arial Narrow" w:hAnsi="Arial Narrow"/>
                <w:sz w:val="20"/>
                <w:szCs w:val="20"/>
              </w:rPr>
            </w:pPr>
            <w:r w:rsidRPr="00D471EB">
              <w:rPr>
                <w:rFonts w:ascii="Arial Narrow" w:hAnsi="Arial Narrow"/>
                <w:w w:val="105"/>
                <w:sz w:val="20"/>
                <w:szCs w:val="20"/>
              </w:rPr>
              <w:t>3 szt.</w:t>
            </w:r>
          </w:p>
        </w:tc>
        <w:tc>
          <w:tcPr>
            <w:tcW w:w="4682" w:type="dxa"/>
            <w:shd w:val="clear" w:color="auto" w:fill="auto"/>
            <w:vAlign w:val="center"/>
          </w:tcPr>
          <w:p w:rsidR="005B1346" w:rsidRPr="00C86179" w:rsidRDefault="005B1346" w:rsidP="005B1346">
            <w:pPr>
              <w:pStyle w:val="TableParagraph"/>
              <w:spacing w:before="43" w:line="276" w:lineRule="auto"/>
              <w:ind w:left="142" w:right="492"/>
              <w:rPr>
                <w:rFonts w:ascii="Arial" w:hAnsi="Arial" w:cs="Arial"/>
                <w:sz w:val="18"/>
                <w:szCs w:val="18"/>
              </w:rPr>
            </w:pPr>
            <w:r w:rsidRPr="00C86179">
              <w:rPr>
                <w:rFonts w:ascii="Arial" w:hAnsi="Arial" w:cs="Arial"/>
                <w:sz w:val="18"/>
                <w:szCs w:val="18"/>
              </w:rPr>
              <w:t>Tradycyjna zabawka dla maluchów. • śr. 19 cm • wys. 16 cm</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78"/>
              <w:jc w:val="center"/>
              <w:rPr>
                <w:rFonts w:ascii="Arial Narrow" w:hAnsi="Arial Narrow"/>
                <w:sz w:val="20"/>
                <w:szCs w:val="20"/>
              </w:rPr>
            </w:pPr>
            <w:r>
              <w:rPr>
                <w:noProof/>
                <w:lang w:bidi="ar-SA"/>
              </w:rPr>
              <w:drawing>
                <wp:inline distT="0" distB="0" distL="0" distR="0" wp14:anchorId="46321A08" wp14:editId="0B1D72C3">
                  <wp:extent cx="952500" cy="942975"/>
                  <wp:effectExtent l="0" t="0" r="0" b="9525"/>
                  <wp:docPr id="225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2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69</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Telefonik dla gadułki</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ableParagraph"/>
              <w:spacing w:line="276" w:lineRule="auto"/>
              <w:rPr>
                <w:rFonts w:ascii="Arial" w:hAnsi="Arial" w:cs="Arial"/>
                <w:sz w:val="18"/>
                <w:szCs w:val="18"/>
              </w:rPr>
            </w:pPr>
            <w:r w:rsidRPr="00C86179">
              <w:rPr>
                <w:rFonts w:ascii="Arial" w:hAnsi="Arial" w:cs="Arial"/>
                <w:sz w:val="18"/>
                <w:szCs w:val="18"/>
              </w:rPr>
              <w:t>Klasyczna zabawka do ciągnięcia na sznurku. Ma uśmiechniętą buźkę i oczy, które poruszają się w górę i w dół, gdy dziecko ciągnie zabawkę. # wym. 17 x 17 x 11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85"/>
              <w:jc w:val="center"/>
              <w:rPr>
                <w:rFonts w:ascii="Arial Narrow" w:hAnsi="Arial Narrow"/>
                <w:sz w:val="20"/>
                <w:szCs w:val="20"/>
              </w:rPr>
            </w:pPr>
            <w:r>
              <w:rPr>
                <w:noProof/>
                <w:lang w:bidi="ar-SA"/>
              </w:rPr>
              <w:drawing>
                <wp:inline distT="0" distB="0" distL="0" distR="0" wp14:anchorId="1EA24F5A" wp14:editId="53CAE352">
                  <wp:extent cx="952500" cy="942975"/>
                  <wp:effectExtent l="0" t="0" r="0" b="9525"/>
                  <wp:docPr id="225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Picture 28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70</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Kochane zwierzątka</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 xml:space="preserve">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Wibrująca kostka i bezpieczne lusterko. Kolorowe rysunki, cyfry, figury geometryczne oraz ruchome elementy. Pociągnij za kość, a pies zacznie wiercić się i ruszać. W lusterku zobacz swoje odbicie i zrób śmieszną minę. Uczymy języka: nazywanie obrazków, kształtów, cyfr wzbogaca słownictwo. Sortowanie, segregowanie i budowanie rozwija inteligencję. Ułóż kostki zgodnie z kategoriami (figury geometryczne, cyfry, zwierzęta, domek, podwórko). Zabawa w nakładanie i budowanie rozwija orientację przestrzenną i małą motorykę.</w:t>
            </w:r>
          </w:p>
          <w:p w:rsidR="005B1346" w:rsidRPr="00C86179" w:rsidRDefault="005B1346" w:rsidP="005B1346">
            <w:pPr>
              <w:pStyle w:val="TableParagraph"/>
              <w:spacing w:line="276" w:lineRule="auto"/>
              <w:ind w:right="344"/>
              <w:rPr>
                <w:rFonts w:ascii="Arial" w:hAnsi="Arial" w:cs="Arial"/>
                <w:sz w:val="18"/>
                <w:szCs w:val="18"/>
              </w:rPr>
            </w:pPr>
            <w:r w:rsidRPr="00C86179">
              <w:rPr>
                <w:rFonts w:ascii="Arial" w:hAnsi="Arial" w:cs="Arial"/>
                <w:sz w:val="18"/>
                <w:szCs w:val="18"/>
              </w:rPr>
              <w:t>• 4 miękkie klocki • różnorodne struktury materiałów • bezpieczne lusterko • klocki układają się w piramidkę tworząc serie obrazków • wym. 1 klocka: 9 x 9 x 9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218"/>
              <w:jc w:val="center"/>
              <w:rPr>
                <w:rFonts w:ascii="Arial Narrow" w:hAnsi="Arial Narrow"/>
                <w:sz w:val="20"/>
                <w:szCs w:val="20"/>
              </w:rPr>
            </w:pPr>
            <w:r>
              <w:rPr>
                <w:noProof/>
                <w:lang w:bidi="ar-SA"/>
              </w:rPr>
              <w:drawing>
                <wp:inline distT="0" distB="0" distL="0" distR="0" wp14:anchorId="1652C534" wp14:editId="00641464">
                  <wp:extent cx="1539394" cy="1524000"/>
                  <wp:effectExtent l="0" t="0" r="3810" b="0"/>
                  <wp:docPr id="226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Picture 28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39394" cy="1524000"/>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71</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Kostka manipulacyjna z zebrą</w:t>
            </w:r>
          </w:p>
        </w:tc>
        <w:tc>
          <w:tcPr>
            <w:tcW w:w="849" w:type="dxa"/>
            <w:shd w:val="clear" w:color="auto" w:fill="auto"/>
            <w:vAlign w:val="center"/>
          </w:tcPr>
          <w:p w:rsidR="005B1346" w:rsidRPr="00D471EB" w:rsidRDefault="005B1346" w:rsidP="005B1346">
            <w:pPr>
              <w:pStyle w:val="TableParagraph"/>
              <w:spacing w:line="276" w:lineRule="auto"/>
              <w:ind w:right="184"/>
              <w:jc w:val="center"/>
              <w:rPr>
                <w:rFonts w:ascii="Arial Narrow" w:hAnsi="Arial Narrow"/>
                <w:sz w:val="20"/>
                <w:szCs w:val="20"/>
              </w:rPr>
            </w:pPr>
            <w:r w:rsidRPr="00D471EB">
              <w:rPr>
                <w:rFonts w:ascii="Arial Narrow" w:hAnsi="Arial Narrow"/>
                <w:w w:val="105"/>
                <w:sz w:val="20"/>
                <w:szCs w:val="20"/>
              </w:rPr>
              <w:t xml:space="preserve"> 2 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jc w:val="left"/>
              <w:rPr>
                <w:rFonts w:ascii="Arial" w:hAnsi="Arial" w:cs="Arial"/>
                <w:b w:val="0"/>
                <w:sz w:val="18"/>
                <w:szCs w:val="18"/>
                <w:lang w:val="pl-PL"/>
              </w:rPr>
            </w:pPr>
            <w:r w:rsidRPr="00C86179">
              <w:rPr>
                <w:rFonts w:ascii="Arial" w:hAnsi="Arial" w:cs="Arial"/>
                <w:b w:val="0"/>
                <w:sz w:val="18"/>
                <w:szCs w:val="18"/>
                <w:lang w:val="pl-PL"/>
              </w:rPr>
              <w:t xml:space="preserve">Sześciany z pianki pozwalają na liczne zabawy manipulacyjne. Umieszczone na </w:t>
            </w:r>
            <w:r w:rsidRPr="00C86179">
              <w:rPr>
                <w:rStyle w:val="Teksttreci285ptKursywaOdstpy-1pt"/>
                <w:rFonts w:ascii="Arial" w:hAnsi="Arial" w:cs="Arial"/>
                <w:sz w:val="18"/>
                <w:szCs w:val="18"/>
              </w:rPr>
              <w:t>ś</w:t>
            </w:r>
            <w:r w:rsidRPr="00C86179">
              <w:rPr>
                <w:rFonts w:ascii="Arial" w:hAnsi="Arial" w:cs="Arial"/>
                <w:b w:val="0"/>
                <w:sz w:val="18"/>
                <w:szCs w:val="18"/>
                <w:lang w:val="pl-PL"/>
              </w:rPr>
              <w:t>ciankach kostki sznurki, napy, guziki, klamerki oraz suwak umożliwiają ćwiczenia sprawności palców i uczą podstawowych umiejętności niezbędnych w czasie ubierania się (sznurowania i zapinania).</w:t>
            </w:r>
          </w:p>
          <w:p w:rsidR="005B1346" w:rsidRPr="00C86179" w:rsidRDefault="005B1346" w:rsidP="005B1346">
            <w:pPr>
              <w:pStyle w:val="TableParagraph"/>
              <w:spacing w:before="29" w:line="276" w:lineRule="auto"/>
              <w:ind w:right="412"/>
              <w:rPr>
                <w:rFonts w:ascii="Arial" w:hAnsi="Arial" w:cs="Arial"/>
                <w:sz w:val="18"/>
                <w:szCs w:val="18"/>
              </w:rPr>
            </w:pPr>
            <w:r w:rsidRPr="00C86179">
              <w:rPr>
                <w:rFonts w:ascii="Arial" w:hAnsi="Arial" w:cs="Arial"/>
                <w:sz w:val="18"/>
                <w:szCs w:val="18"/>
              </w:rPr>
              <w:t>• wym. 30 x 30 x 30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37E0B591" wp14:editId="42A25F2E">
                  <wp:extent cx="952500" cy="942975"/>
                  <wp:effectExtent l="0" t="0" r="0" b="9525"/>
                  <wp:docPr id="226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Picture 29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72</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Kostka manipulacyjna</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1 szt.</w:t>
            </w:r>
          </w:p>
        </w:tc>
        <w:tc>
          <w:tcPr>
            <w:tcW w:w="4682" w:type="dxa"/>
            <w:shd w:val="clear" w:color="auto" w:fill="auto"/>
            <w:vAlign w:val="center"/>
          </w:tcPr>
          <w:p w:rsidR="005B1346" w:rsidRPr="00C86179" w:rsidRDefault="005B1346" w:rsidP="005B1346">
            <w:pPr>
              <w:pStyle w:val="Teksttreci20"/>
              <w:shd w:val="clear" w:color="auto" w:fill="auto"/>
              <w:spacing w:after="0" w:line="276" w:lineRule="auto"/>
              <w:jc w:val="left"/>
              <w:rPr>
                <w:rFonts w:ascii="Arial" w:hAnsi="Arial" w:cs="Arial"/>
                <w:sz w:val="18"/>
                <w:szCs w:val="18"/>
                <w:lang w:val="pl-PL"/>
              </w:rPr>
            </w:pPr>
            <w:r w:rsidRPr="00C86179">
              <w:rPr>
                <w:rFonts w:ascii="Arial" w:hAnsi="Arial" w:cs="Arial"/>
                <w:b w:val="0"/>
                <w:sz w:val="18"/>
                <w:szCs w:val="18"/>
                <w:lang w:val="pl-PL"/>
              </w:rPr>
              <w:t>Sześciany z pianki pozwalają na liczne zabawy manipulacyjne. Umieszczone na ściankach kostki sznurki, napy, guziki, klamerki oraz suwak umożliwiają ćwiczenia sprawności palców i uczą podstawowych umiejętności niezbędnych w czasie ubierania się (sznurowania i zapinania).</w:t>
            </w:r>
            <w:r>
              <w:rPr>
                <w:rFonts w:ascii="Arial" w:hAnsi="Arial" w:cs="Arial"/>
                <w:b w:val="0"/>
                <w:sz w:val="18"/>
                <w:szCs w:val="18"/>
                <w:lang w:val="pl-PL"/>
              </w:rPr>
              <w:t xml:space="preserve"> </w:t>
            </w:r>
            <w:r w:rsidRPr="00C86179">
              <w:rPr>
                <w:rFonts w:ascii="Arial" w:hAnsi="Arial" w:cs="Arial"/>
                <w:sz w:val="18"/>
                <w:szCs w:val="18"/>
                <w:lang w:val="pl-PL"/>
              </w:rPr>
              <w:t xml:space="preserve"> wym. 30 x 30 x 30 cm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229059BD" wp14:editId="16CF69C0">
                  <wp:extent cx="952500" cy="942975"/>
                  <wp:effectExtent l="0" t="0" r="0" b="9525"/>
                  <wp:docPr id="226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29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73</w:t>
            </w:r>
          </w:p>
        </w:tc>
        <w:tc>
          <w:tcPr>
            <w:tcW w:w="1842" w:type="dxa"/>
            <w:shd w:val="clear" w:color="auto" w:fill="auto"/>
            <w:vAlign w:val="center"/>
          </w:tcPr>
          <w:p w:rsidR="005B1346" w:rsidRPr="00D471EB" w:rsidRDefault="005B1346" w:rsidP="005B1346">
            <w:pPr>
              <w:pStyle w:val="TableParagraph"/>
              <w:spacing w:before="44" w:line="276" w:lineRule="auto"/>
              <w:ind w:left="30"/>
              <w:jc w:val="center"/>
              <w:rPr>
                <w:rFonts w:ascii="Arial Narrow" w:hAnsi="Arial Narrow"/>
                <w:sz w:val="20"/>
                <w:szCs w:val="20"/>
              </w:rPr>
            </w:pPr>
            <w:r w:rsidRPr="00D471EB">
              <w:rPr>
                <w:rStyle w:val="Teksttreci25pt"/>
                <w:rFonts w:ascii="Arial Narrow" w:hAnsi="Arial Narrow"/>
                <w:sz w:val="20"/>
                <w:szCs w:val="20"/>
              </w:rPr>
              <w:t>Piłka piankowa śr. 7 cm (zestaw 3 piłek)</w:t>
            </w:r>
          </w:p>
        </w:tc>
        <w:tc>
          <w:tcPr>
            <w:tcW w:w="849" w:type="dxa"/>
            <w:shd w:val="clear" w:color="auto" w:fill="auto"/>
            <w:vAlign w:val="center"/>
          </w:tcPr>
          <w:p w:rsidR="005B1346" w:rsidRPr="00D471EB" w:rsidRDefault="005B1346" w:rsidP="005B1346">
            <w:pPr>
              <w:pStyle w:val="TableParagraph"/>
              <w:spacing w:before="44" w:line="276" w:lineRule="auto"/>
              <w:ind w:right="129"/>
              <w:jc w:val="center"/>
              <w:rPr>
                <w:rFonts w:ascii="Arial Narrow" w:hAnsi="Arial Narrow"/>
                <w:sz w:val="20"/>
                <w:szCs w:val="20"/>
              </w:rPr>
            </w:pPr>
            <w:r w:rsidRPr="00D471EB">
              <w:rPr>
                <w:rFonts w:ascii="Arial Narrow" w:hAnsi="Arial Narrow"/>
                <w:w w:val="105"/>
                <w:sz w:val="20"/>
                <w:szCs w:val="20"/>
              </w:rPr>
              <w:t xml:space="preserve">3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C86179" w:rsidRDefault="005B1346" w:rsidP="005B1346">
            <w:pPr>
              <w:pStyle w:val="Teksttreci20"/>
              <w:shd w:val="clear" w:color="auto" w:fill="auto"/>
              <w:spacing w:line="276" w:lineRule="auto"/>
              <w:ind w:left="284"/>
              <w:jc w:val="left"/>
              <w:rPr>
                <w:rFonts w:ascii="Arial" w:hAnsi="Arial" w:cs="Arial"/>
                <w:b w:val="0"/>
                <w:sz w:val="18"/>
                <w:szCs w:val="18"/>
                <w:lang w:val="pl-PL"/>
              </w:rPr>
            </w:pPr>
            <w:r w:rsidRPr="00C86179">
              <w:rPr>
                <w:rStyle w:val="Teksttreci25pt"/>
                <w:rFonts w:ascii="Arial" w:hAnsi="Arial" w:cs="Arial"/>
                <w:b w:val="0"/>
                <w:sz w:val="18"/>
                <w:szCs w:val="18"/>
              </w:rPr>
              <w:t>Piłeczki wykonane z pianki, w różnych kolorach. Można je wykorzystać do ćwiczeń fizycznych oraz gier i zabaw swobodnych.</w:t>
            </w:r>
          </w:p>
          <w:p w:rsidR="005B1346" w:rsidRPr="00C86179" w:rsidRDefault="005B1346" w:rsidP="005B1346">
            <w:pPr>
              <w:pStyle w:val="TableParagraph"/>
              <w:spacing w:before="43" w:line="276" w:lineRule="auto"/>
              <w:ind w:left="284" w:right="492"/>
              <w:rPr>
                <w:rFonts w:ascii="Arial" w:hAnsi="Arial" w:cs="Arial"/>
                <w:sz w:val="18"/>
                <w:szCs w:val="18"/>
              </w:rPr>
            </w:pPr>
            <w:r w:rsidRPr="00C86179">
              <w:rPr>
                <w:rStyle w:val="Teksttreci25pt"/>
                <w:rFonts w:ascii="Arial" w:hAnsi="Arial" w:cs="Arial"/>
                <w:sz w:val="18"/>
                <w:szCs w:val="18"/>
              </w:rPr>
              <w:t>• śr. 7 cm • 3 szt.</w:t>
            </w: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ind w:left="160"/>
              <w:jc w:val="center"/>
              <w:rPr>
                <w:rFonts w:ascii="Arial Narrow" w:hAnsi="Arial Narrow"/>
                <w:sz w:val="20"/>
                <w:szCs w:val="20"/>
              </w:rPr>
            </w:pPr>
            <w:r>
              <w:rPr>
                <w:noProof/>
                <w:lang w:bidi="ar-SA"/>
              </w:rPr>
              <w:drawing>
                <wp:inline distT="0" distB="0" distL="0" distR="0" wp14:anchorId="19658D44" wp14:editId="67E9292A">
                  <wp:extent cx="950729" cy="771525"/>
                  <wp:effectExtent l="0" t="0" r="1905" b="0"/>
                  <wp:docPr id="216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Picture 1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52500" cy="772962"/>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74</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Style w:val="Teksttreci25pt"/>
                <w:rFonts w:ascii="Arial Narrow" w:hAnsi="Arial Narrow"/>
                <w:sz w:val="20"/>
                <w:szCs w:val="20"/>
              </w:rPr>
              <w:t>Woreczki z grochem 4 szt.</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5 szt.</w:t>
            </w:r>
          </w:p>
        </w:tc>
        <w:tc>
          <w:tcPr>
            <w:tcW w:w="4682" w:type="dxa"/>
            <w:shd w:val="clear" w:color="auto" w:fill="auto"/>
            <w:vAlign w:val="center"/>
          </w:tcPr>
          <w:p w:rsidR="005B1346" w:rsidRPr="00C86179" w:rsidRDefault="005B1346" w:rsidP="005B1346">
            <w:pPr>
              <w:pStyle w:val="Teksttreci20"/>
              <w:shd w:val="clear" w:color="auto" w:fill="auto"/>
              <w:spacing w:line="276" w:lineRule="auto"/>
              <w:ind w:left="142"/>
              <w:jc w:val="left"/>
              <w:rPr>
                <w:rFonts w:ascii="Arial" w:hAnsi="Arial" w:cs="Arial"/>
                <w:b w:val="0"/>
                <w:sz w:val="18"/>
                <w:szCs w:val="18"/>
                <w:lang w:val="pl-PL"/>
              </w:rPr>
            </w:pPr>
            <w:r w:rsidRPr="00C86179">
              <w:rPr>
                <w:rStyle w:val="Teksttreci25pt"/>
                <w:rFonts w:ascii="Arial" w:hAnsi="Arial" w:cs="Arial"/>
                <w:b w:val="0"/>
                <w:sz w:val="18"/>
                <w:szCs w:val="18"/>
              </w:rPr>
              <w:t>Kolorowe woreczki gimna</w:t>
            </w:r>
            <w:r>
              <w:rPr>
                <w:rStyle w:val="Teksttreci25pt"/>
                <w:rFonts w:ascii="Arial" w:hAnsi="Arial" w:cs="Arial"/>
                <w:b w:val="0"/>
                <w:sz w:val="18"/>
                <w:szCs w:val="18"/>
              </w:rPr>
              <w:t>s</w:t>
            </w:r>
            <w:r w:rsidRPr="00C86179">
              <w:rPr>
                <w:rStyle w:val="Teksttreci25pt"/>
                <w:rFonts w:ascii="Arial" w:hAnsi="Arial" w:cs="Arial"/>
                <w:b w:val="0"/>
                <w:sz w:val="18"/>
                <w:szCs w:val="18"/>
              </w:rPr>
              <w:t>tyczne wypełnione ziarenkami grochu. Służą jako pomoc do nauki poprzez zabawę, usprawniają koordynację ruchową.</w:t>
            </w:r>
          </w:p>
          <w:p w:rsidR="005B1346" w:rsidRPr="00C86179" w:rsidRDefault="005B1346" w:rsidP="005B1346">
            <w:pPr>
              <w:pStyle w:val="Teksttreci20"/>
              <w:numPr>
                <w:ilvl w:val="0"/>
                <w:numId w:val="25"/>
              </w:numPr>
              <w:shd w:val="clear" w:color="auto" w:fill="auto"/>
              <w:tabs>
                <w:tab w:val="left" w:pos="72"/>
              </w:tabs>
              <w:spacing w:before="120" w:after="0" w:line="276" w:lineRule="auto"/>
              <w:rPr>
                <w:rFonts w:ascii="Arial" w:hAnsi="Arial" w:cs="Arial"/>
                <w:b w:val="0"/>
                <w:sz w:val="18"/>
                <w:szCs w:val="18"/>
                <w:lang w:val="pl-PL"/>
              </w:rPr>
            </w:pPr>
            <w:r w:rsidRPr="00C86179">
              <w:rPr>
                <w:rStyle w:val="Teksttreci25pt"/>
                <w:rFonts w:ascii="Arial" w:hAnsi="Arial" w:cs="Arial"/>
                <w:b w:val="0"/>
                <w:sz w:val="18"/>
                <w:szCs w:val="18"/>
              </w:rPr>
              <w:t>wym. 12 x 12 cm</w:t>
            </w:r>
          </w:p>
          <w:p w:rsidR="005B1346" w:rsidRPr="00C86179" w:rsidRDefault="005B1346" w:rsidP="005B1346">
            <w:pPr>
              <w:pStyle w:val="Teksttreci20"/>
              <w:numPr>
                <w:ilvl w:val="0"/>
                <w:numId w:val="25"/>
              </w:numPr>
              <w:shd w:val="clear" w:color="auto" w:fill="auto"/>
              <w:tabs>
                <w:tab w:val="left" w:pos="91"/>
              </w:tabs>
              <w:spacing w:after="0" w:line="276" w:lineRule="auto"/>
              <w:rPr>
                <w:rFonts w:ascii="Arial" w:hAnsi="Arial" w:cs="Arial"/>
                <w:b w:val="0"/>
                <w:sz w:val="18"/>
                <w:szCs w:val="18"/>
                <w:lang w:val="pl-PL"/>
              </w:rPr>
            </w:pPr>
            <w:r w:rsidRPr="00C86179">
              <w:rPr>
                <w:rStyle w:val="Teksttreci25pt"/>
                <w:rFonts w:ascii="Arial" w:hAnsi="Arial" w:cs="Arial"/>
                <w:b w:val="0"/>
                <w:sz w:val="18"/>
                <w:szCs w:val="18"/>
              </w:rPr>
              <w:t>100 g - 4 szt.</w:t>
            </w:r>
          </w:p>
          <w:p w:rsidR="005B1346" w:rsidRPr="00C86179" w:rsidRDefault="005B1346" w:rsidP="005B1346">
            <w:pPr>
              <w:pStyle w:val="TableParagraph"/>
              <w:numPr>
                <w:ilvl w:val="0"/>
                <w:numId w:val="25"/>
              </w:numPr>
              <w:spacing w:line="276" w:lineRule="auto"/>
              <w:ind w:right="525"/>
              <w:rPr>
                <w:rFonts w:ascii="Arial" w:hAnsi="Arial" w:cs="Arial"/>
                <w:sz w:val="18"/>
                <w:szCs w:val="18"/>
              </w:rPr>
            </w:pPr>
            <w:r w:rsidRPr="00C86179">
              <w:rPr>
                <w:rStyle w:val="Teksttreci25pt"/>
                <w:rFonts w:ascii="Arial" w:hAnsi="Arial" w:cs="Arial"/>
                <w:sz w:val="18"/>
                <w:szCs w:val="18"/>
              </w:rPr>
              <w:t>od 3 lat</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269"/>
              <w:jc w:val="center"/>
              <w:rPr>
                <w:rFonts w:ascii="Arial Narrow" w:hAnsi="Arial Narrow"/>
                <w:sz w:val="20"/>
                <w:szCs w:val="20"/>
              </w:rPr>
            </w:pPr>
            <w:r>
              <w:rPr>
                <w:noProof/>
                <w:lang w:bidi="ar-SA"/>
              </w:rPr>
              <w:drawing>
                <wp:inline distT="0" distB="0" distL="0" distR="0" wp14:anchorId="4C4EC806" wp14:editId="055C60C1">
                  <wp:extent cx="1510391" cy="714375"/>
                  <wp:effectExtent l="0" t="0" r="0" b="0"/>
                  <wp:docPr id="216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1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9946" cy="718894"/>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75</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Style w:val="Teksttreci25pt"/>
                <w:rFonts w:ascii="Arial Narrow" w:hAnsi="Arial Narrow"/>
                <w:sz w:val="20"/>
                <w:szCs w:val="20"/>
              </w:rPr>
              <w:t>Obręcze płaskie 44 cm - 4 szt.</w:t>
            </w:r>
          </w:p>
        </w:tc>
        <w:tc>
          <w:tcPr>
            <w:tcW w:w="849" w:type="dxa"/>
            <w:shd w:val="clear" w:color="auto" w:fill="auto"/>
            <w:vAlign w:val="center"/>
          </w:tcPr>
          <w:p w:rsidR="005B1346" w:rsidRPr="00D471EB" w:rsidRDefault="005B1346" w:rsidP="005B1346">
            <w:pPr>
              <w:pStyle w:val="TableParagraph"/>
              <w:spacing w:line="276" w:lineRule="auto"/>
              <w:ind w:right="164"/>
              <w:jc w:val="center"/>
              <w:rPr>
                <w:rFonts w:ascii="Arial Narrow" w:hAnsi="Arial Narrow"/>
                <w:sz w:val="20"/>
                <w:szCs w:val="20"/>
              </w:rPr>
            </w:pPr>
            <w:r w:rsidRPr="00D471EB">
              <w:rPr>
                <w:rFonts w:ascii="Arial Narrow" w:hAnsi="Arial Narrow"/>
                <w:w w:val="105"/>
                <w:sz w:val="20"/>
                <w:szCs w:val="20"/>
              </w:rPr>
              <w:t>3 szt.</w:t>
            </w:r>
          </w:p>
        </w:tc>
        <w:tc>
          <w:tcPr>
            <w:tcW w:w="4682" w:type="dxa"/>
            <w:shd w:val="clear" w:color="auto" w:fill="auto"/>
            <w:vAlign w:val="center"/>
          </w:tcPr>
          <w:p w:rsidR="005B1346" w:rsidRDefault="005B1346" w:rsidP="005B1346">
            <w:pPr>
              <w:pStyle w:val="TableParagraph"/>
              <w:spacing w:line="276" w:lineRule="auto"/>
              <w:ind w:left="284" w:right="525"/>
              <w:rPr>
                <w:rStyle w:val="Teksttreci25pt"/>
                <w:rFonts w:ascii="Arial" w:hAnsi="Arial" w:cs="Arial"/>
                <w:sz w:val="18"/>
                <w:szCs w:val="18"/>
              </w:rPr>
            </w:pPr>
            <w:r w:rsidRPr="00C86179">
              <w:rPr>
                <w:rStyle w:val="Teksttreci25pt"/>
                <w:rFonts w:ascii="Arial" w:hAnsi="Arial" w:cs="Arial"/>
                <w:sz w:val="18"/>
                <w:szCs w:val="18"/>
              </w:rPr>
              <w:t xml:space="preserve">śr. 44 cm </w:t>
            </w:r>
          </w:p>
          <w:p w:rsidR="005B1346" w:rsidRPr="00C86179" w:rsidRDefault="005B1346" w:rsidP="005B1346">
            <w:pPr>
              <w:pStyle w:val="TableParagraph"/>
              <w:spacing w:line="276" w:lineRule="auto"/>
              <w:ind w:left="284" w:right="525"/>
              <w:rPr>
                <w:rFonts w:ascii="Arial" w:hAnsi="Arial" w:cs="Arial"/>
                <w:sz w:val="18"/>
                <w:szCs w:val="18"/>
              </w:rPr>
            </w:pPr>
            <w:r>
              <w:rPr>
                <w:rStyle w:val="Teksttreci25pt"/>
                <w:rFonts w:ascii="Arial" w:hAnsi="Arial" w:cs="Arial"/>
                <w:sz w:val="18"/>
                <w:szCs w:val="18"/>
              </w:rPr>
              <w:t xml:space="preserve">zestaw - </w:t>
            </w:r>
            <w:r w:rsidRPr="00C86179">
              <w:rPr>
                <w:rStyle w:val="Teksttreci25pt"/>
                <w:rFonts w:ascii="Arial" w:hAnsi="Arial" w:cs="Arial"/>
                <w:sz w:val="18"/>
                <w:szCs w:val="18"/>
              </w:rPr>
              <w:t>4 szt.</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99"/>
              <w:jc w:val="center"/>
              <w:rPr>
                <w:rFonts w:ascii="Arial Narrow" w:hAnsi="Arial Narrow"/>
                <w:sz w:val="20"/>
                <w:szCs w:val="20"/>
              </w:rPr>
            </w:pPr>
            <w:r>
              <w:rPr>
                <w:noProof/>
                <w:lang w:bidi="ar-SA"/>
              </w:rPr>
              <w:drawing>
                <wp:inline distT="0" distB="0" distL="0" distR="0" wp14:anchorId="4F50DA76" wp14:editId="6BD9B16A">
                  <wp:extent cx="1264157" cy="1104900"/>
                  <wp:effectExtent l="0" t="0" r="0" b="0"/>
                  <wp:docPr id="216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19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69804" cy="1109835"/>
                          </a:xfrm>
                          <a:prstGeom prst="rect">
                            <a:avLst/>
                          </a:prstGeom>
                          <a:noFill/>
                          <a:ln>
                            <a:noFill/>
                          </a:ln>
                          <a:extLst/>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76</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Apteczka pierwszej pomocy HACCP</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sidRPr="00D471EB">
              <w:rPr>
                <w:rFonts w:ascii="Arial Narrow" w:hAnsi="Arial Narrow"/>
                <w:w w:val="105"/>
                <w:sz w:val="20"/>
                <w:szCs w:val="20"/>
              </w:rPr>
              <w:t xml:space="preserve"> 1 szt.</w:t>
            </w:r>
          </w:p>
        </w:tc>
        <w:tc>
          <w:tcPr>
            <w:tcW w:w="4682" w:type="dxa"/>
            <w:shd w:val="clear" w:color="auto" w:fill="auto"/>
            <w:vAlign w:val="center"/>
          </w:tcPr>
          <w:p w:rsidR="005B1346" w:rsidRPr="00C86179" w:rsidRDefault="005B1346" w:rsidP="005B1346">
            <w:pPr>
              <w:pStyle w:val="TableParagraph"/>
              <w:spacing w:before="29" w:line="276" w:lineRule="auto"/>
              <w:ind w:left="142" w:right="551"/>
              <w:rPr>
                <w:rFonts w:ascii="Arial" w:hAnsi="Arial" w:cs="Arial"/>
                <w:sz w:val="18"/>
                <w:szCs w:val="18"/>
              </w:rPr>
            </w:pPr>
            <w:r w:rsidRPr="00C86179">
              <w:rPr>
                <w:rFonts w:ascii="Arial" w:hAnsi="Arial" w:cs="Arial"/>
                <w:sz w:val="18"/>
                <w:szCs w:val="18"/>
              </w:rPr>
              <w:t xml:space="preserve">Skład apteczki: 2 szt. Opatrunek indywidualny G 2 szt. Opaska elastyczna 4 m x 6 cm 1 szt. Opaska elastyczna 4 m x 8 cm 2 szt. Chusta trójkątna 1 </w:t>
            </w:r>
            <w:proofErr w:type="spellStart"/>
            <w:r w:rsidRPr="00C86179">
              <w:rPr>
                <w:rFonts w:ascii="Arial" w:hAnsi="Arial" w:cs="Arial"/>
                <w:sz w:val="18"/>
                <w:szCs w:val="18"/>
              </w:rPr>
              <w:t>kpl</w:t>
            </w:r>
            <w:proofErr w:type="spellEnd"/>
            <w:r w:rsidRPr="00C86179">
              <w:rPr>
                <w:rFonts w:ascii="Arial" w:hAnsi="Arial" w:cs="Arial"/>
                <w:sz w:val="18"/>
                <w:szCs w:val="18"/>
              </w:rPr>
              <w:t xml:space="preserve">. Zestaw plastrów wykrywalnych: 10 szt. - 1,9 x 7,2 cm i 10 szt. - 2,5 x 7,2 cm 10 szt. Rękawiczki jednorazowe nitrylowe 1 szt. Zestaw do płukania oka 1 szt. Koc ratunkowy 1 szt. Ustnik do szt. oddychania 3 szt. Kompres 10 x 10 (pak po 2 szt.) 2 szt. Chusta opatrunkowa 60 x 80 cm 3 szt. Opatrunek Hydrożelowy 1 szt. Płyn do odkażania rąk </w:t>
            </w:r>
            <w:proofErr w:type="spellStart"/>
            <w:r w:rsidRPr="00C86179">
              <w:rPr>
                <w:rFonts w:ascii="Arial" w:hAnsi="Arial" w:cs="Arial"/>
                <w:sz w:val="18"/>
                <w:szCs w:val="18"/>
              </w:rPr>
              <w:t>Skinman</w:t>
            </w:r>
            <w:proofErr w:type="spellEnd"/>
            <w:r w:rsidRPr="00C86179">
              <w:rPr>
                <w:rFonts w:ascii="Arial" w:hAnsi="Arial" w:cs="Arial"/>
                <w:sz w:val="18"/>
                <w:szCs w:val="18"/>
              </w:rPr>
              <w:t xml:space="preserve"> </w:t>
            </w:r>
            <w:proofErr w:type="spellStart"/>
            <w:r w:rsidRPr="00C86179">
              <w:rPr>
                <w:rFonts w:ascii="Arial" w:hAnsi="Arial" w:cs="Arial"/>
                <w:sz w:val="18"/>
                <w:szCs w:val="18"/>
              </w:rPr>
              <w:t>Soft</w:t>
            </w:r>
            <w:proofErr w:type="spellEnd"/>
            <w:r w:rsidRPr="00C86179">
              <w:rPr>
                <w:rFonts w:ascii="Arial" w:hAnsi="Arial" w:cs="Arial"/>
                <w:sz w:val="18"/>
                <w:szCs w:val="18"/>
              </w:rPr>
              <w:t xml:space="preserve"> 5 szt. Worek foliowy 1 szt. Nożyczki 14,5 cm 1 szt. Opatrunek/siatka opatrunkowa typu </w:t>
            </w:r>
            <w:proofErr w:type="spellStart"/>
            <w:r w:rsidRPr="00C86179">
              <w:rPr>
                <w:rFonts w:ascii="Arial" w:hAnsi="Arial" w:cs="Arial"/>
                <w:sz w:val="18"/>
                <w:szCs w:val="18"/>
              </w:rPr>
              <w:t>codofix</w:t>
            </w:r>
            <w:proofErr w:type="spellEnd"/>
            <w:r w:rsidRPr="00C86179">
              <w:rPr>
                <w:rFonts w:ascii="Arial" w:hAnsi="Arial" w:cs="Arial"/>
                <w:sz w:val="18"/>
                <w:szCs w:val="18"/>
              </w:rPr>
              <w:t xml:space="preserve"> 1 szt. Instrukcja udzielania pierwszej pomocy wraz z wykazem telefonów alarmowych.</w:t>
            </w:r>
            <w:r>
              <w:rPr>
                <w:rFonts w:ascii="Arial" w:hAnsi="Arial" w:cs="Arial"/>
                <w:sz w:val="18"/>
                <w:szCs w:val="18"/>
              </w:rPr>
              <w:t xml:space="preserve"> </w:t>
            </w:r>
            <w:r w:rsidRPr="00C86179">
              <w:rPr>
                <w:rFonts w:ascii="Arial" w:hAnsi="Arial" w:cs="Arial"/>
                <w:sz w:val="18"/>
                <w:szCs w:val="18"/>
              </w:rPr>
              <w:t>Apteczka zawiera stelaż mocujący do ściany. Rozmiar opakowania: 280 x 200 x 115 mm.</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204"/>
              <w:jc w:val="center"/>
              <w:rPr>
                <w:rFonts w:ascii="Arial Narrow" w:hAnsi="Arial Narrow"/>
                <w:sz w:val="20"/>
                <w:szCs w:val="20"/>
              </w:rPr>
            </w:pPr>
            <w:r>
              <w:rPr>
                <w:noProof/>
                <w:lang w:bidi="ar-SA"/>
              </w:rPr>
              <w:drawing>
                <wp:inline distT="0" distB="0" distL="0" distR="0" wp14:anchorId="4292AF24" wp14:editId="1055D943">
                  <wp:extent cx="1840802" cy="1390650"/>
                  <wp:effectExtent l="0" t="0" r="7620" b="0"/>
                  <wp:docPr id="1" name="bigpic" descr="Apteczka pierwszej pomocy HAC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Apteczka pierwszej pomocy HACC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41846" cy="1391439"/>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3884"/>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77</w:t>
            </w:r>
          </w:p>
        </w:tc>
        <w:tc>
          <w:tcPr>
            <w:tcW w:w="1842" w:type="dxa"/>
            <w:shd w:val="clear" w:color="auto" w:fill="auto"/>
            <w:vAlign w:val="center"/>
          </w:tcPr>
          <w:p w:rsidR="005B1346" w:rsidRPr="000F680A" w:rsidRDefault="005B1346" w:rsidP="005B1346">
            <w:pPr>
              <w:pStyle w:val="TableParagraph"/>
              <w:spacing w:line="276" w:lineRule="auto"/>
              <w:ind w:left="30"/>
              <w:jc w:val="center"/>
              <w:rPr>
                <w:rFonts w:ascii="Arial Narrow" w:hAnsi="Arial Narrow"/>
                <w:sz w:val="20"/>
                <w:szCs w:val="20"/>
              </w:rPr>
            </w:pPr>
            <w:r w:rsidRPr="000F680A">
              <w:rPr>
                <w:rFonts w:ascii="Arial Narrow" w:hAnsi="Arial Narrow"/>
                <w:sz w:val="20"/>
                <w:szCs w:val="20"/>
              </w:rPr>
              <w:t>Szafa</w:t>
            </w:r>
            <w:r>
              <w:rPr>
                <w:rFonts w:ascii="Arial Narrow" w:hAnsi="Arial Narrow"/>
                <w:sz w:val="20"/>
                <w:szCs w:val="20"/>
              </w:rPr>
              <w:t xml:space="preserve"> </w:t>
            </w:r>
            <w:r w:rsidRPr="008A581D">
              <w:rPr>
                <w:rFonts w:ascii="Arial Narrow" w:hAnsi="Arial Narrow" w:cs="Arial"/>
                <w:sz w:val="20"/>
                <w:szCs w:val="20"/>
              </w:rPr>
              <w:t>z drzwiami przesuwnymi</w:t>
            </w:r>
          </w:p>
        </w:tc>
        <w:tc>
          <w:tcPr>
            <w:tcW w:w="849" w:type="dxa"/>
            <w:shd w:val="clear" w:color="auto" w:fill="auto"/>
            <w:vAlign w:val="center"/>
          </w:tcPr>
          <w:p w:rsidR="005B1346" w:rsidRPr="000F680A" w:rsidRDefault="005B1346" w:rsidP="005B1346">
            <w:pPr>
              <w:pStyle w:val="TableParagraph"/>
              <w:spacing w:line="276" w:lineRule="auto"/>
              <w:ind w:right="129"/>
              <w:rPr>
                <w:rFonts w:ascii="Arial Narrow" w:hAnsi="Arial Narrow"/>
                <w:sz w:val="20"/>
                <w:szCs w:val="20"/>
              </w:rPr>
            </w:pPr>
            <w:r w:rsidRPr="000F680A">
              <w:rPr>
                <w:rFonts w:ascii="Arial Narrow" w:hAnsi="Arial Narrow"/>
                <w:w w:val="105"/>
                <w:sz w:val="20"/>
                <w:szCs w:val="20"/>
              </w:rPr>
              <w:t xml:space="preserve">     1 szt.</w:t>
            </w:r>
          </w:p>
        </w:tc>
        <w:tc>
          <w:tcPr>
            <w:tcW w:w="4682" w:type="dxa"/>
            <w:shd w:val="clear" w:color="auto" w:fill="auto"/>
            <w:vAlign w:val="center"/>
          </w:tcPr>
          <w:p w:rsidR="005B1346" w:rsidRDefault="005B1346" w:rsidP="005B1346">
            <w:pPr>
              <w:spacing w:line="276" w:lineRule="auto"/>
              <w:ind w:left="142"/>
              <w:rPr>
                <w:rFonts w:ascii="Arial" w:hAnsi="Arial" w:cs="Arial"/>
                <w:sz w:val="18"/>
                <w:szCs w:val="18"/>
              </w:rPr>
            </w:pPr>
            <w:r w:rsidRPr="00C86179">
              <w:rPr>
                <w:rFonts w:ascii="Arial" w:hAnsi="Arial" w:cs="Arial"/>
                <w:bCs/>
                <w:sz w:val="18"/>
                <w:szCs w:val="18"/>
              </w:rPr>
              <w:t xml:space="preserve">Szafa </w:t>
            </w:r>
            <w:r w:rsidRPr="00C86179">
              <w:rPr>
                <w:rFonts w:ascii="Arial" w:hAnsi="Arial" w:cs="Arial"/>
                <w:sz w:val="18"/>
                <w:szCs w:val="18"/>
              </w:rPr>
              <w:t>z drzwiami przesuwnymi – otwarta z dwóch stron (przód i tył) – wykonana ze stali nierdzewnej. Wymiary 80x60x180 m. </w:t>
            </w:r>
          </w:p>
          <w:p w:rsidR="005B1346" w:rsidRPr="00C86179" w:rsidRDefault="005B1346" w:rsidP="005B1346">
            <w:pPr>
              <w:spacing w:line="276" w:lineRule="auto"/>
              <w:ind w:left="142"/>
              <w:rPr>
                <w:rFonts w:ascii="Arial" w:hAnsi="Arial" w:cs="Arial"/>
                <w:sz w:val="18"/>
                <w:szCs w:val="18"/>
              </w:rPr>
            </w:pPr>
            <w:r w:rsidRPr="00C86179">
              <w:rPr>
                <w:rFonts w:ascii="Arial" w:hAnsi="Arial" w:cs="Arial"/>
                <w:sz w:val="18"/>
                <w:szCs w:val="18"/>
              </w:rPr>
              <w:t>zapewnia utrzymanie standardów higieny.</w:t>
            </w:r>
            <w:r>
              <w:rPr>
                <w:rFonts w:ascii="Arial" w:hAnsi="Arial" w:cs="Arial"/>
                <w:sz w:val="18"/>
                <w:szCs w:val="18"/>
              </w:rPr>
              <w:t xml:space="preserve"> </w:t>
            </w:r>
            <w:r w:rsidRPr="00C86179">
              <w:rPr>
                <w:rFonts w:ascii="Arial" w:hAnsi="Arial" w:cs="Arial"/>
                <w:sz w:val="18"/>
                <w:szCs w:val="18"/>
              </w:rPr>
              <w:t xml:space="preserve">2 półki montowane na stałe. </w:t>
            </w:r>
            <w:r>
              <w:rPr>
                <w:rFonts w:ascii="Arial" w:hAnsi="Arial" w:cs="Arial"/>
                <w:sz w:val="18"/>
                <w:szCs w:val="18"/>
              </w:rPr>
              <w:t xml:space="preserve"> </w:t>
            </w:r>
            <w:r w:rsidRPr="00C86179">
              <w:rPr>
                <w:rFonts w:ascii="Arial" w:hAnsi="Arial" w:cs="Arial"/>
                <w:sz w:val="18"/>
                <w:szCs w:val="18"/>
              </w:rPr>
              <w:t xml:space="preserve">Stopki nóżek regulowane w zakresie od -1 do +2 cm. </w:t>
            </w:r>
          </w:p>
          <w:p w:rsidR="005B1346" w:rsidRPr="00C86179" w:rsidRDefault="005B1346" w:rsidP="005B1346">
            <w:pPr>
              <w:pStyle w:val="TableParagraph"/>
              <w:widowControl/>
              <w:tabs>
                <w:tab w:val="left" w:pos="206"/>
              </w:tabs>
              <w:suppressAutoHyphens/>
              <w:autoSpaceDE/>
              <w:spacing w:line="276" w:lineRule="auto"/>
              <w:ind w:left="142" w:right="519"/>
              <w:textAlignment w:val="baseline"/>
              <w:rPr>
                <w:rFonts w:ascii="Arial" w:hAnsi="Arial" w:cs="Arial"/>
                <w:sz w:val="18"/>
                <w:szCs w:val="18"/>
              </w:rPr>
            </w:pPr>
          </w:p>
        </w:tc>
        <w:tc>
          <w:tcPr>
            <w:tcW w:w="2977" w:type="dxa"/>
            <w:shd w:val="clear" w:color="auto" w:fill="auto"/>
          </w:tcPr>
          <w:p w:rsidR="005B1346" w:rsidRDefault="005B1346" w:rsidP="005B1346">
            <w:pPr>
              <w:pStyle w:val="TableParagraph"/>
              <w:spacing w:line="276" w:lineRule="auto"/>
              <w:rPr>
                <w:noProof/>
              </w:rPr>
            </w:pPr>
          </w:p>
          <w:p w:rsidR="005B1346" w:rsidRDefault="005B1346" w:rsidP="005B1346">
            <w:pPr>
              <w:pStyle w:val="TableParagraph"/>
              <w:spacing w:line="276" w:lineRule="auto"/>
              <w:ind w:left="190"/>
              <w:rPr>
                <w:noProof/>
              </w:rPr>
            </w:pPr>
          </w:p>
          <w:p w:rsidR="005B1346" w:rsidRPr="00906D88" w:rsidRDefault="005B1346" w:rsidP="005B1346">
            <w:pPr>
              <w:pStyle w:val="TableParagraph"/>
              <w:spacing w:line="276" w:lineRule="auto"/>
              <w:ind w:left="190"/>
              <w:jc w:val="center"/>
              <w:rPr>
                <w:rFonts w:ascii="Arial Narrow" w:hAnsi="Arial Narrow"/>
                <w:sz w:val="20"/>
                <w:szCs w:val="20"/>
              </w:rPr>
            </w:pPr>
            <w:r>
              <w:rPr>
                <w:rFonts w:ascii="Arial Narrow" w:hAnsi="Arial Narrow"/>
                <w:noProof/>
                <w:sz w:val="20"/>
                <w:szCs w:val="20"/>
                <w:lang w:bidi="ar-SA"/>
              </w:rPr>
              <w:drawing>
                <wp:inline distT="0" distB="0" distL="0" distR="0" wp14:anchorId="46EBDB0C" wp14:editId="613F3605">
                  <wp:extent cx="1238250" cy="19113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afa.jpg"/>
                          <pic:cNvPicPr/>
                        </pic:nvPicPr>
                        <pic:blipFill>
                          <a:blip r:embed="rId85">
                            <a:extLst>
                              <a:ext uri="{28A0092B-C50C-407E-A947-70E740481C1C}">
                                <a14:useLocalDpi xmlns:a14="http://schemas.microsoft.com/office/drawing/2010/main" val="0"/>
                              </a:ext>
                            </a:extLst>
                          </a:blip>
                          <a:stretch>
                            <a:fillRect/>
                          </a:stretch>
                        </pic:blipFill>
                        <pic:spPr>
                          <a:xfrm>
                            <a:off x="0" y="0"/>
                            <a:ext cx="1238250" cy="1911350"/>
                          </a:xfrm>
                          <a:prstGeom prst="rect">
                            <a:avLst/>
                          </a:prstGeom>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A6627" w:rsidRDefault="005B1346" w:rsidP="005B1346">
            <w:pPr>
              <w:pStyle w:val="TableParagraph"/>
              <w:spacing w:before="30" w:line="276" w:lineRule="auto"/>
              <w:ind w:left="69"/>
              <w:rPr>
                <w:rFonts w:ascii="Arial Narrow" w:hAnsi="Arial Narrow"/>
                <w:w w:val="105"/>
                <w:sz w:val="20"/>
                <w:szCs w:val="20"/>
              </w:rPr>
            </w:pPr>
            <w:r w:rsidRPr="00DA6627">
              <w:rPr>
                <w:rFonts w:ascii="Arial Narrow" w:hAnsi="Arial Narrow"/>
                <w:w w:val="105"/>
                <w:sz w:val="20"/>
                <w:szCs w:val="20"/>
              </w:rPr>
              <w:t>78</w:t>
            </w:r>
          </w:p>
        </w:tc>
        <w:tc>
          <w:tcPr>
            <w:tcW w:w="1842" w:type="dxa"/>
            <w:shd w:val="clear" w:color="auto" w:fill="auto"/>
            <w:vAlign w:val="center"/>
          </w:tcPr>
          <w:p w:rsidR="005B1346" w:rsidRPr="00DA6627" w:rsidRDefault="005B1346" w:rsidP="005B1346">
            <w:pPr>
              <w:pStyle w:val="TableParagraph"/>
              <w:spacing w:before="44" w:line="276" w:lineRule="auto"/>
              <w:ind w:left="30"/>
              <w:jc w:val="center"/>
              <w:rPr>
                <w:rFonts w:ascii="Arial Narrow" w:hAnsi="Arial Narrow"/>
                <w:sz w:val="20"/>
                <w:szCs w:val="20"/>
              </w:rPr>
            </w:pPr>
            <w:r w:rsidRPr="00DA6627">
              <w:rPr>
                <w:rFonts w:ascii="Arial Narrow" w:hAnsi="Arial Narrow"/>
                <w:sz w:val="20"/>
                <w:szCs w:val="20"/>
              </w:rPr>
              <w:t>Rolety</w:t>
            </w:r>
          </w:p>
        </w:tc>
        <w:tc>
          <w:tcPr>
            <w:tcW w:w="849" w:type="dxa"/>
            <w:shd w:val="clear" w:color="auto" w:fill="auto"/>
            <w:vAlign w:val="center"/>
          </w:tcPr>
          <w:p w:rsidR="005B1346" w:rsidRPr="00DA6627" w:rsidRDefault="005B1346" w:rsidP="005B1346">
            <w:pPr>
              <w:pStyle w:val="TableParagraph"/>
              <w:spacing w:before="44" w:line="276" w:lineRule="auto"/>
              <w:ind w:right="129"/>
              <w:jc w:val="center"/>
              <w:rPr>
                <w:rFonts w:ascii="Arial Narrow" w:hAnsi="Arial Narrow"/>
                <w:sz w:val="20"/>
                <w:szCs w:val="20"/>
              </w:rPr>
            </w:pPr>
          </w:p>
        </w:tc>
        <w:tc>
          <w:tcPr>
            <w:tcW w:w="4682" w:type="dxa"/>
            <w:shd w:val="clear" w:color="auto" w:fill="auto"/>
            <w:vAlign w:val="center"/>
          </w:tcPr>
          <w:p w:rsidR="005B1346" w:rsidRPr="00DA6627" w:rsidRDefault="005B1346" w:rsidP="005B1346">
            <w:pPr>
              <w:pStyle w:val="TableParagraph"/>
              <w:spacing w:before="43" w:line="276" w:lineRule="auto"/>
              <w:ind w:left="142" w:right="411"/>
              <w:rPr>
                <w:rFonts w:ascii="Arial" w:hAnsi="Arial" w:cs="Arial"/>
                <w:sz w:val="18"/>
                <w:szCs w:val="18"/>
              </w:rPr>
            </w:pPr>
            <w:r w:rsidRPr="00DA6627">
              <w:rPr>
                <w:rFonts w:ascii="Arial" w:hAnsi="Arial" w:cs="Arial"/>
                <w:sz w:val="18"/>
                <w:szCs w:val="18"/>
              </w:rPr>
              <w:t xml:space="preserve">Rolety kasetonowe z prowadnicami z montażem </w:t>
            </w:r>
          </w:p>
          <w:p w:rsidR="005B1346" w:rsidRPr="00DA6627" w:rsidRDefault="005B1346" w:rsidP="005B1346">
            <w:pPr>
              <w:pStyle w:val="TableParagraph"/>
              <w:spacing w:before="43" w:line="276" w:lineRule="auto"/>
              <w:ind w:left="142" w:right="411"/>
              <w:rPr>
                <w:rFonts w:ascii="Arial" w:hAnsi="Arial" w:cs="Arial"/>
                <w:sz w:val="18"/>
                <w:szCs w:val="18"/>
              </w:rPr>
            </w:pPr>
            <w:r w:rsidRPr="00DA6627">
              <w:rPr>
                <w:rFonts w:ascii="Arial" w:hAnsi="Arial" w:cs="Arial"/>
                <w:sz w:val="18"/>
                <w:szCs w:val="18"/>
              </w:rPr>
              <w:t>wymiary:</w:t>
            </w:r>
          </w:p>
          <w:p w:rsidR="005B1346" w:rsidRPr="00DA6627" w:rsidRDefault="00A61934" w:rsidP="005B1346">
            <w:pPr>
              <w:pStyle w:val="TableParagraph"/>
              <w:numPr>
                <w:ilvl w:val="0"/>
                <w:numId w:val="24"/>
              </w:numPr>
              <w:spacing w:before="43" w:line="276" w:lineRule="auto"/>
              <w:ind w:right="411"/>
              <w:rPr>
                <w:rFonts w:ascii="Arial" w:hAnsi="Arial" w:cs="Arial"/>
                <w:sz w:val="18"/>
                <w:szCs w:val="18"/>
              </w:rPr>
            </w:pPr>
            <w:r w:rsidRPr="00DA6627">
              <w:rPr>
                <w:rFonts w:ascii="Arial" w:hAnsi="Arial" w:cs="Arial"/>
                <w:sz w:val="18"/>
                <w:szCs w:val="18"/>
              </w:rPr>
              <w:t xml:space="preserve">szer. </w:t>
            </w:r>
            <w:r w:rsidR="005B1346" w:rsidRPr="00DA6627">
              <w:rPr>
                <w:rFonts w:ascii="Arial" w:hAnsi="Arial" w:cs="Arial"/>
                <w:sz w:val="18"/>
                <w:szCs w:val="18"/>
              </w:rPr>
              <w:t>800mm</w:t>
            </w:r>
            <w:r w:rsidRPr="00DA6627">
              <w:rPr>
                <w:rFonts w:ascii="Arial" w:hAnsi="Arial" w:cs="Arial"/>
                <w:sz w:val="18"/>
                <w:szCs w:val="18"/>
              </w:rPr>
              <w:t xml:space="preserve"> </w:t>
            </w:r>
            <w:r w:rsidR="005B1346" w:rsidRPr="00DA6627">
              <w:rPr>
                <w:rFonts w:ascii="Arial" w:hAnsi="Arial" w:cs="Arial"/>
                <w:sz w:val="18"/>
                <w:szCs w:val="18"/>
              </w:rPr>
              <w:t>x</w:t>
            </w:r>
            <w:r w:rsidRPr="00DA6627">
              <w:rPr>
                <w:rFonts w:ascii="Arial" w:hAnsi="Arial" w:cs="Arial"/>
                <w:sz w:val="18"/>
                <w:szCs w:val="18"/>
              </w:rPr>
              <w:t xml:space="preserve"> wys. </w:t>
            </w:r>
            <w:r w:rsidR="005B1346" w:rsidRPr="00DA6627">
              <w:rPr>
                <w:rFonts w:ascii="Arial" w:hAnsi="Arial" w:cs="Arial"/>
                <w:sz w:val="18"/>
                <w:szCs w:val="18"/>
              </w:rPr>
              <w:t>1500</w:t>
            </w:r>
            <w:r w:rsidRPr="00DA6627">
              <w:rPr>
                <w:rFonts w:ascii="Arial" w:hAnsi="Arial" w:cs="Arial"/>
                <w:sz w:val="18"/>
                <w:szCs w:val="18"/>
              </w:rPr>
              <w:t xml:space="preserve"> mm</w:t>
            </w:r>
            <w:r w:rsidR="005B1346" w:rsidRPr="00DA6627">
              <w:rPr>
                <w:rFonts w:ascii="Arial" w:hAnsi="Arial" w:cs="Arial"/>
                <w:sz w:val="18"/>
                <w:szCs w:val="18"/>
              </w:rPr>
              <w:t xml:space="preserve"> - 8szt</w:t>
            </w:r>
          </w:p>
          <w:p w:rsidR="005B1346" w:rsidRPr="00DA6627" w:rsidRDefault="00A61934" w:rsidP="005B1346">
            <w:pPr>
              <w:pStyle w:val="TableParagraph"/>
              <w:numPr>
                <w:ilvl w:val="0"/>
                <w:numId w:val="24"/>
              </w:numPr>
              <w:spacing w:before="43" w:line="276" w:lineRule="auto"/>
              <w:ind w:right="411"/>
              <w:rPr>
                <w:rFonts w:ascii="Arial" w:hAnsi="Arial" w:cs="Arial"/>
                <w:sz w:val="18"/>
                <w:szCs w:val="18"/>
              </w:rPr>
            </w:pPr>
            <w:r w:rsidRPr="00DA6627">
              <w:rPr>
                <w:rFonts w:ascii="Arial" w:hAnsi="Arial" w:cs="Arial"/>
                <w:sz w:val="18"/>
                <w:szCs w:val="18"/>
              </w:rPr>
              <w:t>szer. 900mmx wys. 5</w:t>
            </w:r>
            <w:r w:rsidR="005B1346" w:rsidRPr="00DA6627">
              <w:rPr>
                <w:rFonts w:ascii="Arial" w:hAnsi="Arial" w:cs="Arial"/>
                <w:sz w:val="18"/>
                <w:szCs w:val="18"/>
              </w:rPr>
              <w:t>00mm - 8szt</w:t>
            </w:r>
          </w:p>
          <w:p w:rsidR="005B1346" w:rsidRPr="00DA6627" w:rsidRDefault="00A61934" w:rsidP="005B1346">
            <w:pPr>
              <w:pStyle w:val="TableParagraph"/>
              <w:numPr>
                <w:ilvl w:val="0"/>
                <w:numId w:val="24"/>
              </w:numPr>
              <w:spacing w:before="43" w:line="276" w:lineRule="auto"/>
              <w:ind w:right="411"/>
              <w:rPr>
                <w:rFonts w:ascii="Arial" w:hAnsi="Arial" w:cs="Arial"/>
                <w:sz w:val="18"/>
                <w:szCs w:val="18"/>
              </w:rPr>
            </w:pPr>
            <w:r w:rsidRPr="00DA6627">
              <w:rPr>
                <w:rFonts w:ascii="Arial" w:hAnsi="Arial" w:cs="Arial"/>
                <w:sz w:val="18"/>
                <w:szCs w:val="18"/>
              </w:rPr>
              <w:t>szer. 950mmx wys. 102 mm -  2</w:t>
            </w:r>
            <w:r w:rsidR="005B1346" w:rsidRPr="00DA6627">
              <w:rPr>
                <w:rFonts w:ascii="Arial" w:hAnsi="Arial" w:cs="Arial"/>
                <w:sz w:val="18"/>
                <w:szCs w:val="18"/>
              </w:rPr>
              <w:t>szt</w:t>
            </w:r>
          </w:p>
          <w:p w:rsidR="005B1346" w:rsidRPr="00DA6627" w:rsidRDefault="005B1346" w:rsidP="00A61934">
            <w:pPr>
              <w:pStyle w:val="TableParagraph"/>
              <w:spacing w:before="43" w:line="276" w:lineRule="auto"/>
              <w:ind w:left="720" w:right="411"/>
              <w:rPr>
                <w:rFonts w:ascii="Arial" w:hAnsi="Arial" w:cs="Arial"/>
                <w:sz w:val="18"/>
                <w:szCs w:val="18"/>
              </w:rPr>
            </w:pPr>
          </w:p>
        </w:tc>
        <w:tc>
          <w:tcPr>
            <w:tcW w:w="2977" w:type="dxa"/>
            <w:shd w:val="clear" w:color="auto" w:fill="auto"/>
          </w:tcPr>
          <w:p w:rsidR="005B1346" w:rsidRPr="00906D88" w:rsidRDefault="005B1346" w:rsidP="005B1346">
            <w:pPr>
              <w:pStyle w:val="TableParagraph"/>
              <w:spacing w:before="5" w:line="276" w:lineRule="auto"/>
              <w:rPr>
                <w:rFonts w:ascii="Arial Narrow" w:hAnsi="Arial Narrow"/>
                <w:sz w:val="20"/>
                <w:szCs w:val="20"/>
              </w:rPr>
            </w:pPr>
          </w:p>
          <w:p w:rsidR="005B1346" w:rsidRPr="00906D88" w:rsidRDefault="005B1346" w:rsidP="005B1346">
            <w:pPr>
              <w:pStyle w:val="TableParagraph"/>
              <w:spacing w:line="276" w:lineRule="auto"/>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5"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t>79</w:t>
            </w:r>
          </w:p>
        </w:tc>
        <w:tc>
          <w:tcPr>
            <w:tcW w:w="1842" w:type="dxa"/>
            <w:shd w:val="clear" w:color="auto" w:fill="auto"/>
            <w:vAlign w:val="center"/>
          </w:tcPr>
          <w:p w:rsidR="005B1346" w:rsidRPr="00D471EB" w:rsidRDefault="005B1346" w:rsidP="005B1346">
            <w:pPr>
              <w:pStyle w:val="TableParagraph"/>
              <w:spacing w:line="276" w:lineRule="auto"/>
              <w:ind w:left="30"/>
              <w:jc w:val="center"/>
              <w:rPr>
                <w:rFonts w:ascii="Arial Narrow" w:hAnsi="Arial Narrow"/>
                <w:sz w:val="20"/>
                <w:szCs w:val="20"/>
              </w:rPr>
            </w:pPr>
            <w:r w:rsidRPr="00D471EB">
              <w:rPr>
                <w:rFonts w:ascii="Arial Narrow" w:hAnsi="Arial Narrow"/>
                <w:sz w:val="20"/>
                <w:szCs w:val="20"/>
              </w:rPr>
              <w:t>TV</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Pr>
                <w:rFonts w:ascii="Arial Narrow" w:hAnsi="Arial Narrow"/>
                <w:w w:val="105"/>
                <w:sz w:val="20"/>
                <w:szCs w:val="20"/>
              </w:rPr>
              <w:t>3</w:t>
            </w:r>
            <w:r w:rsidRPr="00D471EB">
              <w:rPr>
                <w:rFonts w:ascii="Arial Narrow" w:hAnsi="Arial Narrow"/>
                <w:w w:val="105"/>
                <w:sz w:val="20"/>
                <w:szCs w:val="20"/>
              </w:rPr>
              <w:t xml:space="preserve">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Pr="004712D7" w:rsidRDefault="005B1346" w:rsidP="005B1346">
            <w:pPr>
              <w:pStyle w:val="Akapitzlist"/>
              <w:numPr>
                <w:ilvl w:val="0"/>
                <w:numId w:val="29"/>
              </w:numPr>
              <w:spacing w:line="276" w:lineRule="auto"/>
              <w:rPr>
                <w:rFonts w:ascii="Arial" w:eastAsia="Times New Roman" w:hAnsi="Arial" w:cs="Arial"/>
                <w:sz w:val="18"/>
                <w:szCs w:val="18"/>
              </w:rPr>
            </w:pPr>
            <w:r w:rsidRPr="004712D7">
              <w:rPr>
                <w:rFonts w:ascii="Arial" w:eastAsia="Times New Roman" w:hAnsi="Arial" w:cs="Arial"/>
                <w:sz w:val="18"/>
                <w:szCs w:val="18"/>
              </w:rPr>
              <w:t xml:space="preserve">Przekątna ekranu </w:t>
            </w:r>
            <w:r>
              <w:rPr>
                <w:rFonts w:ascii="Arial" w:eastAsia="Times New Roman" w:hAnsi="Arial" w:cs="Arial"/>
                <w:sz w:val="18"/>
                <w:szCs w:val="18"/>
              </w:rPr>
              <w:t xml:space="preserve">min: </w:t>
            </w:r>
            <w:r w:rsidRPr="004712D7">
              <w:rPr>
                <w:rFonts w:ascii="Arial" w:eastAsia="Times New Roman" w:hAnsi="Arial" w:cs="Arial"/>
                <w:sz w:val="18"/>
                <w:szCs w:val="18"/>
              </w:rPr>
              <w:t>[cal]:50</w:t>
            </w:r>
          </w:p>
          <w:p w:rsidR="005B1346" w:rsidRDefault="005B1346" w:rsidP="005B1346">
            <w:pPr>
              <w:pStyle w:val="Akapitzlist"/>
              <w:numPr>
                <w:ilvl w:val="0"/>
                <w:numId w:val="29"/>
              </w:numPr>
              <w:spacing w:line="276" w:lineRule="auto"/>
              <w:rPr>
                <w:rFonts w:ascii="Arial" w:eastAsia="Times New Roman" w:hAnsi="Arial" w:cs="Arial"/>
                <w:sz w:val="18"/>
                <w:szCs w:val="18"/>
              </w:rPr>
            </w:pPr>
            <w:r w:rsidRPr="004712D7">
              <w:rPr>
                <w:rFonts w:ascii="Arial" w:eastAsia="Times New Roman" w:hAnsi="Arial" w:cs="Arial"/>
                <w:sz w:val="18"/>
                <w:szCs w:val="18"/>
              </w:rPr>
              <w:t xml:space="preserve">Format HD: UHD/4K, </w:t>
            </w:r>
          </w:p>
          <w:p w:rsidR="005B1346" w:rsidRPr="004712D7" w:rsidRDefault="005B1346" w:rsidP="005B1346">
            <w:pPr>
              <w:pStyle w:val="Akapitzlist"/>
              <w:numPr>
                <w:ilvl w:val="0"/>
                <w:numId w:val="29"/>
              </w:numPr>
              <w:spacing w:line="276" w:lineRule="auto"/>
              <w:rPr>
                <w:rFonts w:ascii="Arial" w:eastAsia="Times New Roman" w:hAnsi="Arial" w:cs="Arial"/>
                <w:sz w:val="18"/>
                <w:szCs w:val="18"/>
              </w:rPr>
            </w:pPr>
            <w:r w:rsidRPr="004712D7">
              <w:rPr>
                <w:rFonts w:ascii="Arial" w:eastAsia="Times New Roman" w:hAnsi="Arial" w:cs="Arial"/>
                <w:sz w:val="18"/>
                <w:szCs w:val="18"/>
              </w:rPr>
              <w:t xml:space="preserve">Technologia odświeżania: 50 </w:t>
            </w:r>
            <w:proofErr w:type="spellStart"/>
            <w:r w:rsidRPr="004712D7">
              <w:rPr>
                <w:rFonts w:ascii="Arial" w:eastAsia="Times New Roman" w:hAnsi="Arial" w:cs="Arial"/>
                <w:sz w:val="18"/>
                <w:szCs w:val="18"/>
              </w:rPr>
              <w:t>Hz</w:t>
            </w:r>
            <w:proofErr w:type="spellEnd"/>
          </w:p>
          <w:p w:rsidR="005B1346" w:rsidRPr="004712D7" w:rsidRDefault="005B1346" w:rsidP="005B1346">
            <w:pPr>
              <w:pStyle w:val="Akapitzlist"/>
              <w:numPr>
                <w:ilvl w:val="0"/>
                <w:numId w:val="29"/>
              </w:numPr>
              <w:spacing w:line="276" w:lineRule="auto"/>
              <w:rPr>
                <w:rFonts w:ascii="Arial" w:eastAsia="Times New Roman" w:hAnsi="Arial" w:cs="Arial"/>
                <w:sz w:val="18"/>
                <w:szCs w:val="18"/>
              </w:rPr>
            </w:pPr>
            <w:r w:rsidRPr="004712D7">
              <w:rPr>
                <w:rFonts w:ascii="Arial" w:eastAsia="Times New Roman" w:hAnsi="Arial" w:cs="Arial"/>
                <w:sz w:val="18"/>
                <w:szCs w:val="18"/>
              </w:rPr>
              <w:t xml:space="preserve">Technologia HDR (High </w:t>
            </w:r>
            <w:proofErr w:type="spellStart"/>
            <w:r w:rsidRPr="004712D7">
              <w:rPr>
                <w:rFonts w:ascii="Arial" w:eastAsia="Times New Roman" w:hAnsi="Arial" w:cs="Arial"/>
                <w:sz w:val="18"/>
                <w:szCs w:val="18"/>
              </w:rPr>
              <w:t>Dynamic</w:t>
            </w:r>
            <w:proofErr w:type="spellEnd"/>
            <w:r w:rsidRPr="004712D7">
              <w:rPr>
                <w:rFonts w:ascii="Arial" w:eastAsia="Times New Roman" w:hAnsi="Arial" w:cs="Arial"/>
                <w:sz w:val="18"/>
                <w:szCs w:val="18"/>
              </w:rPr>
              <w:t xml:space="preserve"> </w:t>
            </w:r>
            <w:proofErr w:type="spellStart"/>
            <w:r w:rsidRPr="004712D7">
              <w:rPr>
                <w:rFonts w:ascii="Arial" w:eastAsia="Times New Roman" w:hAnsi="Arial" w:cs="Arial"/>
                <w:sz w:val="18"/>
                <w:szCs w:val="18"/>
              </w:rPr>
              <w:t>Range</w:t>
            </w:r>
            <w:proofErr w:type="spellEnd"/>
            <w:r w:rsidRPr="004712D7">
              <w:rPr>
                <w:rFonts w:ascii="Arial" w:eastAsia="Times New Roman" w:hAnsi="Arial" w:cs="Arial"/>
                <w:sz w:val="18"/>
                <w:szCs w:val="18"/>
              </w:rPr>
              <w:t>): Tak</w:t>
            </w:r>
          </w:p>
          <w:p w:rsidR="005B1346" w:rsidRPr="004712D7" w:rsidRDefault="005B1346" w:rsidP="005B1346">
            <w:pPr>
              <w:pStyle w:val="Akapitzlist"/>
              <w:numPr>
                <w:ilvl w:val="0"/>
                <w:numId w:val="29"/>
              </w:numPr>
              <w:spacing w:line="276" w:lineRule="auto"/>
              <w:rPr>
                <w:rFonts w:ascii="Arial" w:eastAsia="Times New Roman" w:hAnsi="Arial" w:cs="Arial"/>
                <w:sz w:val="18"/>
                <w:szCs w:val="18"/>
              </w:rPr>
            </w:pPr>
            <w:r w:rsidRPr="004712D7">
              <w:rPr>
                <w:rFonts w:ascii="Arial" w:eastAsia="Times New Roman" w:hAnsi="Arial" w:cs="Arial"/>
                <w:sz w:val="18"/>
                <w:szCs w:val="18"/>
              </w:rPr>
              <w:t>Liczba złączy HDMI: 3</w:t>
            </w:r>
          </w:p>
          <w:p w:rsidR="005B1346" w:rsidRPr="004712D7" w:rsidRDefault="005B1346" w:rsidP="005B1346">
            <w:pPr>
              <w:pStyle w:val="Akapitzlist"/>
              <w:numPr>
                <w:ilvl w:val="0"/>
                <w:numId w:val="29"/>
              </w:numPr>
              <w:spacing w:line="276" w:lineRule="auto"/>
              <w:rPr>
                <w:rFonts w:ascii="Arial" w:eastAsia="Times New Roman" w:hAnsi="Arial" w:cs="Arial"/>
                <w:sz w:val="18"/>
                <w:szCs w:val="18"/>
              </w:rPr>
            </w:pPr>
            <w:r w:rsidRPr="004712D7">
              <w:rPr>
                <w:rFonts w:ascii="Arial" w:eastAsia="Times New Roman" w:hAnsi="Arial" w:cs="Arial"/>
                <w:sz w:val="18"/>
                <w:szCs w:val="18"/>
              </w:rPr>
              <w:t>Liczba złączy USB: 3</w:t>
            </w:r>
          </w:p>
          <w:p w:rsidR="005B1346" w:rsidRPr="004712D7" w:rsidRDefault="005B1346" w:rsidP="005B1346">
            <w:pPr>
              <w:pStyle w:val="Akapitzlist"/>
              <w:numPr>
                <w:ilvl w:val="0"/>
                <w:numId w:val="29"/>
              </w:numPr>
              <w:spacing w:line="276" w:lineRule="auto"/>
              <w:rPr>
                <w:rFonts w:ascii="Arial" w:eastAsia="Times New Roman" w:hAnsi="Arial" w:cs="Arial"/>
                <w:sz w:val="18"/>
                <w:szCs w:val="18"/>
              </w:rPr>
            </w:pPr>
            <w:r w:rsidRPr="004712D7">
              <w:rPr>
                <w:rFonts w:ascii="Arial" w:eastAsia="Times New Roman" w:hAnsi="Arial" w:cs="Arial"/>
                <w:sz w:val="18"/>
                <w:szCs w:val="18"/>
              </w:rPr>
              <w:t>Smart TV: Tak, Wi-Fi: Tak</w:t>
            </w:r>
          </w:p>
          <w:p w:rsidR="005B1346" w:rsidRPr="004712D7" w:rsidRDefault="005B1346" w:rsidP="005B1346">
            <w:pPr>
              <w:pStyle w:val="Akapitzlist"/>
              <w:numPr>
                <w:ilvl w:val="0"/>
                <w:numId w:val="29"/>
              </w:numPr>
              <w:spacing w:line="276" w:lineRule="auto"/>
              <w:rPr>
                <w:rFonts w:ascii="Arial" w:eastAsia="Times New Roman" w:hAnsi="Arial" w:cs="Arial"/>
                <w:sz w:val="18"/>
                <w:szCs w:val="18"/>
              </w:rPr>
            </w:pPr>
            <w:r w:rsidRPr="004712D7">
              <w:rPr>
                <w:rFonts w:ascii="Arial" w:eastAsia="Times New Roman" w:hAnsi="Arial" w:cs="Arial"/>
                <w:sz w:val="18"/>
                <w:szCs w:val="18"/>
              </w:rPr>
              <w:t>Kolor obudowy: Czarny</w:t>
            </w:r>
          </w:p>
          <w:p w:rsidR="005B1346" w:rsidRPr="004712D7" w:rsidRDefault="00627006" w:rsidP="005B1346">
            <w:pPr>
              <w:pStyle w:val="Akapitzlist"/>
              <w:numPr>
                <w:ilvl w:val="0"/>
                <w:numId w:val="29"/>
              </w:numPr>
              <w:spacing w:line="276" w:lineRule="auto"/>
              <w:rPr>
                <w:rFonts w:ascii="Arial" w:eastAsia="Times New Roman" w:hAnsi="Arial" w:cs="Arial"/>
                <w:sz w:val="18"/>
                <w:szCs w:val="18"/>
              </w:rPr>
            </w:pPr>
            <w:r>
              <w:rPr>
                <w:rFonts w:ascii="Arial" w:eastAsia="Times New Roman" w:hAnsi="Arial" w:cs="Arial"/>
                <w:sz w:val="18"/>
                <w:szCs w:val="18"/>
              </w:rPr>
              <w:t>Klasa energetyczna: A+</w:t>
            </w: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87"/>
              <w:rPr>
                <w:rFonts w:ascii="Arial Narrow" w:hAnsi="Arial Narrow"/>
                <w:sz w:val="20"/>
                <w:szCs w:val="20"/>
              </w:rPr>
            </w:pPr>
            <w:r>
              <w:rPr>
                <w:noProof/>
                <w:lang w:bidi="ar-SA"/>
              </w:rPr>
              <w:drawing>
                <wp:inline distT="0" distB="0" distL="0" distR="0" wp14:anchorId="30C96703" wp14:editId="3981AB44">
                  <wp:extent cx="1571625" cy="1619250"/>
                  <wp:effectExtent l="0" t="0" r="9525" b="0"/>
                  <wp:docPr id="9" name="Obraz 9" descr="Telewizor SHARP LED 50UI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wizor SHARP LED 50UI74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1619250"/>
                          </a:xfrm>
                          <a:prstGeom prst="rect">
                            <a:avLst/>
                          </a:prstGeom>
                          <a:noFill/>
                          <a:ln>
                            <a:noFill/>
                          </a:ln>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B1346" w:rsidRPr="00906D88" w:rsidTr="000D1653">
        <w:trPr>
          <w:trHeight w:val="1679"/>
        </w:trPr>
        <w:tc>
          <w:tcPr>
            <w:tcW w:w="556" w:type="dxa"/>
            <w:shd w:val="clear" w:color="auto" w:fill="auto"/>
            <w:vAlign w:val="center"/>
          </w:tcPr>
          <w:p w:rsidR="005B1346" w:rsidRPr="00D471EB" w:rsidRDefault="005B1346" w:rsidP="005B1346">
            <w:pPr>
              <w:pStyle w:val="TableParagraph"/>
              <w:spacing w:before="30" w:line="276" w:lineRule="auto"/>
              <w:ind w:left="69"/>
              <w:rPr>
                <w:rFonts w:ascii="Arial Narrow" w:hAnsi="Arial Narrow"/>
                <w:w w:val="105"/>
                <w:sz w:val="20"/>
                <w:szCs w:val="20"/>
              </w:rPr>
            </w:pPr>
            <w:r>
              <w:rPr>
                <w:rFonts w:ascii="Arial Narrow" w:hAnsi="Arial Narrow"/>
                <w:w w:val="105"/>
                <w:sz w:val="20"/>
                <w:szCs w:val="20"/>
              </w:rPr>
              <w:lastRenderedPageBreak/>
              <w:t>80</w:t>
            </w:r>
          </w:p>
        </w:tc>
        <w:tc>
          <w:tcPr>
            <w:tcW w:w="1842" w:type="dxa"/>
            <w:shd w:val="clear" w:color="auto" w:fill="auto"/>
            <w:vAlign w:val="center"/>
          </w:tcPr>
          <w:p w:rsidR="005B1346" w:rsidRPr="008A581D" w:rsidRDefault="005B1346" w:rsidP="005B1346">
            <w:pPr>
              <w:pStyle w:val="TableParagraph"/>
              <w:spacing w:line="276" w:lineRule="auto"/>
              <w:ind w:left="30"/>
              <w:jc w:val="center"/>
              <w:rPr>
                <w:rFonts w:ascii="Arial Narrow" w:hAnsi="Arial Narrow"/>
                <w:sz w:val="20"/>
                <w:szCs w:val="20"/>
              </w:rPr>
            </w:pPr>
            <w:r>
              <w:rPr>
                <w:rFonts w:ascii="Arial" w:eastAsia="Times New Roman" w:hAnsi="Arial" w:cs="Arial"/>
                <w:sz w:val="18"/>
                <w:szCs w:val="18"/>
              </w:rPr>
              <w:t>wózek na kosze do zmywarki</w:t>
            </w:r>
          </w:p>
        </w:tc>
        <w:tc>
          <w:tcPr>
            <w:tcW w:w="849" w:type="dxa"/>
            <w:shd w:val="clear" w:color="auto" w:fill="auto"/>
            <w:vAlign w:val="center"/>
          </w:tcPr>
          <w:p w:rsidR="005B1346" w:rsidRPr="00D471EB" w:rsidRDefault="005B1346" w:rsidP="005B1346">
            <w:pPr>
              <w:pStyle w:val="TableParagraph"/>
              <w:spacing w:line="276" w:lineRule="auto"/>
              <w:ind w:right="129"/>
              <w:jc w:val="center"/>
              <w:rPr>
                <w:rFonts w:ascii="Arial Narrow" w:hAnsi="Arial Narrow"/>
                <w:sz w:val="20"/>
                <w:szCs w:val="20"/>
              </w:rPr>
            </w:pPr>
            <w:r>
              <w:rPr>
                <w:rFonts w:ascii="Arial Narrow" w:hAnsi="Arial Narrow"/>
                <w:w w:val="105"/>
                <w:sz w:val="20"/>
                <w:szCs w:val="20"/>
              </w:rPr>
              <w:t>1</w:t>
            </w:r>
            <w:r w:rsidRPr="00D471EB">
              <w:rPr>
                <w:rFonts w:ascii="Arial Narrow" w:hAnsi="Arial Narrow"/>
                <w:w w:val="105"/>
                <w:sz w:val="20"/>
                <w:szCs w:val="20"/>
              </w:rPr>
              <w:t xml:space="preserve"> </w:t>
            </w:r>
            <w:r w:rsidRPr="00D471EB">
              <w:rPr>
                <w:rFonts w:ascii="Arial Narrow" w:hAnsi="Arial Narrow"/>
                <w:sz w:val="20"/>
                <w:szCs w:val="20"/>
              </w:rPr>
              <w:t xml:space="preserve"> </w:t>
            </w:r>
            <w:r w:rsidRPr="00D471EB">
              <w:rPr>
                <w:rFonts w:ascii="Arial Narrow" w:hAnsi="Arial Narrow"/>
                <w:w w:val="105"/>
                <w:sz w:val="20"/>
                <w:szCs w:val="20"/>
              </w:rPr>
              <w:t>szt.</w:t>
            </w:r>
          </w:p>
        </w:tc>
        <w:tc>
          <w:tcPr>
            <w:tcW w:w="4682" w:type="dxa"/>
            <w:shd w:val="clear" w:color="auto" w:fill="auto"/>
            <w:vAlign w:val="center"/>
          </w:tcPr>
          <w:p w:rsidR="005B1346" w:rsidRDefault="005B1346" w:rsidP="005B1346">
            <w:pPr>
              <w:pStyle w:val="Nagwek2"/>
              <w:numPr>
                <w:ilvl w:val="0"/>
                <w:numId w:val="28"/>
              </w:numPr>
              <w:spacing w:before="0" w:line="276" w:lineRule="auto"/>
              <w:ind w:right="176"/>
              <w:jc w:val="left"/>
              <w:rPr>
                <w:rFonts w:ascii="Arial" w:eastAsia="Times New Roman" w:hAnsi="Arial" w:cs="Arial"/>
                <w:b w:val="0"/>
                <w:bCs w:val="0"/>
                <w:sz w:val="18"/>
                <w:szCs w:val="18"/>
              </w:rPr>
            </w:pPr>
            <w:r w:rsidRPr="00C86179">
              <w:rPr>
                <w:rFonts w:ascii="Arial" w:eastAsia="Times New Roman" w:hAnsi="Arial" w:cs="Arial"/>
                <w:b w:val="0"/>
                <w:sz w:val="18"/>
                <w:szCs w:val="18"/>
              </w:rPr>
              <w:t>Wymiary:</w:t>
            </w:r>
            <w:r>
              <w:rPr>
                <w:rFonts w:ascii="Arial" w:eastAsia="Times New Roman" w:hAnsi="Arial" w:cs="Arial"/>
                <w:sz w:val="18"/>
                <w:szCs w:val="18"/>
              </w:rPr>
              <w:t xml:space="preserve"> </w:t>
            </w:r>
            <w:r w:rsidRPr="00C86179">
              <w:rPr>
                <w:rFonts w:ascii="Arial" w:eastAsia="Times New Roman" w:hAnsi="Arial" w:cs="Arial"/>
                <w:b w:val="0"/>
                <w:bCs w:val="0"/>
                <w:sz w:val="18"/>
                <w:szCs w:val="18"/>
              </w:rPr>
              <w:t xml:space="preserve">545x575x(H)920mm. </w:t>
            </w:r>
          </w:p>
          <w:p w:rsidR="005B1346" w:rsidRDefault="005B1346" w:rsidP="005B1346">
            <w:pPr>
              <w:pStyle w:val="Nagwek2"/>
              <w:numPr>
                <w:ilvl w:val="0"/>
                <w:numId w:val="28"/>
              </w:numPr>
              <w:spacing w:before="0" w:line="276" w:lineRule="auto"/>
              <w:ind w:right="176"/>
              <w:jc w:val="left"/>
              <w:rPr>
                <w:rFonts w:ascii="Arial" w:eastAsia="Times New Roman" w:hAnsi="Arial" w:cs="Arial"/>
                <w:b w:val="0"/>
                <w:bCs w:val="0"/>
                <w:sz w:val="18"/>
                <w:szCs w:val="18"/>
              </w:rPr>
            </w:pPr>
            <w:r w:rsidRPr="00C86179">
              <w:rPr>
                <w:rFonts w:ascii="Arial" w:eastAsia="Times New Roman" w:hAnsi="Arial" w:cs="Arial"/>
                <w:b w:val="0"/>
                <w:bCs w:val="0"/>
                <w:sz w:val="18"/>
                <w:szCs w:val="18"/>
              </w:rPr>
              <w:t xml:space="preserve">wykonany z polipropylenu z uchwytem. </w:t>
            </w:r>
          </w:p>
          <w:p w:rsidR="005B1346" w:rsidRDefault="005B1346" w:rsidP="005B1346">
            <w:pPr>
              <w:pStyle w:val="Nagwek2"/>
              <w:numPr>
                <w:ilvl w:val="0"/>
                <w:numId w:val="28"/>
              </w:numPr>
              <w:spacing w:before="0" w:line="276" w:lineRule="auto"/>
              <w:ind w:right="176"/>
              <w:jc w:val="left"/>
              <w:rPr>
                <w:rFonts w:ascii="Arial" w:eastAsia="Times New Roman" w:hAnsi="Arial" w:cs="Arial"/>
                <w:b w:val="0"/>
                <w:bCs w:val="0"/>
                <w:sz w:val="18"/>
                <w:szCs w:val="18"/>
              </w:rPr>
            </w:pPr>
            <w:r w:rsidRPr="00C86179">
              <w:rPr>
                <w:rFonts w:ascii="Arial" w:eastAsia="Times New Roman" w:hAnsi="Arial" w:cs="Arial"/>
                <w:b w:val="0"/>
                <w:bCs w:val="0"/>
                <w:sz w:val="18"/>
                <w:szCs w:val="18"/>
              </w:rPr>
              <w:t xml:space="preserve">4 koła w tym dwa skrętne z hamulcami i dwa stałe. </w:t>
            </w:r>
          </w:p>
          <w:p w:rsidR="005B1346" w:rsidRPr="00C86179" w:rsidRDefault="005B1346" w:rsidP="005B1346">
            <w:pPr>
              <w:pStyle w:val="Nagwek2"/>
              <w:numPr>
                <w:ilvl w:val="0"/>
                <w:numId w:val="28"/>
              </w:numPr>
              <w:spacing w:before="0" w:line="276" w:lineRule="auto"/>
              <w:ind w:right="176"/>
              <w:jc w:val="left"/>
              <w:rPr>
                <w:rFonts w:ascii="Arial" w:eastAsia="Times New Roman" w:hAnsi="Arial" w:cs="Arial"/>
                <w:sz w:val="18"/>
                <w:szCs w:val="18"/>
              </w:rPr>
            </w:pPr>
            <w:r w:rsidRPr="00C86179">
              <w:rPr>
                <w:rFonts w:ascii="Arial" w:eastAsia="Times New Roman" w:hAnsi="Arial" w:cs="Arial"/>
                <w:b w:val="0"/>
                <w:bCs w:val="0"/>
                <w:sz w:val="18"/>
                <w:szCs w:val="18"/>
              </w:rPr>
              <w:t>Uchwyt ze stali nierdzewnej</w:t>
            </w:r>
          </w:p>
          <w:p w:rsidR="005B1346" w:rsidRPr="00C86179" w:rsidRDefault="005B1346" w:rsidP="005B1346">
            <w:pPr>
              <w:pStyle w:val="TableParagraph"/>
              <w:spacing w:before="29" w:line="276" w:lineRule="auto"/>
              <w:ind w:left="142" w:right="626"/>
              <w:rPr>
                <w:rFonts w:ascii="Arial" w:hAnsi="Arial" w:cs="Arial"/>
                <w:sz w:val="18"/>
                <w:szCs w:val="18"/>
              </w:rPr>
            </w:pPr>
          </w:p>
        </w:tc>
        <w:tc>
          <w:tcPr>
            <w:tcW w:w="2977" w:type="dxa"/>
            <w:shd w:val="clear" w:color="auto" w:fill="auto"/>
          </w:tcPr>
          <w:p w:rsidR="005B1346" w:rsidRPr="00906D88" w:rsidRDefault="005B1346" w:rsidP="005B1346">
            <w:pPr>
              <w:pStyle w:val="TableParagraph"/>
              <w:spacing w:before="3" w:line="276" w:lineRule="auto"/>
              <w:rPr>
                <w:rFonts w:ascii="Arial Narrow" w:hAnsi="Arial Narrow"/>
                <w:sz w:val="20"/>
                <w:szCs w:val="20"/>
              </w:rPr>
            </w:pPr>
          </w:p>
          <w:p w:rsidR="005B1346" w:rsidRPr="00906D88" w:rsidRDefault="005B1346" w:rsidP="005B1346">
            <w:pPr>
              <w:pStyle w:val="TableParagraph"/>
              <w:spacing w:line="276" w:lineRule="auto"/>
              <w:ind w:left="185"/>
              <w:jc w:val="center"/>
              <w:rPr>
                <w:rFonts w:ascii="Arial Narrow" w:hAnsi="Arial Narrow"/>
                <w:sz w:val="20"/>
                <w:szCs w:val="20"/>
              </w:rPr>
            </w:pPr>
            <w:r>
              <w:rPr>
                <w:rFonts w:ascii="Arial Narrow" w:hAnsi="Arial Narrow"/>
                <w:noProof/>
                <w:sz w:val="20"/>
                <w:szCs w:val="20"/>
                <w:lang w:bidi="ar-SA"/>
              </w:rPr>
              <w:drawing>
                <wp:inline distT="0" distB="0" distL="0" distR="0" wp14:anchorId="389EE653" wp14:editId="42F6C4BC">
                  <wp:extent cx="1627230" cy="9334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ózek.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33950" cy="937305"/>
                          </a:xfrm>
                          <a:prstGeom prst="rect">
                            <a:avLst/>
                          </a:prstGeom>
                        </pic:spPr>
                      </pic:pic>
                    </a:graphicData>
                  </a:graphic>
                </wp:inline>
              </w:drawing>
            </w: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c>
          <w:tcPr>
            <w:tcW w:w="1418" w:type="dxa"/>
            <w:vAlign w:val="center"/>
          </w:tcPr>
          <w:p w:rsidR="005B1346" w:rsidRPr="00906D88" w:rsidRDefault="005B1346" w:rsidP="005B1346">
            <w:pPr>
              <w:pStyle w:val="TableParagraph"/>
              <w:spacing w:before="3" w:line="276" w:lineRule="auto"/>
              <w:jc w:val="center"/>
              <w:rPr>
                <w:rFonts w:ascii="Arial Narrow" w:hAnsi="Arial Narrow"/>
                <w:sz w:val="20"/>
                <w:szCs w:val="20"/>
              </w:rPr>
            </w:pPr>
          </w:p>
        </w:tc>
      </w:tr>
      <w:tr w:rsidR="005C3CAC" w:rsidRPr="00906D88" w:rsidTr="000D1653">
        <w:trPr>
          <w:trHeight w:val="1679"/>
        </w:trPr>
        <w:tc>
          <w:tcPr>
            <w:tcW w:w="556" w:type="dxa"/>
            <w:shd w:val="clear" w:color="auto" w:fill="auto"/>
            <w:vAlign w:val="center"/>
          </w:tcPr>
          <w:p w:rsidR="005C3CAC" w:rsidRPr="00DA6627" w:rsidRDefault="005C3CAC" w:rsidP="005B1346">
            <w:pPr>
              <w:pStyle w:val="TableParagraph"/>
              <w:spacing w:before="30" w:line="276" w:lineRule="auto"/>
              <w:ind w:left="69"/>
              <w:rPr>
                <w:rFonts w:ascii="Arial Narrow" w:hAnsi="Arial Narrow"/>
                <w:w w:val="105"/>
                <w:sz w:val="20"/>
                <w:szCs w:val="20"/>
              </w:rPr>
            </w:pPr>
            <w:r w:rsidRPr="00DA6627">
              <w:rPr>
                <w:rFonts w:ascii="Arial Narrow" w:hAnsi="Arial Narrow"/>
                <w:w w:val="105"/>
                <w:sz w:val="20"/>
                <w:szCs w:val="20"/>
              </w:rPr>
              <w:t>81</w:t>
            </w:r>
          </w:p>
        </w:tc>
        <w:tc>
          <w:tcPr>
            <w:tcW w:w="1842" w:type="dxa"/>
            <w:shd w:val="clear" w:color="auto" w:fill="auto"/>
            <w:vAlign w:val="center"/>
          </w:tcPr>
          <w:p w:rsidR="005C3CAC" w:rsidRPr="00DA6627" w:rsidRDefault="005C3CAC" w:rsidP="005B1346">
            <w:pPr>
              <w:pStyle w:val="TableParagraph"/>
              <w:spacing w:line="276" w:lineRule="auto"/>
              <w:ind w:left="30"/>
              <w:jc w:val="center"/>
              <w:rPr>
                <w:rFonts w:ascii="Arial" w:eastAsia="Times New Roman" w:hAnsi="Arial" w:cs="Arial"/>
                <w:sz w:val="18"/>
                <w:szCs w:val="18"/>
              </w:rPr>
            </w:pPr>
            <w:r w:rsidRPr="00DA6627">
              <w:rPr>
                <w:rFonts w:ascii="Arial" w:eastAsia="Times New Roman" w:hAnsi="Arial" w:cs="Arial"/>
                <w:sz w:val="18"/>
                <w:szCs w:val="18"/>
              </w:rPr>
              <w:t>Kojec kolor szary i biały</w:t>
            </w:r>
            <w:r w:rsidR="00050032" w:rsidRPr="00DA6627">
              <w:rPr>
                <w:rFonts w:ascii="Arial" w:eastAsia="Times New Roman" w:hAnsi="Arial" w:cs="Arial"/>
                <w:sz w:val="18"/>
                <w:szCs w:val="18"/>
              </w:rPr>
              <w:t xml:space="preserve"> wraz matą</w:t>
            </w:r>
          </w:p>
        </w:tc>
        <w:tc>
          <w:tcPr>
            <w:tcW w:w="849" w:type="dxa"/>
            <w:shd w:val="clear" w:color="auto" w:fill="auto"/>
            <w:vAlign w:val="center"/>
          </w:tcPr>
          <w:p w:rsidR="005C3CAC" w:rsidRPr="00DA6627" w:rsidRDefault="005C3CAC" w:rsidP="005B1346">
            <w:pPr>
              <w:pStyle w:val="TableParagraph"/>
              <w:spacing w:line="276" w:lineRule="auto"/>
              <w:ind w:right="129"/>
              <w:jc w:val="center"/>
              <w:rPr>
                <w:rFonts w:ascii="Arial Narrow" w:hAnsi="Arial Narrow"/>
                <w:w w:val="105"/>
                <w:sz w:val="20"/>
                <w:szCs w:val="20"/>
              </w:rPr>
            </w:pPr>
            <w:r w:rsidRPr="00DA6627">
              <w:rPr>
                <w:rFonts w:ascii="Arial Narrow" w:hAnsi="Arial Narrow"/>
                <w:w w:val="105"/>
                <w:sz w:val="20"/>
                <w:szCs w:val="20"/>
              </w:rPr>
              <w:t>2 szt.</w:t>
            </w:r>
          </w:p>
        </w:tc>
        <w:tc>
          <w:tcPr>
            <w:tcW w:w="4682" w:type="dxa"/>
            <w:shd w:val="clear" w:color="auto" w:fill="auto"/>
            <w:vAlign w:val="center"/>
          </w:tcPr>
          <w:p w:rsidR="005C3CAC" w:rsidRPr="00DA6627" w:rsidRDefault="005C3CAC" w:rsidP="005C3CAC">
            <w:pPr>
              <w:pStyle w:val="Nagwek2"/>
              <w:spacing w:before="0" w:line="276" w:lineRule="auto"/>
              <w:ind w:left="862" w:right="176"/>
              <w:jc w:val="left"/>
              <w:rPr>
                <w:rFonts w:ascii="Arial" w:eastAsia="Times New Roman" w:hAnsi="Arial" w:cs="Arial"/>
                <w:b w:val="0"/>
                <w:sz w:val="18"/>
                <w:szCs w:val="18"/>
              </w:rPr>
            </w:pPr>
            <w:r w:rsidRPr="00DA6627">
              <w:rPr>
                <w:rFonts w:ascii="Arial" w:eastAsia="Times New Roman" w:hAnsi="Arial" w:cs="Arial"/>
                <w:b w:val="0"/>
                <w:sz w:val="18"/>
                <w:szCs w:val="18"/>
              </w:rPr>
              <w:t>Kojec składa się z 12 plastikowych modułów, posiada moduł z zamykanymi drzwiczkami oraz 8 łączników stabilizujących, dwie gumowe stopki</w:t>
            </w:r>
            <w:r w:rsidR="00050032" w:rsidRPr="00DA6627">
              <w:rPr>
                <w:rFonts w:ascii="Arial" w:eastAsia="Times New Roman" w:hAnsi="Arial" w:cs="Arial"/>
                <w:b w:val="0"/>
                <w:sz w:val="18"/>
                <w:szCs w:val="18"/>
              </w:rPr>
              <w:t xml:space="preserve"> + mata.</w:t>
            </w:r>
          </w:p>
          <w:p w:rsidR="005C3CAC" w:rsidRPr="00DA6627" w:rsidRDefault="005C3CAC" w:rsidP="005C3CAC">
            <w:pPr>
              <w:pStyle w:val="Nagwek2"/>
              <w:spacing w:before="0" w:line="276" w:lineRule="auto"/>
              <w:ind w:left="862" w:right="176"/>
              <w:jc w:val="left"/>
              <w:rPr>
                <w:rFonts w:ascii="Arial" w:eastAsia="Times New Roman" w:hAnsi="Arial" w:cs="Arial"/>
                <w:b w:val="0"/>
                <w:sz w:val="18"/>
                <w:szCs w:val="18"/>
              </w:rPr>
            </w:pPr>
            <w:r w:rsidRPr="00DA6627">
              <w:rPr>
                <w:rFonts w:ascii="Arial" w:eastAsia="Times New Roman" w:hAnsi="Arial" w:cs="Arial"/>
                <w:b w:val="0"/>
                <w:sz w:val="18"/>
                <w:szCs w:val="18"/>
              </w:rPr>
              <w:t>Wym. całkowite 196*196*59 cm</w:t>
            </w:r>
          </w:p>
          <w:p w:rsidR="005C3CAC" w:rsidRPr="00DA6627" w:rsidRDefault="005C3CAC" w:rsidP="005C3CAC">
            <w:pPr>
              <w:pStyle w:val="Nagwek2"/>
              <w:spacing w:before="0" w:line="276" w:lineRule="auto"/>
              <w:ind w:left="862" w:right="176"/>
              <w:jc w:val="left"/>
              <w:rPr>
                <w:rFonts w:ascii="Arial" w:eastAsia="Times New Roman" w:hAnsi="Arial" w:cs="Arial"/>
                <w:b w:val="0"/>
                <w:sz w:val="18"/>
                <w:szCs w:val="18"/>
              </w:rPr>
            </w:pPr>
            <w:r w:rsidRPr="00DA6627">
              <w:rPr>
                <w:rFonts w:ascii="Arial" w:eastAsia="Times New Roman" w:hAnsi="Arial" w:cs="Arial"/>
                <w:b w:val="0"/>
                <w:sz w:val="18"/>
                <w:szCs w:val="18"/>
              </w:rPr>
              <w:t>Wym. modułu 68*3,5*59 cm</w:t>
            </w:r>
          </w:p>
          <w:p w:rsidR="005C3CAC" w:rsidRPr="00DA6627" w:rsidRDefault="005C3CAC" w:rsidP="005C3CAC">
            <w:pPr>
              <w:pStyle w:val="Nagwek2"/>
              <w:spacing w:before="0" w:line="276" w:lineRule="auto"/>
              <w:ind w:left="862" w:right="176"/>
              <w:jc w:val="left"/>
              <w:rPr>
                <w:rFonts w:ascii="Arial" w:eastAsia="Times New Roman" w:hAnsi="Arial" w:cs="Arial"/>
                <w:b w:val="0"/>
                <w:sz w:val="18"/>
                <w:szCs w:val="18"/>
              </w:rPr>
            </w:pPr>
            <w:r w:rsidRPr="00DA6627">
              <w:rPr>
                <w:rFonts w:ascii="Arial" w:eastAsia="Times New Roman" w:hAnsi="Arial" w:cs="Arial"/>
                <w:b w:val="0"/>
                <w:sz w:val="18"/>
                <w:szCs w:val="18"/>
              </w:rPr>
              <w:t>Wym. Łącznika 15,8*4*6,7 cm</w:t>
            </w:r>
          </w:p>
        </w:tc>
        <w:tc>
          <w:tcPr>
            <w:tcW w:w="2977" w:type="dxa"/>
            <w:shd w:val="clear" w:color="auto" w:fill="auto"/>
          </w:tcPr>
          <w:p w:rsidR="005C3CAC" w:rsidRPr="00906D88" w:rsidRDefault="00673711" w:rsidP="00673711">
            <w:pPr>
              <w:pStyle w:val="TableParagraph"/>
              <w:spacing w:before="3" w:line="276" w:lineRule="auto"/>
              <w:jc w:val="center"/>
              <w:rPr>
                <w:rFonts w:ascii="Arial Narrow" w:hAnsi="Arial Narrow"/>
                <w:sz w:val="20"/>
                <w:szCs w:val="20"/>
              </w:rPr>
            </w:pPr>
            <w:r>
              <w:rPr>
                <w:noProof/>
                <w:color w:val="1F497D"/>
                <w:lang w:bidi="ar-SA"/>
              </w:rPr>
              <w:drawing>
                <wp:inline distT="0" distB="0" distL="0" distR="0" wp14:anchorId="40994A58" wp14:editId="53C5E19E">
                  <wp:extent cx="1735330" cy="11664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35304" cy="1166383"/>
                          </a:xfrm>
                          <a:prstGeom prst="rect">
                            <a:avLst/>
                          </a:prstGeom>
                          <a:noFill/>
                          <a:ln>
                            <a:noFill/>
                          </a:ln>
                        </pic:spPr>
                      </pic:pic>
                    </a:graphicData>
                  </a:graphic>
                </wp:inline>
              </w:drawing>
            </w:r>
          </w:p>
        </w:tc>
        <w:tc>
          <w:tcPr>
            <w:tcW w:w="1417" w:type="dxa"/>
            <w:shd w:val="clear" w:color="auto" w:fill="auto"/>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c>
          <w:tcPr>
            <w:tcW w:w="1418" w:type="dxa"/>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r>
      <w:tr w:rsidR="005C3CAC" w:rsidRPr="00906D88" w:rsidTr="001B3FBC">
        <w:trPr>
          <w:trHeight w:val="2680"/>
        </w:trPr>
        <w:tc>
          <w:tcPr>
            <w:tcW w:w="556" w:type="dxa"/>
            <w:shd w:val="clear" w:color="auto" w:fill="auto"/>
            <w:vAlign w:val="center"/>
          </w:tcPr>
          <w:p w:rsidR="005C3CAC" w:rsidRPr="00DA6627" w:rsidRDefault="00B40203" w:rsidP="005B1346">
            <w:pPr>
              <w:pStyle w:val="TableParagraph"/>
              <w:spacing w:before="30" w:line="276" w:lineRule="auto"/>
              <w:ind w:left="69"/>
              <w:rPr>
                <w:rFonts w:ascii="Arial Narrow" w:hAnsi="Arial Narrow"/>
                <w:w w:val="105"/>
                <w:sz w:val="20"/>
                <w:szCs w:val="20"/>
              </w:rPr>
            </w:pPr>
            <w:r w:rsidRPr="00DA6627">
              <w:rPr>
                <w:rFonts w:ascii="Arial Narrow" w:hAnsi="Arial Narrow"/>
                <w:w w:val="105"/>
                <w:sz w:val="20"/>
                <w:szCs w:val="20"/>
              </w:rPr>
              <w:t>82</w:t>
            </w:r>
          </w:p>
        </w:tc>
        <w:tc>
          <w:tcPr>
            <w:tcW w:w="1842" w:type="dxa"/>
            <w:shd w:val="clear" w:color="auto" w:fill="auto"/>
            <w:vAlign w:val="center"/>
          </w:tcPr>
          <w:p w:rsidR="005C3CAC" w:rsidRPr="00DA6627" w:rsidRDefault="00B40203" w:rsidP="005B1346">
            <w:pPr>
              <w:pStyle w:val="TableParagraph"/>
              <w:spacing w:line="276" w:lineRule="auto"/>
              <w:ind w:left="30"/>
              <w:jc w:val="center"/>
              <w:rPr>
                <w:rFonts w:ascii="Arial" w:eastAsia="Times New Roman" w:hAnsi="Arial" w:cs="Arial"/>
                <w:sz w:val="18"/>
                <w:szCs w:val="18"/>
              </w:rPr>
            </w:pPr>
            <w:r w:rsidRPr="00DA6627">
              <w:rPr>
                <w:rFonts w:ascii="Arial" w:eastAsia="Times New Roman" w:hAnsi="Arial" w:cs="Arial"/>
                <w:sz w:val="18"/>
                <w:szCs w:val="18"/>
              </w:rPr>
              <w:t>Szafa suwana</w:t>
            </w:r>
          </w:p>
        </w:tc>
        <w:tc>
          <w:tcPr>
            <w:tcW w:w="849" w:type="dxa"/>
            <w:shd w:val="clear" w:color="auto" w:fill="auto"/>
            <w:vAlign w:val="center"/>
          </w:tcPr>
          <w:p w:rsidR="005C3CAC" w:rsidRPr="00DA6627" w:rsidRDefault="00B40203" w:rsidP="005B1346">
            <w:pPr>
              <w:pStyle w:val="TableParagraph"/>
              <w:spacing w:line="276" w:lineRule="auto"/>
              <w:ind w:right="129"/>
              <w:jc w:val="center"/>
              <w:rPr>
                <w:rFonts w:ascii="Arial Narrow" w:hAnsi="Arial Narrow"/>
                <w:w w:val="105"/>
                <w:sz w:val="20"/>
                <w:szCs w:val="20"/>
              </w:rPr>
            </w:pPr>
            <w:r w:rsidRPr="00DA6627">
              <w:rPr>
                <w:rFonts w:ascii="Arial Narrow" w:hAnsi="Arial Narrow"/>
                <w:w w:val="105"/>
                <w:sz w:val="20"/>
                <w:szCs w:val="20"/>
              </w:rPr>
              <w:t>1 szt.</w:t>
            </w:r>
          </w:p>
        </w:tc>
        <w:tc>
          <w:tcPr>
            <w:tcW w:w="4682" w:type="dxa"/>
            <w:shd w:val="clear" w:color="auto" w:fill="auto"/>
            <w:vAlign w:val="center"/>
          </w:tcPr>
          <w:p w:rsidR="005C3CAC" w:rsidRPr="00DA6627" w:rsidRDefault="00B40203" w:rsidP="005C3CAC">
            <w:pPr>
              <w:pStyle w:val="Nagwek2"/>
              <w:spacing w:before="0" w:line="276" w:lineRule="auto"/>
              <w:ind w:left="862" w:right="176"/>
              <w:jc w:val="left"/>
              <w:rPr>
                <w:rFonts w:ascii="Arial" w:eastAsia="Times New Roman" w:hAnsi="Arial" w:cs="Arial"/>
                <w:b w:val="0"/>
                <w:sz w:val="18"/>
                <w:szCs w:val="18"/>
              </w:rPr>
            </w:pPr>
            <w:r w:rsidRPr="00DA6627">
              <w:rPr>
                <w:rFonts w:ascii="Arial" w:hAnsi="Arial" w:cs="Arial"/>
                <w:b w:val="0"/>
                <w:sz w:val="18"/>
                <w:szCs w:val="18"/>
              </w:rPr>
              <w:t>Szafa s-210/ h-244/ gł-77 z drzwiami przesuwnymi w płycie</w:t>
            </w:r>
          </w:p>
        </w:tc>
        <w:tc>
          <w:tcPr>
            <w:tcW w:w="2977" w:type="dxa"/>
            <w:shd w:val="clear" w:color="auto" w:fill="auto"/>
          </w:tcPr>
          <w:p w:rsidR="001B3FBC" w:rsidRDefault="001B3FBC" w:rsidP="005B1346">
            <w:pPr>
              <w:pStyle w:val="TableParagraph"/>
              <w:spacing w:before="3" w:line="276" w:lineRule="auto"/>
              <w:rPr>
                <w:rFonts w:ascii="Arial Narrow" w:hAnsi="Arial Narrow"/>
                <w:sz w:val="20"/>
                <w:szCs w:val="20"/>
              </w:rPr>
            </w:pPr>
            <w:r>
              <w:rPr>
                <w:rFonts w:ascii="Arial Narrow" w:hAnsi="Arial Narrow"/>
                <w:noProof/>
                <w:sz w:val="20"/>
                <w:szCs w:val="20"/>
                <w:lang w:bidi="ar-SA"/>
              </w:rPr>
              <w:drawing>
                <wp:inline distT="0" distB="0" distL="0" distR="0" wp14:anchorId="25C80F34" wp14:editId="06FC005B">
                  <wp:extent cx="1880620" cy="1411200"/>
                  <wp:effectExtent l="0" t="0" r="5715" b="0"/>
                  <wp:docPr id="13" name="Obraz 13" descr="C:\Users\Sylwia.Kolodziej\AppData\Local\Microsoft\Windows\Temporary Internet Files\Content.Outlook\BN59CGNS\Żłobek Krosno Odr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Kolodziej\AppData\Local\Microsoft\Windows\Temporary Internet Files\Content.Outlook\BN59CGNS\Żłobek Krosno Odrz  (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80620" cy="1411200"/>
                          </a:xfrm>
                          <a:prstGeom prst="rect">
                            <a:avLst/>
                          </a:prstGeom>
                          <a:noFill/>
                          <a:ln>
                            <a:noFill/>
                          </a:ln>
                        </pic:spPr>
                      </pic:pic>
                    </a:graphicData>
                  </a:graphic>
                </wp:inline>
              </w:drawing>
            </w:r>
          </w:p>
          <w:p w:rsidR="005C3CAC" w:rsidRPr="001B3FBC" w:rsidRDefault="001B3FBC" w:rsidP="001B3FBC">
            <w:r>
              <w:rPr>
                <w:noProof/>
                <w:lang w:bidi="ar-SA"/>
              </w:rPr>
              <w:drawing>
                <wp:inline distT="0" distB="0" distL="0" distR="0">
                  <wp:extent cx="1879200" cy="1375200"/>
                  <wp:effectExtent l="0" t="0" r="6985" b="0"/>
                  <wp:docPr id="14" name="Obraz 14" descr="C:\Users\Sylwia.Kolodziej\AppData\Local\Microsoft\Windows\Temporary Internet Files\Content.Outlook\BN59CGNS\Żłobek krosno Odrz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wia.Kolodziej\AppData\Local\Microsoft\Windows\Temporary Internet Files\Content.Outlook\BN59CGNS\Żłobek krosno Odrz  1 (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79200" cy="1375200"/>
                          </a:xfrm>
                          <a:prstGeom prst="rect">
                            <a:avLst/>
                          </a:prstGeom>
                          <a:noFill/>
                          <a:ln>
                            <a:noFill/>
                          </a:ln>
                        </pic:spPr>
                      </pic:pic>
                    </a:graphicData>
                  </a:graphic>
                </wp:inline>
              </w:drawing>
            </w:r>
          </w:p>
        </w:tc>
        <w:tc>
          <w:tcPr>
            <w:tcW w:w="1417" w:type="dxa"/>
            <w:shd w:val="clear" w:color="auto" w:fill="auto"/>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c>
          <w:tcPr>
            <w:tcW w:w="1418" w:type="dxa"/>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r>
      <w:tr w:rsidR="005C3CAC" w:rsidRPr="00906D88" w:rsidTr="000D1653">
        <w:trPr>
          <w:trHeight w:val="1679"/>
        </w:trPr>
        <w:tc>
          <w:tcPr>
            <w:tcW w:w="556" w:type="dxa"/>
            <w:shd w:val="clear" w:color="auto" w:fill="auto"/>
            <w:vAlign w:val="center"/>
          </w:tcPr>
          <w:p w:rsidR="005C3CAC" w:rsidRPr="00DA6627" w:rsidRDefault="007A2DB3" w:rsidP="005B1346">
            <w:pPr>
              <w:pStyle w:val="TableParagraph"/>
              <w:spacing w:before="30" w:line="276" w:lineRule="auto"/>
              <w:ind w:left="69"/>
              <w:rPr>
                <w:rFonts w:ascii="Arial Narrow" w:hAnsi="Arial Narrow"/>
                <w:w w:val="105"/>
                <w:sz w:val="20"/>
                <w:szCs w:val="20"/>
              </w:rPr>
            </w:pPr>
            <w:r w:rsidRPr="00DA6627">
              <w:rPr>
                <w:rFonts w:ascii="Arial Narrow" w:hAnsi="Arial Narrow"/>
                <w:w w:val="105"/>
                <w:sz w:val="20"/>
                <w:szCs w:val="20"/>
              </w:rPr>
              <w:lastRenderedPageBreak/>
              <w:t>83</w:t>
            </w:r>
          </w:p>
        </w:tc>
        <w:tc>
          <w:tcPr>
            <w:tcW w:w="1842" w:type="dxa"/>
            <w:shd w:val="clear" w:color="auto" w:fill="auto"/>
            <w:vAlign w:val="center"/>
          </w:tcPr>
          <w:p w:rsidR="005C3CAC" w:rsidRPr="00DA6627" w:rsidRDefault="00A42718" w:rsidP="005B1346">
            <w:pPr>
              <w:pStyle w:val="TableParagraph"/>
              <w:spacing w:line="276" w:lineRule="auto"/>
              <w:ind w:left="30"/>
              <w:jc w:val="center"/>
              <w:rPr>
                <w:rFonts w:ascii="Arial" w:eastAsia="Times New Roman" w:hAnsi="Arial" w:cs="Arial"/>
                <w:sz w:val="18"/>
                <w:szCs w:val="18"/>
              </w:rPr>
            </w:pPr>
            <w:r w:rsidRPr="00DA6627">
              <w:rPr>
                <w:rFonts w:ascii="Arial" w:eastAsia="Times New Roman" w:hAnsi="Arial" w:cs="Arial"/>
                <w:sz w:val="18"/>
                <w:szCs w:val="18"/>
              </w:rPr>
              <w:t xml:space="preserve">Oczyszczacz powietrza </w:t>
            </w:r>
          </w:p>
        </w:tc>
        <w:tc>
          <w:tcPr>
            <w:tcW w:w="849" w:type="dxa"/>
            <w:shd w:val="clear" w:color="auto" w:fill="auto"/>
            <w:vAlign w:val="center"/>
          </w:tcPr>
          <w:p w:rsidR="005C3CAC" w:rsidRPr="00DA6627" w:rsidRDefault="00A42718" w:rsidP="005B1346">
            <w:pPr>
              <w:pStyle w:val="TableParagraph"/>
              <w:spacing w:line="276" w:lineRule="auto"/>
              <w:ind w:right="129"/>
              <w:jc w:val="center"/>
              <w:rPr>
                <w:rFonts w:ascii="Arial" w:hAnsi="Arial" w:cs="Arial"/>
                <w:w w:val="105"/>
                <w:sz w:val="18"/>
                <w:szCs w:val="18"/>
              </w:rPr>
            </w:pPr>
            <w:r w:rsidRPr="00DA6627">
              <w:rPr>
                <w:rFonts w:ascii="Arial" w:hAnsi="Arial" w:cs="Arial"/>
                <w:w w:val="105"/>
                <w:sz w:val="18"/>
                <w:szCs w:val="18"/>
              </w:rPr>
              <w:t>1</w:t>
            </w:r>
          </w:p>
        </w:tc>
        <w:tc>
          <w:tcPr>
            <w:tcW w:w="4682" w:type="dxa"/>
            <w:shd w:val="clear" w:color="auto" w:fill="auto"/>
            <w:vAlign w:val="center"/>
          </w:tcPr>
          <w:p w:rsidR="00A42718" w:rsidRPr="00DA6627" w:rsidRDefault="00A42718" w:rsidP="00A42718">
            <w:pPr>
              <w:widowControl/>
              <w:adjustRightInd w:val="0"/>
              <w:rPr>
                <w:rFonts w:ascii="Arial" w:eastAsiaTheme="minorHAnsi" w:hAnsi="Arial" w:cs="Arial"/>
                <w:b/>
                <w:bCs/>
                <w:color w:val="000000"/>
                <w:sz w:val="18"/>
                <w:szCs w:val="18"/>
                <w:lang w:eastAsia="en-US" w:bidi="ar-SA"/>
              </w:rPr>
            </w:pPr>
            <w:r w:rsidRPr="00DA6627">
              <w:rPr>
                <w:rFonts w:ascii="Arial" w:eastAsiaTheme="minorHAnsi" w:hAnsi="Arial" w:cs="Arial"/>
                <w:color w:val="000000"/>
                <w:sz w:val="18"/>
                <w:szCs w:val="18"/>
                <w:lang w:eastAsia="en-US" w:bidi="ar-SA"/>
              </w:rPr>
              <w:t xml:space="preserve">Rekomendowana powierzchnia: około </w:t>
            </w:r>
            <w:r w:rsidRPr="00DA6627">
              <w:rPr>
                <w:rFonts w:ascii="Arial" w:eastAsiaTheme="minorHAnsi" w:hAnsi="Arial" w:cs="Arial"/>
                <w:b/>
                <w:bCs/>
                <w:color w:val="000000"/>
                <w:sz w:val="18"/>
                <w:szCs w:val="18"/>
                <w:lang w:eastAsia="en-US" w:bidi="ar-SA"/>
              </w:rPr>
              <w:t>60 m2</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Zastosowanie: domowe, biurowe, obiekty użyteczności publicznej ze szczególnym uwzględnieniem</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placówek oświatowych , w tym przedszkoli i żłobków.</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Napięcie: 220V/50Hz Zużycie energii: 55W</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Zakresy wentylatora: 3 poziomy szybkości</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 xml:space="preserve">Filtracja 7 stopniowa: wstępna, HEPA H13, </w:t>
            </w:r>
            <w:proofErr w:type="spellStart"/>
            <w:r w:rsidRPr="00DA6627">
              <w:rPr>
                <w:rFonts w:ascii="Arial" w:eastAsiaTheme="minorHAnsi" w:hAnsi="Arial" w:cs="Arial"/>
                <w:color w:val="000000"/>
                <w:sz w:val="18"/>
                <w:szCs w:val="18"/>
                <w:lang w:eastAsia="en-US" w:bidi="ar-SA"/>
              </w:rPr>
              <w:t>fotokatalityczna</w:t>
            </w:r>
            <w:proofErr w:type="spellEnd"/>
            <w:r w:rsidRPr="00DA6627">
              <w:rPr>
                <w:rFonts w:ascii="Arial" w:eastAsiaTheme="minorHAnsi" w:hAnsi="Arial" w:cs="Arial"/>
                <w:color w:val="000000"/>
                <w:sz w:val="18"/>
                <w:szCs w:val="18"/>
                <w:lang w:eastAsia="en-US" w:bidi="ar-SA"/>
              </w:rPr>
              <w:t>, filtr węglowy, filtr antybakteryjny,</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Lampa UV, Jonizator</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Przepływ powietrza: 320m3/h</w:t>
            </w:r>
          </w:p>
          <w:p w:rsidR="00A42718" w:rsidRPr="00DA6627" w:rsidRDefault="00A42718" w:rsidP="00A42718">
            <w:pPr>
              <w:widowControl/>
              <w:adjustRightInd w:val="0"/>
              <w:rPr>
                <w:rFonts w:ascii="Arial" w:eastAsia="SimSun" w:hAnsi="Arial" w:cs="Arial"/>
                <w:color w:val="000000"/>
                <w:sz w:val="18"/>
                <w:szCs w:val="18"/>
                <w:lang w:eastAsia="en-US" w:bidi="ar-SA"/>
              </w:rPr>
            </w:pPr>
            <w:r w:rsidRPr="00DA6627">
              <w:rPr>
                <w:rFonts w:ascii="Arial" w:eastAsiaTheme="minorHAnsi" w:hAnsi="Arial" w:cs="Arial"/>
                <w:color w:val="000000"/>
                <w:sz w:val="18"/>
                <w:szCs w:val="18"/>
                <w:lang w:eastAsia="en-US" w:bidi="ar-SA"/>
              </w:rPr>
              <w:t>Ciśnienie akustyczne 20-42dB</w:t>
            </w:r>
            <w:r w:rsidRPr="00DA6627">
              <w:rPr>
                <w:rFonts w:ascii="Arial" w:eastAsia="SimSun" w:hAnsi="Arial" w:cs="Arial"/>
                <w:color w:val="000000"/>
                <w:sz w:val="18"/>
                <w:szCs w:val="18"/>
                <w:lang w:eastAsia="en-US" w:bidi="ar-SA"/>
              </w:rPr>
              <w:t>（</w:t>
            </w:r>
            <w:r w:rsidRPr="00DA6627">
              <w:rPr>
                <w:rFonts w:ascii="Arial" w:eastAsiaTheme="minorHAnsi" w:hAnsi="Arial" w:cs="Arial"/>
                <w:color w:val="000000"/>
                <w:sz w:val="18"/>
                <w:szCs w:val="18"/>
                <w:lang w:eastAsia="en-US" w:bidi="ar-SA"/>
              </w:rPr>
              <w:t>A</w:t>
            </w:r>
            <w:r w:rsidRPr="00DA6627">
              <w:rPr>
                <w:rFonts w:ascii="Arial" w:eastAsia="SimSun" w:hAnsi="Arial" w:cs="Arial"/>
                <w:color w:val="000000"/>
                <w:sz w:val="18"/>
                <w:szCs w:val="18"/>
                <w:lang w:eastAsia="en-US" w:bidi="ar-SA"/>
              </w:rPr>
              <w:t>）</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Eliminacja zanieczyszczeń: 99,98 % cząstki stałe, lotne związki organiczne, pył PM 2,5 i PM10</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bakterie, wirusy, formaldehydy, amoniak, benzen, zarodniki grzybów, alergeny itd.</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Dodatkowe funkcje: Wskaźniki poziomu zanieczyszczeń,</w:t>
            </w:r>
          </w:p>
          <w:p w:rsidR="00A42718" w:rsidRPr="00DA6627" w:rsidRDefault="00A42718" w:rsidP="00A42718">
            <w:pPr>
              <w:widowControl/>
              <w:adjustRightInd w:val="0"/>
              <w:rPr>
                <w:rFonts w:ascii="Arial" w:eastAsiaTheme="minorHAnsi" w:hAnsi="Arial" w:cs="Arial"/>
                <w:color w:val="000000"/>
                <w:sz w:val="18"/>
                <w:szCs w:val="18"/>
                <w:lang w:eastAsia="en-US" w:bidi="ar-SA"/>
              </w:rPr>
            </w:pPr>
            <w:r w:rsidRPr="00DA6627">
              <w:rPr>
                <w:rFonts w:ascii="Arial" w:eastAsiaTheme="minorHAnsi" w:hAnsi="Arial" w:cs="Arial"/>
                <w:color w:val="000000"/>
                <w:sz w:val="18"/>
                <w:szCs w:val="18"/>
                <w:lang w:eastAsia="en-US" w:bidi="ar-SA"/>
              </w:rPr>
              <w:t>Wskaźnik konieczności wymiany filtrów,</w:t>
            </w:r>
          </w:p>
          <w:p w:rsidR="00A42718" w:rsidRPr="00DA6627" w:rsidRDefault="00A42718" w:rsidP="00A42718">
            <w:pPr>
              <w:widowControl/>
              <w:adjustRightInd w:val="0"/>
              <w:rPr>
                <w:rFonts w:ascii="Arial" w:eastAsiaTheme="minorHAnsi" w:hAnsi="Arial" w:cs="Arial"/>
                <w:sz w:val="18"/>
                <w:szCs w:val="18"/>
                <w:lang w:eastAsia="en-US" w:bidi="ar-SA"/>
              </w:rPr>
            </w:pPr>
            <w:r w:rsidRPr="00DA6627">
              <w:rPr>
                <w:rFonts w:ascii="Arial" w:eastAsiaTheme="minorHAnsi" w:hAnsi="Arial" w:cs="Arial"/>
                <w:sz w:val="18"/>
                <w:szCs w:val="18"/>
                <w:lang w:eastAsia="en-US" w:bidi="ar-SA"/>
              </w:rPr>
              <w:t>Regulacja szybkości pracy,</w:t>
            </w:r>
          </w:p>
          <w:p w:rsidR="00A42718" w:rsidRPr="00DA6627" w:rsidRDefault="00A42718" w:rsidP="00A42718">
            <w:pPr>
              <w:widowControl/>
              <w:adjustRightInd w:val="0"/>
              <w:rPr>
                <w:rFonts w:ascii="Arial" w:eastAsiaTheme="minorHAnsi" w:hAnsi="Arial" w:cs="Arial"/>
                <w:sz w:val="18"/>
                <w:szCs w:val="18"/>
                <w:lang w:eastAsia="en-US" w:bidi="ar-SA"/>
              </w:rPr>
            </w:pPr>
            <w:r w:rsidRPr="00DA6627">
              <w:rPr>
                <w:rFonts w:ascii="Arial" w:eastAsiaTheme="minorHAnsi" w:hAnsi="Arial" w:cs="Arial"/>
                <w:sz w:val="18"/>
                <w:szCs w:val="18"/>
                <w:lang w:eastAsia="en-US" w:bidi="ar-SA"/>
              </w:rPr>
              <w:t>Tryb nocny,</w:t>
            </w:r>
            <w:bookmarkStart w:id="0" w:name="_GoBack"/>
            <w:bookmarkEnd w:id="0"/>
          </w:p>
          <w:p w:rsidR="00A42718" w:rsidRPr="00DA6627" w:rsidRDefault="00A42718" w:rsidP="00A42718">
            <w:pPr>
              <w:widowControl/>
              <w:adjustRightInd w:val="0"/>
              <w:rPr>
                <w:rFonts w:ascii="Arial" w:eastAsiaTheme="minorHAnsi" w:hAnsi="Arial" w:cs="Arial"/>
                <w:sz w:val="18"/>
                <w:szCs w:val="18"/>
                <w:lang w:eastAsia="en-US" w:bidi="ar-SA"/>
              </w:rPr>
            </w:pPr>
            <w:r w:rsidRPr="00DA6627">
              <w:rPr>
                <w:rFonts w:ascii="Arial" w:eastAsiaTheme="minorHAnsi" w:hAnsi="Arial" w:cs="Arial"/>
                <w:sz w:val="18"/>
                <w:szCs w:val="18"/>
                <w:lang w:eastAsia="en-US" w:bidi="ar-SA"/>
              </w:rPr>
              <w:t>Programator czasu pracy,</w:t>
            </w:r>
          </w:p>
          <w:p w:rsidR="00A42718" w:rsidRPr="00DA6627" w:rsidRDefault="00A42718" w:rsidP="00A42718">
            <w:pPr>
              <w:widowControl/>
              <w:adjustRightInd w:val="0"/>
              <w:rPr>
                <w:rFonts w:ascii="Arial" w:eastAsiaTheme="minorHAnsi" w:hAnsi="Arial" w:cs="Arial"/>
                <w:sz w:val="18"/>
                <w:szCs w:val="18"/>
                <w:lang w:eastAsia="en-US" w:bidi="ar-SA"/>
              </w:rPr>
            </w:pPr>
            <w:r w:rsidRPr="00DA6627">
              <w:rPr>
                <w:rFonts w:ascii="Arial" w:eastAsiaTheme="minorHAnsi" w:hAnsi="Arial" w:cs="Arial"/>
                <w:sz w:val="18"/>
                <w:szCs w:val="18"/>
                <w:lang w:eastAsia="en-US" w:bidi="ar-SA"/>
              </w:rPr>
              <w:t>Jonizator powietrza,</w:t>
            </w:r>
          </w:p>
          <w:p w:rsidR="00A42718" w:rsidRPr="00DA6627" w:rsidRDefault="00A42718" w:rsidP="00A42718">
            <w:pPr>
              <w:widowControl/>
              <w:adjustRightInd w:val="0"/>
              <w:rPr>
                <w:rFonts w:ascii="Arial" w:eastAsiaTheme="minorHAnsi" w:hAnsi="Arial" w:cs="Arial"/>
                <w:sz w:val="18"/>
                <w:szCs w:val="18"/>
                <w:lang w:eastAsia="en-US" w:bidi="ar-SA"/>
              </w:rPr>
            </w:pPr>
            <w:r w:rsidRPr="00DA6627">
              <w:rPr>
                <w:rFonts w:ascii="Arial" w:eastAsiaTheme="minorHAnsi" w:hAnsi="Arial" w:cs="Arial"/>
                <w:sz w:val="18"/>
                <w:szCs w:val="18"/>
                <w:lang w:eastAsia="en-US" w:bidi="ar-SA"/>
              </w:rPr>
              <w:t>Lampa UV o działaniu bakteriobójczym</w:t>
            </w:r>
          </w:p>
          <w:p w:rsidR="00A42718" w:rsidRPr="00DA6627" w:rsidRDefault="00A42718" w:rsidP="00A42718">
            <w:pPr>
              <w:widowControl/>
              <w:adjustRightInd w:val="0"/>
              <w:rPr>
                <w:rFonts w:ascii="Arial" w:eastAsiaTheme="minorHAnsi" w:hAnsi="Arial" w:cs="Arial"/>
                <w:sz w:val="18"/>
                <w:szCs w:val="18"/>
                <w:lang w:eastAsia="en-US" w:bidi="ar-SA"/>
              </w:rPr>
            </w:pPr>
            <w:proofErr w:type="spellStart"/>
            <w:r w:rsidRPr="00DA6627">
              <w:rPr>
                <w:rFonts w:ascii="Arial" w:eastAsiaTheme="minorHAnsi" w:hAnsi="Arial" w:cs="Arial"/>
                <w:sz w:val="18"/>
                <w:szCs w:val="18"/>
                <w:lang w:eastAsia="en-US" w:bidi="ar-SA"/>
              </w:rPr>
              <w:t>Odor</w:t>
            </w:r>
            <w:proofErr w:type="spellEnd"/>
            <w:r w:rsidRPr="00DA6627">
              <w:rPr>
                <w:rFonts w:ascii="Arial" w:eastAsiaTheme="minorHAnsi" w:hAnsi="Arial" w:cs="Arial"/>
                <w:sz w:val="18"/>
                <w:szCs w:val="18"/>
                <w:lang w:eastAsia="en-US" w:bidi="ar-SA"/>
              </w:rPr>
              <w:t xml:space="preserve"> system – eliminacja nieprzyjemnych zapachów</w:t>
            </w:r>
          </w:p>
          <w:p w:rsidR="00A42718" w:rsidRPr="00DA6627" w:rsidRDefault="00A42718" w:rsidP="00A42718">
            <w:pPr>
              <w:widowControl/>
              <w:adjustRightInd w:val="0"/>
              <w:rPr>
                <w:rFonts w:ascii="Arial" w:eastAsiaTheme="minorHAnsi" w:hAnsi="Arial" w:cs="Arial"/>
                <w:sz w:val="18"/>
                <w:szCs w:val="18"/>
                <w:lang w:eastAsia="en-US" w:bidi="ar-SA"/>
              </w:rPr>
            </w:pPr>
            <w:r w:rsidRPr="00DA6627">
              <w:rPr>
                <w:rFonts w:ascii="Arial" w:eastAsiaTheme="minorHAnsi" w:hAnsi="Arial" w:cs="Arial"/>
                <w:sz w:val="18"/>
                <w:szCs w:val="18"/>
                <w:lang w:eastAsia="en-US" w:bidi="ar-SA"/>
              </w:rPr>
              <w:t>Sterowanie ręczne lub pilotem,</w:t>
            </w:r>
          </w:p>
          <w:p w:rsidR="00A42718" w:rsidRPr="00DA6627" w:rsidRDefault="00A42718" w:rsidP="00A42718">
            <w:pPr>
              <w:widowControl/>
              <w:adjustRightInd w:val="0"/>
              <w:rPr>
                <w:rFonts w:ascii="Arial" w:eastAsiaTheme="minorHAnsi" w:hAnsi="Arial" w:cs="Arial"/>
                <w:sz w:val="18"/>
                <w:szCs w:val="18"/>
                <w:lang w:eastAsia="en-US" w:bidi="ar-SA"/>
              </w:rPr>
            </w:pPr>
            <w:r w:rsidRPr="00DA6627">
              <w:rPr>
                <w:rFonts w:ascii="Arial" w:eastAsiaTheme="minorHAnsi" w:hAnsi="Arial" w:cs="Arial"/>
                <w:sz w:val="18"/>
                <w:szCs w:val="18"/>
                <w:lang w:eastAsia="en-US" w:bidi="ar-SA"/>
              </w:rPr>
              <w:t>Inteligentny nawilżacz z regulacją poziomu nawilżenia.</w:t>
            </w:r>
          </w:p>
          <w:p w:rsidR="005C3CAC" w:rsidRPr="00DA6627" w:rsidRDefault="00A42718" w:rsidP="00DA6627">
            <w:pPr>
              <w:widowControl/>
              <w:adjustRightInd w:val="0"/>
              <w:rPr>
                <w:rFonts w:ascii="Arial" w:eastAsia="Times New Roman" w:hAnsi="Arial" w:cs="Arial"/>
                <w:b/>
                <w:sz w:val="18"/>
                <w:szCs w:val="18"/>
              </w:rPr>
            </w:pPr>
            <w:r w:rsidRPr="00DA6627">
              <w:rPr>
                <w:rFonts w:ascii="Arial" w:eastAsiaTheme="minorHAnsi" w:hAnsi="Arial" w:cs="Arial"/>
                <w:sz w:val="18"/>
                <w:szCs w:val="18"/>
                <w:lang w:eastAsia="en-US" w:bidi="ar-SA"/>
              </w:rPr>
              <w:t>Funkcja klimatyzatora</w:t>
            </w:r>
            <w:r w:rsidR="00DA6627">
              <w:rPr>
                <w:rFonts w:ascii="Arial" w:eastAsiaTheme="minorHAnsi" w:hAnsi="Arial" w:cs="Arial"/>
                <w:sz w:val="18"/>
                <w:szCs w:val="18"/>
                <w:lang w:eastAsia="en-US" w:bidi="ar-SA"/>
              </w:rPr>
              <w:t xml:space="preserve">. </w:t>
            </w:r>
          </w:p>
        </w:tc>
        <w:tc>
          <w:tcPr>
            <w:tcW w:w="2977" w:type="dxa"/>
            <w:shd w:val="clear" w:color="auto" w:fill="auto"/>
          </w:tcPr>
          <w:p w:rsidR="005C3CAC" w:rsidRPr="00906D88" w:rsidRDefault="00895A59" w:rsidP="005B1346">
            <w:pPr>
              <w:pStyle w:val="TableParagraph"/>
              <w:spacing w:before="3" w:line="276" w:lineRule="auto"/>
              <w:rPr>
                <w:rFonts w:ascii="Arial Narrow" w:hAnsi="Arial Narrow"/>
                <w:sz w:val="20"/>
                <w:szCs w:val="20"/>
              </w:rPr>
            </w:pPr>
            <w:r>
              <w:rPr>
                <w:rFonts w:ascii="Arial Narrow" w:hAnsi="Arial Narrow"/>
                <w:noProof/>
                <w:sz w:val="20"/>
                <w:szCs w:val="20"/>
                <w:lang w:bidi="ar-SA"/>
              </w:rPr>
              <w:drawing>
                <wp:inline distT="0" distB="0" distL="0" distR="0">
                  <wp:extent cx="1871980" cy="2318385"/>
                  <wp:effectExtent l="0" t="0" r="0"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71980" cy="2318385"/>
                          </a:xfrm>
                          <a:prstGeom prst="rect">
                            <a:avLst/>
                          </a:prstGeom>
                          <a:noFill/>
                          <a:ln>
                            <a:noFill/>
                          </a:ln>
                        </pic:spPr>
                      </pic:pic>
                    </a:graphicData>
                  </a:graphic>
                </wp:inline>
              </w:drawing>
            </w:r>
          </w:p>
        </w:tc>
        <w:tc>
          <w:tcPr>
            <w:tcW w:w="1417" w:type="dxa"/>
            <w:shd w:val="clear" w:color="auto" w:fill="auto"/>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c>
          <w:tcPr>
            <w:tcW w:w="1417" w:type="dxa"/>
            <w:shd w:val="clear" w:color="auto" w:fill="auto"/>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c>
          <w:tcPr>
            <w:tcW w:w="1418" w:type="dxa"/>
            <w:vAlign w:val="center"/>
          </w:tcPr>
          <w:p w:rsidR="005C3CAC" w:rsidRPr="00906D88" w:rsidRDefault="005C3CAC" w:rsidP="005B1346">
            <w:pPr>
              <w:pStyle w:val="TableParagraph"/>
              <w:spacing w:before="3" w:line="276" w:lineRule="auto"/>
              <w:jc w:val="center"/>
              <w:rPr>
                <w:rFonts w:ascii="Arial Narrow" w:hAnsi="Arial Narrow"/>
                <w:sz w:val="20"/>
                <w:szCs w:val="20"/>
              </w:rPr>
            </w:pPr>
          </w:p>
        </w:tc>
      </w:tr>
      <w:tr w:rsidR="00462AB7" w:rsidRPr="00906D88" w:rsidTr="00462AB7">
        <w:trPr>
          <w:trHeight w:val="456"/>
        </w:trPr>
        <w:tc>
          <w:tcPr>
            <w:tcW w:w="13740" w:type="dxa"/>
            <w:gridSpan w:val="7"/>
            <w:shd w:val="clear" w:color="auto" w:fill="auto"/>
            <w:vAlign w:val="center"/>
          </w:tcPr>
          <w:p w:rsidR="00462AB7" w:rsidRPr="00906D88" w:rsidRDefault="00462AB7" w:rsidP="005B1346">
            <w:pPr>
              <w:pStyle w:val="TableParagraph"/>
              <w:spacing w:before="3" w:line="276" w:lineRule="auto"/>
              <w:jc w:val="center"/>
              <w:rPr>
                <w:rFonts w:ascii="Arial Narrow" w:hAnsi="Arial Narrow"/>
                <w:sz w:val="20"/>
                <w:szCs w:val="20"/>
              </w:rPr>
            </w:pPr>
            <w:r w:rsidRPr="00462AB7">
              <w:rPr>
                <w:rFonts w:ascii="Arial Narrow" w:hAnsi="Arial Narrow"/>
                <w:b/>
                <w:sz w:val="20"/>
                <w:szCs w:val="20"/>
              </w:rPr>
              <w:t>RAZEM</w:t>
            </w:r>
          </w:p>
        </w:tc>
        <w:tc>
          <w:tcPr>
            <w:tcW w:w="1418" w:type="dxa"/>
            <w:vAlign w:val="center"/>
          </w:tcPr>
          <w:p w:rsidR="00462AB7" w:rsidRPr="00906D88" w:rsidRDefault="00462AB7" w:rsidP="005B1346">
            <w:pPr>
              <w:pStyle w:val="TableParagraph"/>
              <w:spacing w:before="3" w:line="276" w:lineRule="auto"/>
              <w:jc w:val="center"/>
              <w:rPr>
                <w:rFonts w:ascii="Arial Narrow" w:hAnsi="Arial Narrow"/>
                <w:sz w:val="20"/>
                <w:szCs w:val="20"/>
              </w:rPr>
            </w:pPr>
          </w:p>
        </w:tc>
      </w:tr>
    </w:tbl>
    <w:p w:rsidR="00885AA3" w:rsidRDefault="00885AA3" w:rsidP="00F8055E">
      <w:pPr>
        <w:spacing w:line="276" w:lineRule="auto"/>
        <w:rPr>
          <w:rFonts w:ascii="Arial Narrow" w:hAnsi="Arial Narrow"/>
          <w:sz w:val="20"/>
          <w:szCs w:val="20"/>
        </w:rPr>
      </w:pPr>
    </w:p>
    <w:p w:rsidR="00F86DF8" w:rsidRDefault="00F86DF8" w:rsidP="00F8055E">
      <w:pPr>
        <w:spacing w:line="276" w:lineRule="auto"/>
        <w:rPr>
          <w:rFonts w:ascii="Arial Narrow" w:hAnsi="Arial Narrow"/>
          <w:sz w:val="20"/>
          <w:szCs w:val="20"/>
        </w:rPr>
      </w:pPr>
    </w:p>
    <w:p w:rsidR="00F86DF8" w:rsidRDefault="00F86DF8" w:rsidP="00F8055E">
      <w:pPr>
        <w:spacing w:line="276" w:lineRule="auto"/>
        <w:rPr>
          <w:rFonts w:ascii="Arial Narrow" w:hAnsi="Arial Narrow"/>
          <w:sz w:val="20"/>
          <w:szCs w:val="20"/>
        </w:rPr>
      </w:pPr>
    </w:p>
    <w:p w:rsidR="00F86DF8" w:rsidRPr="00906D88" w:rsidRDefault="00F86DF8" w:rsidP="00F8055E">
      <w:pPr>
        <w:spacing w:line="276" w:lineRule="auto"/>
        <w:rPr>
          <w:rFonts w:ascii="Arial Narrow" w:hAnsi="Arial Narrow"/>
          <w:sz w:val="20"/>
          <w:szCs w:val="20"/>
        </w:rPr>
      </w:pPr>
    </w:p>
    <w:sectPr w:rsidR="00F86DF8" w:rsidRPr="00906D88" w:rsidSect="00DC4A56">
      <w:headerReference w:type="default" r:id="rId92"/>
      <w:footerReference w:type="default" r:id="rId93"/>
      <w:type w:val="continuous"/>
      <w:pgSz w:w="16820" w:h="11900" w:orient="landscape"/>
      <w:pgMar w:top="993" w:right="1040" w:bottom="280" w:left="460" w:header="426"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006" w:rsidRDefault="00627006" w:rsidP="00810F56">
      <w:r>
        <w:separator/>
      </w:r>
    </w:p>
  </w:endnote>
  <w:endnote w:type="continuationSeparator" w:id="0">
    <w:p w:rsidR="00627006" w:rsidRDefault="00627006" w:rsidP="00810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564271"/>
      <w:docPartObj>
        <w:docPartGallery w:val="Page Numbers (Bottom of Page)"/>
        <w:docPartUnique/>
      </w:docPartObj>
    </w:sdtPr>
    <w:sdtEndPr>
      <w:rPr>
        <w:rFonts w:ascii="Arial Narrow" w:hAnsi="Arial Narrow"/>
        <w:sz w:val="16"/>
        <w:szCs w:val="16"/>
      </w:rPr>
    </w:sdtEndPr>
    <w:sdtContent>
      <w:p w:rsidR="00627006" w:rsidRPr="00885AA3" w:rsidRDefault="00627006">
        <w:pPr>
          <w:pStyle w:val="Stopka"/>
          <w:jc w:val="center"/>
          <w:rPr>
            <w:rFonts w:ascii="Arial Narrow" w:hAnsi="Arial Narrow"/>
            <w:sz w:val="16"/>
            <w:szCs w:val="16"/>
          </w:rPr>
        </w:pPr>
        <w:r w:rsidRPr="00885AA3">
          <w:rPr>
            <w:rFonts w:ascii="Arial Narrow" w:hAnsi="Arial Narrow"/>
            <w:sz w:val="16"/>
            <w:szCs w:val="16"/>
          </w:rPr>
          <w:fldChar w:fldCharType="begin"/>
        </w:r>
        <w:r w:rsidRPr="00885AA3">
          <w:rPr>
            <w:rFonts w:ascii="Arial Narrow" w:hAnsi="Arial Narrow"/>
            <w:sz w:val="16"/>
            <w:szCs w:val="16"/>
          </w:rPr>
          <w:instrText>PAGE   \* MERGEFORMAT</w:instrText>
        </w:r>
        <w:r w:rsidRPr="00885AA3">
          <w:rPr>
            <w:rFonts w:ascii="Arial Narrow" w:hAnsi="Arial Narrow"/>
            <w:sz w:val="16"/>
            <w:szCs w:val="16"/>
          </w:rPr>
          <w:fldChar w:fldCharType="separate"/>
        </w:r>
        <w:r w:rsidR="006E0554">
          <w:rPr>
            <w:rFonts w:ascii="Arial Narrow" w:hAnsi="Arial Narrow"/>
            <w:noProof/>
            <w:sz w:val="16"/>
            <w:szCs w:val="16"/>
          </w:rPr>
          <w:t>1</w:t>
        </w:r>
        <w:r w:rsidRPr="00885AA3">
          <w:rPr>
            <w:rFonts w:ascii="Arial Narrow" w:hAnsi="Arial Narrow"/>
            <w:sz w:val="16"/>
            <w:szCs w:val="16"/>
          </w:rPr>
          <w:fldChar w:fldCharType="end"/>
        </w:r>
      </w:p>
    </w:sdtContent>
  </w:sdt>
  <w:p w:rsidR="00627006" w:rsidRDefault="0062700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006" w:rsidRDefault="00627006" w:rsidP="00810F56">
      <w:r>
        <w:separator/>
      </w:r>
    </w:p>
  </w:footnote>
  <w:footnote w:type="continuationSeparator" w:id="0">
    <w:p w:rsidR="00627006" w:rsidRDefault="00627006" w:rsidP="00810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006" w:rsidRDefault="00627006" w:rsidP="00DC4A56">
    <w:pPr>
      <w:widowControl/>
      <w:tabs>
        <w:tab w:val="left" w:pos="9270"/>
        <w:tab w:val="right" w:pos="9720"/>
      </w:tabs>
      <w:autoSpaceDE/>
      <w:autoSpaceDN/>
      <w:ind w:right="283"/>
      <w:jc w:val="center"/>
      <w:rPr>
        <w:rFonts w:ascii="Times New Roman" w:eastAsia="Calibri" w:hAnsi="Times New Roman" w:cs="Times New Roman"/>
        <w:b/>
        <w:highlight w:val="lightGray"/>
        <w:lang w:eastAsia="en-US" w:bidi="ar-SA"/>
      </w:rPr>
    </w:pPr>
    <w:r w:rsidRPr="00DC4A56">
      <w:rPr>
        <w:rFonts w:ascii="Calibri" w:eastAsia="Calibri" w:hAnsi="Calibri" w:cs="Times New Roman"/>
        <w:noProof/>
        <w:lang w:bidi="ar-SA"/>
      </w:rPr>
      <w:drawing>
        <wp:inline distT="0" distB="0" distL="0" distR="0" wp14:anchorId="0350E2B6" wp14:editId="511607D4">
          <wp:extent cx="4521200" cy="564515"/>
          <wp:effectExtent l="0" t="0" r="0" b="6985"/>
          <wp:docPr id="251" name="Obraz 25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lum/>
                    <a:alphaModFix/>
                  </a:blip>
                  <a:srcRect/>
                  <a:stretch>
                    <a:fillRect/>
                  </a:stretch>
                </pic:blipFill>
                <pic:spPr>
                  <a:xfrm>
                    <a:off x="0" y="0"/>
                    <a:ext cx="4521200" cy="564515"/>
                  </a:xfrm>
                  <a:prstGeom prst="rect">
                    <a:avLst/>
                  </a:prstGeom>
                  <a:noFill/>
                  <a:ln>
                    <a:noFill/>
                  </a:ln>
                </pic:spPr>
              </pic:pic>
            </a:graphicData>
          </a:graphic>
        </wp:inline>
      </w:drawing>
    </w:r>
  </w:p>
  <w:p w:rsidR="00627006" w:rsidRDefault="00627006" w:rsidP="00DC4A56">
    <w:pPr>
      <w:widowControl/>
      <w:tabs>
        <w:tab w:val="left" w:pos="9270"/>
        <w:tab w:val="right" w:pos="9720"/>
      </w:tabs>
      <w:autoSpaceDE/>
      <w:autoSpaceDN/>
      <w:ind w:right="283"/>
      <w:jc w:val="right"/>
      <w:rPr>
        <w:rFonts w:ascii="Times New Roman" w:eastAsia="Calibri" w:hAnsi="Times New Roman" w:cs="Times New Roman"/>
        <w:b/>
        <w:lang w:eastAsia="en-US" w:bidi="ar-SA"/>
      </w:rPr>
    </w:pPr>
    <w:r w:rsidRPr="00D833D1">
      <w:rPr>
        <w:rFonts w:ascii="Times New Roman" w:eastAsia="Calibri" w:hAnsi="Times New Roman" w:cs="Times New Roman"/>
        <w:b/>
        <w:highlight w:val="lightGray"/>
        <w:lang w:eastAsia="en-US" w:bidi="ar-SA"/>
      </w:rPr>
      <w:t xml:space="preserve">ZAŁĄCZNIK Nr </w:t>
    </w:r>
    <w:r>
      <w:rPr>
        <w:rFonts w:ascii="Times New Roman" w:eastAsia="Calibri" w:hAnsi="Times New Roman" w:cs="Times New Roman"/>
        <w:b/>
        <w:highlight w:val="lightGray"/>
        <w:lang w:eastAsia="en-US" w:bidi="ar-SA"/>
      </w:rPr>
      <w:t>8</w:t>
    </w:r>
  </w:p>
  <w:p w:rsidR="00627006" w:rsidRDefault="00627006" w:rsidP="00DC4A56">
    <w:pPr>
      <w:widowControl/>
      <w:tabs>
        <w:tab w:val="left" w:pos="9270"/>
        <w:tab w:val="right" w:pos="9720"/>
      </w:tabs>
      <w:autoSpaceDE/>
      <w:autoSpaceDN/>
      <w:ind w:right="28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1">
    <w:nsid w:val="00000003"/>
    <w:multiLevelType w:val="multilevel"/>
    <w:tmpl w:val="00000003"/>
    <w:name w:val="WW8Num3"/>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2">
    <w:nsid w:val="00000004"/>
    <w:multiLevelType w:val="multilevel"/>
    <w:tmpl w:val="00000004"/>
    <w:name w:val="WW8Num4"/>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3">
    <w:nsid w:val="00000005"/>
    <w:multiLevelType w:val="multilevel"/>
    <w:tmpl w:val="00000005"/>
    <w:name w:val="WW8Num5"/>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4">
    <w:nsid w:val="00000006"/>
    <w:multiLevelType w:val="multilevel"/>
    <w:tmpl w:val="00000006"/>
    <w:name w:val="WW8Num6"/>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5">
    <w:nsid w:val="00000007"/>
    <w:multiLevelType w:val="multilevel"/>
    <w:tmpl w:val="00000007"/>
    <w:name w:val="WW8Num7"/>
    <w:lvl w:ilvl="0">
      <w:numFmt w:val="bullet"/>
      <w:lvlText w:val="•"/>
      <w:lvlJc w:val="left"/>
      <w:pPr>
        <w:tabs>
          <w:tab w:val="num" w:pos="0"/>
        </w:tabs>
        <w:ind w:left="507" w:hanging="90"/>
      </w:pPr>
      <w:rPr>
        <w:rFonts w:ascii="Tahoma" w:hAnsi="Tahoma" w:cs="Tahoma"/>
        <w:w w:val="105"/>
        <w:sz w:val="11"/>
        <w:szCs w:val="11"/>
        <w:lang w:val="pl-PL" w:eastAsia="pl-PL" w:bidi="pl-PL"/>
      </w:rPr>
    </w:lvl>
    <w:lvl w:ilvl="1">
      <w:numFmt w:val="bullet"/>
      <w:lvlText w:val=""/>
      <w:lvlJc w:val="left"/>
      <w:pPr>
        <w:tabs>
          <w:tab w:val="num" w:pos="0"/>
        </w:tabs>
        <w:ind w:left="692" w:hanging="90"/>
      </w:pPr>
      <w:rPr>
        <w:rFonts w:ascii="Symbol" w:hAnsi="Symbol" w:cs="Symbol"/>
        <w:lang w:val="pl-PL" w:eastAsia="pl-PL" w:bidi="pl-PL"/>
      </w:rPr>
    </w:lvl>
    <w:lvl w:ilvl="2">
      <w:numFmt w:val="bullet"/>
      <w:lvlText w:val=""/>
      <w:lvlJc w:val="left"/>
      <w:pPr>
        <w:tabs>
          <w:tab w:val="num" w:pos="0"/>
        </w:tabs>
        <w:ind w:left="885" w:hanging="90"/>
      </w:pPr>
      <w:rPr>
        <w:rFonts w:ascii="Symbol" w:hAnsi="Symbol" w:cs="Symbol"/>
        <w:lang w:val="pl-PL" w:eastAsia="pl-PL" w:bidi="pl-PL"/>
      </w:rPr>
    </w:lvl>
    <w:lvl w:ilvl="3">
      <w:numFmt w:val="bullet"/>
      <w:lvlText w:val=""/>
      <w:lvlJc w:val="left"/>
      <w:pPr>
        <w:tabs>
          <w:tab w:val="num" w:pos="0"/>
        </w:tabs>
        <w:ind w:left="1078" w:hanging="90"/>
      </w:pPr>
      <w:rPr>
        <w:rFonts w:ascii="Symbol" w:hAnsi="Symbol" w:cs="Symbol"/>
        <w:lang w:val="pl-PL" w:eastAsia="pl-PL" w:bidi="pl-PL"/>
      </w:rPr>
    </w:lvl>
    <w:lvl w:ilvl="4">
      <w:numFmt w:val="bullet"/>
      <w:lvlText w:val=""/>
      <w:lvlJc w:val="left"/>
      <w:pPr>
        <w:tabs>
          <w:tab w:val="num" w:pos="0"/>
        </w:tabs>
        <w:ind w:left="1271" w:hanging="90"/>
      </w:pPr>
      <w:rPr>
        <w:rFonts w:ascii="Symbol" w:hAnsi="Symbol" w:cs="Symbol"/>
        <w:lang w:val="pl-PL" w:eastAsia="pl-PL" w:bidi="pl-PL"/>
      </w:rPr>
    </w:lvl>
    <w:lvl w:ilvl="5">
      <w:numFmt w:val="bullet"/>
      <w:lvlText w:val=""/>
      <w:lvlJc w:val="left"/>
      <w:pPr>
        <w:tabs>
          <w:tab w:val="num" w:pos="0"/>
        </w:tabs>
        <w:ind w:left="1464" w:hanging="90"/>
      </w:pPr>
      <w:rPr>
        <w:rFonts w:ascii="Symbol" w:hAnsi="Symbol" w:cs="Symbol"/>
        <w:lang w:val="pl-PL" w:eastAsia="pl-PL" w:bidi="pl-PL"/>
      </w:rPr>
    </w:lvl>
    <w:lvl w:ilvl="6">
      <w:numFmt w:val="bullet"/>
      <w:lvlText w:val=""/>
      <w:lvlJc w:val="left"/>
      <w:pPr>
        <w:tabs>
          <w:tab w:val="num" w:pos="0"/>
        </w:tabs>
        <w:ind w:left="1656" w:hanging="90"/>
      </w:pPr>
      <w:rPr>
        <w:rFonts w:ascii="Symbol" w:hAnsi="Symbol" w:cs="Symbol"/>
        <w:lang w:val="pl-PL" w:eastAsia="pl-PL" w:bidi="pl-PL"/>
      </w:rPr>
    </w:lvl>
    <w:lvl w:ilvl="7">
      <w:numFmt w:val="bullet"/>
      <w:lvlText w:val=""/>
      <w:lvlJc w:val="left"/>
      <w:pPr>
        <w:tabs>
          <w:tab w:val="num" w:pos="0"/>
        </w:tabs>
        <w:ind w:left="1849" w:hanging="90"/>
      </w:pPr>
      <w:rPr>
        <w:rFonts w:ascii="Symbol" w:hAnsi="Symbol" w:cs="Symbol"/>
        <w:lang w:val="pl-PL" w:eastAsia="pl-PL" w:bidi="pl-PL"/>
      </w:rPr>
    </w:lvl>
    <w:lvl w:ilvl="8">
      <w:numFmt w:val="bullet"/>
      <w:lvlText w:val=""/>
      <w:lvlJc w:val="left"/>
      <w:pPr>
        <w:tabs>
          <w:tab w:val="num" w:pos="0"/>
        </w:tabs>
        <w:ind w:left="2042" w:hanging="90"/>
      </w:pPr>
      <w:rPr>
        <w:rFonts w:ascii="Symbol" w:hAnsi="Symbol" w:cs="Symbol"/>
        <w:lang w:val="pl-PL" w:eastAsia="pl-PL" w:bidi="pl-PL"/>
      </w:rPr>
    </w:lvl>
  </w:abstractNum>
  <w:abstractNum w:abstractNumId="6">
    <w:nsid w:val="00000008"/>
    <w:multiLevelType w:val="multilevel"/>
    <w:tmpl w:val="00000008"/>
    <w:name w:val="WW8Num8"/>
    <w:lvl w:ilvl="0">
      <w:numFmt w:val="bullet"/>
      <w:lvlText w:val="•"/>
      <w:lvlJc w:val="left"/>
      <w:pPr>
        <w:tabs>
          <w:tab w:val="num" w:pos="0"/>
        </w:tabs>
        <w:ind w:left="507" w:hanging="90"/>
      </w:pPr>
      <w:rPr>
        <w:rFonts w:ascii="Tahoma" w:hAnsi="Tahoma" w:cs="Tahoma"/>
        <w:w w:val="105"/>
        <w:sz w:val="11"/>
        <w:szCs w:val="11"/>
        <w:lang w:val="pl-PL" w:eastAsia="pl-PL" w:bidi="pl-PL"/>
      </w:rPr>
    </w:lvl>
    <w:lvl w:ilvl="1">
      <w:numFmt w:val="bullet"/>
      <w:lvlText w:val=""/>
      <w:lvlJc w:val="left"/>
      <w:pPr>
        <w:tabs>
          <w:tab w:val="num" w:pos="0"/>
        </w:tabs>
        <w:ind w:left="692" w:hanging="90"/>
      </w:pPr>
      <w:rPr>
        <w:rFonts w:ascii="Symbol" w:hAnsi="Symbol" w:cs="Symbol"/>
        <w:lang w:val="pl-PL" w:eastAsia="pl-PL" w:bidi="pl-PL"/>
      </w:rPr>
    </w:lvl>
    <w:lvl w:ilvl="2">
      <w:numFmt w:val="bullet"/>
      <w:lvlText w:val=""/>
      <w:lvlJc w:val="left"/>
      <w:pPr>
        <w:tabs>
          <w:tab w:val="num" w:pos="0"/>
        </w:tabs>
        <w:ind w:left="885" w:hanging="90"/>
      </w:pPr>
      <w:rPr>
        <w:rFonts w:ascii="Symbol" w:hAnsi="Symbol" w:cs="Symbol"/>
        <w:lang w:val="pl-PL" w:eastAsia="pl-PL" w:bidi="pl-PL"/>
      </w:rPr>
    </w:lvl>
    <w:lvl w:ilvl="3">
      <w:numFmt w:val="bullet"/>
      <w:lvlText w:val=""/>
      <w:lvlJc w:val="left"/>
      <w:pPr>
        <w:tabs>
          <w:tab w:val="num" w:pos="0"/>
        </w:tabs>
        <w:ind w:left="1078" w:hanging="90"/>
      </w:pPr>
      <w:rPr>
        <w:rFonts w:ascii="Symbol" w:hAnsi="Symbol" w:cs="Symbol"/>
        <w:lang w:val="pl-PL" w:eastAsia="pl-PL" w:bidi="pl-PL"/>
      </w:rPr>
    </w:lvl>
    <w:lvl w:ilvl="4">
      <w:numFmt w:val="bullet"/>
      <w:lvlText w:val=""/>
      <w:lvlJc w:val="left"/>
      <w:pPr>
        <w:tabs>
          <w:tab w:val="num" w:pos="0"/>
        </w:tabs>
        <w:ind w:left="1271" w:hanging="90"/>
      </w:pPr>
      <w:rPr>
        <w:rFonts w:ascii="Symbol" w:hAnsi="Symbol" w:cs="Symbol"/>
        <w:lang w:val="pl-PL" w:eastAsia="pl-PL" w:bidi="pl-PL"/>
      </w:rPr>
    </w:lvl>
    <w:lvl w:ilvl="5">
      <w:numFmt w:val="bullet"/>
      <w:lvlText w:val=""/>
      <w:lvlJc w:val="left"/>
      <w:pPr>
        <w:tabs>
          <w:tab w:val="num" w:pos="0"/>
        </w:tabs>
        <w:ind w:left="1464" w:hanging="90"/>
      </w:pPr>
      <w:rPr>
        <w:rFonts w:ascii="Symbol" w:hAnsi="Symbol" w:cs="Symbol"/>
        <w:lang w:val="pl-PL" w:eastAsia="pl-PL" w:bidi="pl-PL"/>
      </w:rPr>
    </w:lvl>
    <w:lvl w:ilvl="6">
      <w:numFmt w:val="bullet"/>
      <w:lvlText w:val=""/>
      <w:lvlJc w:val="left"/>
      <w:pPr>
        <w:tabs>
          <w:tab w:val="num" w:pos="0"/>
        </w:tabs>
        <w:ind w:left="1656" w:hanging="90"/>
      </w:pPr>
      <w:rPr>
        <w:rFonts w:ascii="Symbol" w:hAnsi="Symbol" w:cs="Symbol"/>
        <w:lang w:val="pl-PL" w:eastAsia="pl-PL" w:bidi="pl-PL"/>
      </w:rPr>
    </w:lvl>
    <w:lvl w:ilvl="7">
      <w:numFmt w:val="bullet"/>
      <w:lvlText w:val=""/>
      <w:lvlJc w:val="left"/>
      <w:pPr>
        <w:tabs>
          <w:tab w:val="num" w:pos="0"/>
        </w:tabs>
        <w:ind w:left="1849" w:hanging="90"/>
      </w:pPr>
      <w:rPr>
        <w:rFonts w:ascii="Symbol" w:hAnsi="Symbol" w:cs="Symbol"/>
        <w:lang w:val="pl-PL" w:eastAsia="pl-PL" w:bidi="pl-PL"/>
      </w:rPr>
    </w:lvl>
    <w:lvl w:ilvl="8">
      <w:numFmt w:val="bullet"/>
      <w:lvlText w:val=""/>
      <w:lvlJc w:val="left"/>
      <w:pPr>
        <w:tabs>
          <w:tab w:val="num" w:pos="0"/>
        </w:tabs>
        <w:ind w:left="2042" w:hanging="90"/>
      </w:pPr>
      <w:rPr>
        <w:rFonts w:ascii="Symbol" w:hAnsi="Symbol" w:cs="Symbol"/>
        <w:lang w:val="pl-PL" w:eastAsia="pl-PL" w:bidi="pl-PL"/>
      </w:rPr>
    </w:lvl>
  </w:abstractNum>
  <w:abstractNum w:abstractNumId="7">
    <w:nsid w:val="00000009"/>
    <w:multiLevelType w:val="multilevel"/>
    <w:tmpl w:val="00000009"/>
    <w:name w:val="WW8Num9"/>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8">
    <w:nsid w:val="0000000A"/>
    <w:multiLevelType w:val="multilevel"/>
    <w:tmpl w:val="0000000A"/>
    <w:name w:val="WW8Num10"/>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9">
    <w:nsid w:val="0000000B"/>
    <w:multiLevelType w:val="multilevel"/>
    <w:tmpl w:val="0000000B"/>
    <w:name w:val="WW8Num12"/>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10">
    <w:nsid w:val="0000000C"/>
    <w:multiLevelType w:val="multilevel"/>
    <w:tmpl w:val="0000000C"/>
    <w:name w:val="WW8Num13"/>
    <w:lvl w:ilvl="0">
      <w:numFmt w:val="bullet"/>
      <w:lvlText w:val="•"/>
      <w:lvlJc w:val="left"/>
      <w:pPr>
        <w:tabs>
          <w:tab w:val="num" w:pos="0"/>
        </w:tabs>
        <w:ind w:left="58" w:hanging="90"/>
      </w:pPr>
      <w:rPr>
        <w:rFonts w:ascii="Tahoma" w:hAnsi="Tahoma" w:cs="Tahoma"/>
        <w:w w:val="105"/>
        <w:sz w:val="11"/>
        <w:szCs w:val="11"/>
        <w:lang w:val="pl-PL" w:eastAsia="pl-PL" w:bidi="pl-PL"/>
      </w:rPr>
    </w:lvl>
    <w:lvl w:ilvl="1">
      <w:numFmt w:val="bullet"/>
      <w:lvlText w:val=""/>
      <w:lvlJc w:val="left"/>
      <w:pPr>
        <w:tabs>
          <w:tab w:val="num" w:pos="0"/>
        </w:tabs>
        <w:ind w:left="296" w:hanging="90"/>
      </w:pPr>
      <w:rPr>
        <w:rFonts w:ascii="Symbol" w:hAnsi="Symbol" w:cs="Symbol"/>
        <w:lang w:val="pl-PL" w:eastAsia="pl-PL" w:bidi="pl-PL"/>
      </w:rPr>
    </w:lvl>
    <w:lvl w:ilvl="2">
      <w:numFmt w:val="bullet"/>
      <w:lvlText w:val=""/>
      <w:lvlJc w:val="left"/>
      <w:pPr>
        <w:tabs>
          <w:tab w:val="num" w:pos="0"/>
        </w:tabs>
        <w:ind w:left="533" w:hanging="90"/>
      </w:pPr>
      <w:rPr>
        <w:rFonts w:ascii="Symbol" w:hAnsi="Symbol" w:cs="Symbol"/>
        <w:lang w:val="pl-PL" w:eastAsia="pl-PL" w:bidi="pl-PL"/>
      </w:rPr>
    </w:lvl>
    <w:lvl w:ilvl="3">
      <w:numFmt w:val="bullet"/>
      <w:lvlText w:val=""/>
      <w:lvlJc w:val="left"/>
      <w:pPr>
        <w:tabs>
          <w:tab w:val="num" w:pos="0"/>
        </w:tabs>
        <w:ind w:left="770" w:hanging="90"/>
      </w:pPr>
      <w:rPr>
        <w:rFonts w:ascii="Symbol" w:hAnsi="Symbol" w:cs="Symbol"/>
        <w:lang w:val="pl-PL" w:eastAsia="pl-PL" w:bidi="pl-PL"/>
      </w:rPr>
    </w:lvl>
    <w:lvl w:ilvl="4">
      <w:numFmt w:val="bullet"/>
      <w:lvlText w:val=""/>
      <w:lvlJc w:val="left"/>
      <w:pPr>
        <w:tabs>
          <w:tab w:val="num" w:pos="0"/>
        </w:tabs>
        <w:ind w:left="1007" w:hanging="90"/>
      </w:pPr>
      <w:rPr>
        <w:rFonts w:ascii="Symbol" w:hAnsi="Symbol" w:cs="Symbol"/>
        <w:lang w:val="pl-PL" w:eastAsia="pl-PL" w:bidi="pl-PL"/>
      </w:rPr>
    </w:lvl>
    <w:lvl w:ilvl="5">
      <w:numFmt w:val="bullet"/>
      <w:lvlText w:val=""/>
      <w:lvlJc w:val="left"/>
      <w:pPr>
        <w:tabs>
          <w:tab w:val="num" w:pos="0"/>
        </w:tabs>
        <w:ind w:left="1244" w:hanging="90"/>
      </w:pPr>
      <w:rPr>
        <w:rFonts w:ascii="Symbol" w:hAnsi="Symbol" w:cs="Symbol"/>
        <w:lang w:val="pl-PL" w:eastAsia="pl-PL" w:bidi="pl-PL"/>
      </w:rPr>
    </w:lvl>
    <w:lvl w:ilvl="6">
      <w:numFmt w:val="bullet"/>
      <w:lvlText w:val=""/>
      <w:lvlJc w:val="left"/>
      <w:pPr>
        <w:tabs>
          <w:tab w:val="num" w:pos="0"/>
        </w:tabs>
        <w:ind w:left="1480" w:hanging="90"/>
      </w:pPr>
      <w:rPr>
        <w:rFonts w:ascii="Symbol" w:hAnsi="Symbol" w:cs="Symbol"/>
        <w:lang w:val="pl-PL" w:eastAsia="pl-PL" w:bidi="pl-PL"/>
      </w:rPr>
    </w:lvl>
    <w:lvl w:ilvl="7">
      <w:numFmt w:val="bullet"/>
      <w:lvlText w:val=""/>
      <w:lvlJc w:val="left"/>
      <w:pPr>
        <w:tabs>
          <w:tab w:val="num" w:pos="0"/>
        </w:tabs>
        <w:ind w:left="1717" w:hanging="90"/>
      </w:pPr>
      <w:rPr>
        <w:rFonts w:ascii="Symbol" w:hAnsi="Symbol" w:cs="Symbol"/>
        <w:lang w:val="pl-PL" w:eastAsia="pl-PL" w:bidi="pl-PL"/>
      </w:rPr>
    </w:lvl>
    <w:lvl w:ilvl="8">
      <w:numFmt w:val="bullet"/>
      <w:lvlText w:val=""/>
      <w:lvlJc w:val="left"/>
      <w:pPr>
        <w:tabs>
          <w:tab w:val="num" w:pos="0"/>
        </w:tabs>
        <w:ind w:left="1954" w:hanging="90"/>
      </w:pPr>
      <w:rPr>
        <w:rFonts w:ascii="Symbol" w:hAnsi="Symbol" w:cs="Symbol"/>
        <w:lang w:val="pl-PL" w:eastAsia="pl-PL" w:bidi="pl-PL"/>
      </w:rPr>
    </w:lvl>
  </w:abstractNum>
  <w:abstractNum w:abstractNumId="11">
    <w:nsid w:val="00DB0CBC"/>
    <w:multiLevelType w:val="hybridMultilevel"/>
    <w:tmpl w:val="6D98D1F2"/>
    <w:lvl w:ilvl="0" w:tplc="C14887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nsid w:val="0440393A"/>
    <w:multiLevelType w:val="multilevel"/>
    <w:tmpl w:val="45680584"/>
    <w:styleLink w:val="WWNum9"/>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13">
    <w:nsid w:val="05345DFF"/>
    <w:multiLevelType w:val="multilevel"/>
    <w:tmpl w:val="94922F28"/>
    <w:styleLink w:val="WWNum12"/>
    <w:lvl w:ilvl="0">
      <w:start w:val="1"/>
      <w:numFmt w:val="decimal"/>
      <w:lvlText w:val="%1."/>
      <w:lvlJc w:val="left"/>
      <w:rPr>
        <w:rFonts w:eastAsia="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14">
    <w:nsid w:val="06837CE5"/>
    <w:multiLevelType w:val="multilevel"/>
    <w:tmpl w:val="575018DA"/>
    <w:styleLink w:val="WWNum17"/>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15">
    <w:nsid w:val="07737DFB"/>
    <w:multiLevelType w:val="hybridMultilevel"/>
    <w:tmpl w:val="C16E2F9C"/>
    <w:lvl w:ilvl="0" w:tplc="C148872A">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
    <w:nsid w:val="08363B39"/>
    <w:multiLevelType w:val="multilevel"/>
    <w:tmpl w:val="63EE05E2"/>
    <w:styleLink w:val="WWNum1"/>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17">
    <w:nsid w:val="0AA921F0"/>
    <w:multiLevelType w:val="hybridMultilevel"/>
    <w:tmpl w:val="7E70F0AC"/>
    <w:lvl w:ilvl="0" w:tplc="C14887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B154A60"/>
    <w:multiLevelType w:val="multilevel"/>
    <w:tmpl w:val="172EA59E"/>
    <w:styleLink w:val="WWNum18"/>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19">
    <w:nsid w:val="0B781CFB"/>
    <w:multiLevelType w:val="multilevel"/>
    <w:tmpl w:val="064CCBC2"/>
    <w:styleLink w:val="WWNum15"/>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20">
    <w:nsid w:val="10B93A44"/>
    <w:multiLevelType w:val="multilevel"/>
    <w:tmpl w:val="27F42E66"/>
    <w:styleLink w:val="WWNum6"/>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21">
    <w:nsid w:val="186F141C"/>
    <w:multiLevelType w:val="hybridMultilevel"/>
    <w:tmpl w:val="34120CB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nsid w:val="1C8D77BA"/>
    <w:multiLevelType w:val="hybridMultilevel"/>
    <w:tmpl w:val="C1EE70A6"/>
    <w:lvl w:ilvl="0" w:tplc="C148872A">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3">
    <w:nsid w:val="1E2406D2"/>
    <w:multiLevelType w:val="hybridMultilevel"/>
    <w:tmpl w:val="AD482032"/>
    <w:lvl w:ilvl="0" w:tplc="04150001">
      <w:start w:val="1"/>
      <w:numFmt w:val="bullet"/>
      <w:lvlText w:val=""/>
      <w:lvlJc w:val="left"/>
      <w:pPr>
        <w:ind w:left="1049" w:hanging="360"/>
      </w:pPr>
      <w:rPr>
        <w:rFonts w:ascii="Symbol" w:hAnsi="Symbol" w:hint="default"/>
      </w:rPr>
    </w:lvl>
    <w:lvl w:ilvl="1" w:tplc="04150003" w:tentative="1">
      <w:start w:val="1"/>
      <w:numFmt w:val="bullet"/>
      <w:lvlText w:val="o"/>
      <w:lvlJc w:val="left"/>
      <w:pPr>
        <w:ind w:left="1769" w:hanging="360"/>
      </w:pPr>
      <w:rPr>
        <w:rFonts w:ascii="Courier New" w:hAnsi="Courier New" w:cs="Courier New" w:hint="default"/>
      </w:rPr>
    </w:lvl>
    <w:lvl w:ilvl="2" w:tplc="04150005" w:tentative="1">
      <w:start w:val="1"/>
      <w:numFmt w:val="bullet"/>
      <w:lvlText w:val=""/>
      <w:lvlJc w:val="left"/>
      <w:pPr>
        <w:ind w:left="2489" w:hanging="360"/>
      </w:pPr>
      <w:rPr>
        <w:rFonts w:ascii="Wingdings" w:hAnsi="Wingdings" w:hint="default"/>
      </w:rPr>
    </w:lvl>
    <w:lvl w:ilvl="3" w:tplc="04150001" w:tentative="1">
      <w:start w:val="1"/>
      <w:numFmt w:val="bullet"/>
      <w:lvlText w:val=""/>
      <w:lvlJc w:val="left"/>
      <w:pPr>
        <w:ind w:left="3209" w:hanging="360"/>
      </w:pPr>
      <w:rPr>
        <w:rFonts w:ascii="Symbol" w:hAnsi="Symbol" w:hint="default"/>
      </w:rPr>
    </w:lvl>
    <w:lvl w:ilvl="4" w:tplc="04150003" w:tentative="1">
      <w:start w:val="1"/>
      <w:numFmt w:val="bullet"/>
      <w:lvlText w:val="o"/>
      <w:lvlJc w:val="left"/>
      <w:pPr>
        <w:ind w:left="3929" w:hanging="360"/>
      </w:pPr>
      <w:rPr>
        <w:rFonts w:ascii="Courier New" w:hAnsi="Courier New" w:cs="Courier New" w:hint="default"/>
      </w:rPr>
    </w:lvl>
    <w:lvl w:ilvl="5" w:tplc="04150005" w:tentative="1">
      <w:start w:val="1"/>
      <w:numFmt w:val="bullet"/>
      <w:lvlText w:val=""/>
      <w:lvlJc w:val="left"/>
      <w:pPr>
        <w:ind w:left="4649" w:hanging="360"/>
      </w:pPr>
      <w:rPr>
        <w:rFonts w:ascii="Wingdings" w:hAnsi="Wingdings" w:hint="default"/>
      </w:rPr>
    </w:lvl>
    <w:lvl w:ilvl="6" w:tplc="04150001" w:tentative="1">
      <w:start w:val="1"/>
      <w:numFmt w:val="bullet"/>
      <w:lvlText w:val=""/>
      <w:lvlJc w:val="left"/>
      <w:pPr>
        <w:ind w:left="5369" w:hanging="360"/>
      </w:pPr>
      <w:rPr>
        <w:rFonts w:ascii="Symbol" w:hAnsi="Symbol" w:hint="default"/>
      </w:rPr>
    </w:lvl>
    <w:lvl w:ilvl="7" w:tplc="04150003" w:tentative="1">
      <w:start w:val="1"/>
      <w:numFmt w:val="bullet"/>
      <w:lvlText w:val="o"/>
      <w:lvlJc w:val="left"/>
      <w:pPr>
        <w:ind w:left="6089" w:hanging="360"/>
      </w:pPr>
      <w:rPr>
        <w:rFonts w:ascii="Courier New" w:hAnsi="Courier New" w:cs="Courier New" w:hint="default"/>
      </w:rPr>
    </w:lvl>
    <w:lvl w:ilvl="8" w:tplc="04150005" w:tentative="1">
      <w:start w:val="1"/>
      <w:numFmt w:val="bullet"/>
      <w:lvlText w:val=""/>
      <w:lvlJc w:val="left"/>
      <w:pPr>
        <w:ind w:left="6809" w:hanging="360"/>
      </w:pPr>
      <w:rPr>
        <w:rFonts w:ascii="Wingdings" w:hAnsi="Wingdings" w:hint="default"/>
      </w:rPr>
    </w:lvl>
  </w:abstractNum>
  <w:abstractNum w:abstractNumId="24">
    <w:nsid w:val="223349A1"/>
    <w:multiLevelType w:val="multilevel"/>
    <w:tmpl w:val="C7C8D432"/>
    <w:styleLink w:val="WWNum13"/>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25">
    <w:nsid w:val="24161CDA"/>
    <w:multiLevelType w:val="hybridMultilevel"/>
    <w:tmpl w:val="367EE806"/>
    <w:lvl w:ilvl="0" w:tplc="C14887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5270C59"/>
    <w:multiLevelType w:val="multilevel"/>
    <w:tmpl w:val="D7D81FE0"/>
    <w:styleLink w:val="WWNum14"/>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27">
    <w:nsid w:val="283A01B8"/>
    <w:multiLevelType w:val="hybridMultilevel"/>
    <w:tmpl w:val="2A00BF3C"/>
    <w:lvl w:ilvl="0" w:tplc="C14887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9F7CF3"/>
    <w:multiLevelType w:val="multilevel"/>
    <w:tmpl w:val="9986218A"/>
    <w:styleLink w:val="WWNum2"/>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29">
    <w:nsid w:val="2AF53D91"/>
    <w:multiLevelType w:val="multilevel"/>
    <w:tmpl w:val="43F47D9C"/>
    <w:lvl w:ilvl="0">
      <w:start w:val="1"/>
      <w:numFmt w:val="bullet"/>
      <w:lvlText w:val="•"/>
      <w:lvlJc w:val="left"/>
      <w:rPr>
        <w:rFonts w:ascii="Verdana" w:eastAsia="Verdana" w:hAnsi="Verdana" w:cs="Verdana"/>
        <w:b/>
        <w:bCs/>
        <w:i w:val="0"/>
        <w:iCs w:val="0"/>
        <w:smallCaps w:val="0"/>
        <w:strike w:val="0"/>
        <w:color w:val="000000"/>
        <w:spacing w:val="0"/>
        <w:w w:val="100"/>
        <w:position w:val="0"/>
        <w:sz w:val="11"/>
        <w:szCs w:val="1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5E0372"/>
    <w:multiLevelType w:val="multilevel"/>
    <w:tmpl w:val="C040D6B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0"/>
        <w:szCs w:val="1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5B5311B"/>
    <w:multiLevelType w:val="multilevel"/>
    <w:tmpl w:val="2EDAF1EE"/>
    <w:styleLink w:val="WWNum5"/>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32">
    <w:nsid w:val="3F6E1C38"/>
    <w:multiLevelType w:val="multilevel"/>
    <w:tmpl w:val="A47EF4AA"/>
    <w:styleLink w:val="WWNum11"/>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33">
    <w:nsid w:val="434E3AEA"/>
    <w:multiLevelType w:val="multilevel"/>
    <w:tmpl w:val="CB78716E"/>
    <w:styleLink w:val="WWNum7"/>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34">
    <w:nsid w:val="45593182"/>
    <w:multiLevelType w:val="hybridMultilevel"/>
    <w:tmpl w:val="24AC20F0"/>
    <w:lvl w:ilvl="0" w:tplc="C148872A">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5">
    <w:nsid w:val="4F5D6C10"/>
    <w:multiLevelType w:val="multilevel"/>
    <w:tmpl w:val="055E208C"/>
    <w:styleLink w:val="WWNum10"/>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36">
    <w:nsid w:val="500E7E3A"/>
    <w:multiLevelType w:val="hybridMultilevel"/>
    <w:tmpl w:val="04F81E20"/>
    <w:lvl w:ilvl="0" w:tplc="3AE82118">
      <w:numFmt w:val="bullet"/>
      <w:lvlText w:val="•"/>
      <w:lvlJc w:val="left"/>
      <w:pPr>
        <w:ind w:left="644" w:hanging="360"/>
      </w:pPr>
      <w:rPr>
        <w:rFonts w:ascii="Arial" w:eastAsia="Verdana" w:hAnsi="Arial" w:cs="Arial" w:hint="default"/>
        <w:color w:val="000000"/>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nsid w:val="5316369B"/>
    <w:multiLevelType w:val="hybridMultilevel"/>
    <w:tmpl w:val="57360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5F26E7B"/>
    <w:multiLevelType w:val="multilevel"/>
    <w:tmpl w:val="53B22B96"/>
    <w:lvl w:ilvl="0">
      <w:start w:val="1"/>
      <w:numFmt w:val="bullet"/>
      <w:lvlText w:val="•"/>
      <w:lvlJc w:val="left"/>
      <w:rPr>
        <w:rFonts w:ascii="Verdana" w:eastAsia="Verdana" w:hAnsi="Verdana" w:cs="Verdana"/>
        <w:b/>
        <w:bCs/>
        <w:i w:val="0"/>
        <w:iCs w:val="0"/>
        <w:smallCaps w:val="0"/>
        <w:strike w:val="0"/>
        <w:color w:val="000000"/>
        <w:spacing w:val="0"/>
        <w:w w:val="100"/>
        <w:position w:val="0"/>
        <w:sz w:val="11"/>
        <w:szCs w:val="1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B64BB0"/>
    <w:multiLevelType w:val="hybridMultilevel"/>
    <w:tmpl w:val="D5A6F658"/>
    <w:lvl w:ilvl="0" w:tplc="C14887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3AF6041"/>
    <w:multiLevelType w:val="multilevel"/>
    <w:tmpl w:val="BC54826A"/>
    <w:styleLink w:val="WWNum8"/>
    <w:lvl w:ilvl="0">
      <w:numFmt w:val="bullet"/>
      <w:lvlText w:val="•"/>
      <w:lvlJc w:val="left"/>
      <w:rPr>
        <w:rFonts w:ascii="Tahoma" w:eastAsia="Tahoma" w:hAnsi="Tahoma" w:cs="Tahoma"/>
        <w:w w:val="105"/>
        <w:sz w:val="11"/>
        <w:szCs w:val="11"/>
        <w:lang w:val="pl-PL" w:eastAsia="pl-PL" w:bidi="pl-PL"/>
      </w:rPr>
    </w:lvl>
    <w:lvl w:ilvl="1">
      <w:numFmt w:val="bullet"/>
      <w:lvlText w:val="•"/>
      <w:lvlJc w:val="left"/>
      <w:rPr>
        <w:rFonts w:ascii="Tahoma" w:eastAsia="Tahoma" w:hAnsi="Tahoma" w:cs="Tahoma"/>
        <w:w w:val="105"/>
        <w:sz w:val="11"/>
        <w:szCs w:val="11"/>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41">
    <w:nsid w:val="7A6C510D"/>
    <w:multiLevelType w:val="multilevel"/>
    <w:tmpl w:val="59187A6E"/>
    <w:styleLink w:val="WWNum3"/>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abstractNum w:abstractNumId="42">
    <w:nsid w:val="7ADE6C96"/>
    <w:multiLevelType w:val="hybridMultilevel"/>
    <w:tmpl w:val="2738DE4C"/>
    <w:lvl w:ilvl="0" w:tplc="04150001">
      <w:start w:val="1"/>
      <w:numFmt w:val="bullet"/>
      <w:lvlText w:val=""/>
      <w:lvlJc w:val="left"/>
      <w:pPr>
        <w:ind w:left="1049" w:hanging="360"/>
      </w:pPr>
      <w:rPr>
        <w:rFonts w:ascii="Symbol" w:hAnsi="Symbol" w:hint="default"/>
      </w:rPr>
    </w:lvl>
    <w:lvl w:ilvl="1" w:tplc="04150003" w:tentative="1">
      <w:start w:val="1"/>
      <w:numFmt w:val="bullet"/>
      <w:lvlText w:val="o"/>
      <w:lvlJc w:val="left"/>
      <w:pPr>
        <w:ind w:left="1769" w:hanging="360"/>
      </w:pPr>
      <w:rPr>
        <w:rFonts w:ascii="Courier New" w:hAnsi="Courier New" w:cs="Courier New" w:hint="default"/>
      </w:rPr>
    </w:lvl>
    <w:lvl w:ilvl="2" w:tplc="04150005" w:tentative="1">
      <w:start w:val="1"/>
      <w:numFmt w:val="bullet"/>
      <w:lvlText w:val=""/>
      <w:lvlJc w:val="left"/>
      <w:pPr>
        <w:ind w:left="2489" w:hanging="360"/>
      </w:pPr>
      <w:rPr>
        <w:rFonts w:ascii="Wingdings" w:hAnsi="Wingdings" w:hint="default"/>
      </w:rPr>
    </w:lvl>
    <w:lvl w:ilvl="3" w:tplc="04150001" w:tentative="1">
      <w:start w:val="1"/>
      <w:numFmt w:val="bullet"/>
      <w:lvlText w:val=""/>
      <w:lvlJc w:val="left"/>
      <w:pPr>
        <w:ind w:left="3209" w:hanging="360"/>
      </w:pPr>
      <w:rPr>
        <w:rFonts w:ascii="Symbol" w:hAnsi="Symbol" w:hint="default"/>
      </w:rPr>
    </w:lvl>
    <w:lvl w:ilvl="4" w:tplc="04150003" w:tentative="1">
      <w:start w:val="1"/>
      <w:numFmt w:val="bullet"/>
      <w:lvlText w:val="o"/>
      <w:lvlJc w:val="left"/>
      <w:pPr>
        <w:ind w:left="3929" w:hanging="360"/>
      </w:pPr>
      <w:rPr>
        <w:rFonts w:ascii="Courier New" w:hAnsi="Courier New" w:cs="Courier New" w:hint="default"/>
      </w:rPr>
    </w:lvl>
    <w:lvl w:ilvl="5" w:tplc="04150005" w:tentative="1">
      <w:start w:val="1"/>
      <w:numFmt w:val="bullet"/>
      <w:lvlText w:val=""/>
      <w:lvlJc w:val="left"/>
      <w:pPr>
        <w:ind w:left="4649" w:hanging="360"/>
      </w:pPr>
      <w:rPr>
        <w:rFonts w:ascii="Wingdings" w:hAnsi="Wingdings" w:hint="default"/>
      </w:rPr>
    </w:lvl>
    <w:lvl w:ilvl="6" w:tplc="04150001" w:tentative="1">
      <w:start w:val="1"/>
      <w:numFmt w:val="bullet"/>
      <w:lvlText w:val=""/>
      <w:lvlJc w:val="left"/>
      <w:pPr>
        <w:ind w:left="5369" w:hanging="360"/>
      </w:pPr>
      <w:rPr>
        <w:rFonts w:ascii="Symbol" w:hAnsi="Symbol" w:hint="default"/>
      </w:rPr>
    </w:lvl>
    <w:lvl w:ilvl="7" w:tplc="04150003" w:tentative="1">
      <w:start w:val="1"/>
      <w:numFmt w:val="bullet"/>
      <w:lvlText w:val="o"/>
      <w:lvlJc w:val="left"/>
      <w:pPr>
        <w:ind w:left="6089" w:hanging="360"/>
      </w:pPr>
      <w:rPr>
        <w:rFonts w:ascii="Courier New" w:hAnsi="Courier New" w:cs="Courier New" w:hint="default"/>
      </w:rPr>
    </w:lvl>
    <w:lvl w:ilvl="8" w:tplc="04150005" w:tentative="1">
      <w:start w:val="1"/>
      <w:numFmt w:val="bullet"/>
      <w:lvlText w:val=""/>
      <w:lvlJc w:val="left"/>
      <w:pPr>
        <w:ind w:left="6809" w:hanging="360"/>
      </w:pPr>
      <w:rPr>
        <w:rFonts w:ascii="Wingdings" w:hAnsi="Wingdings" w:hint="default"/>
      </w:rPr>
    </w:lvl>
  </w:abstractNum>
  <w:abstractNum w:abstractNumId="43">
    <w:nsid w:val="7F2577EB"/>
    <w:multiLevelType w:val="multilevel"/>
    <w:tmpl w:val="9E1C179A"/>
    <w:styleLink w:val="WWNum4"/>
    <w:lvl w:ilvl="0">
      <w:numFmt w:val="bullet"/>
      <w:lvlText w:val="•"/>
      <w:lvlJc w:val="left"/>
      <w:rPr>
        <w:rFonts w:ascii="Tahoma" w:eastAsia="Tahoma" w:hAnsi="Tahoma" w:cs="Tahoma"/>
        <w:w w:val="105"/>
        <w:sz w:val="11"/>
        <w:szCs w:val="11"/>
        <w:lang w:val="pl-PL" w:eastAsia="pl-PL" w:bidi="pl-PL"/>
      </w:rPr>
    </w:lvl>
    <w:lvl w:ilvl="1">
      <w:numFmt w:val="bullet"/>
      <w:lvlText w:val="•"/>
      <w:lvlJc w:val="left"/>
      <w:rPr>
        <w:lang w:val="pl-PL" w:eastAsia="pl-PL" w:bidi="pl-PL"/>
      </w:rPr>
    </w:lvl>
    <w:lvl w:ilvl="2">
      <w:numFmt w:val="bullet"/>
      <w:lvlText w:val="•"/>
      <w:lvlJc w:val="left"/>
      <w:rPr>
        <w:lang w:val="pl-PL" w:eastAsia="pl-PL" w:bidi="pl-PL"/>
      </w:rPr>
    </w:lvl>
    <w:lvl w:ilvl="3">
      <w:numFmt w:val="bullet"/>
      <w:lvlText w:val="•"/>
      <w:lvlJc w:val="left"/>
      <w:rPr>
        <w:lang w:val="pl-PL" w:eastAsia="pl-PL" w:bidi="pl-PL"/>
      </w:rPr>
    </w:lvl>
    <w:lvl w:ilvl="4">
      <w:numFmt w:val="bullet"/>
      <w:lvlText w:val="•"/>
      <w:lvlJc w:val="left"/>
      <w:rPr>
        <w:lang w:val="pl-PL" w:eastAsia="pl-PL" w:bidi="pl-PL"/>
      </w:rPr>
    </w:lvl>
    <w:lvl w:ilvl="5">
      <w:numFmt w:val="bullet"/>
      <w:lvlText w:val="•"/>
      <w:lvlJc w:val="left"/>
      <w:rPr>
        <w:lang w:val="pl-PL" w:eastAsia="pl-PL" w:bidi="pl-PL"/>
      </w:rPr>
    </w:lvl>
    <w:lvl w:ilvl="6">
      <w:numFmt w:val="bullet"/>
      <w:lvlText w:val="•"/>
      <w:lvlJc w:val="left"/>
      <w:rPr>
        <w:lang w:val="pl-PL" w:eastAsia="pl-PL" w:bidi="pl-PL"/>
      </w:rPr>
    </w:lvl>
    <w:lvl w:ilvl="7">
      <w:numFmt w:val="bullet"/>
      <w:lvlText w:val="•"/>
      <w:lvlJc w:val="left"/>
      <w:rPr>
        <w:lang w:val="pl-PL" w:eastAsia="pl-PL" w:bidi="pl-PL"/>
      </w:rPr>
    </w:lvl>
    <w:lvl w:ilvl="8">
      <w:numFmt w:val="bullet"/>
      <w:lvlText w:val="•"/>
      <w:lvlJc w:val="left"/>
      <w:rPr>
        <w:lang w:val="pl-PL" w:eastAsia="pl-PL" w:bidi="pl-PL"/>
      </w:rPr>
    </w:lvl>
  </w:abstractNum>
  <w:num w:numId="1">
    <w:abstractNumId w:val="16"/>
  </w:num>
  <w:num w:numId="2">
    <w:abstractNumId w:val="28"/>
  </w:num>
  <w:num w:numId="3">
    <w:abstractNumId w:val="19"/>
  </w:num>
  <w:num w:numId="4">
    <w:abstractNumId w:val="41"/>
  </w:num>
  <w:num w:numId="5">
    <w:abstractNumId w:val="43"/>
  </w:num>
  <w:num w:numId="6">
    <w:abstractNumId w:val="31"/>
  </w:num>
  <w:num w:numId="7">
    <w:abstractNumId w:val="20"/>
  </w:num>
  <w:num w:numId="8">
    <w:abstractNumId w:val="33"/>
  </w:num>
  <w:num w:numId="9">
    <w:abstractNumId w:val="40"/>
  </w:num>
  <w:num w:numId="10">
    <w:abstractNumId w:val="12"/>
  </w:num>
  <w:num w:numId="11">
    <w:abstractNumId w:val="35"/>
  </w:num>
  <w:num w:numId="12">
    <w:abstractNumId w:val="24"/>
  </w:num>
  <w:num w:numId="13">
    <w:abstractNumId w:val="13"/>
  </w:num>
  <w:num w:numId="14">
    <w:abstractNumId w:val="32"/>
  </w:num>
  <w:num w:numId="15">
    <w:abstractNumId w:val="26"/>
  </w:num>
  <w:num w:numId="16">
    <w:abstractNumId w:val="14"/>
  </w:num>
  <w:num w:numId="17">
    <w:abstractNumId w:val="18"/>
  </w:num>
  <w:num w:numId="18">
    <w:abstractNumId w:val="22"/>
  </w:num>
  <w:num w:numId="19">
    <w:abstractNumId w:val="29"/>
  </w:num>
  <w:num w:numId="20">
    <w:abstractNumId w:val="38"/>
  </w:num>
  <w:num w:numId="21">
    <w:abstractNumId w:val="30"/>
  </w:num>
  <w:num w:numId="22">
    <w:abstractNumId w:val="39"/>
  </w:num>
  <w:num w:numId="23">
    <w:abstractNumId w:val="17"/>
  </w:num>
  <w:num w:numId="24">
    <w:abstractNumId w:val="27"/>
  </w:num>
  <w:num w:numId="25">
    <w:abstractNumId w:val="25"/>
  </w:num>
  <w:num w:numId="26">
    <w:abstractNumId w:val="11"/>
  </w:num>
  <w:num w:numId="27">
    <w:abstractNumId w:val="36"/>
  </w:num>
  <w:num w:numId="28">
    <w:abstractNumId w:val="15"/>
  </w:num>
  <w:num w:numId="29">
    <w:abstractNumId w:val="34"/>
  </w:num>
  <w:num w:numId="30">
    <w:abstractNumId w:val="42"/>
  </w:num>
  <w:num w:numId="31">
    <w:abstractNumId w:val="23"/>
  </w:num>
  <w:num w:numId="32">
    <w:abstractNumId w:val="21"/>
  </w:num>
  <w:num w:numId="33">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39B"/>
    <w:rsid w:val="0000141A"/>
    <w:rsid w:val="00011719"/>
    <w:rsid w:val="00011885"/>
    <w:rsid w:val="0001286D"/>
    <w:rsid w:val="000152CF"/>
    <w:rsid w:val="00015CC3"/>
    <w:rsid w:val="00027D21"/>
    <w:rsid w:val="00041C04"/>
    <w:rsid w:val="00041CC8"/>
    <w:rsid w:val="0004255C"/>
    <w:rsid w:val="00042924"/>
    <w:rsid w:val="0004403B"/>
    <w:rsid w:val="00047DF4"/>
    <w:rsid w:val="00050032"/>
    <w:rsid w:val="00054491"/>
    <w:rsid w:val="00056E63"/>
    <w:rsid w:val="000754FC"/>
    <w:rsid w:val="00075F7E"/>
    <w:rsid w:val="000773B7"/>
    <w:rsid w:val="0008403D"/>
    <w:rsid w:val="00085BC0"/>
    <w:rsid w:val="00086BAF"/>
    <w:rsid w:val="00090DA2"/>
    <w:rsid w:val="00092D31"/>
    <w:rsid w:val="000A1F2E"/>
    <w:rsid w:val="000B0F2F"/>
    <w:rsid w:val="000B19F5"/>
    <w:rsid w:val="000C2CFB"/>
    <w:rsid w:val="000C3D9B"/>
    <w:rsid w:val="000C6A1C"/>
    <w:rsid w:val="000C7F0B"/>
    <w:rsid w:val="000D1653"/>
    <w:rsid w:val="000D5199"/>
    <w:rsid w:val="000E186E"/>
    <w:rsid w:val="000E32E4"/>
    <w:rsid w:val="000F17D2"/>
    <w:rsid w:val="000F6483"/>
    <w:rsid w:val="000F680A"/>
    <w:rsid w:val="001002DA"/>
    <w:rsid w:val="001046B6"/>
    <w:rsid w:val="00117239"/>
    <w:rsid w:val="00117823"/>
    <w:rsid w:val="00120135"/>
    <w:rsid w:val="00122C57"/>
    <w:rsid w:val="00126F72"/>
    <w:rsid w:val="00130125"/>
    <w:rsid w:val="001357B6"/>
    <w:rsid w:val="00140C82"/>
    <w:rsid w:val="001420BF"/>
    <w:rsid w:val="00145F80"/>
    <w:rsid w:val="00147558"/>
    <w:rsid w:val="00166811"/>
    <w:rsid w:val="00166925"/>
    <w:rsid w:val="00167559"/>
    <w:rsid w:val="00167C68"/>
    <w:rsid w:val="001706DC"/>
    <w:rsid w:val="00172F46"/>
    <w:rsid w:val="00174D8C"/>
    <w:rsid w:val="001862F7"/>
    <w:rsid w:val="00186664"/>
    <w:rsid w:val="00186754"/>
    <w:rsid w:val="00186F9C"/>
    <w:rsid w:val="00190F8F"/>
    <w:rsid w:val="001932CE"/>
    <w:rsid w:val="0019409D"/>
    <w:rsid w:val="00194D50"/>
    <w:rsid w:val="00196848"/>
    <w:rsid w:val="001A4A03"/>
    <w:rsid w:val="001A50D3"/>
    <w:rsid w:val="001A6533"/>
    <w:rsid w:val="001A7B6E"/>
    <w:rsid w:val="001B057D"/>
    <w:rsid w:val="001B3FBC"/>
    <w:rsid w:val="001B54BF"/>
    <w:rsid w:val="001B7AAE"/>
    <w:rsid w:val="001C52AF"/>
    <w:rsid w:val="001C5A0E"/>
    <w:rsid w:val="001D2B28"/>
    <w:rsid w:val="001D5701"/>
    <w:rsid w:val="001D5D3C"/>
    <w:rsid w:val="001E1066"/>
    <w:rsid w:val="001F4B63"/>
    <w:rsid w:val="001F55CD"/>
    <w:rsid w:val="001F76C0"/>
    <w:rsid w:val="002008A1"/>
    <w:rsid w:val="002021BD"/>
    <w:rsid w:val="00211164"/>
    <w:rsid w:val="00217577"/>
    <w:rsid w:val="00220019"/>
    <w:rsid w:val="00220E2B"/>
    <w:rsid w:val="00221BED"/>
    <w:rsid w:val="00231E32"/>
    <w:rsid w:val="00234ABF"/>
    <w:rsid w:val="00243478"/>
    <w:rsid w:val="00245ABA"/>
    <w:rsid w:val="00253BDC"/>
    <w:rsid w:val="00257136"/>
    <w:rsid w:val="002619EC"/>
    <w:rsid w:val="00270D76"/>
    <w:rsid w:val="00275D33"/>
    <w:rsid w:val="0027663B"/>
    <w:rsid w:val="00280116"/>
    <w:rsid w:val="00284565"/>
    <w:rsid w:val="002919BB"/>
    <w:rsid w:val="00297AEF"/>
    <w:rsid w:val="002A0AB1"/>
    <w:rsid w:val="002A0B03"/>
    <w:rsid w:val="002A3494"/>
    <w:rsid w:val="002A3F51"/>
    <w:rsid w:val="002A4917"/>
    <w:rsid w:val="002A5AF9"/>
    <w:rsid w:val="002B2727"/>
    <w:rsid w:val="002B5A93"/>
    <w:rsid w:val="002B77BD"/>
    <w:rsid w:val="002C0F92"/>
    <w:rsid w:val="002C4861"/>
    <w:rsid w:val="002C6D53"/>
    <w:rsid w:val="002D37BE"/>
    <w:rsid w:val="002D4BAC"/>
    <w:rsid w:val="002D5DD2"/>
    <w:rsid w:val="002E08A1"/>
    <w:rsid w:val="002E489E"/>
    <w:rsid w:val="002F274C"/>
    <w:rsid w:val="00304651"/>
    <w:rsid w:val="00314D45"/>
    <w:rsid w:val="00330EFA"/>
    <w:rsid w:val="00351CC3"/>
    <w:rsid w:val="00352C4A"/>
    <w:rsid w:val="003574FA"/>
    <w:rsid w:val="00362771"/>
    <w:rsid w:val="00365789"/>
    <w:rsid w:val="003762BB"/>
    <w:rsid w:val="00380DB1"/>
    <w:rsid w:val="0038297D"/>
    <w:rsid w:val="003829B2"/>
    <w:rsid w:val="00392A21"/>
    <w:rsid w:val="003937EA"/>
    <w:rsid w:val="0039380E"/>
    <w:rsid w:val="003A22E2"/>
    <w:rsid w:val="003B162D"/>
    <w:rsid w:val="003B4593"/>
    <w:rsid w:val="003D3B0D"/>
    <w:rsid w:val="003D3ED6"/>
    <w:rsid w:val="003D6B49"/>
    <w:rsid w:val="003D7EE3"/>
    <w:rsid w:val="003E20FF"/>
    <w:rsid w:val="003E2392"/>
    <w:rsid w:val="003F2BCD"/>
    <w:rsid w:val="00413F80"/>
    <w:rsid w:val="00414A13"/>
    <w:rsid w:val="00420C01"/>
    <w:rsid w:val="00421285"/>
    <w:rsid w:val="0042718B"/>
    <w:rsid w:val="0042721F"/>
    <w:rsid w:val="00430DEC"/>
    <w:rsid w:val="0043168C"/>
    <w:rsid w:val="0044633D"/>
    <w:rsid w:val="0045086F"/>
    <w:rsid w:val="0045313A"/>
    <w:rsid w:val="00457225"/>
    <w:rsid w:val="004602CF"/>
    <w:rsid w:val="00462380"/>
    <w:rsid w:val="004629FC"/>
    <w:rsid w:val="00462AB7"/>
    <w:rsid w:val="00466674"/>
    <w:rsid w:val="004712D7"/>
    <w:rsid w:val="004717F5"/>
    <w:rsid w:val="0047235E"/>
    <w:rsid w:val="004729D5"/>
    <w:rsid w:val="00474FB0"/>
    <w:rsid w:val="00483D35"/>
    <w:rsid w:val="00484EFE"/>
    <w:rsid w:val="004878F6"/>
    <w:rsid w:val="00487FBD"/>
    <w:rsid w:val="00496961"/>
    <w:rsid w:val="004A0976"/>
    <w:rsid w:val="004A2FF0"/>
    <w:rsid w:val="004A6B37"/>
    <w:rsid w:val="004B01BA"/>
    <w:rsid w:val="004B66CC"/>
    <w:rsid w:val="004C5556"/>
    <w:rsid w:val="004C55E1"/>
    <w:rsid w:val="004C6CB9"/>
    <w:rsid w:val="004D06DC"/>
    <w:rsid w:val="004D4D20"/>
    <w:rsid w:val="004E171B"/>
    <w:rsid w:val="004E37C7"/>
    <w:rsid w:val="004F12D7"/>
    <w:rsid w:val="004F40E1"/>
    <w:rsid w:val="004F73AF"/>
    <w:rsid w:val="00500F41"/>
    <w:rsid w:val="00502125"/>
    <w:rsid w:val="00514830"/>
    <w:rsid w:val="0051721E"/>
    <w:rsid w:val="0052219D"/>
    <w:rsid w:val="00522F43"/>
    <w:rsid w:val="00523E06"/>
    <w:rsid w:val="00524DF8"/>
    <w:rsid w:val="0054710A"/>
    <w:rsid w:val="005534E8"/>
    <w:rsid w:val="00554095"/>
    <w:rsid w:val="005542CF"/>
    <w:rsid w:val="005623A7"/>
    <w:rsid w:val="00564441"/>
    <w:rsid w:val="00567D2A"/>
    <w:rsid w:val="00570FAB"/>
    <w:rsid w:val="00576938"/>
    <w:rsid w:val="0058794A"/>
    <w:rsid w:val="00592D25"/>
    <w:rsid w:val="005A5E4C"/>
    <w:rsid w:val="005B1346"/>
    <w:rsid w:val="005B7577"/>
    <w:rsid w:val="005C39BB"/>
    <w:rsid w:val="005C3CAC"/>
    <w:rsid w:val="005C4263"/>
    <w:rsid w:val="005C4F62"/>
    <w:rsid w:val="005C6AA2"/>
    <w:rsid w:val="005C782F"/>
    <w:rsid w:val="005D65B9"/>
    <w:rsid w:val="005D6CE9"/>
    <w:rsid w:val="005D7257"/>
    <w:rsid w:val="005D7297"/>
    <w:rsid w:val="005E11E2"/>
    <w:rsid w:val="005E4038"/>
    <w:rsid w:val="0060014D"/>
    <w:rsid w:val="0060513C"/>
    <w:rsid w:val="00616E0E"/>
    <w:rsid w:val="0062294A"/>
    <w:rsid w:val="00623708"/>
    <w:rsid w:val="0062443A"/>
    <w:rsid w:val="00627006"/>
    <w:rsid w:val="006279E0"/>
    <w:rsid w:val="006317C2"/>
    <w:rsid w:val="00634033"/>
    <w:rsid w:val="00636203"/>
    <w:rsid w:val="00650702"/>
    <w:rsid w:val="00655F68"/>
    <w:rsid w:val="00656636"/>
    <w:rsid w:val="006629B8"/>
    <w:rsid w:val="006648A0"/>
    <w:rsid w:val="00665339"/>
    <w:rsid w:val="00672735"/>
    <w:rsid w:val="00673711"/>
    <w:rsid w:val="006737CD"/>
    <w:rsid w:val="00673F3A"/>
    <w:rsid w:val="00685B78"/>
    <w:rsid w:val="00685CBD"/>
    <w:rsid w:val="006913D5"/>
    <w:rsid w:val="00692F69"/>
    <w:rsid w:val="0069407F"/>
    <w:rsid w:val="00695E66"/>
    <w:rsid w:val="00697327"/>
    <w:rsid w:val="006A4BE5"/>
    <w:rsid w:val="006A6D72"/>
    <w:rsid w:val="006B0518"/>
    <w:rsid w:val="006B1326"/>
    <w:rsid w:val="006B4EBD"/>
    <w:rsid w:val="006B5554"/>
    <w:rsid w:val="006C2953"/>
    <w:rsid w:val="006D0688"/>
    <w:rsid w:val="006D3861"/>
    <w:rsid w:val="006D6A90"/>
    <w:rsid w:val="006D6F04"/>
    <w:rsid w:val="006D7459"/>
    <w:rsid w:val="006E0554"/>
    <w:rsid w:val="006E2FE6"/>
    <w:rsid w:val="006F284A"/>
    <w:rsid w:val="006F410E"/>
    <w:rsid w:val="00704B33"/>
    <w:rsid w:val="00704EA3"/>
    <w:rsid w:val="007125D8"/>
    <w:rsid w:val="00721EAB"/>
    <w:rsid w:val="00726767"/>
    <w:rsid w:val="007346B5"/>
    <w:rsid w:val="00741F87"/>
    <w:rsid w:val="00742A93"/>
    <w:rsid w:val="007439CC"/>
    <w:rsid w:val="00747E29"/>
    <w:rsid w:val="007624F8"/>
    <w:rsid w:val="0076392A"/>
    <w:rsid w:val="00765855"/>
    <w:rsid w:val="00766E5F"/>
    <w:rsid w:val="00771D5C"/>
    <w:rsid w:val="0078103E"/>
    <w:rsid w:val="00784EDC"/>
    <w:rsid w:val="00785216"/>
    <w:rsid w:val="00791DFF"/>
    <w:rsid w:val="00792B6E"/>
    <w:rsid w:val="00794007"/>
    <w:rsid w:val="007A2DB3"/>
    <w:rsid w:val="007A3B49"/>
    <w:rsid w:val="007A619E"/>
    <w:rsid w:val="007C25A2"/>
    <w:rsid w:val="007C2D97"/>
    <w:rsid w:val="007C551F"/>
    <w:rsid w:val="007C72A0"/>
    <w:rsid w:val="007C788C"/>
    <w:rsid w:val="007D64D6"/>
    <w:rsid w:val="007D6E85"/>
    <w:rsid w:val="007D7BA7"/>
    <w:rsid w:val="007E085D"/>
    <w:rsid w:val="007E2E7D"/>
    <w:rsid w:val="007E363A"/>
    <w:rsid w:val="00810F56"/>
    <w:rsid w:val="008137AE"/>
    <w:rsid w:val="00813D4F"/>
    <w:rsid w:val="008336A3"/>
    <w:rsid w:val="00841858"/>
    <w:rsid w:val="00841FFE"/>
    <w:rsid w:val="008436F2"/>
    <w:rsid w:val="0084537C"/>
    <w:rsid w:val="00847F29"/>
    <w:rsid w:val="008515A1"/>
    <w:rsid w:val="00852954"/>
    <w:rsid w:val="00862914"/>
    <w:rsid w:val="00875F2B"/>
    <w:rsid w:val="00877125"/>
    <w:rsid w:val="0088088C"/>
    <w:rsid w:val="00882906"/>
    <w:rsid w:val="00884CA2"/>
    <w:rsid w:val="00885AA3"/>
    <w:rsid w:val="00887BD4"/>
    <w:rsid w:val="00887D77"/>
    <w:rsid w:val="0089015C"/>
    <w:rsid w:val="008918E4"/>
    <w:rsid w:val="00895A59"/>
    <w:rsid w:val="008A376D"/>
    <w:rsid w:val="008A457C"/>
    <w:rsid w:val="008A4ACF"/>
    <w:rsid w:val="008A581D"/>
    <w:rsid w:val="008B5E2C"/>
    <w:rsid w:val="008C62B5"/>
    <w:rsid w:val="008D1035"/>
    <w:rsid w:val="008D28D5"/>
    <w:rsid w:val="008D30D9"/>
    <w:rsid w:val="008D3AF7"/>
    <w:rsid w:val="008D468A"/>
    <w:rsid w:val="008D5D14"/>
    <w:rsid w:val="008D7D05"/>
    <w:rsid w:val="008E4A8B"/>
    <w:rsid w:val="0090221F"/>
    <w:rsid w:val="00906D88"/>
    <w:rsid w:val="0090753F"/>
    <w:rsid w:val="00922BE6"/>
    <w:rsid w:val="00923A85"/>
    <w:rsid w:val="00924759"/>
    <w:rsid w:val="00926BAC"/>
    <w:rsid w:val="00932155"/>
    <w:rsid w:val="00932961"/>
    <w:rsid w:val="00932FDB"/>
    <w:rsid w:val="00935C85"/>
    <w:rsid w:val="00941C45"/>
    <w:rsid w:val="0095132F"/>
    <w:rsid w:val="00953445"/>
    <w:rsid w:val="00953605"/>
    <w:rsid w:val="009541BB"/>
    <w:rsid w:val="00956647"/>
    <w:rsid w:val="00957EE5"/>
    <w:rsid w:val="009636FC"/>
    <w:rsid w:val="009638F0"/>
    <w:rsid w:val="0096441B"/>
    <w:rsid w:val="00964B0A"/>
    <w:rsid w:val="00971B14"/>
    <w:rsid w:val="0097786A"/>
    <w:rsid w:val="00977EC4"/>
    <w:rsid w:val="009827F1"/>
    <w:rsid w:val="009831C4"/>
    <w:rsid w:val="00984CC9"/>
    <w:rsid w:val="00985F12"/>
    <w:rsid w:val="0099123C"/>
    <w:rsid w:val="00993FBD"/>
    <w:rsid w:val="009A05E6"/>
    <w:rsid w:val="009A07AC"/>
    <w:rsid w:val="009A2790"/>
    <w:rsid w:val="009A6BBD"/>
    <w:rsid w:val="009B00D3"/>
    <w:rsid w:val="009B06C4"/>
    <w:rsid w:val="009B0CAE"/>
    <w:rsid w:val="009B1AC1"/>
    <w:rsid w:val="009B5D4C"/>
    <w:rsid w:val="009C43B1"/>
    <w:rsid w:val="009D6057"/>
    <w:rsid w:val="009E6E68"/>
    <w:rsid w:val="009F6B6C"/>
    <w:rsid w:val="00A0316B"/>
    <w:rsid w:val="00A057EE"/>
    <w:rsid w:val="00A13B2D"/>
    <w:rsid w:val="00A15631"/>
    <w:rsid w:val="00A16C89"/>
    <w:rsid w:val="00A22E87"/>
    <w:rsid w:val="00A24C06"/>
    <w:rsid w:val="00A30815"/>
    <w:rsid w:val="00A357C4"/>
    <w:rsid w:val="00A362E6"/>
    <w:rsid w:val="00A40185"/>
    <w:rsid w:val="00A40C96"/>
    <w:rsid w:val="00A42718"/>
    <w:rsid w:val="00A47F1C"/>
    <w:rsid w:val="00A50F5C"/>
    <w:rsid w:val="00A57344"/>
    <w:rsid w:val="00A61934"/>
    <w:rsid w:val="00A708AC"/>
    <w:rsid w:val="00A7491C"/>
    <w:rsid w:val="00A823F6"/>
    <w:rsid w:val="00A97ACE"/>
    <w:rsid w:val="00AA0D16"/>
    <w:rsid w:val="00AA28BB"/>
    <w:rsid w:val="00AA35BA"/>
    <w:rsid w:val="00AA4E3A"/>
    <w:rsid w:val="00AA7782"/>
    <w:rsid w:val="00AB2CA3"/>
    <w:rsid w:val="00AB51D9"/>
    <w:rsid w:val="00AB6482"/>
    <w:rsid w:val="00AC351B"/>
    <w:rsid w:val="00AD3A3D"/>
    <w:rsid w:val="00AE139B"/>
    <w:rsid w:val="00AE4653"/>
    <w:rsid w:val="00AE5482"/>
    <w:rsid w:val="00AE7C44"/>
    <w:rsid w:val="00AF1536"/>
    <w:rsid w:val="00AF2C98"/>
    <w:rsid w:val="00AF31FD"/>
    <w:rsid w:val="00AF3453"/>
    <w:rsid w:val="00AF6E11"/>
    <w:rsid w:val="00B0151B"/>
    <w:rsid w:val="00B0307F"/>
    <w:rsid w:val="00B03240"/>
    <w:rsid w:val="00B10178"/>
    <w:rsid w:val="00B119F8"/>
    <w:rsid w:val="00B14CE5"/>
    <w:rsid w:val="00B17BAB"/>
    <w:rsid w:val="00B24472"/>
    <w:rsid w:val="00B276A2"/>
    <w:rsid w:val="00B34B35"/>
    <w:rsid w:val="00B36318"/>
    <w:rsid w:val="00B3761E"/>
    <w:rsid w:val="00B40203"/>
    <w:rsid w:val="00B40E0F"/>
    <w:rsid w:val="00B418D1"/>
    <w:rsid w:val="00B468ED"/>
    <w:rsid w:val="00B47F84"/>
    <w:rsid w:val="00B57034"/>
    <w:rsid w:val="00B66CB6"/>
    <w:rsid w:val="00B712C7"/>
    <w:rsid w:val="00B84956"/>
    <w:rsid w:val="00B92514"/>
    <w:rsid w:val="00B9751B"/>
    <w:rsid w:val="00BA009B"/>
    <w:rsid w:val="00BA217C"/>
    <w:rsid w:val="00BA6368"/>
    <w:rsid w:val="00BC10B3"/>
    <w:rsid w:val="00BC14DC"/>
    <w:rsid w:val="00BC3C89"/>
    <w:rsid w:val="00BC7E18"/>
    <w:rsid w:val="00BD467A"/>
    <w:rsid w:val="00BE1959"/>
    <w:rsid w:val="00BF0E34"/>
    <w:rsid w:val="00BF7560"/>
    <w:rsid w:val="00BF7765"/>
    <w:rsid w:val="00C024BD"/>
    <w:rsid w:val="00C045AB"/>
    <w:rsid w:val="00C078AF"/>
    <w:rsid w:val="00C13DB2"/>
    <w:rsid w:val="00C21A82"/>
    <w:rsid w:val="00C27D41"/>
    <w:rsid w:val="00C32D44"/>
    <w:rsid w:val="00C41875"/>
    <w:rsid w:val="00C4344D"/>
    <w:rsid w:val="00C47DBA"/>
    <w:rsid w:val="00C5247C"/>
    <w:rsid w:val="00C53C8F"/>
    <w:rsid w:val="00C55D3C"/>
    <w:rsid w:val="00C612B9"/>
    <w:rsid w:val="00C702DB"/>
    <w:rsid w:val="00C86179"/>
    <w:rsid w:val="00C90246"/>
    <w:rsid w:val="00C90988"/>
    <w:rsid w:val="00C948D6"/>
    <w:rsid w:val="00C960A2"/>
    <w:rsid w:val="00CA6A4D"/>
    <w:rsid w:val="00CA7049"/>
    <w:rsid w:val="00CC1F2E"/>
    <w:rsid w:val="00CC5F69"/>
    <w:rsid w:val="00CC65AB"/>
    <w:rsid w:val="00CE0073"/>
    <w:rsid w:val="00CF2A6A"/>
    <w:rsid w:val="00D14423"/>
    <w:rsid w:val="00D1644E"/>
    <w:rsid w:val="00D2073C"/>
    <w:rsid w:val="00D21F6D"/>
    <w:rsid w:val="00D31E9E"/>
    <w:rsid w:val="00D33F86"/>
    <w:rsid w:val="00D42AC7"/>
    <w:rsid w:val="00D470F0"/>
    <w:rsid w:val="00D471EB"/>
    <w:rsid w:val="00D552F1"/>
    <w:rsid w:val="00D56846"/>
    <w:rsid w:val="00D65389"/>
    <w:rsid w:val="00D66208"/>
    <w:rsid w:val="00D7174D"/>
    <w:rsid w:val="00D7687A"/>
    <w:rsid w:val="00D833D1"/>
    <w:rsid w:val="00D90219"/>
    <w:rsid w:val="00DA6627"/>
    <w:rsid w:val="00DB65A2"/>
    <w:rsid w:val="00DC2A2D"/>
    <w:rsid w:val="00DC3FA4"/>
    <w:rsid w:val="00DC4A56"/>
    <w:rsid w:val="00DC67AA"/>
    <w:rsid w:val="00DE29AE"/>
    <w:rsid w:val="00DE58DD"/>
    <w:rsid w:val="00DE615A"/>
    <w:rsid w:val="00DF0BB4"/>
    <w:rsid w:val="00DF364A"/>
    <w:rsid w:val="00DF391C"/>
    <w:rsid w:val="00E01FD7"/>
    <w:rsid w:val="00E10DE5"/>
    <w:rsid w:val="00E141A7"/>
    <w:rsid w:val="00E16F37"/>
    <w:rsid w:val="00E250C8"/>
    <w:rsid w:val="00E25128"/>
    <w:rsid w:val="00E3202D"/>
    <w:rsid w:val="00E32E76"/>
    <w:rsid w:val="00E35341"/>
    <w:rsid w:val="00E429DD"/>
    <w:rsid w:val="00E4456A"/>
    <w:rsid w:val="00E456F7"/>
    <w:rsid w:val="00E468ED"/>
    <w:rsid w:val="00E52464"/>
    <w:rsid w:val="00E5399D"/>
    <w:rsid w:val="00E576C6"/>
    <w:rsid w:val="00E60FDF"/>
    <w:rsid w:val="00E63D9E"/>
    <w:rsid w:val="00E65089"/>
    <w:rsid w:val="00E71FE6"/>
    <w:rsid w:val="00E80624"/>
    <w:rsid w:val="00E821B8"/>
    <w:rsid w:val="00E82A84"/>
    <w:rsid w:val="00E90B8F"/>
    <w:rsid w:val="00E924BE"/>
    <w:rsid w:val="00E94258"/>
    <w:rsid w:val="00EA002C"/>
    <w:rsid w:val="00EA0A2E"/>
    <w:rsid w:val="00EA3705"/>
    <w:rsid w:val="00EA495D"/>
    <w:rsid w:val="00EB102F"/>
    <w:rsid w:val="00EB16A7"/>
    <w:rsid w:val="00EB756F"/>
    <w:rsid w:val="00EC45A8"/>
    <w:rsid w:val="00EC642E"/>
    <w:rsid w:val="00ED1600"/>
    <w:rsid w:val="00ED1C29"/>
    <w:rsid w:val="00ED2DF9"/>
    <w:rsid w:val="00EE4FA8"/>
    <w:rsid w:val="00EE7656"/>
    <w:rsid w:val="00EF186E"/>
    <w:rsid w:val="00EF3A45"/>
    <w:rsid w:val="00EF5F37"/>
    <w:rsid w:val="00F0201D"/>
    <w:rsid w:val="00F058D4"/>
    <w:rsid w:val="00F06767"/>
    <w:rsid w:val="00F075D2"/>
    <w:rsid w:val="00F24888"/>
    <w:rsid w:val="00F25FB5"/>
    <w:rsid w:val="00F33925"/>
    <w:rsid w:val="00F33FB4"/>
    <w:rsid w:val="00F377AD"/>
    <w:rsid w:val="00F40D47"/>
    <w:rsid w:val="00F41381"/>
    <w:rsid w:val="00F46570"/>
    <w:rsid w:val="00F503CA"/>
    <w:rsid w:val="00F51133"/>
    <w:rsid w:val="00F512BA"/>
    <w:rsid w:val="00F52DD9"/>
    <w:rsid w:val="00F53C2E"/>
    <w:rsid w:val="00F6016E"/>
    <w:rsid w:val="00F61579"/>
    <w:rsid w:val="00F652D3"/>
    <w:rsid w:val="00F66F1A"/>
    <w:rsid w:val="00F67CB6"/>
    <w:rsid w:val="00F71616"/>
    <w:rsid w:val="00F76BB1"/>
    <w:rsid w:val="00F7756A"/>
    <w:rsid w:val="00F8055E"/>
    <w:rsid w:val="00F8208F"/>
    <w:rsid w:val="00F83E21"/>
    <w:rsid w:val="00F8621F"/>
    <w:rsid w:val="00F86DF8"/>
    <w:rsid w:val="00F9005B"/>
    <w:rsid w:val="00F9109A"/>
    <w:rsid w:val="00F96DFC"/>
    <w:rsid w:val="00FB264F"/>
    <w:rsid w:val="00FB6A8A"/>
    <w:rsid w:val="00FD7F81"/>
    <w:rsid w:val="00FE47A8"/>
    <w:rsid w:val="00FE4A3D"/>
    <w:rsid w:val="00FE4E76"/>
    <w:rsid w:val="00FE6F85"/>
    <w:rsid w:val="00FF22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spacing w:before="70"/>
      <w:ind w:right="38"/>
      <w:jc w:val="right"/>
      <w:outlineLvl w:val="0"/>
    </w:pPr>
    <w:rPr>
      <w:b/>
      <w:bCs/>
      <w:sz w:val="20"/>
      <w:szCs w:val="20"/>
    </w:rPr>
  </w:style>
  <w:style w:type="paragraph" w:styleId="Nagwek2">
    <w:name w:val="heading 2"/>
    <w:basedOn w:val="Normalny"/>
    <w:uiPriority w:val="1"/>
    <w:qFormat/>
    <w:pPr>
      <w:spacing w:before="127"/>
      <w:ind w:right="173"/>
      <w:jc w:val="right"/>
      <w:outlineLvl w:val="1"/>
    </w:pPr>
    <w:rPr>
      <w:b/>
      <w:bCs/>
      <w:sz w:val="16"/>
      <w:szCs w:val="16"/>
    </w:rPr>
  </w:style>
  <w:style w:type="paragraph" w:styleId="Nagwek3">
    <w:name w:val="heading 3"/>
    <w:basedOn w:val="Normalny"/>
    <w:uiPriority w:val="1"/>
    <w:qFormat/>
    <w:pPr>
      <w:ind w:left="140"/>
      <w:outlineLvl w:val="2"/>
    </w:pPr>
    <w:rPr>
      <w:b/>
      <w:bCs/>
      <w:sz w:val="15"/>
      <w:szCs w:val="15"/>
    </w:rPr>
  </w:style>
  <w:style w:type="paragraph" w:styleId="Nagwek4">
    <w:name w:val="heading 4"/>
    <w:basedOn w:val="Normalny"/>
    <w:uiPriority w:val="1"/>
    <w:qFormat/>
    <w:pPr>
      <w:ind w:left="141"/>
      <w:outlineLvl w:val="3"/>
    </w:pPr>
    <w:rPr>
      <w:sz w:val="15"/>
      <w:szCs w:val="15"/>
    </w:rPr>
  </w:style>
  <w:style w:type="paragraph" w:styleId="Nagwek5">
    <w:name w:val="heading 5"/>
    <w:basedOn w:val="Normalny"/>
    <w:uiPriority w:val="1"/>
    <w:qFormat/>
    <w:pPr>
      <w:spacing w:before="115"/>
      <w:ind w:left="140"/>
      <w:outlineLvl w:val="4"/>
    </w:pPr>
    <w:rPr>
      <w:b/>
      <w:bCs/>
      <w:sz w:val="13"/>
      <w:szCs w:val="1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13"/>
      <w:szCs w:val="13"/>
    </w:rPr>
  </w:style>
  <w:style w:type="paragraph" w:styleId="Akapitzlist">
    <w:name w:val="List Paragraph"/>
    <w:basedOn w:val="Normalny"/>
    <w:uiPriority w:val="1"/>
    <w:qFormat/>
  </w:style>
  <w:style w:type="paragraph" w:customStyle="1" w:styleId="TableParagraph">
    <w:name w:val="Table Paragraph"/>
    <w:basedOn w:val="Normalny"/>
    <w:qFormat/>
  </w:style>
  <w:style w:type="paragraph" w:styleId="Tekstdymka">
    <w:name w:val="Balloon Text"/>
    <w:basedOn w:val="Normalny"/>
    <w:link w:val="TekstdymkaZnak"/>
    <w:uiPriority w:val="99"/>
    <w:semiHidden/>
    <w:unhideWhenUsed/>
    <w:rsid w:val="00A057EE"/>
    <w:rPr>
      <w:sz w:val="16"/>
      <w:szCs w:val="16"/>
    </w:rPr>
  </w:style>
  <w:style w:type="character" w:customStyle="1" w:styleId="TekstdymkaZnak">
    <w:name w:val="Tekst dymka Znak"/>
    <w:basedOn w:val="Domylnaczcionkaakapitu"/>
    <w:link w:val="Tekstdymka"/>
    <w:uiPriority w:val="99"/>
    <w:semiHidden/>
    <w:rsid w:val="00A057EE"/>
    <w:rPr>
      <w:rFonts w:ascii="Tahoma" w:eastAsia="Tahoma" w:hAnsi="Tahoma" w:cs="Tahoma"/>
      <w:sz w:val="16"/>
      <w:szCs w:val="16"/>
      <w:lang w:val="pl-PL" w:eastAsia="pl-PL" w:bidi="pl-PL"/>
    </w:rPr>
  </w:style>
  <w:style w:type="numbering" w:customStyle="1" w:styleId="WWNum1">
    <w:name w:val="WWNum1"/>
    <w:basedOn w:val="Bezlisty"/>
    <w:rsid w:val="008A376D"/>
    <w:pPr>
      <w:numPr>
        <w:numId w:val="1"/>
      </w:numPr>
    </w:pPr>
  </w:style>
  <w:style w:type="numbering" w:customStyle="1" w:styleId="WWNum2">
    <w:name w:val="WWNum2"/>
    <w:basedOn w:val="Bezlisty"/>
    <w:rsid w:val="008A376D"/>
    <w:pPr>
      <w:numPr>
        <w:numId w:val="2"/>
      </w:numPr>
    </w:pPr>
  </w:style>
  <w:style w:type="numbering" w:customStyle="1" w:styleId="WWNum15">
    <w:name w:val="WWNum15"/>
    <w:basedOn w:val="Bezlisty"/>
    <w:rsid w:val="008A376D"/>
    <w:pPr>
      <w:numPr>
        <w:numId w:val="3"/>
      </w:numPr>
    </w:pPr>
  </w:style>
  <w:style w:type="numbering" w:customStyle="1" w:styleId="WWNum3">
    <w:name w:val="WWNum3"/>
    <w:basedOn w:val="Bezlisty"/>
    <w:rsid w:val="008A376D"/>
    <w:pPr>
      <w:numPr>
        <w:numId w:val="4"/>
      </w:numPr>
    </w:pPr>
  </w:style>
  <w:style w:type="numbering" w:customStyle="1" w:styleId="WWNum4">
    <w:name w:val="WWNum4"/>
    <w:basedOn w:val="Bezlisty"/>
    <w:rsid w:val="008A376D"/>
    <w:pPr>
      <w:numPr>
        <w:numId w:val="5"/>
      </w:numPr>
    </w:pPr>
  </w:style>
  <w:style w:type="numbering" w:customStyle="1" w:styleId="WWNum5">
    <w:name w:val="WWNum5"/>
    <w:basedOn w:val="Bezlisty"/>
    <w:rsid w:val="008A376D"/>
    <w:pPr>
      <w:numPr>
        <w:numId w:val="6"/>
      </w:numPr>
    </w:pPr>
  </w:style>
  <w:style w:type="numbering" w:customStyle="1" w:styleId="WWNum6">
    <w:name w:val="WWNum6"/>
    <w:basedOn w:val="Bezlisty"/>
    <w:rsid w:val="008A376D"/>
    <w:pPr>
      <w:numPr>
        <w:numId w:val="7"/>
      </w:numPr>
    </w:pPr>
  </w:style>
  <w:style w:type="numbering" w:customStyle="1" w:styleId="WWNum7">
    <w:name w:val="WWNum7"/>
    <w:basedOn w:val="Bezlisty"/>
    <w:rsid w:val="008A376D"/>
    <w:pPr>
      <w:numPr>
        <w:numId w:val="8"/>
      </w:numPr>
    </w:pPr>
  </w:style>
  <w:style w:type="numbering" w:customStyle="1" w:styleId="WWNum8">
    <w:name w:val="WWNum8"/>
    <w:basedOn w:val="Bezlisty"/>
    <w:rsid w:val="008A376D"/>
    <w:pPr>
      <w:numPr>
        <w:numId w:val="9"/>
      </w:numPr>
    </w:pPr>
  </w:style>
  <w:style w:type="numbering" w:customStyle="1" w:styleId="WWNum9">
    <w:name w:val="WWNum9"/>
    <w:basedOn w:val="Bezlisty"/>
    <w:rsid w:val="008A376D"/>
    <w:pPr>
      <w:numPr>
        <w:numId w:val="10"/>
      </w:numPr>
    </w:pPr>
  </w:style>
  <w:style w:type="numbering" w:customStyle="1" w:styleId="WWNum10">
    <w:name w:val="WWNum10"/>
    <w:basedOn w:val="Bezlisty"/>
    <w:rsid w:val="008A376D"/>
    <w:pPr>
      <w:numPr>
        <w:numId w:val="11"/>
      </w:numPr>
    </w:pPr>
  </w:style>
  <w:style w:type="numbering" w:customStyle="1" w:styleId="WWNum13">
    <w:name w:val="WWNum13"/>
    <w:basedOn w:val="Bezlisty"/>
    <w:rsid w:val="008A376D"/>
    <w:pPr>
      <w:numPr>
        <w:numId w:val="12"/>
      </w:numPr>
    </w:pPr>
  </w:style>
  <w:style w:type="numbering" w:customStyle="1" w:styleId="WWNum12">
    <w:name w:val="WWNum12"/>
    <w:basedOn w:val="Bezlisty"/>
    <w:rsid w:val="008A376D"/>
    <w:pPr>
      <w:numPr>
        <w:numId w:val="13"/>
      </w:numPr>
    </w:pPr>
  </w:style>
  <w:style w:type="numbering" w:customStyle="1" w:styleId="WWNum11">
    <w:name w:val="WWNum11"/>
    <w:basedOn w:val="Bezlisty"/>
    <w:rsid w:val="008A376D"/>
    <w:pPr>
      <w:numPr>
        <w:numId w:val="14"/>
      </w:numPr>
    </w:pPr>
  </w:style>
  <w:style w:type="numbering" w:customStyle="1" w:styleId="WWNum14">
    <w:name w:val="WWNum14"/>
    <w:basedOn w:val="Bezlisty"/>
    <w:rsid w:val="008A376D"/>
    <w:pPr>
      <w:numPr>
        <w:numId w:val="15"/>
      </w:numPr>
    </w:pPr>
  </w:style>
  <w:style w:type="numbering" w:customStyle="1" w:styleId="WWNum17">
    <w:name w:val="WWNum17"/>
    <w:basedOn w:val="Bezlisty"/>
    <w:rsid w:val="008A376D"/>
    <w:pPr>
      <w:numPr>
        <w:numId w:val="16"/>
      </w:numPr>
    </w:pPr>
  </w:style>
  <w:style w:type="numbering" w:customStyle="1" w:styleId="WWNum18">
    <w:name w:val="WWNum18"/>
    <w:basedOn w:val="Bezlisty"/>
    <w:rsid w:val="008A376D"/>
    <w:pPr>
      <w:numPr>
        <w:numId w:val="17"/>
      </w:numPr>
    </w:pPr>
  </w:style>
  <w:style w:type="paragraph" w:styleId="Nagwek">
    <w:name w:val="header"/>
    <w:basedOn w:val="Normalny"/>
    <w:link w:val="NagwekZnak"/>
    <w:uiPriority w:val="99"/>
    <w:unhideWhenUsed/>
    <w:rsid w:val="00810F56"/>
    <w:pPr>
      <w:tabs>
        <w:tab w:val="center" w:pos="4536"/>
        <w:tab w:val="right" w:pos="9072"/>
      </w:tabs>
    </w:pPr>
  </w:style>
  <w:style w:type="character" w:customStyle="1" w:styleId="NagwekZnak">
    <w:name w:val="Nagłówek Znak"/>
    <w:basedOn w:val="Domylnaczcionkaakapitu"/>
    <w:link w:val="Nagwek"/>
    <w:uiPriority w:val="99"/>
    <w:rsid w:val="00810F56"/>
    <w:rPr>
      <w:rFonts w:ascii="Tahoma" w:eastAsia="Tahoma" w:hAnsi="Tahoma" w:cs="Tahoma"/>
      <w:lang w:val="pl-PL" w:eastAsia="pl-PL" w:bidi="pl-PL"/>
    </w:rPr>
  </w:style>
  <w:style w:type="paragraph" w:styleId="Stopka">
    <w:name w:val="footer"/>
    <w:basedOn w:val="Normalny"/>
    <w:link w:val="StopkaZnak"/>
    <w:uiPriority w:val="99"/>
    <w:unhideWhenUsed/>
    <w:rsid w:val="00810F56"/>
    <w:pPr>
      <w:tabs>
        <w:tab w:val="center" w:pos="4536"/>
        <w:tab w:val="right" w:pos="9072"/>
      </w:tabs>
    </w:pPr>
  </w:style>
  <w:style w:type="character" w:customStyle="1" w:styleId="StopkaZnak">
    <w:name w:val="Stopka Znak"/>
    <w:basedOn w:val="Domylnaczcionkaakapitu"/>
    <w:link w:val="Stopka"/>
    <w:uiPriority w:val="99"/>
    <w:rsid w:val="00810F56"/>
    <w:rPr>
      <w:rFonts w:ascii="Tahoma" w:eastAsia="Tahoma" w:hAnsi="Tahoma" w:cs="Tahoma"/>
      <w:lang w:val="pl-PL" w:eastAsia="pl-PL" w:bidi="pl-PL"/>
    </w:rPr>
  </w:style>
  <w:style w:type="table" w:styleId="rednialista2akcent1">
    <w:name w:val="Medium List 2 Accent 1"/>
    <w:basedOn w:val="Standardowy"/>
    <w:uiPriority w:val="66"/>
    <w:rsid w:val="00047DF4"/>
    <w:pPr>
      <w:widowControl/>
      <w:autoSpaceDE/>
      <w:autoSpaceDN/>
    </w:pPr>
    <w:rPr>
      <w:rFonts w:asciiTheme="majorHAnsi" w:eastAsiaTheme="majorEastAsia" w:hAnsiTheme="majorHAnsi" w:cstheme="majorBidi"/>
      <w:color w:val="000000" w:themeColor="text1"/>
      <w:lang w:val="pl-PL"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Pogrubienie">
    <w:name w:val="Strong"/>
    <w:basedOn w:val="Domylnaczcionkaakapitu"/>
    <w:uiPriority w:val="22"/>
    <w:qFormat/>
    <w:rsid w:val="00673F3A"/>
    <w:rPr>
      <w:b/>
      <w:bCs/>
    </w:rPr>
  </w:style>
  <w:style w:type="paragraph" w:styleId="NormalnyWeb">
    <w:name w:val="Normal (Web)"/>
    <w:basedOn w:val="Normalny"/>
    <w:uiPriority w:val="99"/>
    <w:unhideWhenUsed/>
    <w:rsid w:val="003937E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view-mobile">
    <w:name w:val="view-mobile"/>
    <w:basedOn w:val="Domylnaczcionkaakapitu"/>
    <w:rsid w:val="00F53C2E"/>
  </w:style>
  <w:style w:type="character" w:customStyle="1" w:styleId="Teksttreci245ptBezpogrubienia">
    <w:name w:val="Tekst treści (2) + 4;5 pt;Bez pogrubienia"/>
    <w:basedOn w:val="Domylnaczcionkaakapitu"/>
    <w:rsid w:val="001F55CD"/>
    <w:rPr>
      <w:rFonts w:ascii="Verdana" w:eastAsia="Verdana" w:hAnsi="Verdana" w:cs="Verdana"/>
      <w:b/>
      <w:bCs/>
      <w:i w:val="0"/>
      <w:iCs w:val="0"/>
      <w:smallCaps w:val="0"/>
      <w:strike w:val="0"/>
      <w:color w:val="000000"/>
      <w:spacing w:val="0"/>
      <w:w w:val="100"/>
      <w:position w:val="0"/>
      <w:sz w:val="9"/>
      <w:szCs w:val="9"/>
      <w:u w:val="none"/>
      <w:lang w:val="pl-PL" w:eastAsia="pl-PL" w:bidi="pl-PL"/>
    </w:rPr>
  </w:style>
  <w:style w:type="character" w:customStyle="1" w:styleId="Teksttreci2">
    <w:name w:val="Tekst treści (2)_"/>
    <w:basedOn w:val="Domylnaczcionkaakapitu"/>
    <w:link w:val="Teksttreci20"/>
    <w:rsid w:val="001F55CD"/>
    <w:rPr>
      <w:rFonts w:ascii="Verdana" w:eastAsia="Verdana" w:hAnsi="Verdana" w:cs="Verdana"/>
      <w:b/>
      <w:bCs/>
      <w:sz w:val="11"/>
      <w:szCs w:val="11"/>
      <w:shd w:val="clear" w:color="auto" w:fill="FFFFFF"/>
    </w:rPr>
  </w:style>
  <w:style w:type="character" w:customStyle="1" w:styleId="Nagwek10">
    <w:name w:val="Nagłówek #1_"/>
    <w:basedOn w:val="Domylnaczcionkaakapitu"/>
    <w:link w:val="Nagwek11"/>
    <w:rsid w:val="001F55CD"/>
    <w:rPr>
      <w:rFonts w:ascii="Verdana" w:eastAsia="Verdana" w:hAnsi="Verdana" w:cs="Verdana"/>
      <w:b/>
      <w:bCs/>
      <w:sz w:val="18"/>
      <w:szCs w:val="18"/>
      <w:shd w:val="clear" w:color="auto" w:fill="FFFFFF"/>
    </w:rPr>
  </w:style>
  <w:style w:type="paragraph" w:customStyle="1" w:styleId="Teksttreci20">
    <w:name w:val="Tekst treści (2)"/>
    <w:basedOn w:val="Normalny"/>
    <w:link w:val="Teksttreci2"/>
    <w:rsid w:val="001F55CD"/>
    <w:pPr>
      <w:shd w:val="clear" w:color="auto" w:fill="FFFFFF"/>
      <w:autoSpaceDE/>
      <w:autoSpaceDN/>
      <w:spacing w:after="120" w:line="0" w:lineRule="atLeast"/>
      <w:jc w:val="both"/>
    </w:pPr>
    <w:rPr>
      <w:rFonts w:ascii="Verdana" w:eastAsia="Verdana" w:hAnsi="Verdana" w:cs="Verdana"/>
      <w:b/>
      <w:bCs/>
      <w:sz w:val="11"/>
      <w:szCs w:val="11"/>
      <w:lang w:val="en-US" w:eastAsia="en-US" w:bidi="ar-SA"/>
    </w:rPr>
  </w:style>
  <w:style w:type="paragraph" w:customStyle="1" w:styleId="Nagwek11">
    <w:name w:val="Nagłówek #1"/>
    <w:basedOn w:val="Normalny"/>
    <w:link w:val="Nagwek10"/>
    <w:rsid w:val="001F55CD"/>
    <w:pPr>
      <w:shd w:val="clear" w:color="auto" w:fill="FFFFFF"/>
      <w:autoSpaceDE/>
      <w:autoSpaceDN/>
      <w:spacing w:after="180" w:line="0" w:lineRule="atLeast"/>
      <w:outlineLvl w:val="0"/>
    </w:pPr>
    <w:rPr>
      <w:rFonts w:ascii="Verdana" w:eastAsia="Verdana" w:hAnsi="Verdana" w:cs="Verdana"/>
      <w:b/>
      <w:bCs/>
      <w:sz w:val="18"/>
      <w:szCs w:val="18"/>
      <w:lang w:val="en-US" w:eastAsia="en-US" w:bidi="ar-SA"/>
    </w:rPr>
  </w:style>
  <w:style w:type="character" w:customStyle="1" w:styleId="Teksttreci285ptKursywaOdstpy-1pt">
    <w:name w:val="Tekst treści (2) + 8;5 pt;Kursywa;Odstępy -1 pt"/>
    <w:basedOn w:val="Teksttreci2"/>
    <w:rsid w:val="00A7491C"/>
    <w:rPr>
      <w:rFonts w:ascii="Verdana" w:eastAsia="Verdana" w:hAnsi="Verdana" w:cs="Verdana"/>
      <w:b/>
      <w:bCs/>
      <w:i/>
      <w:iCs/>
      <w:smallCaps w:val="0"/>
      <w:strike w:val="0"/>
      <w:color w:val="000000"/>
      <w:spacing w:val="-30"/>
      <w:w w:val="100"/>
      <w:position w:val="0"/>
      <w:sz w:val="17"/>
      <w:szCs w:val="17"/>
      <w:u w:val="none"/>
      <w:shd w:val="clear" w:color="auto" w:fill="FFFFFF"/>
      <w:lang w:val="pl-PL" w:eastAsia="pl-PL" w:bidi="pl-PL"/>
    </w:rPr>
  </w:style>
  <w:style w:type="character" w:customStyle="1" w:styleId="Teksttreci25pt">
    <w:name w:val="Tekst treści (2) + 5 pt"/>
    <w:basedOn w:val="Teksttreci2"/>
    <w:rsid w:val="004E37C7"/>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pl-PL" w:eastAsia="pl-PL" w:bidi="pl-PL"/>
    </w:rPr>
  </w:style>
  <w:style w:type="character" w:customStyle="1" w:styleId="Teksttreci3">
    <w:name w:val="Tekst treści (3)_"/>
    <w:basedOn w:val="Domylnaczcionkaakapitu"/>
    <w:link w:val="Teksttreci30"/>
    <w:rsid w:val="004E37C7"/>
    <w:rPr>
      <w:rFonts w:ascii="Tahoma" w:eastAsia="Tahoma" w:hAnsi="Tahoma" w:cs="Tahoma"/>
      <w:b/>
      <w:bCs/>
      <w:sz w:val="15"/>
      <w:szCs w:val="15"/>
      <w:shd w:val="clear" w:color="auto" w:fill="FFFFFF"/>
    </w:rPr>
  </w:style>
  <w:style w:type="paragraph" w:customStyle="1" w:styleId="Teksttreci30">
    <w:name w:val="Tekst treści (3)"/>
    <w:basedOn w:val="Normalny"/>
    <w:link w:val="Teksttreci3"/>
    <w:rsid w:val="004E37C7"/>
    <w:pPr>
      <w:shd w:val="clear" w:color="auto" w:fill="FFFFFF"/>
      <w:autoSpaceDE/>
      <w:autoSpaceDN/>
      <w:spacing w:line="0" w:lineRule="atLeast"/>
    </w:pPr>
    <w:rPr>
      <w:b/>
      <w:bCs/>
      <w:sz w:val="15"/>
      <w:szCs w:val="15"/>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spacing w:before="70"/>
      <w:ind w:right="38"/>
      <w:jc w:val="right"/>
      <w:outlineLvl w:val="0"/>
    </w:pPr>
    <w:rPr>
      <w:b/>
      <w:bCs/>
      <w:sz w:val="20"/>
      <w:szCs w:val="20"/>
    </w:rPr>
  </w:style>
  <w:style w:type="paragraph" w:styleId="Nagwek2">
    <w:name w:val="heading 2"/>
    <w:basedOn w:val="Normalny"/>
    <w:uiPriority w:val="1"/>
    <w:qFormat/>
    <w:pPr>
      <w:spacing w:before="127"/>
      <w:ind w:right="173"/>
      <w:jc w:val="right"/>
      <w:outlineLvl w:val="1"/>
    </w:pPr>
    <w:rPr>
      <w:b/>
      <w:bCs/>
      <w:sz w:val="16"/>
      <w:szCs w:val="16"/>
    </w:rPr>
  </w:style>
  <w:style w:type="paragraph" w:styleId="Nagwek3">
    <w:name w:val="heading 3"/>
    <w:basedOn w:val="Normalny"/>
    <w:uiPriority w:val="1"/>
    <w:qFormat/>
    <w:pPr>
      <w:ind w:left="140"/>
      <w:outlineLvl w:val="2"/>
    </w:pPr>
    <w:rPr>
      <w:b/>
      <w:bCs/>
      <w:sz w:val="15"/>
      <w:szCs w:val="15"/>
    </w:rPr>
  </w:style>
  <w:style w:type="paragraph" w:styleId="Nagwek4">
    <w:name w:val="heading 4"/>
    <w:basedOn w:val="Normalny"/>
    <w:uiPriority w:val="1"/>
    <w:qFormat/>
    <w:pPr>
      <w:ind w:left="141"/>
      <w:outlineLvl w:val="3"/>
    </w:pPr>
    <w:rPr>
      <w:sz w:val="15"/>
      <w:szCs w:val="15"/>
    </w:rPr>
  </w:style>
  <w:style w:type="paragraph" w:styleId="Nagwek5">
    <w:name w:val="heading 5"/>
    <w:basedOn w:val="Normalny"/>
    <w:uiPriority w:val="1"/>
    <w:qFormat/>
    <w:pPr>
      <w:spacing w:before="115"/>
      <w:ind w:left="140"/>
      <w:outlineLvl w:val="4"/>
    </w:pPr>
    <w:rPr>
      <w:b/>
      <w:bCs/>
      <w:sz w:val="13"/>
      <w:szCs w:val="1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13"/>
      <w:szCs w:val="13"/>
    </w:rPr>
  </w:style>
  <w:style w:type="paragraph" w:styleId="Akapitzlist">
    <w:name w:val="List Paragraph"/>
    <w:basedOn w:val="Normalny"/>
    <w:uiPriority w:val="1"/>
    <w:qFormat/>
  </w:style>
  <w:style w:type="paragraph" w:customStyle="1" w:styleId="TableParagraph">
    <w:name w:val="Table Paragraph"/>
    <w:basedOn w:val="Normalny"/>
    <w:qFormat/>
  </w:style>
  <w:style w:type="paragraph" w:styleId="Tekstdymka">
    <w:name w:val="Balloon Text"/>
    <w:basedOn w:val="Normalny"/>
    <w:link w:val="TekstdymkaZnak"/>
    <w:uiPriority w:val="99"/>
    <w:semiHidden/>
    <w:unhideWhenUsed/>
    <w:rsid w:val="00A057EE"/>
    <w:rPr>
      <w:sz w:val="16"/>
      <w:szCs w:val="16"/>
    </w:rPr>
  </w:style>
  <w:style w:type="character" w:customStyle="1" w:styleId="TekstdymkaZnak">
    <w:name w:val="Tekst dymka Znak"/>
    <w:basedOn w:val="Domylnaczcionkaakapitu"/>
    <w:link w:val="Tekstdymka"/>
    <w:uiPriority w:val="99"/>
    <w:semiHidden/>
    <w:rsid w:val="00A057EE"/>
    <w:rPr>
      <w:rFonts w:ascii="Tahoma" w:eastAsia="Tahoma" w:hAnsi="Tahoma" w:cs="Tahoma"/>
      <w:sz w:val="16"/>
      <w:szCs w:val="16"/>
      <w:lang w:val="pl-PL" w:eastAsia="pl-PL" w:bidi="pl-PL"/>
    </w:rPr>
  </w:style>
  <w:style w:type="numbering" w:customStyle="1" w:styleId="WWNum1">
    <w:name w:val="WWNum1"/>
    <w:basedOn w:val="Bezlisty"/>
    <w:rsid w:val="008A376D"/>
    <w:pPr>
      <w:numPr>
        <w:numId w:val="1"/>
      </w:numPr>
    </w:pPr>
  </w:style>
  <w:style w:type="numbering" w:customStyle="1" w:styleId="WWNum2">
    <w:name w:val="WWNum2"/>
    <w:basedOn w:val="Bezlisty"/>
    <w:rsid w:val="008A376D"/>
    <w:pPr>
      <w:numPr>
        <w:numId w:val="2"/>
      </w:numPr>
    </w:pPr>
  </w:style>
  <w:style w:type="numbering" w:customStyle="1" w:styleId="WWNum15">
    <w:name w:val="WWNum15"/>
    <w:basedOn w:val="Bezlisty"/>
    <w:rsid w:val="008A376D"/>
    <w:pPr>
      <w:numPr>
        <w:numId w:val="3"/>
      </w:numPr>
    </w:pPr>
  </w:style>
  <w:style w:type="numbering" w:customStyle="1" w:styleId="WWNum3">
    <w:name w:val="WWNum3"/>
    <w:basedOn w:val="Bezlisty"/>
    <w:rsid w:val="008A376D"/>
    <w:pPr>
      <w:numPr>
        <w:numId w:val="4"/>
      </w:numPr>
    </w:pPr>
  </w:style>
  <w:style w:type="numbering" w:customStyle="1" w:styleId="WWNum4">
    <w:name w:val="WWNum4"/>
    <w:basedOn w:val="Bezlisty"/>
    <w:rsid w:val="008A376D"/>
    <w:pPr>
      <w:numPr>
        <w:numId w:val="5"/>
      </w:numPr>
    </w:pPr>
  </w:style>
  <w:style w:type="numbering" w:customStyle="1" w:styleId="WWNum5">
    <w:name w:val="WWNum5"/>
    <w:basedOn w:val="Bezlisty"/>
    <w:rsid w:val="008A376D"/>
    <w:pPr>
      <w:numPr>
        <w:numId w:val="6"/>
      </w:numPr>
    </w:pPr>
  </w:style>
  <w:style w:type="numbering" w:customStyle="1" w:styleId="WWNum6">
    <w:name w:val="WWNum6"/>
    <w:basedOn w:val="Bezlisty"/>
    <w:rsid w:val="008A376D"/>
    <w:pPr>
      <w:numPr>
        <w:numId w:val="7"/>
      </w:numPr>
    </w:pPr>
  </w:style>
  <w:style w:type="numbering" w:customStyle="1" w:styleId="WWNum7">
    <w:name w:val="WWNum7"/>
    <w:basedOn w:val="Bezlisty"/>
    <w:rsid w:val="008A376D"/>
    <w:pPr>
      <w:numPr>
        <w:numId w:val="8"/>
      </w:numPr>
    </w:pPr>
  </w:style>
  <w:style w:type="numbering" w:customStyle="1" w:styleId="WWNum8">
    <w:name w:val="WWNum8"/>
    <w:basedOn w:val="Bezlisty"/>
    <w:rsid w:val="008A376D"/>
    <w:pPr>
      <w:numPr>
        <w:numId w:val="9"/>
      </w:numPr>
    </w:pPr>
  </w:style>
  <w:style w:type="numbering" w:customStyle="1" w:styleId="WWNum9">
    <w:name w:val="WWNum9"/>
    <w:basedOn w:val="Bezlisty"/>
    <w:rsid w:val="008A376D"/>
    <w:pPr>
      <w:numPr>
        <w:numId w:val="10"/>
      </w:numPr>
    </w:pPr>
  </w:style>
  <w:style w:type="numbering" w:customStyle="1" w:styleId="WWNum10">
    <w:name w:val="WWNum10"/>
    <w:basedOn w:val="Bezlisty"/>
    <w:rsid w:val="008A376D"/>
    <w:pPr>
      <w:numPr>
        <w:numId w:val="11"/>
      </w:numPr>
    </w:pPr>
  </w:style>
  <w:style w:type="numbering" w:customStyle="1" w:styleId="WWNum13">
    <w:name w:val="WWNum13"/>
    <w:basedOn w:val="Bezlisty"/>
    <w:rsid w:val="008A376D"/>
    <w:pPr>
      <w:numPr>
        <w:numId w:val="12"/>
      </w:numPr>
    </w:pPr>
  </w:style>
  <w:style w:type="numbering" w:customStyle="1" w:styleId="WWNum12">
    <w:name w:val="WWNum12"/>
    <w:basedOn w:val="Bezlisty"/>
    <w:rsid w:val="008A376D"/>
    <w:pPr>
      <w:numPr>
        <w:numId w:val="13"/>
      </w:numPr>
    </w:pPr>
  </w:style>
  <w:style w:type="numbering" w:customStyle="1" w:styleId="WWNum11">
    <w:name w:val="WWNum11"/>
    <w:basedOn w:val="Bezlisty"/>
    <w:rsid w:val="008A376D"/>
    <w:pPr>
      <w:numPr>
        <w:numId w:val="14"/>
      </w:numPr>
    </w:pPr>
  </w:style>
  <w:style w:type="numbering" w:customStyle="1" w:styleId="WWNum14">
    <w:name w:val="WWNum14"/>
    <w:basedOn w:val="Bezlisty"/>
    <w:rsid w:val="008A376D"/>
    <w:pPr>
      <w:numPr>
        <w:numId w:val="15"/>
      </w:numPr>
    </w:pPr>
  </w:style>
  <w:style w:type="numbering" w:customStyle="1" w:styleId="WWNum17">
    <w:name w:val="WWNum17"/>
    <w:basedOn w:val="Bezlisty"/>
    <w:rsid w:val="008A376D"/>
    <w:pPr>
      <w:numPr>
        <w:numId w:val="16"/>
      </w:numPr>
    </w:pPr>
  </w:style>
  <w:style w:type="numbering" w:customStyle="1" w:styleId="WWNum18">
    <w:name w:val="WWNum18"/>
    <w:basedOn w:val="Bezlisty"/>
    <w:rsid w:val="008A376D"/>
    <w:pPr>
      <w:numPr>
        <w:numId w:val="17"/>
      </w:numPr>
    </w:pPr>
  </w:style>
  <w:style w:type="paragraph" w:styleId="Nagwek">
    <w:name w:val="header"/>
    <w:basedOn w:val="Normalny"/>
    <w:link w:val="NagwekZnak"/>
    <w:uiPriority w:val="99"/>
    <w:unhideWhenUsed/>
    <w:rsid w:val="00810F56"/>
    <w:pPr>
      <w:tabs>
        <w:tab w:val="center" w:pos="4536"/>
        <w:tab w:val="right" w:pos="9072"/>
      </w:tabs>
    </w:pPr>
  </w:style>
  <w:style w:type="character" w:customStyle="1" w:styleId="NagwekZnak">
    <w:name w:val="Nagłówek Znak"/>
    <w:basedOn w:val="Domylnaczcionkaakapitu"/>
    <w:link w:val="Nagwek"/>
    <w:uiPriority w:val="99"/>
    <w:rsid w:val="00810F56"/>
    <w:rPr>
      <w:rFonts w:ascii="Tahoma" w:eastAsia="Tahoma" w:hAnsi="Tahoma" w:cs="Tahoma"/>
      <w:lang w:val="pl-PL" w:eastAsia="pl-PL" w:bidi="pl-PL"/>
    </w:rPr>
  </w:style>
  <w:style w:type="paragraph" w:styleId="Stopka">
    <w:name w:val="footer"/>
    <w:basedOn w:val="Normalny"/>
    <w:link w:val="StopkaZnak"/>
    <w:uiPriority w:val="99"/>
    <w:unhideWhenUsed/>
    <w:rsid w:val="00810F56"/>
    <w:pPr>
      <w:tabs>
        <w:tab w:val="center" w:pos="4536"/>
        <w:tab w:val="right" w:pos="9072"/>
      </w:tabs>
    </w:pPr>
  </w:style>
  <w:style w:type="character" w:customStyle="1" w:styleId="StopkaZnak">
    <w:name w:val="Stopka Znak"/>
    <w:basedOn w:val="Domylnaczcionkaakapitu"/>
    <w:link w:val="Stopka"/>
    <w:uiPriority w:val="99"/>
    <w:rsid w:val="00810F56"/>
    <w:rPr>
      <w:rFonts w:ascii="Tahoma" w:eastAsia="Tahoma" w:hAnsi="Tahoma" w:cs="Tahoma"/>
      <w:lang w:val="pl-PL" w:eastAsia="pl-PL" w:bidi="pl-PL"/>
    </w:rPr>
  </w:style>
  <w:style w:type="table" w:styleId="rednialista2akcent1">
    <w:name w:val="Medium List 2 Accent 1"/>
    <w:basedOn w:val="Standardowy"/>
    <w:uiPriority w:val="66"/>
    <w:rsid w:val="00047DF4"/>
    <w:pPr>
      <w:widowControl/>
      <w:autoSpaceDE/>
      <w:autoSpaceDN/>
    </w:pPr>
    <w:rPr>
      <w:rFonts w:asciiTheme="majorHAnsi" w:eastAsiaTheme="majorEastAsia" w:hAnsiTheme="majorHAnsi" w:cstheme="majorBidi"/>
      <w:color w:val="000000" w:themeColor="text1"/>
      <w:lang w:val="pl-PL"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Pogrubienie">
    <w:name w:val="Strong"/>
    <w:basedOn w:val="Domylnaczcionkaakapitu"/>
    <w:uiPriority w:val="22"/>
    <w:qFormat/>
    <w:rsid w:val="00673F3A"/>
    <w:rPr>
      <w:b/>
      <w:bCs/>
    </w:rPr>
  </w:style>
  <w:style w:type="paragraph" w:styleId="NormalnyWeb">
    <w:name w:val="Normal (Web)"/>
    <w:basedOn w:val="Normalny"/>
    <w:uiPriority w:val="99"/>
    <w:unhideWhenUsed/>
    <w:rsid w:val="003937E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view-mobile">
    <w:name w:val="view-mobile"/>
    <w:basedOn w:val="Domylnaczcionkaakapitu"/>
    <w:rsid w:val="00F53C2E"/>
  </w:style>
  <w:style w:type="character" w:customStyle="1" w:styleId="Teksttreci245ptBezpogrubienia">
    <w:name w:val="Tekst treści (2) + 4;5 pt;Bez pogrubienia"/>
    <w:basedOn w:val="Domylnaczcionkaakapitu"/>
    <w:rsid w:val="001F55CD"/>
    <w:rPr>
      <w:rFonts w:ascii="Verdana" w:eastAsia="Verdana" w:hAnsi="Verdana" w:cs="Verdana"/>
      <w:b/>
      <w:bCs/>
      <w:i w:val="0"/>
      <w:iCs w:val="0"/>
      <w:smallCaps w:val="0"/>
      <w:strike w:val="0"/>
      <w:color w:val="000000"/>
      <w:spacing w:val="0"/>
      <w:w w:val="100"/>
      <w:position w:val="0"/>
      <w:sz w:val="9"/>
      <w:szCs w:val="9"/>
      <w:u w:val="none"/>
      <w:lang w:val="pl-PL" w:eastAsia="pl-PL" w:bidi="pl-PL"/>
    </w:rPr>
  </w:style>
  <w:style w:type="character" w:customStyle="1" w:styleId="Teksttreci2">
    <w:name w:val="Tekst treści (2)_"/>
    <w:basedOn w:val="Domylnaczcionkaakapitu"/>
    <w:link w:val="Teksttreci20"/>
    <w:rsid w:val="001F55CD"/>
    <w:rPr>
      <w:rFonts w:ascii="Verdana" w:eastAsia="Verdana" w:hAnsi="Verdana" w:cs="Verdana"/>
      <w:b/>
      <w:bCs/>
      <w:sz w:val="11"/>
      <w:szCs w:val="11"/>
      <w:shd w:val="clear" w:color="auto" w:fill="FFFFFF"/>
    </w:rPr>
  </w:style>
  <w:style w:type="character" w:customStyle="1" w:styleId="Nagwek10">
    <w:name w:val="Nagłówek #1_"/>
    <w:basedOn w:val="Domylnaczcionkaakapitu"/>
    <w:link w:val="Nagwek11"/>
    <w:rsid w:val="001F55CD"/>
    <w:rPr>
      <w:rFonts w:ascii="Verdana" w:eastAsia="Verdana" w:hAnsi="Verdana" w:cs="Verdana"/>
      <w:b/>
      <w:bCs/>
      <w:sz w:val="18"/>
      <w:szCs w:val="18"/>
      <w:shd w:val="clear" w:color="auto" w:fill="FFFFFF"/>
    </w:rPr>
  </w:style>
  <w:style w:type="paragraph" w:customStyle="1" w:styleId="Teksttreci20">
    <w:name w:val="Tekst treści (2)"/>
    <w:basedOn w:val="Normalny"/>
    <w:link w:val="Teksttreci2"/>
    <w:rsid w:val="001F55CD"/>
    <w:pPr>
      <w:shd w:val="clear" w:color="auto" w:fill="FFFFFF"/>
      <w:autoSpaceDE/>
      <w:autoSpaceDN/>
      <w:spacing w:after="120" w:line="0" w:lineRule="atLeast"/>
      <w:jc w:val="both"/>
    </w:pPr>
    <w:rPr>
      <w:rFonts w:ascii="Verdana" w:eastAsia="Verdana" w:hAnsi="Verdana" w:cs="Verdana"/>
      <w:b/>
      <w:bCs/>
      <w:sz w:val="11"/>
      <w:szCs w:val="11"/>
      <w:lang w:val="en-US" w:eastAsia="en-US" w:bidi="ar-SA"/>
    </w:rPr>
  </w:style>
  <w:style w:type="paragraph" w:customStyle="1" w:styleId="Nagwek11">
    <w:name w:val="Nagłówek #1"/>
    <w:basedOn w:val="Normalny"/>
    <w:link w:val="Nagwek10"/>
    <w:rsid w:val="001F55CD"/>
    <w:pPr>
      <w:shd w:val="clear" w:color="auto" w:fill="FFFFFF"/>
      <w:autoSpaceDE/>
      <w:autoSpaceDN/>
      <w:spacing w:after="180" w:line="0" w:lineRule="atLeast"/>
      <w:outlineLvl w:val="0"/>
    </w:pPr>
    <w:rPr>
      <w:rFonts w:ascii="Verdana" w:eastAsia="Verdana" w:hAnsi="Verdana" w:cs="Verdana"/>
      <w:b/>
      <w:bCs/>
      <w:sz w:val="18"/>
      <w:szCs w:val="18"/>
      <w:lang w:val="en-US" w:eastAsia="en-US" w:bidi="ar-SA"/>
    </w:rPr>
  </w:style>
  <w:style w:type="character" w:customStyle="1" w:styleId="Teksttreci285ptKursywaOdstpy-1pt">
    <w:name w:val="Tekst treści (2) + 8;5 pt;Kursywa;Odstępy -1 pt"/>
    <w:basedOn w:val="Teksttreci2"/>
    <w:rsid w:val="00A7491C"/>
    <w:rPr>
      <w:rFonts w:ascii="Verdana" w:eastAsia="Verdana" w:hAnsi="Verdana" w:cs="Verdana"/>
      <w:b/>
      <w:bCs/>
      <w:i/>
      <w:iCs/>
      <w:smallCaps w:val="0"/>
      <w:strike w:val="0"/>
      <w:color w:val="000000"/>
      <w:spacing w:val="-30"/>
      <w:w w:val="100"/>
      <w:position w:val="0"/>
      <w:sz w:val="17"/>
      <w:szCs w:val="17"/>
      <w:u w:val="none"/>
      <w:shd w:val="clear" w:color="auto" w:fill="FFFFFF"/>
      <w:lang w:val="pl-PL" w:eastAsia="pl-PL" w:bidi="pl-PL"/>
    </w:rPr>
  </w:style>
  <w:style w:type="character" w:customStyle="1" w:styleId="Teksttreci25pt">
    <w:name w:val="Tekst treści (2) + 5 pt"/>
    <w:basedOn w:val="Teksttreci2"/>
    <w:rsid w:val="004E37C7"/>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pl-PL" w:eastAsia="pl-PL" w:bidi="pl-PL"/>
    </w:rPr>
  </w:style>
  <w:style w:type="character" w:customStyle="1" w:styleId="Teksttreci3">
    <w:name w:val="Tekst treści (3)_"/>
    <w:basedOn w:val="Domylnaczcionkaakapitu"/>
    <w:link w:val="Teksttreci30"/>
    <w:rsid w:val="004E37C7"/>
    <w:rPr>
      <w:rFonts w:ascii="Tahoma" w:eastAsia="Tahoma" w:hAnsi="Tahoma" w:cs="Tahoma"/>
      <w:b/>
      <w:bCs/>
      <w:sz w:val="15"/>
      <w:szCs w:val="15"/>
      <w:shd w:val="clear" w:color="auto" w:fill="FFFFFF"/>
    </w:rPr>
  </w:style>
  <w:style w:type="paragraph" w:customStyle="1" w:styleId="Teksttreci30">
    <w:name w:val="Tekst treści (3)"/>
    <w:basedOn w:val="Normalny"/>
    <w:link w:val="Teksttreci3"/>
    <w:rsid w:val="004E37C7"/>
    <w:pPr>
      <w:shd w:val="clear" w:color="auto" w:fill="FFFFFF"/>
      <w:autoSpaceDE/>
      <w:autoSpaceDN/>
      <w:spacing w:line="0" w:lineRule="atLeast"/>
    </w:pPr>
    <w:rPr>
      <w:b/>
      <w:bCs/>
      <w:sz w:val="15"/>
      <w:szCs w:val="15"/>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45418">
      <w:bodyDiv w:val="1"/>
      <w:marLeft w:val="0"/>
      <w:marRight w:val="0"/>
      <w:marTop w:val="0"/>
      <w:marBottom w:val="0"/>
      <w:divBdr>
        <w:top w:val="none" w:sz="0" w:space="0" w:color="auto"/>
        <w:left w:val="none" w:sz="0" w:space="0" w:color="auto"/>
        <w:bottom w:val="none" w:sz="0" w:space="0" w:color="auto"/>
        <w:right w:val="none" w:sz="0" w:space="0" w:color="auto"/>
      </w:divBdr>
    </w:div>
    <w:div w:id="184711738">
      <w:bodyDiv w:val="1"/>
      <w:marLeft w:val="0"/>
      <w:marRight w:val="0"/>
      <w:marTop w:val="0"/>
      <w:marBottom w:val="0"/>
      <w:divBdr>
        <w:top w:val="none" w:sz="0" w:space="0" w:color="auto"/>
        <w:left w:val="none" w:sz="0" w:space="0" w:color="auto"/>
        <w:bottom w:val="none" w:sz="0" w:space="0" w:color="auto"/>
        <w:right w:val="none" w:sz="0" w:space="0" w:color="auto"/>
      </w:divBdr>
    </w:div>
    <w:div w:id="320280296">
      <w:bodyDiv w:val="1"/>
      <w:marLeft w:val="0"/>
      <w:marRight w:val="0"/>
      <w:marTop w:val="0"/>
      <w:marBottom w:val="0"/>
      <w:divBdr>
        <w:top w:val="none" w:sz="0" w:space="0" w:color="auto"/>
        <w:left w:val="none" w:sz="0" w:space="0" w:color="auto"/>
        <w:bottom w:val="none" w:sz="0" w:space="0" w:color="auto"/>
        <w:right w:val="none" w:sz="0" w:space="0" w:color="auto"/>
      </w:divBdr>
    </w:div>
    <w:div w:id="507211955">
      <w:bodyDiv w:val="1"/>
      <w:marLeft w:val="0"/>
      <w:marRight w:val="0"/>
      <w:marTop w:val="0"/>
      <w:marBottom w:val="0"/>
      <w:divBdr>
        <w:top w:val="none" w:sz="0" w:space="0" w:color="auto"/>
        <w:left w:val="none" w:sz="0" w:space="0" w:color="auto"/>
        <w:bottom w:val="none" w:sz="0" w:space="0" w:color="auto"/>
        <w:right w:val="none" w:sz="0" w:space="0" w:color="auto"/>
      </w:divBdr>
    </w:div>
    <w:div w:id="666590032">
      <w:bodyDiv w:val="1"/>
      <w:marLeft w:val="0"/>
      <w:marRight w:val="0"/>
      <w:marTop w:val="0"/>
      <w:marBottom w:val="0"/>
      <w:divBdr>
        <w:top w:val="none" w:sz="0" w:space="0" w:color="auto"/>
        <w:left w:val="none" w:sz="0" w:space="0" w:color="auto"/>
        <w:bottom w:val="none" w:sz="0" w:space="0" w:color="auto"/>
        <w:right w:val="none" w:sz="0" w:space="0" w:color="auto"/>
      </w:divBdr>
    </w:div>
    <w:div w:id="858078931">
      <w:bodyDiv w:val="1"/>
      <w:marLeft w:val="0"/>
      <w:marRight w:val="0"/>
      <w:marTop w:val="0"/>
      <w:marBottom w:val="0"/>
      <w:divBdr>
        <w:top w:val="none" w:sz="0" w:space="0" w:color="auto"/>
        <w:left w:val="none" w:sz="0" w:space="0" w:color="auto"/>
        <w:bottom w:val="none" w:sz="0" w:space="0" w:color="auto"/>
        <w:right w:val="none" w:sz="0" w:space="0" w:color="auto"/>
      </w:divBdr>
    </w:div>
    <w:div w:id="949822080">
      <w:bodyDiv w:val="1"/>
      <w:marLeft w:val="0"/>
      <w:marRight w:val="0"/>
      <w:marTop w:val="0"/>
      <w:marBottom w:val="0"/>
      <w:divBdr>
        <w:top w:val="none" w:sz="0" w:space="0" w:color="auto"/>
        <w:left w:val="none" w:sz="0" w:space="0" w:color="auto"/>
        <w:bottom w:val="none" w:sz="0" w:space="0" w:color="auto"/>
        <w:right w:val="none" w:sz="0" w:space="0" w:color="auto"/>
      </w:divBdr>
    </w:div>
    <w:div w:id="1005018592">
      <w:bodyDiv w:val="1"/>
      <w:marLeft w:val="0"/>
      <w:marRight w:val="0"/>
      <w:marTop w:val="0"/>
      <w:marBottom w:val="0"/>
      <w:divBdr>
        <w:top w:val="none" w:sz="0" w:space="0" w:color="auto"/>
        <w:left w:val="none" w:sz="0" w:space="0" w:color="auto"/>
        <w:bottom w:val="none" w:sz="0" w:space="0" w:color="auto"/>
        <w:right w:val="none" w:sz="0" w:space="0" w:color="auto"/>
      </w:divBdr>
    </w:div>
    <w:div w:id="1071581295">
      <w:bodyDiv w:val="1"/>
      <w:marLeft w:val="0"/>
      <w:marRight w:val="0"/>
      <w:marTop w:val="0"/>
      <w:marBottom w:val="0"/>
      <w:divBdr>
        <w:top w:val="none" w:sz="0" w:space="0" w:color="auto"/>
        <w:left w:val="none" w:sz="0" w:space="0" w:color="auto"/>
        <w:bottom w:val="none" w:sz="0" w:space="0" w:color="auto"/>
        <w:right w:val="none" w:sz="0" w:space="0" w:color="auto"/>
      </w:divBdr>
    </w:div>
    <w:div w:id="1229150036">
      <w:bodyDiv w:val="1"/>
      <w:marLeft w:val="0"/>
      <w:marRight w:val="0"/>
      <w:marTop w:val="0"/>
      <w:marBottom w:val="0"/>
      <w:divBdr>
        <w:top w:val="none" w:sz="0" w:space="0" w:color="auto"/>
        <w:left w:val="none" w:sz="0" w:space="0" w:color="auto"/>
        <w:bottom w:val="none" w:sz="0" w:space="0" w:color="auto"/>
        <w:right w:val="none" w:sz="0" w:space="0" w:color="auto"/>
      </w:divBdr>
    </w:div>
    <w:div w:id="1389188029">
      <w:bodyDiv w:val="1"/>
      <w:marLeft w:val="0"/>
      <w:marRight w:val="0"/>
      <w:marTop w:val="0"/>
      <w:marBottom w:val="0"/>
      <w:divBdr>
        <w:top w:val="none" w:sz="0" w:space="0" w:color="auto"/>
        <w:left w:val="none" w:sz="0" w:space="0" w:color="auto"/>
        <w:bottom w:val="none" w:sz="0" w:space="0" w:color="auto"/>
        <w:right w:val="none" w:sz="0" w:space="0" w:color="auto"/>
      </w:divBdr>
    </w:div>
    <w:div w:id="1490169337">
      <w:bodyDiv w:val="1"/>
      <w:marLeft w:val="0"/>
      <w:marRight w:val="0"/>
      <w:marTop w:val="0"/>
      <w:marBottom w:val="0"/>
      <w:divBdr>
        <w:top w:val="none" w:sz="0" w:space="0" w:color="auto"/>
        <w:left w:val="none" w:sz="0" w:space="0" w:color="auto"/>
        <w:bottom w:val="none" w:sz="0" w:space="0" w:color="auto"/>
        <w:right w:val="none" w:sz="0" w:space="0" w:color="auto"/>
      </w:divBdr>
    </w:div>
    <w:div w:id="1720009494">
      <w:bodyDiv w:val="1"/>
      <w:marLeft w:val="0"/>
      <w:marRight w:val="0"/>
      <w:marTop w:val="0"/>
      <w:marBottom w:val="0"/>
      <w:divBdr>
        <w:top w:val="none" w:sz="0" w:space="0" w:color="auto"/>
        <w:left w:val="none" w:sz="0" w:space="0" w:color="auto"/>
        <w:bottom w:val="none" w:sz="0" w:space="0" w:color="auto"/>
        <w:right w:val="none" w:sz="0" w:space="0" w:color="auto"/>
      </w:divBdr>
    </w:div>
    <w:div w:id="1770157085">
      <w:bodyDiv w:val="1"/>
      <w:marLeft w:val="0"/>
      <w:marRight w:val="0"/>
      <w:marTop w:val="0"/>
      <w:marBottom w:val="0"/>
      <w:divBdr>
        <w:top w:val="none" w:sz="0" w:space="0" w:color="auto"/>
        <w:left w:val="none" w:sz="0" w:space="0" w:color="auto"/>
        <w:bottom w:val="none" w:sz="0" w:space="0" w:color="auto"/>
        <w:right w:val="none" w:sz="0" w:space="0" w:color="auto"/>
      </w:divBdr>
    </w:div>
    <w:div w:id="1901821296">
      <w:bodyDiv w:val="1"/>
      <w:marLeft w:val="0"/>
      <w:marRight w:val="0"/>
      <w:marTop w:val="0"/>
      <w:marBottom w:val="0"/>
      <w:divBdr>
        <w:top w:val="none" w:sz="0" w:space="0" w:color="auto"/>
        <w:left w:val="none" w:sz="0" w:space="0" w:color="auto"/>
        <w:bottom w:val="none" w:sz="0" w:space="0" w:color="auto"/>
        <w:right w:val="none" w:sz="0" w:space="0" w:color="auto"/>
      </w:divBdr>
      <w:divsChild>
        <w:div w:id="1455061240">
          <w:marLeft w:val="0"/>
          <w:marRight w:val="0"/>
          <w:marTop w:val="0"/>
          <w:marBottom w:val="0"/>
          <w:divBdr>
            <w:top w:val="none" w:sz="0" w:space="0" w:color="auto"/>
            <w:left w:val="none" w:sz="0" w:space="0" w:color="auto"/>
            <w:bottom w:val="none" w:sz="0" w:space="0" w:color="auto"/>
            <w:right w:val="none" w:sz="0" w:space="0" w:color="auto"/>
          </w:divBdr>
          <w:divsChild>
            <w:div w:id="479420235">
              <w:marLeft w:val="0"/>
              <w:marRight w:val="0"/>
              <w:marTop w:val="0"/>
              <w:marBottom w:val="0"/>
              <w:divBdr>
                <w:top w:val="none" w:sz="0" w:space="0" w:color="auto"/>
                <w:left w:val="none" w:sz="0" w:space="0" w:color="auto"/>
                <w:bottom w:val="none" w:sz="0" w:space="0" w:color="auto"/>
                <w:right w:val="none" w:sz="0" w:space="0" w:color="auto"/>
              </w:divBdr>
            </w:div>
          </w:divsChild>
        </w:div>
        <w:div w:id="211040645">
          <w:marLeft w:val="0"/>
          <w:marRight w:val="0"/>
          <w:marTop w:val="0"/>
          <w:marBottom w:val="0"/>
          <w:divBdr>
            <w:top w:val="none" w:sz="0" w:space="0" w:color="auto"/>
            <w:left w:val="none" w:sz="0" w:space="0" w:color="auto"/>
            <w:bottom w:val="none" w:sz="0" w:space="0" w:color="auto"/>
            <w:right w:val="none" w:sz="0" w:space="0" w:color="auto"/>
          </w:divBdr>
          <w:divsChild>
            <w:div w:id="2130464896">
              <w:marLeft w:val="0"/>
              <w:marRight w:val="0"/>
              <w:marTop w:val="0"/>
              <w:marBottom w:val="0"/>
              <w:divBdr>
                <w:top w:val="none" w:sz="0" w:space="0" w:color="auto"/>
                <w:left w:val="none" w:sz="0" w:space="0" w:color="auto"/>
                <w:bottom w:val="none" w:sz="0" w:space="0" w:color="auto"/>
                <w:right w:val="none" w:sz="0" w:space="0" w:color="auto"/>
              </w:divBdr>
            </w:div>
            <w:div w:id="725033220">
              <w:marLeft w:val="0"/>
              <w:marRight w:val="0"/>
              <w:marTop w:val="0"/>
              <w:marBottom w:val="0"/>
              <w:divBdr>
                <w:top w:val="none" w:sz="0" w:space="0" w:color="auto"/>
                <w:left w:val="none" w:sz="0" w:space="0" w:color="auto"/>
                <w:bottom w:val="none" w:sz="0" w:space="0" w:color="auto"/>
                <w:right w:val="none" w:sz="0" w:space="0" w:color="auto"/>
              </w:divBdr>
              <w:divsChild>
                <w:div w:id="391469169">
                  <w:marLeft w:val="0"/>
                  <w:marRight w:val="0"/>
                  <w:marTop w:val="0"/>
                  <w:marBottom w:val="0"/>
                  <w:divBdr>
                    <w:top w:val="none" w:sz="0" w:space="0" w:color="auto"/>
                    <w:left w:val="none" w:sz="0" w:space="0" w:color="auto"/>
                    <w:bottom w:val="none" w:sz="0" w:space="0" w:color="auto"/>
                    <w:right w:val="none" w:sz="0" w:space="0" w:color="auto"/>
                  </w:divBdr>
                  <w:divsChild>
                    <w:div w:id="1399747777">
                      <w:marLeft w:val="0"/>
                      <w:marRight w:val="0"/>
                      <w:marTop w:val="0"/>
                      <w:marBottom w:val="0"/>
                      <w:divBdr>
                        <w:top w:val="none" w:sz="0" w:space="0" w:color="auto"/>
                        <w:left w:val="none" w:sz="0" w:space="0" w:color="auto"/>
                        <w:bottom w:val="none" w:sz="0" w:space="0" w:color="auto"/>
                        <w:right w:val="none" w:sz="0" w:space="0" w:color="auto"/>
                      </w:divBdr>
                    </w:div>
                    <w:div w:id="1674411531">
                      <w:marLeft w:val="0"/>
                      <w:marRight w:val="0"/>
                      <w:marTop w:val="0"/>
                      <w:marBottom w:val="0"/>
                      <w:divBdr>
                        <w:top w:val="none" w:sz="0" w:space="0" w:color="auto"/>
                        <w:left w:val="none" w:sz="0" w:space="0" w:color="auto"/>
                        <w:bottom w:val="none" w:sz="0" w:space="0" w:color="auto"/>
                        <w:right w:val="none" w:sz="0" w:space="0" w:color="auto"/>
                      </w:divBdr>
                    </w:div>
                  </w:divsChild>
                </w:div>
                <w:div w:id="1454012158">
                  <w:marLeft w:val="0"/>
                  <w:marRight w:val="0"/>
                  <w:marTop w:val="0"/>
                  <w:marBottom w:val="0"/>
                  <w:divBdr>
                    <w:top w:val="none" w:sz="0" w:space="0" w:color="auto"/>
                    <w:left w:val="none" w:sz="0" w:space="0" w:color="auto"/>
                    <w:bottom w:val="none" w:sz="0" w:space="0" w:color="auto"/>
                    <w:right w:val="none" w:sz="0" w:space="0" w:color="auto"/>
                  </w:divBdr>
                  <w:divsChild>
                    <w:div w:id="558635231">
                      <w:marLeft w:val="0"/>
                      <w:marRight w:val="0"/>
                      <w:marTop w:val="0"/>
                      <w:marBottom w:val="0"/>
                      <w:divBdr>
                        <w:top w:val="none" w:sz="0" w:space="0" w:color="auto"/>
                        <w:left w:val="none" w:sz="0" w:space="0" w:color="auto"/>
                        <w:bottom w:val="none" w:sz="0" w:space="0" w:color="auto"/>
                        <w:right w:val="none" w:sz="0" w:space="0" w:color="auto"/>
                      </w:divBdr>
                      <w:divsChild>
                        <w:div w:id="116146231">
                          <w:marLeft w:val="0"/>
                          <w:marRight w:val="0"/>
                          <w:marTop w:val="0"/>
                          <w:marBottom w:val="0"/>
                          <w:divBdr>
                            <w:top w:val="none" w:sz="0" w:space="0" w:color="auto"/>
                            <w:left w:val="none" w:sz="0" w:space="0" w:color="auto"/>
                            <w:bottom w:val="none" w:sz="0" w:space="0" w:color="auto"/>
                            <w:right w:val="none" w:sz="0" w:space="0" w:color="auto"/>
                          </w:divBdr>
                        </w:div>
                      </w:divsChild>
                    </w:div>
                    <w:div w:id="457723500">
                      <w:marLeft w:val="0"/>
                      <w:marRight w:val="0"/>
                      <w:marTop w:val="0"/>
                      <w:marBottom w:val="0"/>
                      <w:divBdr>
                        <w:top w:val="none" w:sz="0" w:space="0" w:color="auto"/>
                        <w:left w:val="none" w:sz="0" w:space="0" w:color="auto"/>
                        <w:bottom w:val="none" w:sz="0" w:space="0" w:color="auto"/>
                        <w:right w:val="none" w:sz="0" w:space="0" w:color="auto"/>
                      </w:divBdr>
                      <w:divsChild>
                        <w:div w:id="698553630">
                          <w:marLeft w:val="0"/>
                          <w:marRight w:val="0"/>
                          <w:marTop w:val="0"/>
                          <w:marBottom w:val="0"/>
                          <w:divBdr>
                            <w:top w:val="none" w:sz="0" w:space="0" w:color="auto"/>
                            <w:left w:val="none" w:sz="0" w:space="0" w:color="auto"/>
                            <w:bottom w:val="none" w:sz="0" w:space="0" w:color="auto"/>
                            <w:right w:val="none" w:sz="0" w:space="0" w:color="auto"/>
                          </w:divBdr>
                        </w:div>
                      </w:divsChild>
                    </w:div>
                    <w:div w:id="372967651">
                      <w:marLeft w:val="0"/>
                      <w:marRight w:val="0"/>
                      <w:marTop w:val="0"/>
                      <w:marBottom w:val="0"/>
                      <w:divBdr>
                        <w:top w:val="none" w:sz="0" w:space="0" w:color="auto"/>
                        <w:left w:val="none" w:sz="0" w:space="0" w:color="auto"/>
                        <w:bottom w:val="none" w:sz="0" w:space="0" w:color="auto"/>
                        <w:right w:val="none" w:sz="0" w:space="0" w:color="auto"/>
                      </w:divBdr>
                      <w:divsChild>
                        <w:div w:id="511067301">
                          <w:marLeft w:val="0"/>
                          <w:marRight w:val="0"/>
                          <w:marTop w:val="0"/>
                          <w:marBottom w:val="0"/>
                          <w:divBdr>
                            <w:top w:val="none" w:sz="0" w:space="0" w:color="auto"/>
                            <w:left w:val="none" w:sz="0" w:space="0" w:color="auto"/>
                            <w:bottom w:val="none" w:sz="0" w:space="0" w:color="auto"/>
                            <w:right w:val="none" w:sz="0" w:space="0" w:color="auto"/>
                          </w:divBdr>
                        </w:div>
                      </w:divsChild>
                    </w:div>
                    <w:div w:id="835343221">
                      <w:marLeft w:val="0"/>
                      <w:marRight w:val="0"/>
                      <w:marTop w:val="0"/>
                      <w:marBottom w:val="0"/>
                      <w:divBdr>
                        <w:top w:val="none" w:sz="0" w:space="0" w:color="auto"/>
                        <w:left w:val="none" w:sz="0" w:space="0" w:color="auto"/>
                        <w:bottom w:val="none" w:sz="0" w:space="0" w:color="auto"/>
                        <w:right w:val="none" w:sz="0" w:space="0" w:color="auto"/>
                      </w:divBdr>
                      <w:divsChild>
                        <w:div w:id="1946501112">
                          <w:marLeft w:val="0"/>
                          <w:marRight w:val="0"/>
                          <w:marTop w:val="0"/>
                          <w:marBottom w:val="0"/>
                          <w:divBdr>
                            <w:top w:val="none" w:sz="0" w:space="0" w:color="auto"/>
                            <w:left w:val="none" w:sz="0" w:space="0" w:color="auto"/>
                            <w:bottom w:val="none" w:sz="0" w:space="0" w:color="auto"/>
                            <w:right w:val="none" w:sz="0" w:space="0" w:color="auto"/>
                          </w:divBdr>
                        </w:div>
                      </w:divsChild>
                    </w:div>
                    <w:div w:id="1863935144">
                      <w:marLeft w:val="0"/>
                      <w:marRight w:val="0"/>
                      <w:marTop w:val="0"/>
                      <w:marBottom w:val="0"/>
                      <w:divBdr>
                        <w:top w:val="none" w:sz="0" w:space="0" w:color="auto"/>
                        <w:left w:val="none" w:sz="0" w:space="0" w:color="auto"/>
                        <w:bottom w:val="none" w:sz="0" w:space="0" w:color="auto"/>
                        <w:right w:val="none" w:sz="0" w:space="0" w:color="auto"/>
                      </w:divBdr>
                      <w:divsChild>
                        <w:div w:id="1360006842">
                          <w:marLeft w:val="0"/>
                          <w:marRight w:val="0"/>
                          <w:marTop w:val="0"/>
                          <w:marBottom w:val="0"/>
                          <w:divBdr>
                            <w:top w:val="none" w:sz="0" w:space="0" w:color="auto"/>
                            <w:left w:val="none" w:sz="0" w:space="0" w:color="auto"/>
                            <w:bottom w:val="none" w:sz="0" w:space="0" w:color="auto"/>
                            <w:right w:val="none" w:sz="0" w:space="0" w:color="auto"/>
                          </w:divBdr>
                        </w:div>
                      </w:divsChild>
                    </w:div>
                    <w:div w:id="2099056805">
                      <w:marLeft w:val="0"/>
                      <w:marRight w:val="0"/>
                      <w:marTop w:val="0"/>
                      <w:marBottom w:val="0"/>
                      <w:divBdr>
                        <w:top w:val="none" w:sz="0" w:space="0" w:color="auto"/>
                        <w:left w:val="none" w:sz="0" w:space="0" w:color="auto"/>
                        <w:bottom w:val="none" w:sz="0" w:space="0" w:color="auto"/>
                        <w:right w:val="none" w:sz="0" w:space="0" w:color="auto"/>
                      </w:divBdr>
                      <w:divsChild>
                        <w:div w:id="378895866">
                          <w:marLeft w:val="0"/>
                          <w:marRight w:val="0"/>
                          <w:marTop w:val="0"/>
                          <w:marBottom w:val="0"/>
                          <w:divBdr>
                            <w:top w:val="none" w:sz="0" w:space="0" w:color="auto"/>
                            <w:left w:val="none" w:sz="0" w:space="0" w:color="auto"/>
                            <w:bottom w:val="none" w:sz="0" w:space="0" w:color="auto"/>
                            <w:right w:val="none" w:sz="0" w:space="0" w:color="auto"/>
                          </w:divBdr>
                        </w:div>
                      </w:divsChild>
                    </w:div>
                    <w:div w:id="483470181">
                      <w:marLeft w:val="0"/>
                      <w:marRight w:val="0"/>
                      <w:marTop w:val="0"/>
                      <w:marBottom w:val="0"/>
                      <w:divBdr>
                        <w:top w:val="none" w:sz="0" w:space="0" w:color="auto"/>
                        <w:left w:val="none" w:sz="0" w:space="0" w:color="auto"/>
                        <w:bottom w:val="none" w:sz="0" w:space="0" w:color="auto"/>
                        <w:right w:val="none" w:sz="0" w:space="0" w:color="auto"/>
                      </w:divBdr>
                      <w:divsChild>
                        <w:div w:id="1699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918297">
              <w:marLeft w:val="0"/>
              <w:marRight w:val="0"/>
              <w:marTop w:val="0"/>
              <w:marBottom w:val="0"/>
              <w:divBdr>
                <w:top w:val="none" w:sz="0" w:space="0" w:color="auto"/>
                <w:left w:val="none" w:sz="0" w:space="0" w:color="auto"/>
                <w:bottom w:val="none" w:sz="0" w:space="0" w:color="auto"/>
                <w:right w:val="none" w:sz="0" w:space="0" w:color="auto"/>
              </w:divBdr>
              <w:divsChild>
                <w:div w:id="1333415542">
                  <w:marLeft w:val="0"/>
                  <w:marRight w:val="0"/>
                  <w:marTop w:val="0"/>
                  <w:marBottom w:val="0"/>
                  <w:divBdr>
                    <w:top w:val="none" w:sz="0" w:space="0" w:color="auto"/>
                    <w:left w:val="none" w:sz="0" w:space="0" w:color="auto"/>
                    <w:bottom w:val="none" w:sz="0" w:space="0" w:color="auto"/>
                    <w:right w:val="none" w:sz="0" w:space="0" w:color="auto"/>
                  </w:divBdr>
                  <w:divsChild>
                    <w:div w:id="569923108">
                      <w:marLeft w:val="0"/>
                      <w:marRight w:val="0"/>
                      <w:marTop w:val="0"/>
                      <w:marBottom w:val="0"/>
                      <w:divBdr>
                        <w:top w:val="none" w:sz="0" w:space="0" w:color="auto"/>
                        <w:left w:val="none" w:sz="0" w:space="0" w:color="auto"/>
                        <w:bottom w:val="none" w:sz="0" w:space="0" w:color="auto"/>
                        <w:right w:val="none" w:sz="0" w:space="0" w:color="auto"/>
                      </w:divBdr>
                      <w:divsChild>
                        <w:div w:id="8523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59608">
                  <w:marLeft w:val="0"/>
                  <w:marRight w:val="0"/>
                  <w:marTop w:val="0"/>
                  <w:marBottom w:val="0"/>
                  <w:divBdr>
                    <w:top w:val="none" w:sz="0" w:space="0" w:color="auto"/>
                    <w:left w:val="none" w:sz="0" w:space="0" w:color="auto"/>
                    <w:bottom w:val="none" w:sz="0" w:space="0" w:color="auto"/>
                    <w:right w:val="none" w:sz="0" w:space="0" w:color="auto"/>
                  </w:divBdr>
                  <w:divsChild>
                    <w:div w:id="1583177811">
                      <w:marLeft w:val="0"/>
                      <w:marRight w:val="0"/>
                      <w:marTop w:val="0"/>
                      <w:marBottom w:val="0"/>
                      <w:divBdr>
                        <w:top w:val="none" w:sz="0" w:space="0" w:color="auto"/>
                        <w:left w:val="none" w:sz="0" w:space="0" w:color="auto"/>
                        <w:bottom w:val="none" w:sz="0" w:space="0" w:color="auto"/>
                        <w:right w:val="none" w:sz="0" w:space="0" w:color="auto"/>
                      </w:divBdr>
                      <w:divsChild>
                        <w:div w:id="2082242331">
                          <w:marLeft w:val="0"/>
                          <w:marRight w:val="0"/>
                          <w:marTop w:val="0"/>
                          <w:marBottom w:val="0"/>
                          <w:divBdr>
                            <w:top w:val="none" w:sz="0" w:space="0" w:color="auto"/>
                            <w:left w:val="none" w:sz="0" w:space="0" w:color="auto"/>
                            <w:bottom w:val="none" w:sz="0" w:space="0" w:color="auto"/>
                            <w:right w:val="none" w:sz="0" w:space="0" w:color="auto"/>
                          </w:divBdr>
                          <w:divsChild>
                            <w:div w:id="9017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07082">
                      <w:marLeft w:val="0"/>
                      <w:marRight w:val="0"/>
                      <w:marTop w:val="0"/>
                      <w:marBottom w:val="0"/>
                      <w:divBdr>
                        <w:top w:val="none" w:sz="0" w:space="0" w:color="auto"/>
                        <w:left w:val="none" w:sz="0" w:space="0" w:color="auto"/>
                        <w:bottom w:val="none" w:sz="0" w:space="0" w:color="auto"/>
                        <w:right w:val="none" w:sz="0" w:space="0" w:color="auto"/>
                      </w:divBdr>
                    </w:div>
                  </w:divsChild>
                </w:div>
                <w:div w:id="1254240224">
                  <w:marLeft w:val="0"/>
                  <w:marRight w:val="0"/>
                  <w:marTop w:val="0"/>
                  <w:marBottom w:val="0"/>
                  <w:divBdr>
                    <w:top w:val="none" w:sz="0" w:space="0" w:color="auto"/>
                    <w:left w:val="none" w:sz="0" w:space="0" w:color="auto"/>
                    <w:bottom w:val="none" w:sz="0" w:space="0" w:color="auto"/>
                    <w:right w:val="none" w:sz="0" w:space="0" w:color="auto"/>
                  </w:divBdr>
                  <w:divsChild>
                    <w:div w:id="1079449330">
                      <w:marLeft w:val="0"/>
                      <w:marRight w:val="0"/>
                      <w:marTop w:val="0"/>
                      <w:marBottom w:val="0"/>
                      <w:divBdr>
                        <w:top w:val="none" w:sz="0" w:space="0" w:color="auto"/>
                        <w:left w:val="none" w:sz="0" w:space="0" w:color="auto"/>
                        <w:bottom w:val="none" w:sz="0" w:space="0" w:color="auto"/>
                        <w:right w:val="none" w:sz="0" w:space="0" w:color="auto"/>
                      </w:divBdr>
                    </w:div>
                  </w:divsChild>
                </w:div>
                <w:div w:id="165360997">
                  <w:marLeft w:val="0"/>
                  <w:marRight w:val="0"/>
                  <w:marTop w:val="0"/>
                  <w:marBottom w:val="0"/>
                  <w:divBdr>
                    <w:top w:val="none" w:sz="0" w:space="0" w:color="auto"/>
                    <w:left w:val="none" w:sz="0" w:space="0" w:color="auto"/>
                    <w:bottom w:val="none" w:sz="0" w:space="0" w:color="auto"/>
                    <w:right w:val="none" w:sz="0" w:space="0" w:color="auto"/>
                  </w:divBdr>
                  <w:divsChild>
                    <w:div w:id="186869387">
                      <w:marLeft w:val="0"/>
                      <w:marRight w:val="0"/>
                      <w:marTop w:val="0"/>
                      <w:marBottom w:val="0"/>
                      <w:divBdr>
                        <w:top w:val="none" w:sz="0" w:space="0" w:color="auto"/>
                        <w:left w:val="none" w:sz="0" w:space="0" w:color="auto"/>
                        <w:bottom w:val="none" w:sz="0" w:space="0" w:color="auto"/>
                        <w:right w:val="none" w:sz="0" w:space="0" w:color="auto"/>
                      </w:divBdr>
                      <w:divsChild>
                        <w:div w:id="759910963">
                          <w:marLeft w:val="0"/>
                          <w:marRight w:val="0"/>
                          <w:marTop w:val="0"/>
                          <w:marBottom w:val="0"/>
                          <w:divBdr>
                            <w:top w:val="none" w:sz="0" w:space="0" w:color="auto"/>
                            <w:left w:val="none" w:sz="0" w:space="0" w:color="auto"/>
                            <w:bottom w:val="none" w:sz="0" w:space="0" w:color="auto"/>
                            <w:right w:val="none" w:sz="0" w:space="0" w:color="auto"/>
                          </w:divBdr>
                          <w:divsChild>
                            <w:div w:id="1078020089">
                              <w:marLeft w:val="0"/>
                              <w:marRight w:val="0"/>
                              <w:marTop w:val="0"/>
                              <w:marBottom w:val="0"/>
                              <w:divBdr>
                                <w:top w:val="none" w:sz="0" w:space="0" w:color="auto"/>
                                <w:left w:val="none" w:sz="0" w:space="0" w:color="auto"/>
                                <w:bottom w:val="none" w:sz="0" w:space="0" w:color="auto"/>
                                <w:right w:val="none" w:sz="0" w:space="0" w:color="auto"/>
                              </w:divBdr>
                            </w:div>
                            <w:div w:id="11225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284570">
          <w:marLeft w:val="0"/>
          <w:marRight w:val="0"/>
          <w:marTop w:val="0"/>
          <w:marBottom w:val="0"/>
          <w:divBdr>
            <w:top w:val="none" w:sz="0" w:space="0" w:color="auto"/>
            <w:left w:val="none" w:sz="0" w:space="0" w:color="auto"/>
            <w:bottom w:val="none" w:sz="0" w:space="0" w:color="auto"/>
            <w:right w:val="none" w:sz="0" w:space="0" w:color="auto"/>
          </w:divBdr>
        </w:div>
        <w:div w:id="1264650927">
          <w:marLeft w:val="0"/>
          <w:marRight w:val="0"/>
          <w:marTop w:val="0"/>
          <w:marBottom w:val="0"/>
          <w:divBdr>
            <w:top w:val="none" w:sz="0" w:space="0" w:color="auto"/>
            <w:left w:val="none" w:sz="0" w:space="0" w:color="auto"/>
            <w:bottom w:val="none" w:sz="0" w:space="0" w:color="auto"/>
            <w:right w:val="none" w:sz="0" w:space="0" w:color="auto"/>
          </w:divBdr>
        </w:div>
      </w:divsChild>
    </w:div>
    <w:div w:id="1927685975">
      <w:bodyDiv w:val="1"/>
      <w:marLeft w:val="0"/>
      <w:marRight w:val="0"/>
      <w:marTop w:val="0"/>
      <w:marBottom w:val="0"/>
      <w:divBdr>
        <w:top w:val="none" w:sz="0" w:space="0" w:color="auto"/>
        <w:left w:val="none" w:sz="0" w:space="0" w:color="auto"/>
        <w:bottom w:val="none" w:sz="0" w:space="0" w:color="auto"/>
        <w:right w:val="none" w:sz="0" w:space="0" w:color="auto"/>
      </w:divBdr>
    </w:div>
    <w:div w:id="2008168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07658-8231-498F-AE9F-1A8C77171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3884</Words>
  <Characters>23308</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Ryszard Słupski</dc:creator>
  <cp:lastModifiedBy>Ryszard Słupski</cp:lastModifiedBy>
  <cp:revision>4</cp:revision>
  <cp:lastPrinted>2019-08-26T07:21:00Z</cp:lastPrinted>
  <dcterms:created xsi:type="dcterms:W3CDTF">2019-08-26T07:14:00Z</dcterms:created>
  <dcterms:modified xsi:type="dcterms:W3CDTF">2019-08-26T07:22:00Z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Crystal Reports</vt:lpwstr>
  </property>
</Properties>
</file>