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9" w:rsidRDefault="001541D9" w:rsidP="00AD16C6">
      <w:pPr>
        <w:pStyle w:val="Default"/>
        <w:spacing w:line="276" w:lineRule="auto"/>
        <w:rPr>
          <w:rFonts w:ascii="Arial Narrow" w:hAnsi="Arial Narrow"/>
          <w:b/>
          <w:bCs/>
        </w:rPr>
      </w:pPr>
    </w:p>
    <w:p w:rsidR="00AD16C6" w:rsidRPr="00011D04" w:rsidRDefault="00AD16C6" w:rsidP="00AD16C6">
      <w:pPr>
        <w:pStyle w:val="Default"/>
        <w:spacing w:line="276" w:lineRule="auto"/>
        <w:rPr>
          <w:rFonts w:ascii="Arial Narrow" w:hAnsi="Arial Narrow"/>
          <w:b/>
          <w:bCs/>
        </w:rPr>
      </w:pPr>
      <w:r w:rsidRPr="00011D04">
        <w:rPr>
          <w:rFonts w:ascii="Arial Narrow" w:hAnsi="Arial Narrow"/>
          <w:b/>
          <w:bCs/>
        </w:rPr>
        <w:t>Załącznik nr 1 - Opis przedmiotu zamówienia.</w:t>
      </w:r>
    </w:p>
    <w:p w:rsidR="00AD16C6" w:rsidRPr="00011D04" w:rsidRDefault="00AD16C6" w:rsidP="00AD16C6">
      <w:pPr>
        <w:pStyle w:val="Default"/>
        <w:spacing w:line="276" w:lineRule="auto"/>
        <w:rPr>
          <w:rFonts w:ascii="Arial Narrow" w:hAnsi="Arial Narrow"/>
          <w:bCs/>
        </w:rPr>
      </w:pPr>
    </w:p>
    <w:p w:rsidR="00AD16C6" w:rsidRPr="00011D04" w:rsidRDefault="00AD16C6" w:rsidP="00814A61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  <w:r w:rsidRPr="00011D04">
        <w:rPr>
          <w:rFonts w:ascii="Arial Narrow" w:hAnsi="Arial Narrow"/>
          <w:bCs/>
        </w:rPr>
        <w:t>Przedmiotem zamówienia jest</w:t>
      </w:r>
      <w:r w:rsidR="00814A61" w:rsidRPr="00011D04">
        <w:rPr>
          <w:rFonts w:ascii="Arial Narrow" w:hAnsi="Arial Narrow"/>
          <w:bCs/>
        </w:rPr>
        <w:t xml:space="preserve"> d</w:t>
      </w:r>
      <w:r w:rsidR="00FB2790" w:rsidRPr="00011D04">
        <w:rPr>
          <w:rFonts w:ascii="Arial Narrow" w:hAnsi="Arial Narrow"/>
          <w:lang w:eastAsia="pl-PL"/>
        </w:rPr>
        <w:t>ostawa 62</w:t>
      </w:r>
      <w:r w:rsidRPr="00011D04">
        <w:rPr>
          <w:rFonts w:ascii="Arial Narrow" w:hAnsi="Arial Narrow"/>
          <w:lang w:eastAsia="pl-PL"/>
        </w:rPr>
        <w:t xml:space="preserve"> sztuk laptopów wraz z oprogramowaniem, które zostaną uż</w:t>
      </w:r>
      <w:r w:rsidR="00814A61" w:rsidRPr="00011D04">
        <w:rPr>
          <w:rFonts w:ascii="Arial Narrow" w:hAnsi="Arial Narrow"/>
          <w:lang w:eastAsia="pl-PL"/>
        </w:rPr>
        <w:t>yczone nieodpłatnie jednostkom o</w:t>
      </w:r>
      <w:r w:rsidRPr="00011D04">
        <w:rPr>
          <w:rFonts w:ascii="Arial Narrow" w:hAnsi="Arial Narrow"/>
          <w:lang w:eastAsia="pl-PL"/>
        </w:rPr>
        <w:t xml:space="preserve">światowym podległym </w:t>
      </w:r>
      <w:r w:rsidR="00814A61" w:rsidRPr="00011D04">
        <w:rPr>
          <w:rFonts w:ascii="Arial Narrow" w:hAnsi="Arial Narrow"/>
          <w:lang w:eastAsia="pl-PL"/>
        </w:rPr>
        <w:t xml:space="preserve">Zamawiającemu, w ramach </w:t>
      </w:r>
      <w:r w:rsidRPr="00011D04">
        <w:rPr>
          <w:rFonts w:ascii="Arial Narrow" w:hAnsi="Arial Narrow"/>
          <w:lang w:eastAsia="pl-PL"/>
        </w:rPr>
        <w:t>projektu „</w:t>
      </w:r>
      <w:r w:rsidRPr="00011D04">
        <w:rPr>
          <w:rFonts w:ascii="Arial Narrow" w:hAnsi="Arial Narrow"/>
          <w:bCs/>
          <w:lang w:eastAsia="pl-PL"/>
        </w:rPr>
        <w:t>Internet w domu, Internet w szkole – szansą na rozwój wykluczonych cyfrowo mieszkańców gminy Krosno Odrzańskie</w:t>
      </w:r>
      <w:r w:rsidRPr="00011D04">
        <w:rPr>
          <w:rFonts w:ascii="Arial Narrow" w:hAnsi="Arial Narrow"/>
          <w:lang w:eastAsia="pl-PL"/>
        </w:rPr>
        <w:t xml:space="preserve">” w ramach programu Innowacyjna Gospodarka, Priorytet: 8 Społeczeństwo informacyjne – zwiększanie innowacyjności gospodarki, Działanie: 8.3 Przeciwdziałanie wykluczeniu cyfrowemu – </w:t>
      </w:r>
      <w:proofErr w:type="spellStart"/>
      <w:r w:rsidRPr="00011D04">
        <w:rPr>
          <w:rFonts w:ascii="Arial Narrow" w:hAnsi="Arial Narrow"/>
          <w:lang w:eastAsia="pl-PL"/>
        </w:rPr>
        <w:t>eInclusion</w:t>
      </w:r>
      <w:proofErr w:type="spellEnd"/>
      <w:r w:rsidRPr="00011D04">
        <w:rPr>
          <w:rFonts w:ascii="Arial Narrow" w:hAnsi="Arial Narrow"/>
          <w:lang w:eastAsia="pl-PL"/>
        </w:rPr>
        <w:t>, składających się z laptopa wraz z zains</w:t>
      </w:r>
      <w:r w:rsidR="00FB2790" w:rsidRPr="00011D04">
        <w:rPr>
          <w:rFonts w:ascii="Arial Narrow" w:hAnsi="Arial Narrow"/>
          <w:lang w:eastAsia="pl-PL"/>
        </w:rPr>
        <w:t>talowanym systemem operacyjnym,</w:t>
      </w:r>
      <w:r w:rsidR="00417C3E">
        <w:rPr>
          <w:rFonts w:ascii="Arial Narrow" w:hAnsi="Arial Narrow"/>
          <w:lang w:eastAsia="pl-PL"/>
        </w:rPr>
        <w:t xml:space="preserve"> oprogramowaniem biurowym</w:t>
      </w:r>
      <w:r w:rsidRPr="00011D04">
        <w:rPr>
          <w:rFonts w:ascii="Arial Narrow" w:hAnsi="Arial Narrow"/>
          <w:lang w:eastAsia="pl-PL"/>
        </w:rPr>
        <w:t xml:space="preserve"> oraz oprogramowaniem antywirusowym.</w:t>
      </w:r>
    </w:p>
    <w:p w:rsidR="00417C3E" w:rsidRDefault="00D31F12" w:rsidP="00814A6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  <w:r w:rsidRPr="00011D04">
        <w:rPr>
          <w:rFonts w:ascii="Arial Narrow" w:hAnsi="Arial Narrow"/>
          <w:sz w:val="24"/>
          <w:szCs w:val="24"/>
          <w:lang w:eastAsia="pl-PL"/>
        </w:rPr>
        <w:t>W ramach zamówienia</w:t>
      </w:r>
      <w:r w:rsidR="00AD16C6" w:rsidRPr="00011D04">
        <w:rPr>
          <w:rFonts w:ascii="Arial Narrow" w:hAnsi="Arial Narrow"/>
          <w:sz w:val="24"/>
          <w:szCs w:val="24"/>
          <w:lang w:eastAsia="pl-PL"/>
        </w:rPr>
        <w:t xml:space="preserve"> Wykonawca zobowiązany jest do</w:t>
      </w:r>
      <w:r w:rsidR="00814A61" w:rsidRPr="00011D04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814A61" w:rsidRPr="003E61BD">
        <w:rPr>
          <w:rFonts w:ascii="Arial Narrow" w:hAnsi="Arial Narrow"/>
          <w:b/>
          <w:sz w:val="24"/>
          <w:szCs w:val="24"/>
          <w:u w:val="single"/>
          <w:lang w:eastAsia="pl-PL"/>
        </w:rPr>
        <w:t>i</w:t>
      </w:r>
      <w:r w:rsidR="00AD16C6" w:rsidRPr="003E61BD">
        <w:rPr>
          <w:rFonts w:ascii="Arial Narrow" w:hAnsi="Arial Narrow"/>
          <w:b/>
          <w:sz w:val="24"/>
          <w:szCs w:val="24"/>
          <w:u w:val="single"/>
          <w:lang w:eastAsia="pl-PL"/>
        </w:rPr>
        <w:t>nstalacji, uruchomienia oraz konfiguracji</w:t>
      </w:r>
      <w:r w:rsidR="00AD16C6" w:rsidRPr="00011D04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3F48CD" w:rsidRPr="00011D04">
        <w:rPr>
          <w:rFonts w:ascii="Arial Narrow" w:hAnsi="Arial Narrow"/>
          <w:sz w:val="24"/>
          <w:szCs w:val="24"/>
          <w:lang w:eastAsia="pl-PL"/>
        </w:rPr>
        <w:t xml:space="preserve">62 szt. </w:t>
      </w:r>
      <w:r w:rsidR="003F48CD">
        <w:rPr>
          <w:rFonts w:ascii="Arial Narrow" w:hAnsi="Arial Narrow"/>
          <w:sz w:val="24"/>
          <w:szCs w:val="24"/>
          <w:lang w:eastAsia="pl-PL"/>
        </w:rPr>
        <w:t>l</w:t>
      </w:r>
      <w:r w:rsidR="003F48CD" w:rsidRPr="00011D04">
        <w:rPr>
          <w:rFonts w:ascii="Arial Narrow" w:hAnsi="Arial Narrow"/>
          <w:sz w:val="24"/>
          <w:szCs w:val="24"/>
          <w:lang w:eastAsia="pl-PL"/>
        </w:rPr>
        <w:t xml:space="preserve">aptopów </w:t>
      </w:r>
      <w:r w:rsidR="00AD16C6" w:rsidRPr="00011D04">
        <w:rPr>
          <w:rFonts w:ascii="Arial Narrow" w:hAnsi="Arial Narrow"/>
          <w:sz w:val="24"/>
          <w:szCs w:val="24"/>
          <w:lang w:eastAsia="pl-PL"/>
        </w:rPr>
        <w:t>zgodnie z wytycznymi Zamawiającego</w:t>
      </w:r>
      <w:r w:rsidR="00820D42" w:rsidRPr="00011D04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467B77" w:rsidRPr="00011D04">
        <w:rPr>
          <w:rFonts w:ascii="Arial Narrow" w:hAnsi="Arial Narrow"/>
          <w:sz w:val="24"/>
          <w:szCs w:val="24"/>
          <w:lang w:eastAsia="pl-PL"/>
        </w:rPr>
        <w:t>w jednostkach o</w:t>
      </w:r>
      <w:r w:rsidR="00AD16C6" w:rsidRPr="00011D04">
        <w:rPr>
          <w:rFonts w:ascii="Arial Narrow" w:hAnsi="Arial Narrow"/>
          <w:sz w:val="24"/>
          <w:szCs w:val="24"/>
          <w:lang w:eastAsia="pl-PL"/>
        </w:rPr>
        <w:t>światowych na ter</w:t>
      </w:r>
      <w:r w:rsidR="00FB2790" w:rsidRPr="00011D04">
        <w:rPr>
          <w:rFonts w:ascii="Arial Narrow" w:hAnsi="Arial Narrow"/>
          <w:sz w:val="24"/>
          <w:szCs w:val="24"/>
          <w:lang w:eastAsia="pl-PL"/>
        </w:rPr>
        <w:t>enie Gminy Krosno Odrzańskie</w:t>
      </w:r>
      <w:r w:rsidR="003F48CD">
        <w:rPr>
          <w:rFonts w:ascii="Arial Narrow" w:hAnsi="Arial Narrow"/>
          <w:sz w:val="24"/>
          <w:szCs w:val="24"/>
          <w:lang w:eastAsia="pl-PL"/>
        </w:rPr>
        <w:t>, wskazanych przez Zamawiającego</w:t>
      </w:r>
      <w:r w:rsidRPr="00011D04">
        <w:rPr>
          <w:rFonts w:ascii="Arial Narrow" w:hAnsi="Arial Narrow"/>
          <w:sz w:val="24"/>
          <w:szCs w:val="24"/>
          <w:lang w:eastAsia="pl-PL"/>
        </w:rPr>
        <w:t>.</w:t>
      </w:r>
      <w:r w:rsidR="00417C3E">
        <w:rPr>
          <w:rFonts w:ascii="Arial Narrow" w:hAnsi="Arial Narrow"/>
          <w:sz w:val="24"/>
          <w:szCs w:val="24"/>
          <w:lang w:eastAsia="pl-PL"/>
        </w:rPr>
        <w:t xml:space="preserve"> </w:t>
      </w:r>
    </w:p>
    <w:p w:rsidR="00417C3E" w:rsidRDefault="00417C3E" w:rsidP="00814A6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eastAsia="pl-PL"/>
        </w:rPr>
      </w:pPr>
    </w:p>
    <w:p w:rsidR="00AD16C6" w:rsidRPr="00011D04" w:rsidRDefault="00417C3E" w:rsidP="00814A6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  <w:r w:rsidRPr="00417C3E">
        <w:rPr>
          <w:rFonts w:ascii="Arial Narrow" w:hAnsi="Arial Narrow"/>
          <w:b/>
          <w:sz w:val="24"/>
          <w:szCs w:val="24"/>
          <w:lang w:eastAsia="pl-PL"/>
        </w:rPr>
        <w:t>Uwaga!</w:t>
      </w:r>
      <w:r>
        <w:rPr>
          <w:rFonts w:ascii="Arial Narrow" w:hAnsi="Arial Narrow"/>
          <w:sz w:val="24"/>
          <w:szCs w:val="24"/>
          <w:lang w:eastAsia="pl-PL"/>
        </w:rPr>
        <w:t xml:space="preserve"> Dane dotyczące placówek oświatowych oraz liczby komputerów, które będą przekazane do poszczególnych jednostek zamawiający przekaże wykonawcy najpóźniej w dniu podpisania umowy o zamówienie publiczne.</w:t>
      </w:r>
    </w:p>
    <w:p w:rsidR="00AD16C6" w:rsidRPr="00011D04" w:rsidRDefault="00AD16C6"/>
    <w:p w:rsidR="00AD39A5" w:rsidRPr="00011D04" w:rsidRDefault="00AD39A5" w:rsidP="00AD39A5">
      <w:pPr>
        <w:autoSpaceDE w:val="0"/>
        <w:autoSpaceDN w:val="0"/>
        <w:adjustRightInd w:val="0"/>
        <w:spacing w:after="0" w:line="240" w:lineRule="auto"/>
      </w:pPr>
    </w:p>
    <w:p w:rsidR="00AD39A5" w:rsidRPr="001541D9" w:rsidRDefault="001541D9" w:rsidP="00AD3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b/>
          <w:i/>
          <w:sz w:val="24"/>
          <w:szCs w:val="24"/>
          <w:lang w:eastAsia="pl-PL"/>
        </w:rPr>
      </w:pPr>
      <w:r w:rsidRPr="001541D9">
        <w:rPr>
          <w:rFonts w:ascii="Arial Narrow" w:hAnsi="Arial Narrow"/>
          <w:b/>
          <w:i/>
          <w:sz w:val="24"/>
          <w:szCs w:val="24"/>
          <w:lang w:eastAsia="pl-PL"/>
        </w:rPr>
        <w:t>Wymagania ogólne co do sprzętu:</w:t>
      </w:r>
    </w:p>
    <w:p w:rsidR="00AD39A5" w:rsidRPr="00011D04" w:rsidRDefault="00AD39A5" w:rsidP="0074612F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011D04">
        <w:rPr>
          <w:rFonts w:ascii="Arial Narrow" w:hAnsi="Arial Narrow"/>
          <w:sz w:val="24"/>
          <w:szCs w:val="24"/>
          <w:lang w:eastAsia="pl-PL"/>
        </w:rPr>
        <w:t xml:space="preserve">Sprzęt musi być fabrycznie nowy, nieużywany i nieobciążony prawami osób trzecich pochodzący z bieżącej produkcji. </w:t>
      </w:r>
    </w:p>
    <w:p w:rsidR="00AD39A5" w:rsidRPr="0074612F" w:rsidRDefault="00AD39A5" w:rsidP="0074612F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011D04">
        <w:rPr>
          <w:rFonts w:ascii="Arial Narrow" w:hAnsi="Arial Narrow"/>
          <w:sz w:val="24"/>
          <w:szCs w:val="24"/>
          <w:lang w:eastAsia="pl-PL"/>
        </w:rPr>
        <w:t>Poszczególne rodzaje dostarczonych urządzeń w ramach realizacji Przedmiotu Zamówienia muszą być jednorodne pod względem producenta,</w:t>
      </w:r>
      <w:r w:rsidR="0074612F">
        <w:rPr>
          <w:rFonts w:ascii="Arial Narrow" w:hAnsi="Arial Narrow"/>
          <w:sz w:val="24"/>
          <w:szCs w:val="24"/>
          <w:lang w:eastAsia="pl-PL"/>
        </w:rPr>
        <w:t xml:space="preserve"> </w:t>
      </w:r>
      <w:r w:rsidRPr="0074612F">
        <w:rPr>
          <w:rFonts w:ascii="Arial Narrow" w:hAnsi="Arial Narrow"/>
          <w:sz w:val="24"/>
          <w:szCs w:val="24"/>
          <w:lang w:eastAsia="pl-PL"/>
        </w:rPr>
        <w:t>marki oraz parametrów.</w:t>
      </w:r>
    </w:p>
    <w:p w:rsidR="00AD39A5" w:rsidRPr="0074612F" w:rsidRDefault="00AD39A5" w:rsidP="0074612F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011D04">
        <w:rPr>
          <w:rFonts w:ascii="Arial Narrow" w:hAnsi="Arial Narrow"/>
          <w:sz w:val="24"/>
          <w:szCs w:val="24"/>
          <w:lang w:eastAsia="pl-PL"/>
        </w:rPr>
        <w:t>Wykonawca dostarczy dokumenty potwierdzające legalność instalowanych programów oraz po jednym nośniku zaoferowanego oprogramowania zgodnie z</w:t>
      </w:r>
      <w:r w:rsidR="0074612F">
        <w:rPr>
          <w:rFonts w:ascii="Arial Narrow" w:hAnsi="Arial Narrow"/>
          <w:sz w:val="24"/>
          <w:szCs w:val="24"/>
          <w:lang w:eastAsia="pl-PL"/>
        </w:rPr>
        <w:t xml:space="preserve"> </w:t>
      </w:r>
      <w:r w:rsidRPr="0074612F">
        <w:rPr>
          <w:rFonts w:ascii="Arial Narrow" w:hAnsi="Arial Narrow"/>
          <w:sz w:val="24"/>
          <w:szCs w:val="24"/>
          <w:lang w:eastAsia="pl-PL"/>
        </w:rPr>
        <w:t>wymaganiami producenta oprogramowania. W przypadku licencji zbiorczej Wykonawca dostarczy do Zamawiającego oryginał oraz potwierdzone z</w:t>
      </w:r>
      <w:r w:rsidR="0074612F">
        <w:rPr>
          <w:rFonts w:ascii="Arial Narrow" w:hAnsi="Arial Narrow"/>
          <w:sz w:val="24"/>
          <w:szCs w:val="24"/>
          <w:lang w:eastAsia="pl-PL"/>
        </w:rPr>
        <w:t xml:space="preserve">a </w:t>
      </w:r>
      <w:r w:rsidRPr="0074612F">
        <w:rPr>
          <w:rFonts w:ascii="Arial Narrow" w:hAnsi="Arial Narrow"/>
          <w:sz w:val="24"/>
          <w:szCs w:val="24"/>
          <w:lang w:eastAsia="pl-PL"/>
        </w:rPr>
        <w:t xml:space="preserve">zgodność z oryginałem kopie licencji w ilości odpowiadającej ilości dostarczonego oprogramowania. </w:t>
      </w:r>
    </w:p>
    <w:p w:rsidR="00AD39A5" w:rsidRPr="00011D04" w:rsidRDefault="00AD39A5" w:rsidP="0074612F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011D04">
        <w:rPr>
          <w:rFonts w:ascii="Arial Narrow" w:hAnsi="Arial Narrow"/>
          <w:sz w:val="24"/>
          <w:szCs w:val="24"/>
          <w:lang w:eastAsia="pl-PL"/>
        </w:rPr>
        <w:t xml:space="preserve">Przedmioty zamówienia muszą być oznaczone zgodnie z aktualnym przewodnikiem w zakresie promocji projektów finansowanych w ramach POIG dostępnymi na stronie internetowej Ministerstwa Rozwoju Regionalnego: </w:t>
      </w:r>
      <w:hyperlink r:id="rId7" w:tgtFrame="_blank" w:history="1">
        <w:r w:rsidRPr="00011D04">
          <w:rPr>
            <w:rFonts w:ascii="Arial Narrow" w:hAnsi="Arial Narrow"/>
            <w:sz w:val="24"/>
            <w:szCs w:val="24"/>
            <w:lang w:eastAsia="pl-PL"/>
          </w:rPr>
          <w:t>http://www.poig.gov.pl</w:t>
        </w:r>
      </w:hyperlink>
      <w:r w:rsidRPr="00011D04">
        <w:rPr>
          <w:rFonts w:ascii="Arial Narrow" w:hAnsi="Arial Narrow"/>
          <w:sz w:val="24"/>
          <w:szCs w:val="24"/>
          <w:lang w:eastAsia="pl-PL"/>
        </w:rPr>
        <w:t xml:space="preserve"> </w:t>
      </w:r>
    </w:p>
    <w:p w:rsidR="00AD16C6" w:rsidRDefault="00AD16C6" w:rsidP="00AD39A5">
      <w:pPr>
        <w:autoSpaceDE w:val="0"/>
        <w:autoSpaceDN w:val="0"/>
        <w:adjustRightInd w:val="0"/>
        <w:spacing w:after="0" w:line="240" w:lineRule="auto"/>
      </w:pPr>
      <w:r w:rsidRPr="00011D04">
        <w:br w:type="page"/>
      </w:r>
    </w:p>
    <w:p w:rsidR="001541D9" w:rsidRPr="001541D9" w:rsidRDefault="001541D9" w:rsidP="00AD39A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b/>
          <w:i/>
          <w:sz w:val="24"/>
          <w:szCs w:val="24"/>
          <w:lang w:eastAsia="pl-PL"/>
        </w:rPr>
      </w:pPr>
      <w:r>
        <w:rPr>
          <w:rFonts w:ascii="Arial Narrow" w:hAnsi="Arial Narrow" w:cs="ArialNarrow"/>
          <w:b/>
          <w:i/>
          <w:sz w:val="24"/>
          <w:szCs w:val="24"/>
          <w:lang w:eastAsia="pl-PL"/>
        </w:rPr>
        <w:lastRenderedPageBreak/>
        <w:t xml:space="preserve">Wymagania szczegółowe - </w:t>
      </w:r>
      <w:r w:rsidRPr="001541D9">
        <w:rPr>
          <w:rFonts w:ascii="Arial Narrow" w:hAnsi="Arial Narrow" w:cs="ArialNarrow"/>
          <w:b/>
          <w:i/>
          <w:sz w:val="24"/>
          <w:szCs w:val="24"/>
          <w:lang w:eastAsia="pl-PL"/>
        </w:rPr>
        <w:t>Komputery przenośne (laptopy):</w:t>
      </w:r>
    </w:p>
    <w:p w:rsidR="001541D9" w:rsidRPr="00011D04" w:rsidRDefault="001541D9" w:rsidP="00AD39A5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eastAsia="pl-PL"/>
        </w:rPr>
      </w:pPr>
    </w:p>
    <w:tbl>
      <w:tblPr>
        <w:tblW w:w="1375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713"/>
        <w:gridCol w:w="12037"/>
      </w:tblGrid>
      <w:tr w:rsidR="00AD16C6" w:rsidRPr="00011D04" w:rsidTr="00AD16C6">
        <w:trPr>
          <w:trHeight w:val="464"/>
        </w:trPr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1541D9" w:rsidP="00AD16C6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Nazwa komponentu</w:t>
            </w:r>
          </w:p>
        </w:tc>
        <w:tc>
          <w:tcPr>
            <w:tcW w:w="12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/>
                <w:bCs/>
                <w:sz w:val="24"/>
                <w:szCs w:val="24"/>
              </w:rPr>
              <w:t>Wymagania</w:t>
            </w:r>
            <w:r w:rsidR="001541D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minimalne</w:t>
            </w:r>
          </w:p>
        </w:tc>
      </w:tr>
      <w:tr w:rsidR="00AD16C6" w:rsidRPr="00011D04" w:rsidTr="00AD16C6">
        <w:trPr>
          <w:trHeight w:val="464"/>
        </w:trPr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D16C6" w:rsidRPr="00011D04" w:rsidTr="00AD16C6">
        <w:trPr>
          <w:trHeight w:val="270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Typ</w:t>
            </w:r>
          </w:p>
        </w:tc>
        <w:tc>
          <w:tcPr>
            <w:tcW w:w="120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Komputer przenośny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270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Płyta główna</w:t>
            </w:r>
          </w:p>
        </w:tc>
        <w:tc>
          <w:tcPr>
            <w:tcW w:w="120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Zaprojektowana i wyprodukowana przez producenta komputera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270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Chipset</w:t>
            </w:r>
          </w:p>
        </w:tc>
        <w:tc>
          <w:tcPr>
            <w:tcW w:w="120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Chipset rekomendowany przez producenta komputera, (dostosowany do oferowanego procesora)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20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Procesor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Procesor dedykowany do pracy w komputerach przenośnych osiągający wynik dla testu 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 xml:space="preserve">- CPU Mark co </w:t>
            </w:r>
            <w:r w:rsidRPr="00D16CB4">
              <w:rPr>
                <w:rFonts w:ascii="Arial Narrow" w:hAnsi="Arial Narrow"/>
                <w:sz w:val="24"/>
                <w:szCs w:val="24"/>
              </w:rPr>
              <w:t xml:space="preserve">najmniej </w:t>
            </w:r>
            <w:r w:rsidR="00D16CB4" w:rsidRPr="00D16CB4">
              <w:rPr>
                <w:rFonts w:ascii="Arial Narrow" w:hAnsi="Arial Narrow"/>
                <w:sz w:val="24"/>
                <w:szCs w:val="24"/>
              </w:rPr>
              <w:t>4,1</w:t>
            </w:r>
            <w:r w:rsidRPr="00D16CB4">
              <w:rPr>
                <w:rFonts w:ascii="Arial Narrow" w:hAnsi="Arial Narrow"/>
                <w:sz w:val="24"/>
                <w:szCs w:val="24"/>
              </w:rPr>
              <w:t>00 z</w:t>
            </w:r>
            <w:r w:rsidRPr="00011D04">
              <w:rPr>
                <w:rFonts w:ascii="Arial Narrow" w:hAnsi="Arial Narrow"/>
                <w:sz w:val="24"/>
                <w:szCs w:val="24"/>
              </w:rPr>
              <w:t xml:space="preserve"> dnia </w:t>
            </w:r>
            <w:r w:rsidR="00417C3E" w:rsidRPr="00417C3E">
              <w:rPr>
                <w:rFonts w:ascii="Arial Narrow" w:hAnsi="Arial Narrow"/>
                <w:sz w:val="24"/>
                <w:szCs w:val="24"/>
              </w:rPr>
              <w:t>22</w:t>
            </w:r>
            <w:r w:rsidRPr="00417C3E">
              <w:rPr>
                <w:rFonts w:ascii="Arial Narrow" w:hAnsi="Arial Narrow"/>
                <w:sz w:val="24"/>
                <w:szCs w:val="24"/>
              </w:rPr>
              <w:t>.01.2014</w:t>
            </w:r>
            <w:r w:rsidR="00417C3E" w:rsidRPr="00417C3E">
              <w:rPr>
                <w:rFonts w:ascii="Arial Narrow" w:hAnsi="Arial Narrow"/>
                <w:sz w:val="24"/>
                <w:szCs w:val="24"/>
              </w:rPr>
              <w:t>r.</w:t>
            </w:r>
          </w:p>
        </w:tc>
      </w:tr>
      <w:tr w:rsidR="00AD16C6" w:rsidRPr="00011D04" w:rsidTr="00AD16C6">
        <w:trPr>
          <w:trHeight w:val="366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Układ musi pracować z fabrycznymi ustawieniami producenta (niedozwolony tzw. „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overclocking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>”)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35"/>
        </w:trPr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Pamięć RAM</w:t>
            </w:r>
          </w:p>
        </w:tc>
        <w:tc>
          <w:tcPr>
            <w:tcW w:w="1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 - min 4GB DDR3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 - możliwość rozbudowy do min. 8 GB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Dysk twardy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min. 500 GB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Napęd optyczny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Zin</w:t>
            </w:r>
            <w:r w:rsidR="00417C3E">
              <w:rPr>
                <w:rFonts w:ascii="Arial Narrow" w:hAnsi="Arial Narrow"/>
                <w:sz w:val="24"/>
                <w:szCs w:val="24"/>
              </w:rPr>
              <w:t>tegrowany w obudowie DVD +/- RW,</w:t>
            </w:r>
          </w:p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Dołączone licencjonowane oprogramowanie umożliwiające odtwarzanie i nagrywanie płyt CD/DVD.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Karta dźwiękowa i inne wyposażenie</w:t>
            </w:r>
          </w:p>
        </w:tc>
        <w:tc>
          <w:tcPr>
            <w:tcW w:w="1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Wbudowana, zgodna z HD Audio, wbudowane głośniki stereo, wbudowany mikrofon, wbudowana kamera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Komunikacja</w:t>
            </w:r>
          </w:p>
        </w:tc>
        <w:tc>
          <w:tcPr>
            <w:tcW w:w="12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Zintegrowana karta sieciowa 10/100/1000 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MBit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>/s LAN, bezprzewodowa pracująca w standardzie IEEE 802.11n, IEEE 802.11g, IEEE 802.11b</w:t>
            </w:r>
            <w:r w:rsidR="00467B77" w:rsidRPr="00011D0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11D04">
              <w:rPr>
                <w:rFonts w:ascii="Arial Narrow" w:hAnsi="Arial Narrow"/>
                <w:sz w:val="24"/>
                <w:szCs w:val="24"/>
              </w:rPr>
              <w:t xml:space="preserve">moduł 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Bluetooth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 xml:space="preserve"> V4.0 + EDR 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Wyświetlacz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Matryca TFT, 15,6” z podświetleniem w technologii LED, </w:t>
            </w:r>
          </w:p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matryca wykonana jako matowa- „nie błyszcząca”, </w:t>
            </w:r>
          </w:p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Zalecana rozdzielczość: minimum 1366x768, 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Karta graficzna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1541D9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Zintegrowana,</w:t>
            </w:r>
          </w:p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Wymagane wsparcie dla DX10,</w:t>
            </w:r>
          </w:p>
        </w:tc>
      </w:tr>
      <w:tr w:rsidR="00AD16C6" w:rsidRPr="00011D04" w:rsidTr="00AD16C6">
        <w:trPr>
          <w:trHeight w:val="271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lastRenderedPageBreak/>
              <w:t>Porty wejścia/wyjścia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F13181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minimum 2</w:t>
            </w:r>
            <w:r w:rsidR="00AD16C6" w:rsidRPr="00011D04">
              <w:rPr>
                <w:rFonts w:ascii="Arial Narrow" w:hAnsi="Arial Narrow"/>
                <w:sz w:val="24"/>
                <w:szCs w:val="24"/>
              </w:rPr>
              <w:t>x USB 3.0</w:t>
            </w:r>
          </w:p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złącze słuchawek, złącze mikrofonu, </w:t>
            </w:r>
          </w:p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HDMI, VGA, RJ-45, </w:t>
            </w:r>
          </w:p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czytnik kart multimedialnych(min 4 w 1)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Zasilanie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FB2790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Zasilacz zewnętrzny, bateria </w:t>
            </w:r>
            <w:r w:rsidR="00AC0BF2" w:rsidRPr="00011D04">
              <w:rPr>
                <w:rFonts w:ascii="Arial Narrow" w:hAnsi="Arial Narrow"/>
                <w:sz w:val="24"/>
                <w:szCs w:val="24"/>
              </w:rPr>
              <w:t>6-</w:t>
            </w:r>
            <w:r w:rsidR="00FB2790" w:rsidRPr="00011D04">
              <w:rPr>
                <w:rFonts w:ascii="Arial Narrow" w:hAnsi="Arial Narrow"/>
                <w:sz w:val="24"/>
                <w:szCs w:val="24"/>
              </w:rPr>
              <w:t>komorowa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Klawiatura, wskaźnik</w:t>
            </w:r>
          </w:p>
        </w:tc>
        <w:tc>
          <w:tcPr>
            <w:tcW w:w="1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Klawiatura odporna na zalanie, układ US, gładzik z minimum dwoma przyciskami, wbudowana klawiatura numeryczna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Mysz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Mysz optyczna, USB, - 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dwuprzyciskowa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>, rolka (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scroll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>) jako trzeci przycisk. Zamawiający nie dopuszcza myszy typu mini.</w:t>
            </w:r>
          </w:p>
        </w:tc>
      </w:tr>
      <w:tr w:rsidR="00AD16C6" w:rsidRPr="00011D04" w:rsidTr="00AD16C6">
        <w:trPr>
          <w:trHeight w:val="35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Bezpieczeństwo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C6" w:rsidRPr="00011D04" w:rsidRDefault="00467B77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Złącze typu 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Kensington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 xml:space="preserve"> Lock w</w:t>
            </w:r>
            <w:r w:rsidR="00AD16C6" w:rsidRPr="00011D04">
              <w:rPr>
                <w:rFonts w:ascii="Arial Narrow" w:hAnsi="Arial Narrow"/>
                <w:sz w:val="24"/>
                <w:szCs w:val="24"/>
              </w:rPr>
              <w:t>raz z linką zabezpieczającą.</w:t>
            </w:r>
          </w:p>
        </w:tc>
      </w:tr>
      <w:tr w:rsidR="00AD16C6" w:rsidRPr="00011D04" w:rsidTr="00AD16C6">
        <w:trPr>
          <w:trHeight w:val="35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System operacyjny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011D04">
              <w:rPr>
                <w:rFonts w:ascii="Arial Narrow" w:hAnsi="Arial Narrow"/>
                <w:bCs/>
                <w:sz w:val="24"/>
                <w:szCs w:val="24"/>
              </w:rPr>
              <w:t>Preinstalowany</w:t>
            </w:r>
            <w:proofErr w:type="spellEnd"/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 system operacyjny 64-bit nie wymagający aktywacji za pomocą telefonu lub Internetu u producenta (wymagany nośnik) wraz z licencją na użyczenie w polski</w:t>
            </w:r>
            <w:r w:rsidR="00D31F12" w:rsidRPr="00011D04">
              <w:rPr>
                <w:rFonts w:ascii="Arial Narrow" w:hAnsi="Arial Narrow"/>
                <w:bCs/>
                <w:sz w:val="24"/>
                <w:szCs w:val="24"/>
              </w:rPr>
              <w:t>ej wersji językowej, spełniający</w:t>
            </w:r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 następujące wymagania poprzez wbudowane mechanizmy, bez użycia dodatkowych aplikacji: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Możliwość dokonywania aktualizacji i poprawek systemu przez Internet z możliwością wyboru instalowanych poprawek;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Możliwość dokonywania uaktualnień sterowników urządzeń przez Internet – witrynę producenta systemu;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Internetowa aktualizacja zapewniona w języku polskim;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Zlokalizowane w języku polskim, co najmniej następujące elementy: menu, pomoc, komunikaty systemowe;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011D04">
              <w:rPr>
                <w:rFonts w:ascii="Arial Narrow" w:hAnsi="Arial Narrow"/>
                <w:bCs/>
                <w:sz w:val="24"/>
                <w:szCs w:val="24"/>
              </w:rPr>
              <w:t>Plug&amp;Play</w:t>
            </w:r>
            <w:proofErr w:type="spellEnd"/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proofErr w:type="spellStart"/>
            <w:r w:rsidRPr="00011D04">
              <w:rPr>
                <w:rFonts w:ascii="Arial Narrow" w:hAnsi="Arial Narrow"/>
                <w:bCs/>
                <w:sz w:val="24"/>
                <w:szCs w:val="24"/>
              </w:rPr>
              <w:t>Wi-Fi</w:t>
            </w:r>
            <w:proofErr w:type="spellEnd"/>
            <w:r w:rsidRPr="00011D04">
              <w:rPr>
                <w:rFonts w:ascii="Arial Narrow" w:hAnsi="Arial Narrow"/>
                <w:bCs/>
                <w:sz w:val="24"/>
                <w:szCs w:val="24"/>
              </w:rPr>
              <w:t>)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Funkcjonalność automatycznej zmiany domyślnej drukarki w zależności od sieci, do której podłączony jest komputer</w:t>
            </w:r>
            <w:r w:rsidR="00D31F12" w:rsidRPr="00011D04">
              <w:rPr>
                <w:rFonts w:ascii="Arial Narrow" w:hAnsi="Arial Narrow"/>
                <w:bCs/>
                <w:sz w:val="24"/>
                <w:szCs w:val="24"/>
              </w:rPr>
              <w:t>,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Interfejs użytkownika działający w trybie graficznym z elementami 3D, zintegrowana z interfejsem użytkownika interaktywna część pulpitu służącą do uruchamiania aplikacji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Możliwość zdalnej automatycznej instalacji, konfiguracji, administrowania oraz aktualizowania systemu;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Zabezpieczony hasłem hierarchiczny dostęp do systemu, konta i profile użytkowników zarządzane zdalnie; praca systemu w trybie ochrony kont użytkowników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 xml:space="preserve">le indeksacji 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lastRenderedPageBreak/>
              <w:t>zasobów lokalnych;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Zintegrowane z systemem operacyjnym narzędzia zwalczające złośliwe oprogramowanie; aktualizacje dostępne u producenta nieodp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>łatnie bez ograniczeń czasowych;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Wsparcie dla logowania przy pomocy </w:t>
            </w:r>
            <w:proofErr w:type="spellStart"/>
            <w:r w:rsidRPr="00011D04">
              <w:rPr>
                <w:rFonts w:ascii="Arial Narrow" w:hAnsi="Arial Narrow"/>
                <w:bCs/>
                <w:sz w:val="24"/>
                <w:szCs w:val="24"/>
              </w:rPr>
              <w:t>smartcard</w:t>
            </w:r>
            <w:proofErr w:type="spellEnd"/>
            <w:r w:rsidRPr="00011D04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System posiada narzędzia służące do administracji, do wykonywania kopii zapasowych polityk i ich odtwarzania oraz generowania raportów z ustawień polityk;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Wsparcie dla Sun Java i .NET Framework 1.1 i 2.0 i 3.0 – możliwość uruchomienia aplikacji działających we wskazanych środowiskach;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Wsparcie dla </w:t>
            </w:r>
            <w:proofErr w:type="spellStart"/>
            <w:r w:rsidRPr="00011D04">
              <w:rPr>
                <w:rFonts w:ascii="Arial Narrow" w:hAnsi="Arial Narrow"/>
                <w:bCs/>
                <w:sz w:val="24"/>
                <w:szCs w:val="24"/>
              </w:rPr>
              <w:t>JScript</w:t>
            </w:r>
            <w:proofErr w:type="spellEnd"/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 i </w:t>
            </w:r>
            <w:proofErr w:type="spellStart"/>
            <w:r w:rsidRPr="00011D04">
              <w:rPr>
                <w:rFonts w:ascii="Arial Narrow" w:hAnsi="Arial Narrow"/>
                <w:bCs/>
                <w:sz w:val="24"/>
                <w:szCs w:val="24"/>
              </w:rPr>
              <w:t>VBScript</w:t>
            </w:r>
            <w:proofErr w:type="spellEnd"/>
            <w:r w:rsidRPr="00011D04">
              <w:rPr>
                <w:rFonts w:ascii="Arial Narrow" w:hAnsi="Arial Narrow"/>
                <w:bCs/>
                <w:sz w:val="24"/>
                <w:szCs w:val="24"/>
              </w:rPr>
              <w:t xml:space="preserve"> – możliwość uruchamiania interpretera poleceń;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Zdalna pomoc i współdzielenie aplikacji – możliwość zdalnego przejęcia sesji zalogowanego użytkownika celem rozwiązania problemu z komputerem;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Graficzne środowisko instalacji i konfiguracji;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Transakcyjny system plików pozwalający na stosowanie przydziałów na dysku dla użytkowników oraz zapewniający większą niezawodność i pozwalający tworzyć kopie zapasowe;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Zarządzanie kontami użytkowników sieci oraz urządzeniami sieciowymi tj. drukarki, modemy, woluminy dyskowe, usługi katalogowe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Możliwość przywracania plików systemowych;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System operacyjny musi posiadać funkcjonalność pozwalającą na identyfikację sieci komputerowych, do których jest podłączony, zapamiętywanie ustawień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  <w:p w:rsidR="00AD16C6" w:rsidRPr="00011D04" w:rsidRDefault="00AD16C6" w:rsidP="00AD16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11D04">
              <w:rPr>
                <w:rFonts w:ascii="Arial Narrow" w:hAnsi="Arial Narrow"/>
                <w:bCs/>
                <w:sz w:val="24"/>
                <w:szCs w:val="24"/>
              </w:rPr>
              <w:t>Możliwość blokowania lub dopuszczania dowolnych urządzeń peryferyjnych za pomocą polityk grupowych przy użyciu numerów identyfikacyjnych sprzętu</w:t>
            </w:r>
            <w:r w:rsidR="00417C3E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</w:tr>
      <w:tr w:rsidR="00AD16C6" w:rsidRPr="00011D04" w:rsidTr="00AD16C6">
        <w:trPr>
          <w:trHeight w:val="35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1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 xml:space="preserve">Gwarancja producenta </w:t>
            </w:r>
            <w:r w:rsidRPr="00011D04">
              <w:rPr>
                <w:rFonts w:ascii="Arial Narrow" w:hAnsi="Arial Narrow"/>
                <w:b/>
                <w:bCs/>
                <w:sz w:val="24"/>
                <w:szCs w:val="24"/>
              </w:rPr>
              <w:t>min. 24 miesiące</w:t>
            </w:r>
            <w:r w:rsidRPr="00011D04">
              <w:rPr>
                <w:rFonts w:ascii="Arial Narrow" w:hAnsi="Arial Narrow"/>
                <w:sz w:val="24"/>
                <w:szCs w:val="24"/>
              </w:rPr>
              <w:t xml:space="preserve"> w miejscu instalacji (on </w:t>
            </w:r>
            <w:proofErr w:type="spellStart"/>
            <w:r w:rsidRPr="00011D04">
              <w:rPr>
                <w:rFonts w:ascii="Arial Narrow" w:hAnsi="Arial Narrow"/>
                <w:sz w:val="24"/>
                <w:szCs w:val="24"/>
              </w:rPr>
              <w:t>site</w:t>
            </w:r>
            <w:proofErr w:type="spellEnd"/>
            <w:r w:rsidRPr="00011D04">
              <w:rPr>
                <w:rFonts w:ascii="Arial Narrow" w:hAnsi="Arial Narrow"/>
                <w:sz w:val="24"/>
                <w:szCs w:val="24"/>
              </w:rPr>
              <w:t>)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  <w:r w:rsidRPr="00011D0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D16C6" w:rsidRPr="00011D04" w:rsidTr="00AD16C6">
        <w:trPr>
          <w:trHeight w:val="584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Certyfikaty</w:t>
            </w:r>
          </w:p>
        </w:tc>
        <w:tc>
          <w:tcPr>
            <w:tcW w:w="1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Deklaracja zgodności CE</w:t>
            </w:r>
            <w:r w:rsidR="00D31F12" w:rsidRPr="00011D04">
              <w:rPr>
                <w:rFonts w:ascii="Arial Narrow" w:hAnsi="Arial Narrow"/>
                <w:sz w:val="24"/>
                <w:szCs w:val="24"/>
              </w:rPr>
              <w:t xml:space="preserve"> (należy dostarczyć przed podpisaniem umowy)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Certyfikat jakości ISO9001 lub równoważny oraz ISO14001 lub równoważny (</w:t>
            </w:r>
            <w:r w:rsidR="00D31F12" w:rsidRPr="00011D04">
              <w:rPr>
                <w:rFonts w:ascii="Arial Narrow" w:hAnsi="Arial Narrow"/>
                <w:sz w:val="24"/>
                <w:szCs w:val="24"/>
              </w:rPr>
              <w:t xml:space="preserve">należy dostarczyć przed podpisaniem umowy </w:t>
            </w:r>
            <w:r w:rsidR="00414E0B" w:rsidRPr="00011D04">
              <w:rPr>
                <w:rFonts w:ascii="Arial Narrow" w:hAnsi="Arial Narrow"/>
                <w:sz w:val="24"/>
                <w:szCs w:val="24"/>
              </w:rPr>
              <w:t>)</w:t>
            </w:r>
            <w:r w:rsidR="003F326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Wszystkie komponenty urządzenia muszą być objęte gwarancją producenta.</w:t>
            </w:r>
          </w:p>
        </w:tc>
      </w:tr>
      <w:tr w:rsidR="00AD16C6" w:rsidRPr="00011D04" w:rsidTr="00AD16C6">
        <w:trPr>
          <w:trHeight w:val="274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lastRenderedPageBreak/>
              <w:t>Inne</w:t>
            </w:r>
          </w:p>
        </w:tc>
        <w:tc>
          <w:tcPr>
            <w:tcW w:w="12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Dołączony nośnik ze sterownikami</w:t>
            </w:r>
            <w:r w:rsidR="00FB2790" w:rsidRPr="00011D04">
              <w:rPr>
                <w:rFonts w:ascii="Arial Narrow" w:hAnsi="Arial Narrow"/>
                <w:sz w:val="24"/>
                <w:szCs w:val="24"/>
              </w:rPr>
              <w:t xml:space="preserve"> i systemem operacyjnym</w:t>
            </w:r>
          </w:p>
        </w:tc>
      </w:tr>
    </w:tbl>
    <w:p w:rsidR="001571FC" w:rsidRPr="001571FC" w:rsidRDefault="001571FC">
      <w:pPr>
        <w:rPr>
          <w:sz w:val="2"/>
          <w:szCs w:val="2"/>
        </w:rPr>
      </w:pPr>
    </w:p>
    <w:p w:rsidR="00AD16C6" w:rsidRPr="001541D9" w:rsidRDefault="001541D9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 w:cs="ArialNarrow"/>
          <w:b/>
          <w:i/>
          <w:sz w:val="24"/>
          <w:szCs w:val="24"/>
          <w:lang w:eastAsia="pl-PL"/>
        </w:rPr>
        <w:t xml:space="preserve">Wymagania szczegółowe – </w:t>
      </w:r>
      <w:r w:rsidRPr="001541D9">
        <w:rPr>
          <w:rFonts w:ascii="Arial Narrow" w:hAnsi="Arial Narrow"/>
          <w:b/>
          <w:i/>
          <w:sz w:val="24"/>
          <w:szCs w:val="24"/>
        </w:rPr>
        <w:t>Oprogramowanie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1541D9">
        <w:rPr>
          <w:rFonts w:ascii="Arial Narrow" w:hAnsi="Arial Narrow"/>
          <w:b/>
          <w:i/>
          <w:sz w:val="24"/>
          <w:szCs w:val="24"/>
        </w:rPr>
        <w:t>antywirusowe:</w:t>
      </w:r>
    </w:p>
    <w:tbl>
      <w:tblPr>
        <w:tblW w:w="1375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713"/>
        <w:gridCol w:w="12037"/>
      </w:tblGrid>
      <w:tr w:rsidR="001541D9" w:rsidRPr="003841E7" w:rsidTr="00417C3E">
        <w:trPr>
          <w:trHeight w:val="274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1D9" w:rsidRPr="001541D9" w:rsidRDefault="001541D9" w:rsidP="00417C3E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41D9">
              <w:rPr>
                <w:rFonts w:ascii="Arial Narrow" w:hAnsi="Arial Narrow"/>
                <w:b/>
                <w:sz w:val="24"/>
                <w:szCs w:val="24"/>
              </w:rPr>
              <w:t>Nazwa komponentu</w:t>
            </w:r>
          </w:p>
        </w:tc>
        <w:tc>
          <w:tcPr>
            <w:tcW w:w="12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1D9" w:rsidRPr="001541D9" w:rsidRDefault="001541D9" w:rsidP="00417C3E">
            <w:pPr>
              <w:spacing w:after="0"/>
              <w:ind w:left="502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lang w:eastAsia="pl-PL"/>
              </w:rPr>
            </w:pPr>
            <w:r w:rsidRPr="001541D9">
              <w:rPr>
                <w:rFonts w:ascii="Arial Narrow" w:eastAsia="Times New Roman" w:hAnsi="Arial Narrow"/>
                <w:b/>
                <w:color w:val="000000"/>
                <w:sz w:val="24"/>
                <w:lang w:eastAsia="pl-PL"/>
              </w:rPr>
              <w:t>Wymagania minimalne</w:t>
            </w:r>
          </w:p>
        </w:tc>
      </w:tr>
      <w:tr w:rsidR="00AD16C6" w:rsidRPr="003841E7" w:rsidTr="00AD16C6">
        <w:trPr>
          <w:trHeight w:val="274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16C6" w:rsidRPr="00011D04" w:rsidRDefault="00AD16C6" w:rsidP="00AD16C6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11D04">
              <w:rPr>
                <w:rFonts w:ascii="Arial Narrow" w:hAnsi="Arial Narrow"/>
                <w:sz w:val="24"/>
                <w:szCs w:val="24"/>
              </w:rPr>
              <w:t>Program antywirusow</w:t>
            </w:r>
            <w:r w:rsidR="00FB2790" w:rsidRPr="00011D04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120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04" w:rsidRPr="00D16CB4" w:rsidRDefault="00011D04" w:rsidP="00011D04">
            <w:pPr>
              <w:numPr>
                <w:ilvl w:val="0"/>
                <w:numId w:val="3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D16CB4">
              <w:rPr>
                <w:rFonts w:ascii="Arial Narrow" w:eastAsia="Times New Roman" w:hAnsi="Arial Narrow"/>
                <w:color w:val="000000"/>
                <w:sz w:val="24"/>
                <w:lang w:eastAsia="pl-PL"/>
              </w:rPr>
              <w:t xml:space="preserve">Rozszerzenie licencji lub inne rozwiązanie umożliwiające podłączenie do istniejącej konsoli zarządzającej (zamawiający jest w posiadaniu programu G Data </w:t>
            </w:r>
            <w:proofErr w:type="spellStart"/>
            <w:r w:rsidRPr="00D16CB4">
              <w:rPr>
                <w:rFonts w:ascii="Arial Narrow" w:eastAsia="Times New Roman" w:hAnsi="Arial Narrow"/>
                <w:color w:val="000000"/>
                <w:sz w:val="24"/>
                <w:lang w:eastAsia="pl-PL"/>
              </w:rPr>
              <w:t>EndPointProtection</w:t>
            </w:r>
            <w:proofErr w:type="spellEnd"/>
            <w:r w:rsidRPr="00D16CB4">
              <w:rPr>
                <w:rFonts w:ascii="Arial Narrow" w:eastAsia="Times New Roman" w:hAnsi="Arial Narrow"/>
                <w:color w:val="000000"/>
                <w:sz w:val="24"/>
                <w:lang w:eastAsia="pl-PL"/>
              </w:rPr>
              <w:t xml:space="preserve"> Business)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Program kompatybilny z dostarczonym systemem operacyjny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m zainstalowanym na komputerach,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Automatyczna aktualizacja baz wirusów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Interfejs i pomoc i dokumentacja w języku polskim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Wbudowana ochrona rezydentna systemu plików z możliwością wyłączenia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Pełna ochrona przed wirusami, trojanami,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 xml:space="preserve"> robakami i innymi zagrożeniami,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Wykrywanie i usuwanie niebezpiecznych aplikacji typu </w:t>
            </w:r>
            <w:proofErr w:type="spellStart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adware</w:t>
            </w:r>
            <w:proofErr w:type="spellEnd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spyware</w:t>
            </w:r>
            <w:proofErr w:type="spellEnd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dialer</w:t>
            </w:r>
            <w:proofErr w:type="spellEnd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phishing</w:t>
            </w:r>
            <w:proofErr w:type="spellEnd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, narzędzi </w:t>
            </w:r>
            <w:proofErr w:type="spellStart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hakerskich</w:t>
            </w:r>
            <w:proofErr w:type="spellEnd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backdoor</w:t>
            </w:r>
            <w:proofErr w:type="spellEnd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, itp.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 xml:space="preserve">Wbudowana technologia do ochrony przed </w:t>
            </w:r>
            <w:proofErr w:type="spellStart"/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rootki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tami</w:t>
            </w:r>
            <w:proofErr w:type="spellEnd"/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Skanowanie w czasie rzeczywistym otwieranych, zap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isywanych i wykonywanych plików,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Blokowanie hasłem możliwości wyłączenia program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u antywirusowego i jego funkcji,</w:t>
            </w:r>
          </w:p>
          <w:p w:rsidR="00F9625F" w:rsidRPr="00011D04" w:rsidRDefault="00F9625F" w:rsidP="00F9625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Modu</w:t>
            </w:r>
            <w:r w:rsidR="003F3267">
              <w:rPr>
                <w:rFonts w:ascii="Arial Narrow" w:hAnsi="Arial Narrow"/>
                <w:color w:val="000000"/>
                <w:sz w:val="24"/>
                <w:szCs w:val="24"/>
              </w:rPr>
              <w:t>ł zcentralizowanego zarządzania,</w:t>
            </w:r>
          </w:p>
          <w:p w:rsidR="00F9625F" w:rsidRPr="00011D04" w:rsidRDefault="00F9625F" w:rsidP="00AD16C6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11D04">
              <w:rPr>
                <w:rFonts w:ascii="Arial Narrow" w:hAnsi="Arial Narrow"/>
                <w:color w:val="000000"/>
                <w:sz w:val="24"/>
                <w:szCs w:val="24"/>
              </w:rPr>
              <w:t>System raportowania o zagrożeniach.</w:t>
            </w:r>
          </w:p>
        </w:tc>
      </w:tr>
    </w:tbl>
    <w:p w:rsidR="001541D9" w:rsidRPr="001571FC" w:rsidRDefault="001541D9">
      <w:pPr>
        <w:rPr>
          <w:sz w:val="2"/>
          <w:szCs w:val="2"/>
        </w:rPr>
      </w:pPr>
    </w:p>
    <w:p w:rsidR="001541D9" w:rsidRPr="001541D9" w:rsidRDefault="001541D9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 w:cs="ArialNarrow"/>
          <w:b/>
          <w:i/>
          <w:sz w:val="24"/>
          <w:szCs w:val="24"/>
          <w:lang w:eastAsia="pl-PL"/>
        </w:rPr>
        <w:t xml:space="preserve">Wymagania szczegółowe – </w:t>
      </w:r>
      <w:r w:rsidRPr="001541D9">
        <w:rPr>
          <w:rFonts w:ascii="Arial Narrow" w:hAnsi="Arial Narrow"/>
          <w:b/>
          <w:i/>
          <w:sz w:val="24"/>
          <w:szCs w:val="24"/>
        </w:rPr>
        <w:t>Oprogramowanie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1541D9">
        <w:rPr>
          <w:rFonts w:ascii="Arial Narrow" w:hAnsi="Arial Narrow"/>
          <w:b/>
          <w:i/>
          <w:sz w:val="24"/>
          <w:szCs w:val="24"/>
        </w:rPr>
        <w:t>biurowe: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2048"/>
      </w:tblGrid>
      <w:tr w:rsidR="001541D9" w:rsidRPr="0016001B" w:rsidTr="00417C3E">
        <w:tc>
          <w:tcPr>
            <w:tcW w:w="1668" w:type="dxa"/>
            <w:vAlign w:val="center"/>
          </w:tcPr>
          <w:p w:rsidR="001541D9" w:rsidRPr="0016001B" w:rsidRDefault="001541D9" w:rsidP="00417C3E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001B">
              <w:rPr>
                <w:rFonts w:ascii="Arial Narrow" w:hAnsi="Arial Narrow"/>
                <w:b/>
                <w:sz w:val="24"/>
                <w:szCs w:val="24"/>
              </w:rPr>
              <w:t>Nazwa komponentu</w:t>
            </w:r>
          </w:p>
        </w:tc>
        <w:tc>
          <w:tcPr>
            <w:tcW w:w="12048" w:type="dxa"/>
            <w:vAlign w:val="center"/>
          </w:tcPr>
          <w:p w:rsidR="001541D9" w:rsidRPr="0016001B" w:rsidRDefault="001541D9" w:rsidP="00417C3E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001B">
              <w:rPr>
                <w:rFonts w:ascii="Arial Narrow" w:hAnsi="Arial Narrow"/>
                <w:b/>
                <w:sz w:val="24"/>
                <w:szCs w:val="24"/>
              </w:rPr>
              <w:t>Wymagania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minimalne</w:t>
            </w:r>
          </w:p>
        </w:tc>
      </w:tr>
      <w:tr w:rsidR="001541D9" w:rsidRPr="0016001B" w:rsidTr="000D6C0E">
        <w:tc>
          <w:tcPr>
            <w:tcW w:w="1668" w:type="dxa"/>
          </w:tcPr>
          <w:p w:rsidR="001541D9" w:rsidRPr="0016001B" w:rsidRDefault="001541D9" w:rsidP="000D6C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001B">
              <w:rPr>
                <w:rFonts w:ascii="Arial Narrow" w:hAnsi="Arial Narrow"/>
                <w:sz w:val="24"/>
                <w:szCs w:val="24"/>
              </w:rPr>
              <w:t>Edytor tekstu</w:t>
            </w:r>
          </w:p>
        </w:tc>
        <w:tc>
          <w:tcPr>
            <w:tcW w:w="12048" w:type="dxa"/>
          </w:tcPr>
          <w:p w:rsidR="00417C3E" w:rsidRDefault="00417C3E" w:rsidP="000D6C0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Edytor tekstu musi umożliwiać:</w:t>
            </w:r>
          </w:p>
          <w:p w:rsidR="001541D9" w:rsidRPr="00417C3E" w:rsidRDefault="00417C3E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Edycję</w:t>
            </w:r>
            <w:r w:rsidR="001541D9" w:rsidRPr="00417C3E">
              <w:rPr>
                <w:rFonts w:ascii="Arial Narrow" w:hAnsi="Arial Narrow"/>
                <w:sz w:val="24"/>
                <w:szCs w:val="24"/>
              </w:rPr>
              <w:t xml:space="preserve"> i formatowanie tekstu w języku polskim wraz z obsługą języka polskiego w zakresie sprawdzania pisowni i poprawności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Wstawianie oraz formatowanie tabel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Wstawianie oraz formatowanie obiektów graficznych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lastRenderedPageBreak/>
              <w:t>Wstawianie wykresów i tabel z arkusza kalkulacyjnego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Automatyczne tworzenie spisów treści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Formatowanie nagłówków i stopek stron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Określenie układu strony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Wydruk dokumentów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541D9" w:rsidRPr="0016001B" w:rsidTr="000D6C0E">
        <w:tc>
          <w:tcPr>
            <w:tcW w:w="1668" w:type="dxa"/>
          </w:tcPr>
          <w:p w:rsidR="001541D9" w:rsidRPr="0016001B" w:rsidRDefault="001541D9" w:rsidP="000D6C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001B">
              <w:rPr>
                <w:rFonts w:ascii="Arial Narrow" w:hAnsi="Arial Narrow"/>
                <w:sz w:val="24"/>
                <w:szCs w:val="24"/>
              </w:rPr>
              <w:lastRenderedPageBreak/>
              <w:t>Arkusz kalkulacyjny</w:t>
            </w:r>
          </w:p>
        </w:tc>
        <w:tc>
          <w:tcPr>
            <w:tcW w:w="12048" w:type="dxa"/>
          </w:tcPr>
          <w:p w:rsidR="001541D9" w:rsidRPr="0016001B" w:rsidRDefault="001541D9" w:rsidP="000D6C0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16001B">
              <w:rPr>
                <w:rFonts w:ascii="Arial Narrow" w:hAnsi="Arial Narrow"/>
                <w:sz w:val="24"/>
                <w:szCs w:val="24"/>
              </w:rPr>
              <w:t>Arkusz kalkulacyjny musi umożliwiać: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Tworzenie wykresów liniowych, słupkowych, kołowych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Tworzenie arkuszy kalkulacyjnych zawierających teksty, dane liczbowe oraz formuły przeprowadzające operacje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  <w:r w:rsidRPr="00417C3E">
              <w:rPr>
                <w:rFonts w:ascii="Arial Narrow" w:hAnsi="Arial Narrow"/>
                <w:sz w:val="24"/>
                <w:szCs w:val="24"/>
              </w:rPr>
              <w:t xml:space="preserve"> matematyczne, logiczne, tekstowe, statystyczne oraz operacje na danych finansowych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Wyszukiwanie i zamianę danych</w:t>
            </w:r>
            <w:r w:rsid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0D6C0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Nagrywanie, tworzenie i edycję makr automatyzujących wykonywanie czynności</w:t>
            </w:r>
            <w:r w:rsid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541D9" w:rsidRPr="0016001B" w:rsidTr="000D6C0E">
        <w:tc>
          <w:tcPr>
            <w:tcW w:w="1668" w:type="dxa"/>
          </w:tcPr>
          <w:p w:rsidR="001541D9" w:rsidRPr="0016001B" w:rsidRDefault="001541D9" w:rsidP="000D6C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001B">
              <w:rPr>
                <w:rFonts w:ascii="Arial Narrow" w:hAnsi="Arial Narrow"/>
                <w:sz w:val="24"/>
                <w:szCs w:val="24"/>
              </w:rPr>
              <w:t>Program do tworzenia prezentacji</w:t>
            </w:r>
          </w:p>
        </w:tc>
        <w:tc>
          <w:tcPr>
            <w:tcW w:w="12048" w:type="dxa"/>
          </w:tcPr>
          <w:p w:rsidR="001541D9" w:rsidRPr="0016001B" w:rsidRDefault="001541D9" w:rsidP="000D6C0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16001B">
              <w:rPr>
                <w:rFonts w:ascii="Arial Narrow" w:hAnsi="Arial Narrow"/>
                <w:sz w:val="24"/>
                <w:szCs w:val="24"/>
              </w:rPr>
              <w:t>Program musi umożliwiać: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Przygotowywanie prezentacji multimedialnych</w:t>
            </w:r>
            <w:r w:rsidR="00417C3E" w:rsidRP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Umieszczanie tekstów, obiektów graficznych, tabel, nagrań dźwiękowych i wideo</w:t>
            </w:r>
            <w:r w:rsidR="00417C3E" w:rsidRPr="00417C3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541D9" w:rsidRPr="00417C3E" w:rsidRDefault="001541D9" w:rsidP="00417C3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17C3E">
              <w:rPr>
                <w:rFonts w:ascii="Arial Narrow" w:hAnsi="Arial Narrow"/>
                <w:sz w:val="24"/>
                <w:szCs w:val="24"/>
              </w:rPr>
              <w:t>Umieszczanie tabel i wykresów pochodzących z arkusza kalkulacyjnego</w:t>
            </w:r>
            <w:r w:rsidR="00417C3E" w:rsidRPr="00417C3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541D9" w:rsidRPr="0016001B" w:rsidTr="000D6C0E">
        <w:tc>
          <w:tcPr>
            <w:tcW w:w="1668" w:type="dxa"/>
          </w:tcPr>
          <w:p w:rsidR="001541D9" w:rsidRPr="0016001B" w:rsidRDefault="001541D9" w:rsidP="000D6C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001B">
              <w:rPr>
                <w:rFonts w:ascii="Arial Narrow" w:hAnsi="Arial Narrow"/>
                <w:sz w:val="24"/>
                <w:szCs w:val="24"/>
              </w:rPr>
              <w:t>Inne</w:t>
            </w:r>
          </w:p>
        </w:tc>
        <w:tc>
          <w:tcPr>
            <w:tcW w:w="12048" w:type="dxa"/>
          </w:tcPr>
          <w:p w:rsidR="001541D9" w:rsidRPr="0016001B" w:rsidRDefault="001541D9" w:rsidP="000D6C0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16001B">
              <w:rPr>
                <w:rFonts w:ascii="Arial Narrow" w:hAnsi="Arial Narrow"/>
                <w:sz w:val="24"/>
                <w:szCs w:val="24"/>
              </w:rPr>
              <w:t>Licencja musi spełniać warunki użyczenia oprogramowania.</w:t>
            </w:r>
            <w:r w:rsidR="00417C3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6001B">
              <w:rPr>
                <w:rFonts w:ascii="Arial Narrow" w:hAnsi="Arial Narrow"/>
                <w:sz w:val="24"/>
                <w:szCs w:val="24"/>
              </w:rPr>
              <w:t>Należy dostarczyć nośnik wraz z licencją.</w:t>
            </w:r>
          </w:p>
        </w:tc>
      </w:tr>
    </w:tbl>
    <w:p w:rsidR="001541D9" w:rsidRDefault="001541D9"/>
    <w:sectPr w:rsidR="001541D9" w:rsidSect="00AD16C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4B" w:rsidRDefault="00A32E4B" w:rsidP="00011D04">
      <w:pPr>
        <w:spacing w:after="0" w:line="240" w:lineRule="auto"/>
      </w:pPr>
      <w:r>
        <w:separator/>
      </w:r>
    </w:p>
  </w:endnote>
  <w:endnote w:type="continuationSeparator" w:id="0">
    <w:p w:rsidR="00A32E4B" w:rsidRDefault="00A32E4B" w:rsidP="0001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04" w:rsidRDefault="00011D04" w:rsidP="00011D04">
    <w:pPr>
      <w:pStyle w:val="Stopka"/>
      <w:jc w:val="center"/>
      <w:rPr>
        <w:rFonts w:ascii="Arial" w:hAnsi="Arial" w:cs="Arial"/>
        <w:sz w:val="16"/>
        <w:szCs w:val="16"/>
      </w:rPr>
    </w:pPr>
    <w:r w:rsidRPr="008B122A">
      <w:rPr>
        <w:rFonts w:ascii="Arial" w:hAnsi="Arial" w:cs="Arial"/>
        <w:sz w:val="16"/>
        <w:szCs w:val="16"/>
      </w:rPr>
      <w:t>Projekt „Internet w domu, Internet w szkole - szansą na rozwój wykluczonych cyfrowo mieszkańców Gminy Krosno Odrzańskie”</w:t>
    </w:r>
    <w:r w:rsidRPr="008B122A">
      <w:rPr>
        <w:rFonts w:ascii="Arial" w:hAnsi="Arial" w:cs="Arial"/>
        <w:sz w:val="16"/>
        <w:szCs w:val="16"/>
      </w:rPr>
      <w:br/>
      <w:t>jest współfinansowany przez Unię Europejską ze środków Europejskiego Fu</w:t>
    </w:r>
    <w:r>
      <w:rPr>
        <w:rFonts w:ascii="Arial" w:hAnsi="Arial" w:cs="Arial"/>
        <w:sz w:val="16"/>
        <w:szCs w:val="16"/>
      </w:rPr>
      <w:t>nduszu Rozwoju Regionalnego</w:t>
    </w:r>
  </w:p>
  <w:p w:rsidR="00011D04" w:rsidRPr="008B122A" w:rsidRDefault="00011D04" w:rsidP="00011D04">
    <w:pPr>
      <w:pStyle w:val="Stopka"/>
      <w:jc w:val="center"/>
      <w:rPr>
        <w:rFonts w:ascii="Arial" w:hAnsi="Arial" w:cs="Arial"/>
        <w:sz w:val="16"/>
        <w:szCs w:val="16"/>
      </w:rPr>
    </w:pPr>
    <w:r w:rsidRPr="008B122A">
      <w:rPr>
        <w:rFonts w:ascii="Arial" w:hAnsi="Arial" w:cs="Arial"/>
        <w:sz w:val="16"/>
        <w:szCs w:val="16"/>
      </w:rPr>
      <w:t xml:space="preserve">w ramach Działania 8.3 </w:t>
    </w:r>
    <w:r w:rsidRPr="008B122A">
      <w:rPr>
        <w:rFonts w:ascii="Arial" w:hAnsi="Arial" w:cs="Arial"/>
        <w:i/>
        <w:sz w:val="16"/>
        <w:szCs w:val="16"/>
      </w:rPr>
      <w:t xml:space="preserve">Przeciwdziałanie wykluczeniu cyfrowemu – </w:t>
    </w:r>
    <w:proofErr w:type="spellStart"/>
    <w:r w:rsidRPr="008B122A">
      <w:rPr>
        <w:rFonts w:ascii="Arial" w:hAnsi="Arial" w:cs="Arial"/>
        <w:i/>
        <w:sz w:val="16"/>
        <w:szCs w:val="16"/>
      </w:rPr>
      <w:t>eInclusion</w:t>
    </w:r>
    <w:proofErr w:type="spellEnd"/>
    <w:r w:rsidRPr="008B122A">
      <w:rPr>
        <w:rFonts w:ascii="Arial" w:hAnsi="Arial" w:cs="Arial"/>
        <w:sz w:val="16"/>
        <w:szCs w:val="16"/>
      </w:rPr>
      <w:br/>
      <w:t>Programu Operacyjnego Innowacyjna Gospodarka</w:t>
    </w:r>
  </w:p>
  <w:p w:rsidR="00011D04" w:rsidRDefault="00011D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4B" w:rsidRDefault="00A32E4B" w:rsidP="00011D04">
      <w:pPr>
        <w:spacing w:after="0" w:line="240" w:lineRule="auto"/>
      </w:pPr>
      <w:r>
        <w:separator/>
      </w:r>
    </w:p>
  </w:footnote>
  <w:footnote w:type="continuationSeparator" w:id="0">
    <w:p w:rsidR="00A32E4B" w:rsidRDefault="00A32E4B" w:rsidP="0001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D04" w:rsidRDefault="0064490E">
    <w:pPr>
      <w:pStyle w:val="Nagwek"/>
    </w:pPr>
    <w:r>
      <w:rPr>
        <w:noProof/>
        <w:lang w:eastAsia="pl-PL"/>
      </w:rPr>
      <w:pict>
        <v:group id="_x0000_s2049" style="position:absolute;margin-left:117.65pt;margin-top:-29.75pt;width:422.8pt;height:78.6pt;z-index:251658240" coordorigin="4348,293" coordsize="5692,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982;top:612;width:2058;height:760;v-text-anchor:middle">
            <v:fill type="frame"/>
            <v:stroke joinstyle="round"/>
            <v:imagedata r:id="rId1" o:title=""/>
          </v:shape>
          <v:shape id="_x0000_s2051" type="#_x0000_t75" style="position:absolute;left:4348;top:293;width:2846;height:1356;mso-wrap-distance-left:0;mso-wrap-distance-right:0" wrapcoords="-95 0 -95 21400 21600 21400 21600 0 -95 0" filled="t">
            <v:fill color2="black"/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56C"/>
    <w:multiLevelType w:val="hybridMultilevel"/>
    <w:tmpl w:val="CCD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0C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48128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C4F8F91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6B2D"/>
    <w:multiLevelType w:val="hybridMultilevel"/>
    <w:tmpl w:val="D4CAF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21B82"/>
    <w:multiLevelType w:val="hybridMultilevel"/>
    <w:tmpl w:val="623038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CE6986"/>
    <w:multiLevelType w:val="hybridMultilevel"/>
    <w:tmpl w:val="345E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2652"/>
    <w:multiLevelType w:val="hybridMultilevel"/>
    <w:tmpl w:val="0652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67ADF"/>
    <w:multiLevelType w:val="hybridMultilevel"/>
    <w:tmpl w:val="167842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F2BBE"/>
    <w:multiLevelType w:val="hybridMultilevel"/>
    <w:tmpl w:val="C3C4CDD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95661"/>
    <w:multiLevelType w:val="hybridMultilevel"/>
    <w:tmpl w:val="28CA18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6C6"/>
    <w:rsid w:val="00011D04"/>
    <w:rsid w:val="00075406"/>
    <w:rsid w:val="00153D4A"/>
    <w:rsid w:val="001541D9"/>
    <w:rsid w:val="001571FC"/>
    <w:rsid w:val="001F6AD4"/>
    <w:rsid w:val="00365C07"/>
    <w:rsid w:val="003E61BD"/>
    <w:rsid w:val="003F3267"/>
    <w:rsid w:val="003F48CD"/>
    <w:rsid w:val="00414E0B"/>
    <w:rsid w:val="00417C3E"/>
    <w:rsid w:val="00467B77"/>
    <w:rsid w:val="00533A38"/>
    <w:rsid w:val="0064490E"/>
    <w:rsid w:val="00655476"/>
    <w:rsid w:val="0074612F"/>
    <w:rsid w:val="00814A61"/>
    <w:rsid w:val="00820D42"/>
    <w:rsid w:val="008D3DD4"/>
    <w:rsid w:val="00A32E4B"/>
    <w:rsid w:val="00A743CB"/>
    <w:rsid w:val="00AC0BF2"/>
    <w:rsid w:val="00AD16C6"/>
    <w:rsid w:val="00AD39A5"/>
    <w:rsid w:val="00AF0FBE"/>
    <w:rsid w:val="00CD5C68"/>
    <w:rsid w:val="00D16CB4"/>
    <w:rsid w:val="00D31F12"/>
    <w:rsid w:val="00D71B3F"/>
    <w:rsid w:val="00D96D44"/>
    <w:rsid w:val="00EC4FB2"/>
    <w:rsid w:val="00F04536"/>
    <w:rsid w:val="00F13181"/>
    <w:rsid w:val="00F278B8"/>
    <w:rsid w:val="00F9625F"/>
    <w:rsid w:val="00FB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1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D16C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3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39A5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semiHidden/>
    <w:unhideWhenUsed/>
    <w:rsid w:val="00AD39A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04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D0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1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D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01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D0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i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Robert Czycz</cp:lastModifiedBy>
  <cp:revision>3</cp:revision>
  <dcterms:created xsi:type="dcterms:W3CDTF">2014-01-22T07:22:00Z</dcterms:created>
  <dcterms:modified xsi:type="dcterms:W3CDTF">2014-01-22T07:33:00Z</dcterms:modified>
</cp:coreProperties>
</file>