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bookmarkStart w:id="0" w:name="_GoBack"/>
      <w:bookmarkEnd w:id="0"/>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182C40">
        <w:rPr>
          <w:rFonts w:ascii="Arial" w:hAnsi="Arial" w:cs="Arial"/>
          <w:sz w:val="20"/>
          <w:szCs w:val="20"/>
        </w:rPr>
        <w:t>trzeci</w:t>
      </w:r>
      <w:r w:rsidRPr="00D63DCA">
        <w:rPr>
          <w:rFonts w:ascii="Arial" w:hAnsi="Arial" w:cs="Arial"/>
          <w:sz w:val="20"/>
          <w:szCs w:val="20"/>
        </w:rPr>
        <w:t xml:space="preserve"> ustny przetarg nieograniczony na sprzedaż nieruchomości niezabudowanych, stanowiących własność gminy Krosno Odrzańskie, położonych </w:t>
      </w:r>
      <w:r w:rsidR="00D63DCA">
        <w:rPr>
          <w:rFonts w:ascii="Arial" w:hAnsi="Arial" w:cs="Arial"/>
          <w:sz w:val="20"/>
          <w:szCs w:val="20"/>
        </w:rPr>
        <w:br/>
      </w:r>
      <w:r w:rsidR="00182C40">
        <w:rPr>
          <w:rFonts w:ascii="Arial" w:hAnsi="Arial" w:cs="Arial"/>
          <w:sz w:val="20"/>
          <w:szCs w:val="20"/>
        </w:rPr>
        <w:t>na terenie miasta i gminy 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793F44" w:rsidRDefault="00793F44" w:rsidP="002B71E5">
      <w:pPr>
        <w:jc w:val="both"/>
        <w:rPr>
          <w:rFonts w:ascii="Arial" w:hAnsi="Arial" w:cs="Arial"/>
          <w:sz w:val="20"/>
          <w:szCs w:val="20"/>
        </w:rPr>
      </w:pPr>
      <w:r>
        <w:rPr>
          <w:rFonts w:ascii="Arial" w:hAnsi="Arial" w:cs="Arial"/>
          <w:sz w:val="20"/>
          <w:szCs w:val="20"/>
        </w:rPr>
        <w:t xml:space="preserve">Pierwszy przetarg na przedmiotowe nieruchomości odbył się 20 października 2014 r., drugi </w:t>
      </w:r>
      <w:r w:rsidR="007A48DB">
        <w:rPr>
          <w:rFonts w:ascii="Arial" w:hAnsi="Arial" w:cs="Arial"/>
          <w:sz w:val="20"/>
          <w:szCs w:val="20"/>
        </w:rPr>
        <w:br/>
      </w:r>
      <w:r>
        <w:rPr>
          <w:rFonts w:ascii="Arial" w:hAnsi="Arial" w:cs="Arial"/>
          <w:sz w:val="20"/>
          <w:szCs w:val="20"/>
        </w:rPr>
        <w:t>15 stycznia 2015 r.</w:t>
      </w:r>
      <w:r w:rsidRPr="005E1BB8">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7A48DB" w:rsidRDefault="00C63B73" w:rsidP="007A48DB">
      <w:pPr>
        <w:jc w:val="both"/>
        <w:rPr>
          <w:rFonts w:ascii="Arial" w:hAnsi="Arial" w:cs="Arial"/>
          <w:sz w:val="20"/>
          <w:szCs w:val="20"/>
        </w:rPr>
      </w:pPr>
      <w:r w:rsidRPr="007A48DB">
        <w:rPr>
          <w:rFonts w:ascii="Arial" w:hAnsi="Arial" w:cs="Arial"/>
          <w:sz w:val="20"/>
          <w:szCs w:val="20"/>
        </w:rPr>
        <w:t>Nieruchomoś</w:t>
      </w:r>
      <w:r w:rsidR="00F71EA2" w:rsidRPr="007A48DB">
        <w:rPr>
          <w:rFonts w:ascii="Arial" w:hAnsi="Arial" w:cs="Arial"/>
          <w:sz w:val="20"/>
          <w:szCs w:val="20"/>
        </w:rPr>
        <w:t xml:space="preserve">ci gruntowe niezabudowane </w:t>
      </w:r>
      <w:r w:rsidR="00AB662B" w:rsidRPr="007A48DB">
        <w:rPr>
          <w:rFonts w:ascii="Arial" w:hAnsi="Arial" w:cs="Arial"/>
          <w:sz w:val="20"/>
          <w:szCs w:val="20"/>
        </w:rPr>
        <w:t xml:space="preserve">oznaczone </w:t>
      </w:r>
      <w:r w:rsidRPr="007A48DB">
        <w:rPr>
          <w:rFonts w:ascii="Arial" w:hAnsi="Arial" w:cs="Arial"/>
          <w:sz w:val="20"/>
          <w:szCs w:val="20"/>
        </w:rPr>
        <w:t>działka</w:t>
      </w:r>
      <w:r w:rsidR="00F71EA2" w:rsidRPr="007A48DB">
        <w:rPr>
          <w:rFonts w:ascii="Arial" w:hAnsi="Arial" w:cs="Arial"/>
          <w:sz w:val="20"/>
          <w:szCs w:val="20"/>
        </w:rPr>
        <w:t>mi</w:t>
      </w:r>
      <w:r w:rsidRPr="007A48DB">
        <w:rPr>
          <w:rFonts w:ascii="Arial" w:hAnsi="Arial" w:cs="Arial"/>
          <w:sz w:val="20"/>
          <w:szCs w:val="20"/>
        </w:rPr>
        <w:t xml:space="preserve"> </w:t>
      </w:r>
      <w:r w:rsidR="00F71EA2" w:rsidRPr="007A48DB">
        <w:rPr>
          <w:rFonts w:ascii="Arial" w:hAnsi="Arial" w:cs="Arial"/>
          <w:sz w:val="20"/>
          <w:szCs w:val="20"/>
        </w:rPr>
        <w:t>nr:</w:t>
      </w:r>
    </w:p>
    <w:p w:rsidR="00182C40" w:rsidRDefault="00D63DCA" w:rsidP="00182C40">
      <w:pPr>
        <w:ind w:left="708"/>
        <w:jc w:val="both"/>
        <w:rPr>
          <w:rFonts w:ascii="Arial" w:hAnsi="Arial" w:cs="Arial"/>
          <w:sz w:val="20"/>
          <w:szCs w:val="20"/>
        </w:rPr>
      </w:pPr>
      <w:r>
        <w:rPr>
          <w:rFonts w:ascii="Arial" w:hAnsi="Arial" w:cs="Arial"/>
          <w:sz w:val="20"/>
          <w:szCs w:val="20"/>
        </w:rPr>
        <w:t>1</w:t>
      </w:r>
      <w:r w:rsidR="000535AC" w:rsidRPr="00D63DCA">
        <w:rPr>
          <w:rFonts w:ascii="Arial" w:hAnsi="Arial" w:cs="Arial"/>
          <w:sz w:val="20"/>
          <w:szCs w:val="20"/>
        </w:rPr>
        <w:t xml:space="preserve">) </w:t>
      </w:r>
      <w:r w:rsidR="00182C40">
        <w:rPr>
          <w:rFonts w:ascii="Arial" w:hAnsi="Arial" w:cs="Arial"/>
          <w:b/>
          <w:sz w:val="20"/>
          <w:szCs w:val="20"/>
        </w:rPr>
        <w:t>1219/9</w:t>
      </w:r>
      <w:r w:rsidR="00182C40">
        <w:rPr>
          <w:rFonts w:ascii="Arial" w:hAnsi="Arial" w:cs="Arial"/>
          <w:sz w:val="20"/>
          <w:szCs w:val="20"/>
        </w:rPr>
        <w:t xml:space="preserve"> o powierzchni </w:t>
      </w:r>
      <w:r w:rsidR="00182C40" w:rsidRPr="00182C40">
        <w:rPr>
          <w:rFonts w:ascii="Arial" w:hAnsi="Arial" w:cs="Arial"/>
          <w:b/>
          <w:sz w:val="20"/>
          <w:szCs w:val="20"/>
        </w:rPr>
        <w:t>244</w:t>
      </w:r>
      <w:r w:rsidR="000535AC" w:rsidRPr="00182C40">
        <w:rPr>
          <w:rFonts w:ascii="Arial" w:hAnsi="Arial" w:cs="Arial"/>
          <w:b/>
          <w:sz w:val="20"/>
          <w:szCs w:val="20"/>
        </w:rPr>
        <w:t xml:space="preserve"> m²</w:t>
      </w:r>
      <w:r w:rsidR="00182C40" w:rsidRPr="00182C40">
        <w:rPr>
          <w:rFonts w:ascii="Arial" w:hAnsi="Arial" w:cs="Arial"/>
          <w:b/>
          <w:sz w:val="20"/>
          <w:szCs w:val="20"/>
        </w:rPr>
        <w:t xml:space="preserve"> </w:t>
      </w:r>
      <w:r w:rsidR="00182C40">
        <w:rPr>
          <w:rFonts w:ascii="Arial" w:hAnsi="Arial" w:cs="Arial"/>
          <w:sz w:val="20"/>
          <w:szCs w:val="20"/>
        </w:rPr>
        <w:t xml:space="preserve">położna </w:t>
      </w:r>
      <w:r w:rsidR="00182C40" w:rsidRPr="00182C40">
        <w:rPr>
          <w:rFonts w:ascii="Arial" w:hAnsi="Arial" w:cs="Arial"/>
          <w:b/>
          <w:sz w:val="20"/>
          <w:szCs w:val="20"/>
        </w:rPr>
        <w:t>w m. Krosno Odrzańskie przy ul. Mieszka I.</w:t>
      </w:r>
      <w:r w:rsidR="00182C40">
        <w:rPr>
          <w:rFonts w:ascii="Arial" w:hAnsi="Arial" w:cs="Arial"/>
          <w:sz w:val="20"/>
          <w:szCs w:val="20"/>
        </w:rPr>
        <w:t xml:space="preserve"> </w:t>
      </w:r>
      <w:r w:rsidR="00793F44">
        <w:rPr>
          <w:rFonts w:ascii="Arial" w:hAnsi="Arial" w:cs="Arial"/>
          <w:sz w:val="20"/>
          <w:szCs w:val="20"/>
        </w:rPr>
        <w:t xml:space="preserve">Działka </w:t>
      </w:r>
      <w:r w:rsidR="004C6D3E">
        <w:rPr>
          <w:rFonts w:ascii="Arial" w:hAnsi="Arial" w:cs="Arial"/>
          <w:sz w:val="20"/>
          <w:szCs w:val="20"/>
        </w:rPr>
        <w:t xml:space="preserve">z przeznaczeniem pod zabudowę </w:t>
      </w:r>
      <w:r w:rsidR="00793F44">
        <w:rPr>
          <w:rFonts w:ascii="Arial" w:hAnsi="Arial" w:cs="Arial"/>
          <w:sz w:val="20"/>
          <w:szCs w:val="20"/>
        </w:rPr>
        <w:t>o nieregularnym kształcie</w:t>
      </w:r>
      <w:r w:rsidR="00136AA2">
        <w:rPr>
          <w:rFonts w:ascii="Arial" w:hAnsi="Arial" w:cs="Arial"/>
          <w:sz w:val="20"/>
          <w:szCs w:val="20"/>
        </w:rPr>
        <w:t xml:space="preserve"> i</w:t>
      </w:r>
      <w:r w:rsidR="00793F44">
        <w:rPr>
          <w:rFonts w:ascii="Arial" w:hAnsi="Arial" w:cs="Arial"/>
          <w:sz w:val="20"/>
          <w:szCs w:val="20"/>
        </w:rPr>
        <w:t xml:space="preserve"> o</w:t>
      </w:r>
      <w:r w:rsidR="00182C40">
        <w:rPr>
          <w:rFonts w:ascii="Arial" w:hAnsi="Arial" w:cs="Arial"/>
          <w:sz w:val="20"/>
          <w:szCs w:val="20"/>
        </w:rPr>
        <w:t xml:space="preserve"> płaski</w:t>
      </w:r>
      <w:r w:rsidR="00793F44">
        <w:rPr>
          <w:rFonts w:ascii="Arial" w:hAnsi="Arial" w:cs="Arial"/>
          <w:sz w:val="20"/>
          <w:szCs w:val="20"/>
        </w:rPr>
        <w:t>m terenie</w:t>
      </w:r>
      <w:r w:rsidR="00182C40">
        <w:rPr>
          <w:rFonts w:ascii="Arial" w:hAnsi="Arial" w:cs="Arial"/>
          <w:sz w:val="20"/>
          <w:szCs w:val="20"/>
        </w:rPr>
        <w:t>. Dojazd do działki z ul. Mieszka I oraz ul. H. Brodatego posiadających nawierzchnię asfaltową.</w:t>
      </w:r>
    </w:p>
    <w:p w:rsidR="00793F44" w:rsidRPr="00D63DCA" w:rsidRDefault="007A48DB" w:rsidP="00182C40">
      <w:pPr>
        <w:ind w:left="708"/>
        <w:jc w:val="both"/>
        <w:rPr>
          <w:rFonts w:ascii="Arial" w:hAnsi="Arial" w:cs="Arial"/>
          <w:sz w:val="20"/>
          <w:szCs w:val="20"/>
        </w:rPr>
      </w:pPr>
      <w:r>
        <w:rPr>
          <w:rFonts w:ascii="Arial" w:hAnsi="Arial" w:cs="Arial"/>
          <w:sz w:val="20"/>
          <w:szCs w:val="20"/>
        </w:rPr>
        <w:t>Dla danej nieruchomości prowadzona jest księga wieczysta  KW nr ZG1K/00017843/5.</w:t>
      </w:r>
    </w:p>
    <w:p w:rsidR="000535AC" w:rsidRDefault="00D63DCA" w:rsidP="00793F44">
      <w:pPr>
        <w:ind w:left="708"/>
        <w:jc w:val="both"/>
        <w:rPr>
          <w:rFonts w:ascii="Arial" w:hAnsi="Arial" w:cs="Arial"/>
          <w:sz w:val="20"/>
          <w:szCs w:val="20"/>
        </w:rPr>
      </w:pPr>
      <w:r>
        <w:rPr>
          <w:rFonts w:ascii="Arial" w:hAnsi="Arial" w:cs="Arial"/>
          <w:sz w:val="20"/>
          <w:szCs w:val="20"/>
        </w:rPr>
        <w:t>2</w:t>
      </w:r>
      <w:r w:rsidR="000535AC" w:rsidRPr="00D63DCA">
        <w:rPr>
          <w:rFonts w:ascii="Arial" w:hAnsi="Arial" w:cs="Arial"/>
          <w:sz w:val="20"/>
          <w:szCs w:val="20"/>
        </w:rPr>
        <w:t xml:space="preserve">) </w:t>
      </w:r>
      <w:r w:rsidR="00182C40">
        <w:rPr>
          <w:rFonts w:ascii="Arial" w:hAnsi="Arial" w:cs="Arial"/>
          <w:b/>
          <w:sz w:val="20"/>
          <w:szCs w:val="20"/>
        </w:rPr>
        <w:t>99/11</w:t>
      </w:r>
      <w:r w:rsidR="00182C40">
        <w:rPr>
          <w:rFonts w:ascii="Arial" w:hAnsi="Arial" w:cs="Arial"/>
          <w:sz w:val="20"/>
          <w:szCs w:val="20"/>
        </w:rPr>
        <w:t xml:space="preserve"> o powierzchni  </w:t>
      </w:r>
      <w:r w:rsidR="00182C40" w:rsidRPr="00793F44">
        <w:rPr>
          <w:rFonts w:ascii="Arial" w:hAnsi="Arial" w:cs="Arial"/>
          <w:b/>
          <w:sz w:val="20"/>
          <w:szCs w:val="20"/>
        </w:rPr>
        <w:t>5</w:t>
      </w:r>
      <w:r w:rsidR="00793F44">
        <w:rPr>
          <w:rFonts w:ascii="Arial" w:hAnsi="Arial" w:cs="Arial"/>
          <w:b/>
          <w:sz w:val="20"/>
          <w:szCs w:val="20"/>
        </w:rPr>
        <w:t xml:space="preserve"> </w:t>
      </w:r>
      <w:r w:rsidR="00182C40" w:rsidRPr="00793F44">
        <w:rPr>
          <w:rFonts w:ascii="Arial" w:hAnsi="Arial" w:cs="Arial"/>
          <w:b/>
          <w:sz w:val="20"/>
          <w:szCs w:val="20"/>
        </w:rPr>
        <w:t>037</w:t>
      </w:r>
      <w:r w:rsidR="000535AC" w:rsidRPr="00793F44">
        <w:rPr>
          <w:rFonts w:ascii="Arial" w:hAnsi="Arial" w:cs="Arial"/>
          <w:b/>
          <w:sz w:val="20"/>
          <w:szCs w:val="20"/>
        </w:rPr>
        <w:t xml:space="preserve"> m²</w:t>
      </w:r>
      <w:r w:rsidR="00182C40" w:rsidRPr="00793F44">
        <w:rPr>
          <w:rFonts w:ascii="Arial" w:hAnsi="Arial" w:cs="Arial"/>
          <w:b/>
          <w:sz w:val="20"/>
          <w:szCs w:val="20"/>
        </w:rPr>
        <w:t xml:space="preserve"> </w:t>
      </w:r>
      <w:r w:rsidR="00182C40">
        <w:rPr>
          <w:rFonts w:ascii="Arial" w:hAnsi="Arial" w:cs="Arial"/>
          <w:sz w:val="20"/>
          <w:szCs w:val="20"/>
        </w:rPr>
        <w:t xml:space="preserve">położona w </w:t>
      </w:r>
      <w:r w:rsidR="00182C40" w:rsidRPr="00793F44">
        <w:rPr>
          <w:rFonts w:ascii="Arial" w:hAnsi="Arial" w:cs="Arial"/>
          <w:b/>
          <w:sz w:val="20"/>
          <w:szCs w:val="20"/>
        </w:rPr>
        <w:t>m. Radnica</w:t>
      </w:r>
      <w:r w:rsidR="00793F44">
        <w:rPr>
          <w:rFonts w:ascii="Arial" w:hAnsi="Arial" w:cs="Arial"/>
          <w:b/>
          <w:sz w:val="20"/>
          <w:szCs w:val="20"/>
        </w:rPr>
        <w:t xml:space="preserve">. </w:t>
      </w:r>
      <w:r w:rsidR="00793F44" w:rsidRPr="00793F44">
        <w:rPr>
          <w:rFonts w:ascii="Arial" w:hAnsi="Arial" w:cs="Arial"/>
          <w:sz w:val="20"/>
          <w:szCs w:val="20"/>
        </w:rPr>
        <w:t>Działka</w:t>
      </w:r>
      <w:r w:rsidR="00793F44">
        <w:rPr>
          <w:rFonts w:ascii="Arial" w:hAnsi="Arial" w:cs="Arial"/>
          <w:sz w:val="20"/>
          <w:szCs w:val="20"/>
        </w:rPr>
        <w:t xml:space="preserve"> </w:t>
      </w:r>
      <w:r w:rsidR="004C6D3E">
        <w:rPr>
          <w:rFonts w:ascii="Arial" w:hAnsi="Arial" w:cs="Arial"/>
          <w:sz w:val="20"/>
          <w:szCs w:val="20"/>
        </w:rPr>
        <w:t xml:space="preserve">z przeznaczeniem pod zabudowę o nieregularnym kształcie oraz </w:t>
      </w:r>
      <w:r w:rsidR="00793F44">
        <w:rPr>
          <w:rFonts w:ascii="Arial" w:hAnsi="Arial" w:cs="Arial"/>
          <w:sz w:val="20"/>
          <w:szCs w:val="20"/>
        </w:rPr>
        <w:t xml:space="preserve">o niewielkich zróżnicowaniach terenu. Dojazd </w:t>
      </w:r>
      <w:r w:rsidR="004C6D3E">
        <w:rPr>
          <w:rFonts w:ascii="Arial" w:hAnsi="Arial" w:cs="Arial"/>
          <w:sz w:val="20"/>
          <w:szCs w:val="20"/>
        </w:rPr>
        <w:br/>
      </w:r>
      <w:r w:rsidR="00793F44">
        <w:rPr>
          <w:rFonts w:ascii="Arial" w:hAnsi="Arial" w:cs="Arial"/>
          <w:sz w:val="20"/>
          <w:szCs w:val="20"/>
        </w:rPr>
        <w:t>do działki drogą nieutwardzoną.</w:t>
      </w:r>
    </w:p>
    <w:p w:rsidR="007A48DB" w:rsidRPr="00D63DCA" w:rsidRDefault="007A48DB" w:rsidP="007A48DB">
      <w:pPr>
        <w:ind w:left="708"/>
        <w:jc w:val="both"/>
        <w:rPr>
          <w:rFonts w:ascii="Arial" w:hAnsi="Arial" w:cs="Arial"/>
          <w:sz w:val="20"/>
          <w:szCs w:val="20"/>
        </w:rPr>
      </w:pPr>
      <w:r>
        <w:rPr>
          <w:rFonts w:ascii="Arial" w:hAnsi="Arial" w:cs="Arial"/>
          <w:sz w:val="20"/>
          <w:szCs w:val="20"/>
        </w:rPr>
        <w:t>Dla danej nieruchomości prowadzona jest księga wieczysta  KW nr ZG1K/00025015/1.</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C63B73" w:rsidRPr="002B71E5">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7A48DB" w:rsidP="00C63B73">
            <w:pPr>
              <w:jc w:val="both"/>
              <w:rPr>
                <w:rFonts w:ascii="Arial" w:hAnsi="Arial" w:cs="Arial"/>
                <w:sz w:val="20"/>
                <w:szCs w:val="20"/>
              </w:rPr>
            </w:pPr>
            <w:r>
              <w:rPr>
                <w:rFonts w:ascii="Arial" w:hAnsi="Arial" w:cs="Arial"/>
                <w:sz w:val="20"/>
                <w:szCs w:val="20"/>
              </w:rPr>
              <w:t>1219/9</w:t>
            </w:r>
          </w:p>
        </w:tc>
        <w:tc>
          <w:tcPr>
            <w:tcW w:w="1561" w:type="dxa"/>
          </w:tcPr>
          <w:p w:rsidR="00A07B11" w:rsidRPr="00A07B11" w:rsidRDefault="007A48DB" w:rsidP="00A07B11">
            <w:pPr>
              <w:jc w:val="center"/>
              <w:rPr>
                <w:rFonts w:ascii="Arial" w:hAnsi="Arial" w:cs="Arial"/>
                <w:sz w:val="20"/>
                <w:szCs w:val="20"/>
              </w:rPr>
            </w:pPr>
            <w:r>
              <w:rPr>
                <w:rFonts w:ascii="Arial" w:hAnsi="Arial" w:cs="Arial"/>
                <w:sz w:val="20"/>
                <w:szCs w:val="20"/>
              </w:rPr>
              <w:t>244</w:t>
            </w:r>
          </w:p>
        </w:tc>
        <w:tc>
          <w:tcPr>
            <w:tcW w:w="2916" w:type="dxa"/>
          </w:tcPr>
          <w:p w:rsidR="00A07B11" w:rsidRPr="00A07B11" w:rsidRDefault="007A48DB" w:rsidP="002B71E5">
            <w:pPr>
              <w:jc w:val="center"/>
              <w:rPr>
                <w:rFonts w:ascii="Arial" w:hAnsi="Arial" w:cs="Arial"/>
                <w:sz w:val="20"/>
                <w:szCs w:val="20"/>
              </w:rPr>
            </w:pPr>
            <w:r>
              <w:rPr>
                <w:rFonts w:ascii="Arial" w:hAnsi="Arial" w:cs="Arial"/>
                <w:sz w:val="20"/>
                <w:szCs w:val="20"/>
              </w:rPr>
              <w:t>15 648,00</w:t>
            </w:r>
          </w:p>
        </w:tc>
        <w:tc>
          <w:tcPr>
            <w:tcW w:w="1538" w:type="dxa"/>
          </w:tcPr>
          <w:p w:rsidR="00A07B11" w:rsidRPr="00A07B11" w:rsidRDefault="007A48DB" w:rsidP="00A07B11">
            <w:pPr>
              <w:jc w:val="center"/>
              <w:rPr>
                <w:rFonts w:ascii="Arial" w:hAnsi="Arial" w:cs="Arial"/>
                <w:sz w:val="20"/>
                <w:szCs w:val="20"/>
              </w:rPr>
            </w:pPr>
            <w:r>
              <w:rPr>
                <w:rFonts w:ascii="Arial" w:hAnsi="Arial" w:cs="Arial"/>
                <w:sz w:val="20"/>
                <w:szCs w:val="20"/>
              </w:rPr>
              <w:t>1 600,00</w:t>
            </w:r>
          </w:p>
        </w:tc>
        <w:tc>
          <w:tcPr>
            <w:tcW w:w="1538" w:type="dxa"/>
          </w:tcPr>
          <w:p w:rsidR="00A07B11" w:rsidRPr="00A07B11" w:rsidRDefault="007A48DB" w:rsidP="00A07B11">
            <w:pPr>
              <w:jc w:val="center"/>
              <w:rPr>
                <w:rFonts w:ascii="Arial" w:hAnsi="Arial" w:cs="Arial"/>
                <w:sz w:val="20"/>
                <w:szCs w:val="20"/>
              </w:rPr>
            </w:pPr>
            <w:r>
              <w:rPr>
                <w:rFonts w:ascii="Arial" w:hAnsi="Arial" w:cs="Arial"/>
                <w:sz w:val="20"/>
                <w:szCs w:val="20"/>
              </w:rPr>
              <w:t>160</w:t>
            </w:r>
            <w:r w:rsidR="00A07B11" w:rsidRPr="00A07B11">
              <w:rPr>
                <w:rFonts w:ascii="Arial" w:hAnsi="Arial" w:cs="Arial"/>
                <w:sz w:val="20"/>
                <w:szCs w:val="20"/>
              </w:rPr>
              <w:t>,00</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2</w:t>
            </w:r>
          </w:p>
        </w:tc>
        <w:tc>
          <w:tcPr>
            <w:tcW w:w="1135" w:type="dxa"/>
          </w:tcPr>
          <w:p w:rsidR="00A07B11" w:rsidRPr="00A07B11" w:rsidRDefault="007A48DB" w:rsidP="00C63B73">
            <w:pPr>
              <w:jc w:val="both"/>
              <w:rPr>
                <w:rFonts w:ascii="Arial" w:hAnsi="Arial" w:cs="Arial"/>
                <w:sz w:val="20"/>
                <w:szCs w:val="20"/>
              </w:rPr>
            </w:pPr>
            <w:r>
              <w:rPr>
                <w:rFonts w:ascii="Arial" w:hAnsi="Arial" w:cs="Arial"/>
                <w:sz w:val="20"/>
                <w:szCs w:val="20"/>
              </w:rPr>
              <w:t>99/11</w:t>
            </w:r>
          </w:p>
        </w:tc>
        <w:tc>
          <w:tcPr>
            <w:tcW w:w="1561" w:type="dxa"/>
          </w:tcPr>
          <w:p w:rsidR="00A07B11" w:rsidRPr="00A07B11" w:rsidRDefault="007A48DB" w:rsidP="00A07B11">
            <w:pPr>
              <w:jc w:val="center"/>
              <w:rPr>
                <w:rFonts w:ascii="Arial" w:hAnsi="Arial" w:cs="Arial"/>
                <w:sz w:val="20"/>
                <w:szCs w:val="20"/>
              </w:rPr>
            </w:pPr>
            <w:r>
              <w:rPr>
                <w:rFonts w:ascii="Arial" w:hAnsi="Arial" w:cs="Arial"/>
                <w:sz w:val="20"/>
                <w:szCs w:val="20"/>
              </w:rPr>
              <w:t>5 037</w:t>
            </w:r>
          </w:p>
        </w:tc>
        <w:tc>
          <w:tcPr>
            <w:tcW w:w="2916" w:type="dxa"/>
          </w:tcPr>
          <w:p w:rsidR="00A07B11" w:rsidRPr="002B71E5" w:rsidRDefault="007A48DB" w:rsidP="002B71E5">
            <w:pPr>
              <w:jc w:val="center"/>
              <w:rPr>
                <w:rFonts w:ascii="Arial" w:hAnsi="Arial" w:cs="Arial"/>
                <w:sz w:val="20"/>
                <w:szCs w:val="20"/>
              </w:rPr>
            </w:pPr>
            <w:r>
              <w:rPr>
                <w:rFonts w:ascii="Arial" w:hAnsi="Arial" w:cs="Arial"/>
                <w:sz w:val="20"/>
                <w:szCs w:val="20"/>
              </w:rPr>
              <w:t>33 372,00</w:t>
            </w:r>
          </w:p>
        </w:tc>
        <w:tc>
          <w:tcPr>
            <w:tcW w:w="1538" w:type="dxa"/>
          </w:tcPr>
          <w:p w:rsidR="00A07B11" w:rsidRPr="002B71E5" w:rsidRDefault="007A48DB" w:rsidP="002B71E5">
            <w:pPr>
              <w:jc w:val="center"/>
              <w:rPr>
                <w:rFonts w:ascii="Arial" w:hAnsi="Arial" w:cs="Arial"/>
                <w:sz w:val="20"/>
                <w:szCs w:val="20"/>
              </w:rPr>
            </w:pPr>
            <w:r>
              <w:rPr>
                <w:rFonts w:ascii="Arial" w:hAnsi="Arial" w:cs="Arial"/>
                <w:sz w:val="20"/>
                <w:szCs w:val="20"/>
              </w:rPr>
              <w:t>3 340,00</w:t>
            </w:r>
          </w:p>
        </w:tc>
        <w:tc>
          <w:tcPr>
            <w:tcW w:w="1538" w:type="dxa"/>
          </w:tcPr>
          <w:p w:rsidR="00A07B11" w:rsidRPr="005133A5" w:rsidRDefault="007A48DB" w:rsidP="005133A5">
            <w:pPr>
              <w:jc w:val="center"/>
              <w:rPr>
                <w:rFonts w:ascii="Arial" w:hAnsi="Arial" w:cs="Arial"/>
                <w:sz w:val="20"/>
                <w:szCs w:val="20"/>
              </w:rPr>
            </w:pPr>
            <w:r>
              <w:rPr>
                <w:rFonts w:ascii="Arial" w:hAnsi="Arial" w:cs="Arial"/>
                <w:sz w:val="20"/>
                <w:szCs w:val="20"/>
              </w:rPr>
              <w:t>334</w:t>
            </w:r>
            <w:r w:rsidR="00A07B11" w:rsidRPr="005133A5">
              <w:rPr>
                <w:rFonts w:ascii="Arial" w:hAnsi="Arial" w:cs="Arial"/>
                <w:sz w:val="20"/>
                <w:szCs w:val="20"/>
              </w:rPr>
              <w:t>,00</w:t>
            </w:r>
          </w:p>
        </w:tc>
      </w:tr>
    </w:tbl>
    <w:p w:rsidR="00A07B11" w:rsidRPr="002B71E5" w:rsidRDefault="00A07B11" w:rsidP="002B71E5">
      <w:pPr>
        <w:jc w:val="both"/>
        <w:rPr>
          <w:rFonts w:ascii="Arial" w:hAnsi="Arial" w:cs="Arial"/>
          <w:sz w:val="20"/>
          <w:szCs w:val="20"/>
        </w:rPr>
      </w:pPr>
    </w:p>
    <w:p w:rsidR="005430EE" w:rsidRDefault="002D3B64" w:rsidP="005430EE">
      <w:pPr>
        <w:pStyle w:val="Akapitzlist"/>
        <w:numPr>
          <w:ilvl w:val="0"/>
          <w:numId w:val="1"/>
        </w:numPr>
        <w:jc w:val="both"/>
        <w:rPr>
          <w:rFonts w:ascii="Arial" w:hAnsi="Arial" w:cs="Arial"/>
          <w:sz w:val="20"/>
          <w:szCs w:val="20"/>
        </w:rPr>
      </w:pPr>
      <w:r w:rsidRPr="00D63DCA">
        <w:rPr>
          <w:rFonts w:ascii="Arial" w:hAnsi="Arial" w:cs="Arial"/>
          <w:sz w:val="20"/>
          <w:szCs w:val="20"/>
        </w:rPr>
        <w:t>Ceny</w:t>
      </w:r>
      <w:r w:rsidR="00C63B73" w:rsidRPr="00D63DCA">
        <w:rPr>
          <w:rFonts w:ascii="Arial" w:hAnsi="Arial" w:cs="Arial"/>
          <w:sz w:val="20"/>
          <w:szCs w:val="20"/>
        </w:rPr>
        <w:t xml:space="preserve"> nieruchomości </w:t>
      </w:r>
      <w:r w:rsidRPr="00D63DCA">
        <w:rPr>
          <w:rFonts w:ascii="Arial" w:hAnsi="Arial" w:cs="Arial"/>
          <w:sz w:val="20"/>
          <w:szCs w:val="20"/>
        </w:rPr>
        <w:t>położonych</w:t>
      </w:r>
      <w:r w:rsidR="00C63B73" w:rsidRPr="00D63DCA">
        <w:rPr>
          <w:rFonts w:ascii="Arial" w:hAnsi="Arial" w:cs="Arial"/>
          <w:sz w:val="20"/>
          <w:szCs w:val="20"/>
        </w:rPr>
        <w:t xml:space="preserve"> </w:t>
      </w:r>
      <w:r w:rsidR="00136AA2">
        <w:rPr>
          <w:rFonts w:ascii="Arial" w:hAnsi="Arial" w:cs="Arial"/>
          <w:sz w:val="20"/>
          <w:szCs w:val="20"/>
        </w:rPr>
        <w:t>Krośnie</w:t>
      </w:r>
      <w:r w:rsidR="007A48DB">
        <w:rPr>
          <w:rFonts w:ascii="Arial" w:hAnsi="Arial" w:cs="Arial"/>
          <w:sz w:val="20"/>
          <w:szCs w:val="20"/>
        </w:rPr>
        <w:t xml:space="preserve"> Odrzańskim przy ul. Mieszka I</w:t>
      </w:r>
      <w:r w:rsidR="001C09E3">
        <w:rPr>
          <w:rFonts w:ascii="Arial" w:hAnsi="Arial" w:cs="Arial"/>
          <w:sz w:val="20"/>
          <w:szCs w:val="20"/>
        </w:rPr>
        <w:t>,</w:t>
      </w:r>
      <w:r w:rsidR="007A48DB">
        <w:rPr>
          <w:rFonts w:ascii="Arial" w:hAnsi="Arial" w:cs="Arial"/>
          <w:sz w:val="20"/>
          <w:szCs w:val="20"/>
        </w:rPr>
        <w:t xml:space="preserve"> jak i w miejscowości Radnica</w:t>
      </w:r>
      <w:r w:rsidRPr="00D63DCA">
        <w:rPr>
          <w:rFonts w:ascii="Arial" w:hAnsi="Arial" w:cs="Arial"/>
          <w:sz w:val="20"/>
          <w:szCs w:val="20"/>
        </w:rPr>
        <w:t xml:space="preserve"> ustalone </w:t>
      </w:r>
      <w:r w:rsidR="001C09E3" w:rsidRPr="00D63DCA">
        <w:rPr>
          <w:rFonts w:ascii="Arial" w:hAnsi="Arial" w:cs="Arial"/>
          <w:sz w:val="20"/>
          <w:szCs w:val="20"/>
        </w:rPr>
        <w:t xml:space="preserve">przez rzeczoznawcę majątkowego </w:t>
      </w:r>
      <w:r w:rsidR="001C09E3">
        <w:rPr>
          <w:rFonts w:ascii="Arial" w:hAnsi="Arial" w:cs="Arial"/>
          <w:sz w:val="20"/>
          <w:szCs w:val="20"/>
        </w:rPr>
        <w:t xml:space="preserve">zgodne są z </w:t>
      </w:r>
      <w:r w:rsidR="00C63B73" w:rsidRPr="00D63DCA">
        <w:rPr>
          <w:rFonts w:ascii="Arial" w:hAnsi="Arial" w:cs="Arial"/>
          <w:sz w:val="20"/>
          <w:szCs w:val="20"/>
        </w:rPr>
        <w:t xml:space="preserve">art. 67 ust. 1 ustawy </w:t>
      </w:r>
      <w:r w:rsidR="001C09E3">
        <w:rPr>
          <w:rFonts w:ascii="Arial" w:hAnsi="Arial" w:cs="Arial"/>
          <w:sz w:val="20"/>
          <w:szCs w:val="20"/>
        </w:rPr>
        <w:br/>
      </w:r>
      <w:r w:rsidR="00C63B73" w:rsidRPr="00D63DCA">
        <w:rPr>
          <w:rFonts w:ascii="Arial" w:hAnsi="Arial" w:cs="Arial"/>
          <w:sz w:val="20"/>
          <w:szCs w:val="20"/>
        </w:rPr>
        <w:t>o gospodarce nie</w:t>
      </w:r>
      <w:r w:rsidRPr="00D63DCA">
        <w:rPr>
          <w:rFonts w:ascii="Arial" w:hAnsi="Arial" w:cs="Arial"/>
          <w:sz w:val="20"/>
          <w:szCs w:val="20"/>
        </w:rPr>
        <w:t xml:space="preserve">ruchomościami </w:t>
      </w:r>
      <w:r w:rsidR="00A07B11">
        <w:rPr>
          <w:rFonts w:ascii="Arial" w:hAnsi="Arial" w:cs="Arial"/>
          <w:sz w:val="20"/>
          <w:szCs w:val="20"/>
        </w:rPr>
        <w:t xml:space="preserve">i w </w:t>
      </w:r>
      <w:r w:rsidR="002B71E5">
        <w:rPr>
          <w:rFonts w:ascii="Arial" w:hAnsi="Arial" w:cs="Arial"/>
          <w:sz w:val="20"/>
          <w:szCs w:val="20"/>
        </w:rPr>
        <w:t xml:space="preserve">związku z art. 67 ust. 2 pkt 2 </w:t>
      </w:r>
      <w:r w:rsidR="007A48DB">
        <w:rPr>
          <w:rFonts w:ascii="Arial" w:hAnsi="Arial" w:cs="Arial"/>
          <w:sz w:val="20"/>
          <w:szCs w:val="20"/>
        </w:rPr>
        <w:t xml:space="preserve">ustawy obniżone zostały </w:t>
      </w:r>
      <w:r w:rsidR="001C09E3">
        <w:rPr>
          <w:rFonts w:ascii="Arial" w:hAnsi="Arial" w:cs="Arial"/>
          <w:sz w:val="20"/>
          <w:szCs w:val="20"/>
        </w:rPr>
        <w:br/>
      </w:r>
      <w:r w:rsidR="007A48DB">
        <w:rPr>
          <w:rFonts w:ascii="Arial" w:hAnsi="Arial" w:cs="Arial"/>
          <w:sz w:val="20"/>
          <w:szCs w:val="20"/>
        </w:rPr>
        <w:t>o 2</w:t>
      </w:r>
      <w:r w:rsidR="00A07B11">
        <w:rPr>
          <w:rFonts w:ascii="Arial" w:hAnsi="Arial" w:cs="Arial"/>
          <w:sz w:val="20"/>
          <w:szCs w:val="20"/>
        </w:rPr>
        <w:t xml:space="preserve">0% w </w:t>
      </w:r>
      <w:r w:rsidR="007A48DB">
        <w:rPr>
          <w:rFonts w:ascii="Arial" w:hAnsi="Arial" w:cs="Arial"/>
          <w:sz w:val="20"/>
          <w:szCs w:val="20"/>
        </w:rPr>
        <w:t>trzecim</w:t>
      </w:r>
      <w:r w:rsidR="00A07B11">
        <w:rPr>
          <w:rFonts w:ascii="Arial" w:hAnsi="Arial" w:cs="Arial"/>
          <w:sz w:val="20"/>
          <w:szCs w:val="20"/>
        </w:rPr>
        <w:t xml:space="preserve"> ustnym przetargu nieograniczonym.</w:t>
      </w:r>
    </w:p>
    <w:p w:rsidR="005430EE" w:rsidRPr="005430EE" w:rsidRDefault="00C63B73" w:rsidP="005430EE">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nieruchomości </w:t>
      </w:r>
      <w:r w:rsidR="00DD085B">
        <w:rPr>
          <w:rFonts w:ascii="Arial" w:hAnsi="Arial" w:cs="Arial"/>
          <w:sz w:val="20"/>
          <w:szCs w:val="20"/>
        </w:rPr>
        <w:t xml:space="preserve">oznaczonej działką o numerze ewidencyjnym 1219/9 </w:t>
      </w:r>
      <w:r w:rsidRPr="005430EE">
        <w:rPr>
          <w:rFonts w:ascii="Arial" w:hAnsi="Arial" w:cs="Arial"/>
          <w:sz w:val="20"/>
          <w:szCs w:val="20"/>
        </w:rPr>
        <w:t>zostanie zastosowana stawka podatk</w:t>
      </w:r>
      <w:r w:rsidR="002B71E5">
        <w:rPr>
          <w:rFonts w:ascii="Arial" w:hAnsi="Arial" w:cs="Arial"/>
          <w:sz w:val="20"/>
          <w:szCs w:val="20"/>
        </w:rPr>
        <w:t xml:space="preserve">u od towarów i usług zgodnie </w:t>
      </w:r>
      <w:r w:rsidRPr="005430EE">
        <w:rPr>
          <w:rFonts w:ascii="Arial" w:hAnsi="Arial" w:cs="Arial"/>
          <w:sz w:val="20"/>
          <w:szCs w:val="20"/>
        </w:rPr>
        <w:t>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wysokości </w:t>
      </w:r>
      <w:r w:rsidR="007B0505">
        <w:rPr>
          <w:rFonts w:ascii="Arial" w:hAnsi="Arial" w:cs="Arial"/>
          <w:b/>
          <w:sz w:val="20"/>
          <w:szCs w:val="20"/>
        </w:rPr>
        <w:t>5</w:t>
      </w:r>
      <w:r w:rsidR="002B71E5" w:rsidRPr="007B0505">
        <w:rPr>
          <w:rFonts w:ascii="Arial" w:hAnsi="Arial" w:cs="Arial"/>
          <w:b/>
          <w:sz w:val="20"/>
          <w:szCs w:val="20"/>
        </w:rPr>
        <w:t>00</w:t>
      </w:r>
      <w:r w:rsidR="00136AA2" w:rsidRPr="007B0505">
        <w:rPr>
          <w:rFonts w:ascii="Arial" w:hAnsi="Arial" w:cs="Arial"/>
          <w:b/>
          <w:sz w:val="20"/>
          <w:szCs w:val="20"/>
        </w:rPr>
        <w:t>,00</w:t>
      </w:r>
      <w:r w:rsidR="002B71E5" w:rsidRPr="007B0505">
        <w:rPr>
          <w:rFonts w:ascii="Arial" w:hAnsi="Arial" w:cs="Arial"/>
          <w:b/>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7B0505">
        <w:rPr>
          <w:rFonts w:ascii="Arial" w:hAnsi="Arial" w:cs="Arial"/>
          <w:sz w:val="20"/>
          <w:szCs w:val="20"/>
        </w:rPr>
        <w:t>pięćset</w:t>
      </w:r>
      <w:r w:rsidRPr="005430EE">
        <w:rPr>
          <w:rFonts w:ascii="Arial" w:hAnsi="Arial" w:cs="Arial"/>
          <w:sz w:val="20"/>
          <w:szCs w:val="20"/>
        </w:rPr>
        <w:t xml:space="preserve"> złotych)</w:t>
      </w:r>
      <w:r w:rsidR="00484697" w:rsidRPr="005430EE">
        <w:rPr>
          <w:rFonts w:ascii="Arial" w:hAnsi="Arial" w:cs="Arial"/>
          <w:sz w:val="20"/>
          <w:szCs w:val="20"/>
        </w:rPr>
        <w:t xml:space="preserve"> do każdej sprzedawanej działki</w:t>
      </w:r>
      <w:r w:rsidRPr="005430EE">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484697" w:rsidP="00DD085B">
      <w:pPr>
        <w:pStyle w:val="Akapitzlist"/>
        <w:numPr>
          <w:ilvl w:val="0"/>
          <w:numId w:val="1"/>
        </w:numPr>
        <w:jc w:val="both"/>
        <w:rPr>
          <w:rFonts w:ascii="Arial" w:hAnsi="Arial" w:cs="Arial"/>
          <w:sz w:val="20"/>
          <w:szCs w:val="20"/>
        </w:rPr>
      </w:pPr>
      <w:r w:rsidRPr="00D63DCA">
        <w:rPr>
          <w:rFonts w:ascii="Arial" w:hAnsi="Arial" w:cs="Arial"/>
          <w:sz w:val="20"/>
          <w:szCs w:val="20"/>
        </w:rPr>
        <w:t>Nieruchomości</w:t>
      </w:r>
      <w:r w:rsidR="00C63B73" w:rsidRPr="00D63DCA">
        <w:rPr>
          <w:rFonts w:ascii="Arial" w:hAnsi="Arial" w:cs="Arial"/>
          <w:sz w:val="20"/>
          <w:szCs w:val="20"/>
        </w:rPr>
        <w:t xml:space="preserve"> nie </w:t>
      </w:r>
      <w:r w:rsidRPr="00D63DCA">
        <w:rPr>
          <w:rFonts w:ascii="Arial" w:hAnsi="Arial" w:cs="Arial"/>
          <w:sz w:val="20"/>
          <w:szCs w:val="20"/>
        </w:rPr>
        <w:t>są obciążone</w:t>
      </w:r>
      <w:r w:rsidR="00C63B73" w:rsidRPr="00D63DCA">
        <w:rPr>
          <w:rFonts w:ascii="Arial" w:hAnsi="Arial" w:cs="Arial"/>
          <w:sz w:val="20"/>
          <w:szCs w:val="20"/>
        </w:rPr>
        <w:t xml:space="preserve"> na rzecz osób trzecich.</w:t>
      </w:r>
    </w:p>
    <w:p w:rsidR="004C6D3E" w:rsidRDefault="004C6D3E" w:rsidP="004C6D3E">
      <w:pPr>
        <w:pStyle w:val="Akapitzlist"/>
        <w:jc w:val="both"/>
        <w:rPr>
          <w:rFonts w:ascii="Arial" w:hAnsi="Arial" w:cs="Arial"/>
          <w:sz w:val="20"/>
          <w:szCs w:val="20"/>
        </w:rPr>
      </w:pPr>
    </w:p>
    <w:p w:rsidR="001C09E3" w:rsidRPr="004C6D3E" w:rsidRDefault="001C09E3"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136AA2">
        <w:rPr>
          <w:rFonts w:ascii="Arial" w:hAnsi="Arial" w:cs="Arial"/>
          <w:b/>
          <w:sz w:val="20"/>
          <w:szCs w:val="20"/>
        </w:rPr>
        <w:t>1</w:t>
      </w:r>
      <w:r w:rsidR="005430EE">
        <w:rPr>
          <w:rFonts w:ascii="Arial" w:hAnsi="Arial" w:cs="Arial"/>
          <w:b/>
          <w:sz w:val="20"/>
          <w:szCs w:val="20"/>
        </w:rPr>
        <w:t xml:space="preserve"> </w:t>
      </w:r>
      <w:r w:rsidR="00136AA2">
        <w:rPr>
          <w:rFonts w:ascii="Arial" w:hAnsi="Arial" w:cs="Arial"/>
          <w:b/>
          <w:sz w:val="20"/>
          <w:szCs w:val="20"/>
        </w:rPr>
        <w:t>lipca</w:t>
      </w:r>
      <w:r w:rsidRPr="00D63DCA">
        <w:rPr>
          <w:rFonts w:ascii="Arial" w:hAnsi="Arial" w:cs="Arial"/>
          <w:b/>
          <w:sz w:val="20"/>
          <w:szCs w:val="20"/>
        </w:rPr>
        <w:t xml:space="preserve"> 201</w:t>
      </w:r>
      <w:r w:rsidR="005430EE">
        <w:rPr>
          <w:rFonts w:ascii="Arial" w:hAnsi="Arial" w:cs="Arial"/>
          <w:b/>
          <w:sz w:val="20"/>
          <w:szCs w:val="20"/>
        </w:rPr>
        <w:t>5</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Nr 64 1090 1551 0000 0000 5500 1056. </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przetargu.</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7763E0">
        <w:rPr>
          <w:rFonts w:ascii="Arial" w:hAnsi="Arial" w:cs="Arial"/>
          <w:sz w:val="20"/>
          <w:szCs w:val="20"/>
        </w:rPr>
        <w:t>gu, jeżeli w terminie do dnia 01</w:t>
      </w:r>
      <w:r w:rsidR="00061083">
        <w:rPr>
          <w:rFonts w:ascii="Arial" w:hAnsi="Arial" w:cs="Arial"/>
          <w:sz w:val="20"/>
          <w:szCs w:val="20"/>
        </w:rPr>
        <w:t>.07</w:t>
      </w:r>
      <w:r w:rsidR="002B71E5">
        <w:rPr>
          <w:rFonts w:ascii="Arial" w:hAnsi="Arial" w:cs="Arial"/>
          <w:sz w:val="20"/>
          <w:szCs w:val="20"/>
        </w:rPr>
        <w:t>.2015</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7B0505">
        <w:rPr>
          <w:rFonts w:ascii="Arial" w:hAnsi="Arial" w:cs="Arial"/>
          <w:sz w:val="20"/>
          <w:szCs w:val="20"/>
        </w:rPr>
        <w:t xml:space="preserve">j.t. Dz. U. z 2014 r. </w:t>
      </w:r>
      <w:r w:rsidR="007B0505">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Pr="00D63DCA">
        <w:rPr>
          <w:rFonts w:ascii="Arial" w:hAnsi="Arial" w:cs="Arial"/>
          <w:sz w:val="20"/>
          <w:szCs w:val="20"/>
        </w:rPr>
        <w:t xml:space="preserve">( 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7B0505">
        <w:rPr>
          <w:rFonts w:ascii="Arial" w:hAnsi="Arial" w:cs="Arial"/>
          <w:b/>
          <w:sz w:val="20"/>
          <w:szCs w:val="20"/>
        </w:rPr>
        <w:t>6</w:t>
      </w:r>
      <w:r w:rsidRPr="00D63DCA">
        <w:rPr>
          <w:rFonts w:ascii="Arial" w:hAnsi="Arial" w:cs="Arial"/>
          <w:b/>
          <w:sz w:val="20"/>
          <w:szCs w:val="20"/>
        </w:rPr>
        <w:t xml:space="preserve"> </w:t>
      </w:r>
      <w:r w:rsidR="00487983">
        <w:rPr>
          <w:rFonts w:ascii="Arial" w:hAnsi="Arial" w:cs="Arial"/>
          <w:b/>
          <w:sz w:val="20"/>
          <w:szCs w:val="20"/>
        </w:rPr>
        <w:t>lipca</w:t>
      </w:r>
      <w:r w:rsidRPr="00D63DCA">
        <w:rPr>
          <w:rFonts w:ascii="Arial" w:hAnsi="Arial" w:cs="Arial"/>
          <w:b/>
          <w:sz w:val="20"/>
          <w:szCs w:val="20"/>
        </w:rPr>
        <w:t xml:space="preserve"> 201</w:t>
      </w:r>
      <w:r w:rsidR="00487983">
        <w:rPr>
          <w:rFonts w:ascii="Arial" w:hAnsi="Arial" w:cs="Arial"/>
          <w:b/>
          <w:sz w:val="20"/>
          <w:szCs w:val="20"/>
        </w:rPr>
        <w:t>5 r. o godz. 10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B0505">
        <w:rPr>
          <w:rFonts w:ascii="Arial" w:hAnsi="Arial" w:cs="Arial"/>
          <w:sz w:val="20"/>
          <w:szCs w:val="20"/>
        </w:rPr>
        <w:t>z 2014 r. poz. 518</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A07C8A">
      <w:pPr>
        <w:rPr>
          <w:rFonts w:ascii="Arial" w:hAnsi="Arial" w:cs="Arial"/>
          <w:sz w:val="20"/>
          <w:szCs w:val="20"/>
        </w:rPr>
      </w:pPr>
      <w:r>
        <w:rPr>
          <w:rFonts w:ascii="Arial" w:hAnsi="Arial" w:cs="Arial"/>
          <w:sz w:val="20"/>
          <w:szCs w:val="20"/>
        </w:rPr>
        <w:t xml:space="preserve">Krosno Odrzańskie </w:t>
      </w:r>
      <w:r w:rsidR="004C6D3E">
        <w:rPr>
          <w:rFonts w:ascii="Arial" w:hAnsi="Arial" w:cs="Arial"/>
          <w:sz w:val="20"/>
          <w:szCs w:val="20"/>
        </w:rPr>
        <w:t xml:space="preserve"> </w:t>
      </w:r>
      <w:r>
        <w:rPr>
          <w:rFonts w:ascii="Arial" w:hAnsi="Arial" w:cs="Arial"/>
          <w:sz w:val="20"/>
          <w:szCs w:val="20"/>
        </w:rPr>
        <w:t>29</w:t>
      </w:r>
      <w:r w:rsidR="005430EE">
        <w:rPr>
          <w:rFonts w:ascii="Arial" w:hAnsi="Arial" w:cs="Arial"/>
          <w:sz w:val="20"/>
          <w:szCs w:val="20"/>
        </w:rPr>
        <w:t xml:space="preserve"> maja 2015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2"/>
  </w:compat>
  <w:rsids>
    <w:rsidRoot w:val="00C63B73"/>
    <w:rsid w:val="000453E7"/>
    <w:rsid w:val="000535AC"/>
    <w:rsid w:val="00061083"/>
    <w:rsid w:val="00075719"/>
    <w:rsid w:val="000C3C43"/>
    <w:rsid w:val="00136AA2"/>
    <w:rsid w:val="0014270F"/>
    <w:rsid w:val="00182C40"/>
    <w:rsid w:val="00193FB5"/>
    <w:rsid w:val="001C09E3"/>
    <w:rsid w:val="001D4E08"/>
    <w:rsid w:val="002B71E5"/>
    <w:rsid w:val="002D3B64"/>
    <w:rsid w:val="0031646A"/>
    <w:rsid w:val="00402803"/>
    <w:rsid w:val="00484697"/>
    <w:rsid w:val="00487983"/>
    <w:rsid w:val="004C6D3E"/>
    <w:rsid w:val="004D25AA"/>
    <w:rsid w:val="004D2C06"/>
    <w:rsid w:val="004F7678"/>
    <w:rsid w:val="005133A5"/>
    <w:rsid w:val="005430EE"/>
    <w:rsid w:val="005B1DE1"/>
    <w:rsid w:val="005E1767"/>
    <w:rsid w:val="005E1BB8"/>
    <w:rsid w:val="00655115"/>
    <w:rsid w:val="006960D0"/>
    <w:rsid w:val="006A4A69"/>
    <w:rsid w:val="006C33BA"/>
    <w:rsid w:val="00726D14"/>
    <w:rsid w:val="00776150"/>
    <w:rsid w:val="007763E0"/>
    <w:rsid w:val="00793F44"/>
    <w:rsid w:val="007A48DB"/>
    <w:rsid w:val="007B0505"/>
    <w:rsid w:val="00850AE8"/>
    <w:rsid w:val="008C245A"/>
    <w:rsid w:val="00A00B08"/>
    <w:rsid w:val="00A07B11"/>
    <w:rsid w:val="00A07C8A"/>
    <w:rsid w:val="00A74E71"/>
    <w:rsid w:val="00AB662B"/>
    <w:rsid w:val="00B06953"/>
    <w:rsid w:val="00C161C0"/>
    <w:rsid w:val="00C63B73"/>
    <w:rsid w:val="00CF76F1"/>
    <w:rsid w:val="00D63DCA"/>
    <w:rsid w:val="00D96659"/>
    <w:rsid w:val="00DD085B"/>
    <w:rsid w:val="00F7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6795</Characters>
  <Application>Microsoft Office Word</Application>
  <DocSecurity>4</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Robert Węglik</cp:lastModifiedBy>
  <cp:revision>2</cp:revision>
  <cp:lastPrinted>2015-05-29T07:37:00Z</cp:lastPrinted>
  <dcterms:created xsi:type="dcterms:W3CDTF">2015-06-03T09:08:00Z</dcterms:created>
  <dcterms:modified xsi:type="dcterms:W3CDTF">2015-06-03T09:08:00Z</dcterms:modified>
</cp:coreProperties>
</file>