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9706B0" w:rsidRPr="00D63DCA" w:rsidRDefault="009706B0" w:rsidP="009706B0">
      <w:pPr>
        <w:jc w:val="both"/>
        <w:rPr>
          <w:rFonts w:ascii="Arial" w:hAnsi="Arial" w:cs="Arial"/>
          <w:sz w:val="20"/>
          <w:szCs w:val="20"/>
        </w:rPr>
      </w:pPr>
      <w:r w:rsidRPr="00D63DCA">
        <w:rPr>
          <w:rFonts w:ascii="Arial" w:hAnsi="Arial" w:cs="Arial"/>
          <w:sz w:val="20"/>
          <w:szCs w:val="20"/>
        </w:rPr>
        <w:t xml:space="preserve">Burmistrz Krosna Odrzańskiego ogłasza </w:t>
      </w:r>
      <w:r w:rsidR="00D43998">
        <w:rPr>
          <w:rFonts w:ascii="Arial" w:hAnsi="Arial" w:cs="Arial"/>
          <w:sz w:val="20"/>
          <w:szCs w:val="20"/>
        </w:rPr>
        <w:t>jedenasty</w:t>
      </w:r>
      <w:r>
        <w:rPr>
          <w:rFonts w:ascii="Arial" w:hAnsi="Arial" w:cs="Arial"/>
          <w:sz w:val="20"/>
          <w:szCs w:val="20"/>
        </w:rPr>
        <w:t xml:space="preserve"> publiczny</w:t>
      </w:r>
      <w:r w:rsidRPr="00D63DCA">
        <w:rPr>
          <w:rFonts w:ascii="Arial" w:hAnsi="Arial" w:cs="Arial"/>
          <w:sz w:val="20"/>
          <w:szCs w:val="20"/>
        </w:rPr>
        <w:t xml:space="preserve"> przetarg </w:t>
      </w:r>
      <w:r>
        <w:rPr>
          <w:rFonts w:ascii="Arial" w:hAnsi="Arial" w:cs="Arial"/>
          <w:sz w:val="20"/>
          <w:szCs w:val="20"/>
        </w:rPr>
        <w:t>ustny nieograniczony</w:t>
      </w:r>
      <w:r w:rsidRPr="00D63DCA">
        <w:rPr>
          <w:rFonts w:ascii="Arial" w:hAnsi="Arial" w:cs="Arial"/>
          <w:sz w:val="20"/>
          <w:szCs w:val="20"/>
        </w:rPr>
        <w:t xml:space="preserve"> </w:t>
      </w:r>
      <w:r w:rsidR="00FC3088">
        <w:rPr>
          <w:rFonts w:ascii="Arial" w:hAnsi="Arial" w:cs="Arial"/>
          <w:sz w:val="20"/>
          <w:szCs w:val="20"/>
        </w:rPr>
        <w:br/>
      </w:r>
      <w:r w:rsidRPr="00D63DCA">
        <w:rPr>
          <w:rFonts w:ascii="Arial" w:hAnsi="Arial" w:cs="Arial"/>
          <w:sz w:val="20"/>
          <w:szCs w:val="20"/>
        </w:rPr>
        <w:t xml:space="preserve">na </w:t>
      </w:r>
      <w:r w:rsidR="00FC3088">
        <w:rPr>
          <w:rFonts w:ascii="Arial" w:hAnsi="Arial" w:cs="Arial"/>
          <w:sz w:val="20"/>
          <w:szCs w:val="20"/>
        </w:rPr>
        <w:t xml:space="preserve">oddanie </w:t>
      </w:r>
      <w:r>
        <w:rPr>
          <w:rFonts w:ascii="Arial" w:hAnsi="Arial" w:cs="Arial"/>
          <w:sz w:val="20"/>
          <w:szCs w:val="20"/>
        </w:rPr>
        <w:t xml:space="preserve">w użytkowanie wieczyste </w:t>
      </w:r>
      <w:r w:rsidRPr="00D63DCA">
        <w:rPr>
          <w:rFonts w:ascii="Arial" w:hAnsi="Arial" w:cs="Arial"/>
          <w:sz w:val="20"/>
          <w:szCs w:val="20"/>
        </w:rPr>
        <w:t xml:space="preserve">nieruchomości </w:t>
      </w:r>
      <w:r>
        <w:rPr>
          <w:rFonts w:ascii="Arial" w:hAnsi="Arial" w:cs="Arial"/>
          <w:sz w:val="20"/>
          <w:szCs w:val="20"/>
        </w:rPr>
        <w:t xml:space="preserve">gruntowych </w:t>
      </w:r>
      <w:r w:rsidRPr="00D63DCA">
        <w:rPr>
          <w:rFonts w:ascii="Arial" w:hAnsi="Arial" w:cs="Arial"/>
          <w:sz w:val="20"/>
          <w:szCs w:val="20"/>
        </w:rPr>
        <w:t xml:space="preserve">niezabudowanych, stanowiących własność gminy Krosno Odrzańskie, położonych w obrębie </w:t>
      </w:r>
      <w:r>
        <w:rPr>
          <w:rFonts w:ascii="Arial" w:hAnsi="Arial" w:cs="Arial"/>
          <w:sz w:val="20"/>
          <w:szCs w:val="20"/>
        </w:rPr>
        <w:t>0001.1</w:t>
      </w:r>
      <w:r w:rsidRPr="00D63DCA">
        <w:rPr>
          <w:rFonts w:ascii="Arial" w:hAnsi="Arial" w:cs="Arial"/>
          <w:sz w:val="20"/>
          <w:szCs w:val="20"/>
        </w:rPr>
        <w:t xml:space="preserve"> Krosno Odrzańskie </w:t>
      </w:r>
      <w:r w:rsidR="00FC3088">
        <w:rPr>
          <w:rFonts w:ascii="Arial" w:hAnsi="Arial" w:cs="Arial"/>
          <w:sz w:val="20"/>
          <w:szCs w:val="20"/>
        </w:rPr>
        <w:br/>
      </w:r>
      <w:r w:rsidRPr="00D63DCA">
        <w:rPr>
          <w:rFonts w:ascii="Arial" w:hAnsi="Arial" w:cs="Arial"/>
          <w:sz w:val="20"/>
          <w:szCs w:val="20"/>
        </w:rPr>
        <w:t>przy ul. Newtona i Edisona</w:t>
      </w:r>
      <w:r>
        <w:rPr>
          <w:rFonts w:ascii="Arial" w:hAnsi="Arial" w:cs="Arial"/>
          <w:sz w:val="20"/>
          <w:szCs w:val="20"/>
        </w:rPr>
        <w:t>, stanowiących strefę przemysłową.</w:t>
      </w:r>
      <w:r w:rsidRPr="00D63DCA">
        <w:rPr>
          <w:rFonts w:ascii="Arial" w:hAnsi="Arial" w:cs="Arial"/>
          <w:sz w:val="20"/>
          <w:szCs w:val="20"/>
        </w:rPr>
        <w:t xml:space="preserve"> </w:t>
      </w:r>
    </w:p>
    <w:p w:rsidR="009706B0" w:rsidRPr="00D63DCA" w:rsidRDefault="009706B0" w:rsidP="009706B0">
      <w:pPr>
        <w:pStyle w:val="Akapitzlist"/>
        <w:jc w:val="both"/>
        <w:rPr>
          <w:rFonts w:ascii="Arial" w:hAnsi="Arial" w:cs="Arial"/>
          <w:b/>
          <w:sz w:val="20"/>
          <w:szCs w:val="20"/>
        </w:rPr>
      </w:pPr>
      <w:r w:rsidRPr="00D63DCA">
        <w:rPr>
          <w:rFonts w:ascii="Arial" w:hAnsi="Arial" w:cs="Arial"/>
          <w:b/>
          <w:sz w:val="20"/>
          <w:szCs w:val="20"/>
        </w:rPr>
        <w:t>I. Rodzaj nieruchomości:</w:t>
      </w:r>
    </w:p>
    <w:p w:rsidR="009706B0" w:rsidRPr="00D63DCA" w:rsidRDefault="009706B0" w:rsidP="009706B0">
      <w:pPr>
        <w:jc w:val="both"/>
        <w:rPr>
          <w:rFonts w:ascii="Arial" w:hAnsi="Arial" w:cs="Arial"/>
          <w:sz w:val="20"/>
          <w:szCs w:val="20"/>
        </w:rPr>
      </w:pPr>
      <w:r w:rsidRPr="00D63DCA">
        <w:rPr>
          <w:rFonts w:ascii="Arial" w:hAnsi="Arial" w:cs="Arial"/>
          <w:sz w:val="20"/>
          <w:szCs w:val="20"/>
        </w:rPr>
        <w:t>1. Nieruchomości gruntowe niezabudowane oznaczone działkami nr:</w:t>
      </w:r>
    </w:p>
    <w:p w:rsidR="009706B0" w:rsidRPr="00D63DCA" w:rsidRDefault="009706B0" w:rsidP="009706B0">
      <w:pPr>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0</w:t>
      </w:r>
      <w:r w:rsidRPr="00D63DCA">
        <w:rPr>
          <w:rFonts w:ascii="Arial" w:hAnsi="Arial" w:cs="Arial"/>
          <w:sz w:val="20"/>
          <w:szCs w:val="20"/>
        </w:rPr>
        <w:t xml:space="preserve"> o powierzchni </w:t>
      </w:r>
      <w:r>
        <w:rPr>
          <w:rFonts w:ascii="Arial" w:hAnsi="Arial" w:cs="Arial"/>
          <w:sz w:val="20"/>
          <w:szCs w:val="20"/>
        </w:rPr>
        <w:t>14 097</w:t>
      </w:r>
      <w:r w:rsidRPr="00D63DCA">
        <w:rPr>
          <w:rFonts w:ascii="Arial" w:hAnsi="Arial" w:cs="Arial"/>
          <w:sz w:val="20"/>
          <w:szCs w:val="20"/>
        </w:rPr>
        <w:t xml:space="preserve"> m²</w:t>
      </w:r>
    </w:p>
    <w:p w:rsidR="009706B0"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6</w:t>
      </w:r>
      <w:r w:rsidRPr="00D63DCA">
        <w:rPr>
          <w:rFonts w:ascii="Arial" w:hAnsi="Arial" w:cs="Arial"/>
          <w:sz w:val="20"/>
          <w:szCs w:val="20"/>
        </w:rPr>
        <w:t xml:space="preserve"> o powierzchni  </w:t>
      </w:r>
      <w:r>
        <w:rPr>
          <w:rFonts w:ascii="Arial" w:hAnsi="Arial" w:cs="Arial"/>
          <w:sz w:val="20"/>
          <w:szCs w:val="20"/>
        </w:rPr>
        <w:t>3 614</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3</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7</w:t>
      </w:r>
      <w:r w:rsidRPr="00D63DCA">
        <w:rPr>
          <w:rFonts w:ascii="Arial" w:hAnsi="Arial" w:cs="Arial"/>
          <w:sz w:val="20"/>
          <w:szCs w:val="20"/>
        </w:rPr>
        <w:t xml:space="preserve"> o powierzchni  </w:t>
      </w:r>
      <w:r>
        <w:rPr>
          <w:rFonts w:ascii="Arial" w:hAnsi="Arial" w:cs="Arial"/>
          <w:sz w:val="20"/>
          <w:szCs w:val="20"/>
        </w:rPr>
        <w:t>6 341</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9</w:t>
      </w:r>
      <w:r w:rsidRPr="00D63DCA">
        <w:rPr>
          <w:rFonts w:ascii="Arial" w:hAnsi="Arial" w:cs="Arial"/>
          <w:sz w:val="20"/>
          <w:szCs w:val="20"/>
        </w:rPr>
        <w:t xml:space="preserve"> o powierzchni  </w:t>
      </w:r>
      <w:r>
        <w:rPr>
          <w:rFonts w:ascii="Arial" w:hAnsi="Arial" w:cs="Arial"/>
          <w:sz w:val="20"/>
          <w:szCs w:val="20"/>
        </w:rPr>
        <w:t>4 428</w:t>
      </w:r>
      <w:r w:rsidRPr="00D63DCA">
        <w:rPr>
          <w:rFonts w:ascii="Arial" w:hAnsi="Arial" w:cs="Arial"/>
          <w:sz w:val="20"/>
          <w:szCs w:val="20"/>
        </w:rPr>
        <w:t xml:space="preserve"> m²</w:t>
      </w:r>
    </w:p>
    <w:p w:rsidR="007A4508" w:rsidRPr="009D73F8" w:rsidRDefault="008128D4" w:rsidP="007A4508">
      <w:pPr>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t>
      </w:r>
      <w:r w:rsidR="009706B0">
        <w:rPr>
          <w:rFonts w:ascii="Arial" w:hAnsi="Arial" w:cs="Arial"/>
          <w:sz w:val="20"/>
          <w:szCs w:val="20"/>
        </w:rPr>
        <w:br/>
      </w:r>
      <w:r w:rsidRPr="00D63DCA">
        <w:rPr>
          <w:rFonts w:ascii="Arial" w:hAnsi="Arial" w:cs="Arial"/>
          <w:sz w:val="20"/>
          <w:szCs w:val="20"/>
        </w:rPr>
        <w:t>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w:t>
      </w:r>
      <w:r w:rsidR="007A4508">
        <w:rPr>
          <w:rFonts w:ascii="Arial" w:hAnsi="Arial" w:cs="Arial"/>
          <w:sz w:val="20"/>
          <w:szCs w:val="20"/>
        </w:rPr>
        <w:t xml:space="preserve">Pierwszy przetarg odbył się 22 listopada 2013 r., drugi 07 stycznia 2014 r., trzeci </w:t>
      </w:r>
      <w:r w:rsidR="007A4508">
        <w:rPr>
          <w:rFonts w:ascii="Arial" w:hAnsi="Arial" w:cs="Arial"/>
          <w:sz w:val="20"/>
          <w:szCs w:val="20"/>
        </w:rPr>
        <w:br/>
        <w:t>11 marca 2014 r., czwarty 27 maja 2014 r., p</w:t>
      </w:r>
      <w:r w:rsidR="00FC3088">
        <w:rPr>
          <w:rFonts w:ascii="Arial" w:hAnsi="Arial" w:cs="Arial"/>
          <w:sz w:val="20"/>
          <w:szCs w:val="20"/>
        </w:rPr>
        <w:t>iąty 30 czerwca 2014 r., szósty</w:t>
      </w:r>
      <w:r w:rsidR="007A4508">
        <w:rPr>
          <w:rFonts w:ascii="Arial" w:hAnsi="Arial" w:cs="Arial"/>
          <w:sz w:val="20"/>
          <w:szCs w:val="20"/>
        </w:rPr>
        <w:t xml:space="preserve"> 2 września 2014 r., </w:t>
      </w:r>
      <w:r w:rsidR="00FC3088">
        <w:rPr>
          <w:rFonts w:ascii="Arial" w:hAnsi="Arial" w:cs="Arial"/>
          <w:sz w:val="20"/>
          <w:szCs w:val="20"/>
        </w:rPr>
        <w:t>siódmy 15 stycznia 2015</w:t>
      </w:r>
      <w:r w:rsidR="007A4508" w:rsidRPr="009D73F8">
        <w:rPr>
          <w:rFonts w:ascii="Arial" w:hAnsi="Arial" w:cs="Arial"/>
          <w:sz w:val="20"/>
          <w:szCs w:val="20"/>
        </w:rPr>
        <w:t xml:space="preserve"> r.</w:t>
      </w:r>
      <w:r w:rsidR="00FC3088">
        <w:rPr>
          <w:rFonts w:ascii="Arial" w:hAnsi="Arial" w:cs="Arial"/>
          <w:sz w:val="20"/>
          <w:szCs w:val="20"/>
        </w:rPr>
        <w:t>, ósmy 15 lipca 2015 r.</w:t>
      </w:r>
      <w:r w:rsidR="00DC5322">
        <w:rPr>
          <w:rFonts w:ascii="Arial" w:hAnsi="Arial" w:cs="Arial"/>
          <w:sz w:val="20"/>
          <w:szCs w:val="20"/>
        </w:rPr>
        <w:t>, dziewiąty 28 września 2015 r.</w:t>
      </w:r>
      <w:r w:rsidR="00D43998">
        <w:rPr>
          <w:rFonts w:ascii="Arial" w:hAnsi="Arial" w:cs="Arial"/>
          <w:sz w:val="20"/>
          <w:szCs w:val="20"/>
        </w:rPr>
        <w:t>, dziesiąty 10 grudnia 2015 r.</w:t>
      </w:r>
    </w:p>
    <w:p w:rsidR="008128D4" w:rsidRPr="009706B0" w:rsidRDefault="009706B0" w:rsidP="009706B0">
      <w:pPr>
        <w:jc w:val="both"/>
        <w:rPr>
          <w:rFonts w:ascii="Arial" w:hAnsi="Arial" w:cs="Arial"/>
          <w:sz w:val="20"/>
          <w:szCs w:val="20"/>
        </w:rPr>
      </w:pPr>
      <w:r>
        <w:rPr>
          <w:rFonts w:ascii="Arial" w:hAnsi="Arial" w:cs="Arial"/>
          <w:sz w:val="20"/>
          <w:szCs w:val="20"/>
        </w:rPr>
        <w:t xml:space="preserve">2. </w:t>
      </w:r>
      <w:r w:rsidR="008128D4" w:rsidRPr="009706B0">
        <w:rPr>
          <w:rFonts w:ascii="Arial" w:hAnsi="Arial" w:cs="Arial"/>
          <w:sz w:val="20"/>
          <w:szCs w:val="20"/>
        </w:rPr>
        <w:t xml:space="preserve">Nieruchomości mają urządzoną księgę wieczystą KW nr ZG1K/00027512/9  prowadzoną przez </w:t>
      </w:r>
      <w:r>
        <w:rPr>
          <w:rFonts w:ascii="Arial" w:hAnsi="Arial" w:cs="Arial"/>
          <w:sz w:val="20"/>
          <w:szCs w:val="20"/>
        </w:rPr>
        <w:br/>
      </w:r>
      <w:r w:rsidR="008128D4" w:rsidRPr="009706B0">
        <w:rPr>
          <w:rFonts w:ascii="Arial" w:hAnsi="Arial" w:cs="Arial"/>
          <w:sz w:val="20"/>
          <w:szCs w:val="20"/>
        </w:rPr>
        <w:t>V Wydział Ksiąg Wieczystych Sądu Rejonowego w Krośnie Odrzańskim.</w:t>
      </w:r>
    </w:p>
    <w:p w:rsidR="008128D4" w:rsidRPr="009706B0" w:rsidRDefault="009706B0" w:rsidP="009706B0">
      <w:pPr>
        <w:pStyle w:val="Akapitzlist"/>
        <w:ind w:left="0"/>
        <w:jc w:val="both"/>
        <w:rPr>
          <w:rFonts w:ascii="Arial" w:hAnsi="Arial" w:cs="Arial"/>
          <w:color w:val="FF0000"/>
          <w:sz w:val="20"/>
          <w:szCs w:val="20"/>
        </w:rPr>
      </w:pPr>
      <w:r>
        <w:rPr>
          <w:rFonts w:ascii="Arial" w:hAnsi="Arial" w:cs="Arial"/>
          <w:sz w:val="20"/>
          <w:szCs w:val="20"/>
        </w:rPr>
        <w:t>3.</w:t>
      </w:r>
      <w:r w:rsidR="008128D4" w:rsidRPr="009706B0">
        <w:rPr>
          <w:rFonts w:ascii="Arial" w:hAnsi="Arial" w:cs="Arial"/>
          <w:sz w:val="20"/>
          <w:szCs w:val="20"/>
        </w:rPr>
        <w:t xml:space="preserve">W zmianie miejscowego planu zagospodarowania przestrzennego Gminy Krosno Odrzańskie </w:t>
      </w:r>
      <w:r w:rsidR="008128D4" w:rsidRPr="009706B0">
        <w:rPr>
          <w:rFonts w:ascii="Arial" w:hAnsi="Arial" w:cs="Arial"/>
          <w:sz w:val="20"/>
          <w:szCs w:val="20"/>
        </w:rPr>
        <w:br/>
        <w:t>w obrębie miasta Krosno Odrzańskie nieruchomości położone są na obszarze o oznaczonym symbolem P  - tereny prz</w:t>
      </w:r>
      <w:r w:rsidR="00FC3088">
        <w:rPr>
          <w:rFonts w:ascii="Arial" w:hAnsi="Arial" w:cs="Arial"/>
          <w:sz w:val="20"/>
          <w:szCs w:val="20"/>
        </w:rPr>
        <w:t>emysłowe, składowe i magazynowe oraz UR  - tereny usług rzemieślniczych.</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9706B0" w:rsidP="008128D4">
      <w:pPr>
        <w:jc w:val="both"/>
        <w:rPr>
          <w:rFonts w:ascii="Arial" w:hAnsi="Arial" w:cs="Arial"/>
          <w:color w:val="FF0000"/>
          <w:sz w:val="20"/>
          <w:szCs w:val="20"/>
        </w:rPr>
      </w:pPr>
      <w:r>
        <w:rPr>
          <w:rFonts w:ascii="Arial" w:hAnsi="Arial" w:cs="Arial"/>
          <w:sz w:val="20"/>
          <w:szCs w:val="20"/>
        </w:rPr>
        <w:t>z</w:t>
      </w:r>
      <w:r w:rsidR="008128D4" w:rsidRPr="002B71E5">
        <w:rPr>
          <w:rFonts w:ascii="Arial" w:hAnsi="Arial" w:cs="Arial"/>
          <w:sz w:val="20"/>
          <w:szCs w:val="20"/>
        </w:rPr>
        <w:t>apoznania się przed przetargiem z istniejącym stanem prawnym, technicznym i faktycznym nabywanej nieruchomości;</w:t>
      </w:r>
      <w:r w:rsidR="008128D4"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C054DC">
        <w:trPr>
          <w:trHeight w:val="578"/>
        </w:trPr>
        <w:tc>
          <w:tcPr>
            <w:tcW w:w="535" w:type="dxa"/>
          </w:tcPr>
          <w:p w:rsidR="008128D4" w:rsidRDefault="008128D4" w:rsidP="00C054DC">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C054DC">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C054DC">
            <w:pPr>
              <w:jc w:val="center"/>
              <w:rPr>
                <w:rFonts w:ascii="Arial" w:hAnsi="Arial" w:cs="Arial"/>
                <w:b/>
                <w:sz w:val="20"/>
                <w:szCs w:val="20"/>
              </w:rPr>
            </w:pPr>
            <w:r>
              <w:rPr>
                <w:rFonts w:ascii="Arial" w:hAnsi="Arial" w:cs="Arial"/>
                <w:b/>
                <w:sz w:val="20"/>
                <w:szCs w:val="20"/>
              </w:rPr>
              <w:t>Powierzchnia</w:t>
            </w:r>
          </w:p>
          <w:p w:rsidR="008128D4" w:rsidRDefault="008128D4" w:rsidP="00C054DC">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C054DC">
            <w:pPr>
              <w:jc w:val="center"/>
              <w:rPr>
                <w:rFonts w:ascii="Arial" w:hAnsi="Arial" w:cs="Arial"/>
                <w:b/>
                <w:sz w:val="20"/>
                <w:szCs w:val="20"/>
              </w:rPr>
            </w:pPr>
            <w:r>
              <w:rPr>
                <w:rFonts w:ascii="Arial" w:hAnsi="Arial" w:cs="Arial"/>
                <w:b/>
                <w:sz w:val="20"/>
                <w:szCs w:val="20"/>
              </w:rPr>
              <w:t>Cena wywoławcza</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Wadium</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Minimalne postąpienie /zł/</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0</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14 097</w:t>
            </w:r>
          </w:p>
        </w:tc>
        <w:tc>
          <w:tcPr>
            <w:tcW w:w="2916" w:type="dxa"/>
          </w:tcPr>
          <w:p w:rsidR="00C054DC" w:rsidRPr="00A07B11" w:rsidRDefault="00C054DC" w:rsidP="00C054DC">
            <w:pPr>
              <w:jc w:val="center"/>
              <w:rPr>
                <w:rFonts w:ascii="Arial" w:hAnsi="Arial" w:cs="Arial"/>
                <w:sz w:val="20"/>
                <w:szCs w:val="20"/>
              </w:rPr>
            </w:pPr>
            <w:r>
              <w:rPr>
                <w:rFonts w:ascii="Arial" w:hAnsi="Arial" w:cs="Arial"/>
                <w:sz w:val="20"/>
                <w:szCs w:val="20"/>
              </w:rPr>
              <w:t>175 000,00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17 500,00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1 750,00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2</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6</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3 614</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48 770,00</w:t>
            </w:r>
          </w:p>
        </w:tc>
        <w:tc>
          <w:tcPr>
            <w:tcW w:w="1538" w:type="dxa"/>
          </w:tcPr>
          <w:p w:rsidR="00C054DC" w:rsidRPr="005133A5" w:rsidRDefault="00C054DC" w:rsidP="00C054DC">
            <w:pPr>
              <w:pStyle w:val="Akapitzlist"/>
              <w:ind w:left="232"/>
              <w:rPr>
                <w:rFonts w:ascii="Arial" w:hAnsi="Arial" w:cs="Arial"/>
                <w:sz w:val="20"/>
                <w:szCs w:val="20"/>
              </w:rPr>
            </w:pPr>
            <w:r>
              <w:rPr>
                <w:rFonts w:ascii="Arial" w:hAnsi="Arial" w:cs="Arial"/>
                <w:sz w:val="20"/>
                <w:szCs w:val="20"/>
              </w:rPr>
              <w:t xml:space="preserve">  4 900,00</w:t>
            </w:r>
          </w:p>
        </w:tc>
        <w:tc>
          <w:tcPr>
            <w:tcW w:w="1538" w:type="dxa"/>
          </w:tcPr>
          <w:p w:rsidR="00C054DC" w:rsidRPr="005133A5" w:rsidRDefault="00C054DC" w:rsidP="00C054DC">
            <w:pPr>
              <w:jc w:val="center"/>
              <w:rPr>
                <w:rFonts w:ascii="Arial" w:hAnsi="Arial" w:cs="Arial"/>
                <w:sz w:val="20"/>
                <w:szCs w:val="20"/>
              </w:rPr>
            </w:pPr>
            <w:r>
              <w:rPr>
                <w:rFonts w:ascii="Arial" w:hAnsi="Arial" w:cs="Arial"/>
                <w:sz w:val="20"/>
                <w:szCs w:val="20"/>
              </w:rPr>
              <w:t xml:space="preserve">   500,00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3</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1232/17</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6 341</w:t>
            </w:r>
          </w:p>
        </w:tc>
        <w:tc>
          <w:tcPr>
            <w:tcW w:w="2916" w:type="dxa"/>
          </w:tcPr>
          <w:p w:rsidR="00C054DC" w:rsidRPr="009D73F8" w:rsidRDefault="007A4508" w:rsidP="00C054DC">
            <w:pPr>
              <w:rPr>
                <w:rFonts w:ascii="Arial" w:hAnsi="Arial" w:cs="Arial"/>
                <w:sz w:val="20"/>
                <w:szCs w:val="20"/>
              </w:rPr>
            </w:pPr>
            <w:r>
              <w:rPr>
                <w:rFonts w:ascii="Arial" w:hAnsi="Arial" w:cs="Arial"/>
                <w:sz w:val="20"/>
                <w:szCs w:val="20"/>
              </w:rPr>
              <w:t xml:space="preserve">                 </w:t>
            </w:r>
            <w:r w:rsidR="00C054DC" w:rsidRPr="009D73F8">
              <w:rPr>
                <w:rFonts w:ascii="Arial" w:hAnsi="Arial" w:cs="Arial"/>
                <w:sz w:val="20"/>
                <w:szCs w:val="20"/>
              </w:rPr>
              <w:t>85 570,00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8 560,00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860,00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4</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1232/19</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4 428</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59 750,00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6 000,00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600,00</w:t>
            </w:r>
          </w:p>
        </w:tc>
      </w:tr>
    </w:tbl>
    <w:p w:rsidR="00C054DC" w:rsidRDefault="00C054DC" w:rsidP="00C054DC">
      <w:pPr>
        <w:pStyle w:val="Akapitzlist"/>
        <w:jc w:val="both"/>
        <w:rPr>
          <w:rFonts w:ascii="Arial" w:hAnsi="Arial" w:cs="Arial"/>
          <w:sz w:val="20"/>
          <w:szCs w:val="20"/>
        </w:rPr>
      </w:pPr>
    </w:p>
    <w:p w:rsidR="00C054DC" w:rsidRPr="00C054DC" w:rsidRDefault="008128D4" w:rsidP="00C054DC">
      <w:pPr>
        <w:pStyle w:val="Akapitzlist"/>
        <w:numPr>
          <w:ilvl w:val="0"/>
          <w:numId w:val="6"/>
        </w:numPr>
        <w:jc w:val="both"/>
        <w:rPr>
          <w:rFonts w:ascii="Arial" w:hAnsi="Arial" w:cs="Arial"/>
          <w:sz w:val="20"/>
          <w:szCs w:val="20"/>
        </w:rPr>
      </w:pPr>
      <w:r w:rsidRPr="00C054DC">
        <w:rPr>
          <w:rFonts w:ascii="Arial" w:hAnsi="Arial" w:cs="Arial"/>
          <w:sz w:val="20"/>
          <w:szCs w:val="20"/>
        </w:rPr>
        <w:t>Ceny nieruchomości położonych przy ul. Newtona i Edisona ustalone przez rzeczoznawcę</w:t>
      </w:r>
    </w:p>
    <w:p w:rsidR="00C054DC" w:rsidRDefault="008128D4" w:rsidP="00C054DC">
      <w:pPr>
        <w:pStyle w:val="Akapitzlist"/>
        <w:jc w:val="both"/>
        <w:rPr>
          <w:rFonts w:ascii="Arial" w:hAnsi="Arial" w:cs="Arial"/>
          <w:sz w:val="20"/>
          <w:szCs w:val="20"/>
        </w:rPr>
      </w:pPr>
      <w:r w:rsidRPr="00C054DC">
        <w:rPr>
          <w:rFonts w:ascii="Arial" w:hAnsi="Arial" w:cs="Arial"/>
          <w:sz w:val="20"/>
          <w:szCs w:val="20"/>
        </w:rPr>
        <w:t xml:space="preserve">majątkowego zgodne są z art. 67 ust. 1 ustawy o gospodarce nieruchomościami i w związku </w:t>
      </w:r>
      <w:r w:rsidRPr="00C054DC">
        <w:rPr>
          <w:rFonts w:ascii="Arial" w:hAnsi="Arial" w:cs="Arial"/>
          <w:sz w:val="20"/>
          <w:szCs w:val="20"/>
        </w:rPr>
        <w:br/>
        <w:t>z art. 67 ust. 2 pkt 2 ustawy obniżone zostały o 50% w drugim ustnym przetargu nieograniczonym.</w:t>
      </w:r>
    </w:p>
    <w:p w:rsidR="000F70DB" w:rsidRDefault="00C054DC" w:rsidP="00C054DC">
      <w:pPr>
        <w:pStyle w:val="Akapitzlist"/>
        <w:numPr>
          <w:ilvl w:val="0"/>
          <w:numId w:val="6"/>
        </w:numPr>
        <w:jc w:val="both"/>
        <w:rPr>
          <w:rFonts w:ascii="Arial" w:hAnsi="Arial" w:cs="Arial"/>
          <w:sz w:val="20"/>
          <w:szCs w:val="20"/>
        </w:rPr>
      </w:pPr>
      <w:r w:rsidRPr="000F70DB">
        <w:rPr>
          <w:rFonts w:ascii="Arial" w:hAnsi="Arial" w:cs="Arial"/>
          <w:sz w:val="20"/>
          <w:szCs w:val="20"/>
        </w:rPr>
        <w:lastRenderedPageBreak/>
        <w:t>Pierwsza opłata roczna z tytułu użytkowania wieczystego wynosi 20% ceny wylicytowanej + należny podatek VAT</w:t>
      </w:r>
      <w:r w:rsidR="000F70DB">
        <w:rPr>
          <w:rFonts w:ascii="Arial" w:hAnsi="Arial" w:cs="Arial"/>
          <w:sz w:val="20"/>
          <w:szCs w:val="20"/>
        </w:rPr>
        <w:t>.  Następne  opłaty roczne wynoszące 3% ceny wylicytowanej + należny podatek VAT płatne są bez wezwania do dnia 31 marca każdego roku.</w:t>
      </w:r>
    </w:p>
    <w:p w:rsidR="00DC7C56" w:rsidRDefault="00DC7C56" w:rsidP="00C054DC">
      <w:pPr>
        <w:pStyle w:val="Akapitzlist"/>
        <w:numPr>
          <w:ilvl w:val="0"/>
          <w:numId w:val="6"/>
        </w:numPr>
        <w:jc w:val="both"/>
        <w:rPr>
          <w:rFonts w:ascii="Arial" w:hAnsi="Arial" w:cs="Arial"/>
          <w:sz w:val="20"/>
          <w:szCs w:val="20"/>
        </w:rPr>
      </w:pPr>
      <w:r>
        <w:rPr>
          <w:rFonts w:ascii="Arial" w:hAnsi="Arial" w:cs="Arial"/>
          <w:sz w:val="20"/>
          <w:szCs w:val="20"/>
        </w:rPr>
        <w:t>Wartość nieruchomości podlega aktualizacji co trzy lata.</w:t>
      </w:r>
    </w:p>
    <w:p w:rsidR="008128D4" w:rsidRPr="000F70DB" w:rsidRDefault="008128D4" w:rsidP="00C054DC">
      <w:pPr>
        <w:pStyle w:val="Akapitzlist"/>
        <w:numPr>
          <w:ilvl w:val="0"/>
          <w:numId w:val="6"/>
        </w:numPr>
        <w:jc w:val="both"/>
        <w:rPr>
          <w:rFonts w:ascii="Arial" w:hAnsi="Arial" w:cs="Arial"/>
          <w:sz w:val="20"/>
          <w:szCs w:val="20"/>
        </w:rPr>
      </w:pPr>
      <w:r w:rsidRPr="000F70DB">
        <w:rPr>
          <w:rFonts w:ascii="Arial" w:hAnsi="Arial" w:cs="Arial"/>
          <w:sz w:val="20"/>
          <w:szCs w:val="20"/>
        </w:rPr>
        <w:t xml:space="preserve">Do ceny sprzedaży doliczone zostaną koszty przygotowania dokumentacji formalno-prawnej                 w wysokości </w:t>
      </w:r>
      <w:r w:rsidR="00EA620B">
        <w:rPr>
          <w:rFonts w:ascii="Arial" w:hAnsi="Arial" w:cs="Arial"/>
          <w:sz w:val="20"/>
          <w:szCs w:val="20"/>
        </w:rPr>
        <w:t>500</w:t>
      </w:r>
      <w:r w:rsidR="00D43998" w:rsidRPr="00D43998">
        <w:rPr>
          <w:rFonts w:ascii="Arial" w:hAnsi="Arial" w:cs="Arial"/>
          <w:sz w:val="20"/>
          <w:szCs w:val="20"/>
        </w:rPr>
        <w:t>,00</w:t>
      </w:r>
      <w:r w:rsidRPr="00D43998">
        <w:rPr>
          <w:rFonts w:ascii="Arial" w:hAnsi="Arial" w:cs="Arial"/>
          <w:sz w:val="20"/>
          <w:szCs w:val="20"/>
        </w:rPr>
        <w:t xml:space="preserve"> zł</w:t>
      </w:r>
      <w:r w:rsidR="00D43998" w:rsidRPr="00D43998">
        <w:rPr>
          <w:rFonts w:ascii="Arial" w:hAnsi="Arial" w:cs="Arial"/>
          <w:sz w:val="20"/>
          <w:szCs w:val="20"/>
        </w:rPr>
        <w:t xml:space="preserve"> (słownie</w:t>
      </w:r>
      <w:r w:rsidR="00D43998">
        <w:rPr>
          <w:rFonts w:ascii="Arial" w:hAnsi="Arial" w:cs="Arial"/>
          <w:sz w:val="20"/>
          <w:szCs w:val="20"/>
        </w:rPr>
        <w:t xml:space="preserve">: </w:t>
      </w:r>
      <w:r w:rsidR="00EA620B">
        <w:rPr>
          <w:rFonts w:ascii="Arial" w:hAnsi="Arial" w:cs="Arial"/>
          <w:sz w:val="20"/>
          <w:szCs w:val="20"/>
        </w:rPr>
        <w:t xml:space="preserve">pięćset </w:t>
      </w:r>
      <w:r w:rsidRPr="000F70DB">
        <w:rPr>
          <w:rFonts w:ascii="Arial" w:hAnsi="Arial" w:cs="Arial"/>
          <w:sz w:val="20"/>
          <w:szCs w:val="20"/>
        </w:rPr>
        <w:t>złotych) do każdej sprzedawanej działki.</w:t>
      </w:r>
    </w:p>
    <w:p w:rsidR="008128D4" w:rsidRPr="00D63DCA" w:rsidRDefault="008128D4" w:rsidP="00C054DC">
      <w:pPr>
        <w:pStyle w:val="Akapitzlist"/>
        <w:numPr>
          <w:ilvl w:val="0"/>
          <w:numId w:val="6"/>
        </w:numPr>
        <w:jc w:val="both"/>
        <w:rPr>
          <w:rFonts w:ascii="Arial" w:hAnsi="Arial" w:cs="Arial"/>
          <w:sz w:val="20"/>
          <w:szCs w:val="20"/>
        </w:rPr>
      </w:pPr>
      <w:r w:rsidRPr="00FC3088">
        <w:rPr>
          <w:rStyle w:val="Pogrubienie"/>
          <w:rFonts w:ascii="Arial" w:hAnsi="Arial" w:cs="Arial"/>
          <w:b w:val="0"/>
          <w:sz w:val="20"/>
          <w:szCs w:val="20"/>
        </w:rPr>
        <w:t xml:space="preserve">Cena nieruchomości nie zawiera kosztów wznowienia znaków granicznych. </w:t>
      </w:r>
      <w:r w:rsidR="00C054D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C054D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C054DC">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C054DC">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FC3088" w:rsidRDefault="008128D4" w:rsidP="00FC3088">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D43998">
        <w:rPr>
          <w:rFonts w:ascii="Arial" w:hAnsi="Arial" w:cs="Arial"/>
          <w:b/>
          <w:sz w:val="20"/>
          <w:szCs w:val="20"/>
        </w:rPr>
        <w:t>26</w:t>
      </w:r>
      <w:r w:rsidR="00DC5322">
        <w:rPr>
          <w:rFonts w:ascii="Arial" w:hAnsi="Arial" w:cs="Arial"/>
          <w:b/>
          <w:sz w:val="20"/>
          <w:szCs w:val="20"/>
        </w:rPr>
        <w:t xml:space="preserve"> </w:t>
      </w:r>
      <w:r w:rsidR="00D43998">
        <w:rPr>
          <w:rFonts w:ascii="Arial" w:hAnsi="Arial" w:cs="Arial"/>
          <w:b/>
          <w:sz w:val="20"/>
          <w:szCs w:val="20"/>
        </w:rPr>
        <w:t xml:space="preserve">stycznia </w:t>
      </w:r>
      <w:r w:rsidRPr="00D63DCA">
        <w:rPr>
          <w:rFonts w:ascii="Arial" w:hAnsi="Arial" w:cs="Arial"/>
          <w:b/>
          <w:sz w:val="20"/>
          <w:szCs w:val="20"/>
        </w:rPr>
        <w:t>201</w:t>
      </w:r>
      <w:r w:rsidR="00D43998">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FC3088">
        <w:rPr>
          <w:rFonts w:ascii="Arial" w:hAnsi="Arial" w:cs="Arial"/>
          <w:sz w:val="20"/>
          <w:szCs w:val="20"/>
        </w:rPr>
        <w:br/>
      </w:r>
      <w:r w:rsidRPr="00FC3088">
        <w:rPr>
          <w:rFonts w:ascii="Arial" w:hAnsi="Arial" w:cs="Arial"/>
          <w:sz w:val="20"/>
          <w:szCs w:val="20"/>
        </w:rPr>
        <w:t xml:space="preserve">Nr 64 1090 1551 0000 0000 5500 1056. Na dowodzie wpłaty wadium należy numer ewidencyjny działki, będącej przedmiotem przetargu. Wadium może zostać również wniesione w postaci obligacji Skarbu Państwa lub papierach wartościowych dopuszczonych </w:t>
      </w:r>
      <w:r w:rsidR="00FC3088">
        <w:rPr>
          <w:rFonts w:ascii="Arial" w:hAnsi="Arial" w:cs="Arial"/>
          <w:sz w:val="20"/>
          <w:szCs w:val="20"/>
        </w:rPr>
        <w:br/>
      </w:r>
      <w:r w:rsidRPr="00FC3088">
        <w:rPr>
          <w:rFonts w:ascii="Arial" w:hAnsi="Arial" w:cs="Arial"/>
          <w:sz w:val="20"/>
          <w:szCs w:val="20"/>
        </w:rPr>
        <w:t xml:space="preserve">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DC5322">
        <w:rPr>
          <w:rFonts w:ascii="Arial" w:hAnsi="Arial" w:cs="Arial"/>
          <w:sz w:val="20"/>
          <w:szCs w:val="20"/>
        </w:rPr>
        <w:t>gu,</w:t>
      </w:r>
      <w:r w:rsidR="00D43998">
        <w:rPr>
          <w:rFonts w:ascii="Arial" w:hAnsi="Arial" w:cs="Arial"/>
          <w:sz w:val="20"/>
          <w:szCs w:val="20"/>
        </w:rPr>
        <w:t xml:space="preserve"> jeżeli w terminie do dnia 26.01</w:t>
      </w:r>
      <w:r>
        <w:rPr>
          <w:rFonts w:ascii="Arial" w:hAnsi="Arial" w:cs="Arial"/>
          <w:sz w:val="20"/>
          <w:szCs w:val="20"/>
        </w:rPr>
        <w:t>.20</w:t>
      </w:r>
      <w:r w:rsidR="00D43998">
        <w:rPr>
          <w:rFonts w:ascii="Arial" w:hAnsi="Arial" w:cs="Arial"/>
          <w:sz w:val="20"/>
          <w:szCs w:val="20"/>
        </w:rPr>
        <w:t>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lastRenderedPageBreak/>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43998">
        <w:rPr>
          <w:rFonts w:ascii="Arial" w:hAnsi="Arial" w:cs="Arial"/>
          <w:b/>
          <w:sz w:val="20"/>
          <w:szCs w:val="20"/>
        </w:rPr>
        <w:t>29</w:t>
      </w:r>
      <w:r w:rsidR="00DC5322">
        <w:rPr>
          <w:rFonts w:ascii="Arial" w:hAnsi="Arial" w:cs="Arial"/>
          <w:b/>
          <w:sz w:val="20"/>
          <w:szCs w:val="20"/>
        </w:rPr>
        <w:t xml:space="preserve"> </w:t>
      </w:r>
      <w:r w:rsidR="00D43998">
        <w:rPr>
          <w:rFonts w:ascii="Arial" w:hAnsi="Arial" w:cs="Arial"/>
          <w:b/>
          <w:sz w:val="20"/>
          <w:szCs w:val="20"/>
        </w:rPr>
        <w:t>stycznia</w:t>
      </w:r>
      <w:r w:rsidRPr="00D63DCA">
        <w:rPr>
          <w:rFonts w:ascii="Arial" w:hAnsi="Arial" w:cs="Arial"/>
          <w:b/>
          <w:sz w:val="20"/>
          <w:szCs w:val="20"/>
        </w:rPr>
        <w:t xml:space="preserve"> 201</w:t>
      </w:r>
      <w:r w:rsidR="00D43998">
        <w:rPr>
          <w:rFonts w:ascii="Arial" w:hAnsi="Arial" w:cs="Arial"/>
          <w:b/>
          <w:sz w:val="20"/>
          <w:szCs w:val="20"/>
        </w:rPr>
        <w:t>6 r. o godz. 10</w:t>
      </w:r>
      <w:r w:rsidR="00D43998">
        <w:rPr>
          <w:rFonts w:ascii="Arial" w:hAnsi="Arial" w:cs="Arial"/>
          <w:b/>
          <w:sz w:val="20"/>
          <w:szCs w:val="20"/>
          <w:vertAlign w:val="superscript"/>
        </w:rPr>
        <w:t>0</w:t>
      </w:r>
      <w:r w:rsidR="00FC3088" w:rsidRPr="00FC308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DC5322">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D43998">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D43998">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w:t>
      </w:r>
      <w:r w:rsidR="00B31448">
        <w:rPr>
          <w:rFonts w:ascii="Arial" w:hAnsi="Arial" w:cs="Arial"/>
          <w:sz w:val="20"/>
          <w:szCs w:val="20"/>
        </w:rPr>
        <w:t>,</w:t>
      </w:r>
      <w:r>
        <w:rPr>
          <w:rFonts w:ascii="Arial" w:hAnsi="Arial" w:cs="Arial"/>
          <w:sz w:val="20"/>
          <w:szCs w:val="20"/>
        </w:rPr>
        <w:t xml:space="preserve"> </w:t>
      </w:r>
      <w:r w:rsidR="00FC3088">
        <w:rPr>
          <w:rFonts w:ascii="Arial" w:hAnsi="Arial" w:cs="Arial"/>
          <w:sz w:val="20"/>
          <w:szCs w:val="20"/>
        </w:rPr>
        <w:t xml:space="preserve"> </w:t>
      </w:r>
      <w:r w:rsidR="000868BB">
        <w:rPr>
          <w:rFonts w:ascii="Arial" w:hAnsi="Arial" w:cs="Arial"/>
          <w:sz w:val="20"/>
          <w:szCs w:val="20"/>
        </w:rPr>
        <w:t>21</w:t>
      </w:r>
      <w:r w:rsidR="00D43998">
        <w:rPr>
          <w:rFonts w:ascii="Arial" w:hAnsi="Arial" w:cs="Arial"/>
          <w:sz w:val="20"/>
          <w:szCs w:val="20"/>
        </w:rPr>
        <w:t xml:space="preserve">grudnia </w:t>
      </w:r>
      <w:r>
        <w:rPr>
          <w:rFonts w:ascii="Arial" w:hAnsi="Arial" w:cs="Arial"/>
          <w:sz w:val="20"/>
          <w:szCs w:val="20"/>
        </w:rPr>
        <w:t>2015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rsidSect="00B4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A4A80"/>
    <w:multiLevelType w:val="hybridMultilevel"/>
    <w:tmpl w:val="E502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F7DE5"/>
    <w:multiLevelType w:val="hybridMultilevel"/>
    <w:tmpl w:val="777EA32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851228"/>
    <w:multiLevelType w:val="hybridMultilevel"/>
    <w:tmpl w:val="28E67F34"/>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8128D4"/>
    <w:rsid w:val="000868BB"/>
    <w:rsid w:val="000F70DB"/>
    <w:rsid w:val="004803E8"/>
    <w:rsid w:val="006D41AB"/>
    <w:rsid w:val="007A4508"/>
    <w:rsid w:val="008128D4"/>
    <w:rsid w:val="009706B0"/>
    <w:rsid w:val="00A83100"/>
    <w:rsid w:val="00B31448"/>
    <w:rsid w:val="00B400AD"/>
    <w:rsid w:val="00B82C05"/>
    <w:rsid w:val="00C054DC"/>
    <w:rsid w:val="00D43998"/>
    <w:rsid w:val="00DC5322"/>
    <w:rsid w:val="00DC7C56"/>
    <w:rsid w:val="00EA620B"/>
    <w:rsid w:val="00FB3D46"/>
    <w:rsid w:val="00FC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C3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B3D45-0A80-4381-927F-1A580ECF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7884</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cp:lastPrinted>2015-12-18T11:45:00Z</cp:lastPrinted>
  <dcterms:created xsi:type="dcterms:W3CDTF">2015-12-23T12:54:00Z</dcterms:created>
  <dcterms:modified xsi:type="dcterms:W3CDTF">2015-12-23T12:54:00Z</dcterms:modified>
</cp:coreProperties>
</file>