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2402F8">
        <w:rPr>
          <w:rFonts w:ascii="Arial" w:hAnsi="Arial" w:cs="Arial"/>
          <w:sz w:val="20"/>
          <w:szCs w:val="20"/>
        </w:rPr>
        <w:t>pierwszy</w:t>
      </w:r>
      <w:r w:rsidRPr="00D63DCA">
        <w:rPr>
          <w:rFonts w:ascii="Arial" w:hAnsi="Arial" w:cs="Arial"/>
          <w:sz w:val="20"/>
          <w:szCs w:val="20"/>
        </w:rPr>
        <w:t xml:space="preserve"> ustny przetarg ogran</w:t>
      </w:r>
      <w:r w:rsidR="00742DBC">
        <w:rPr>
          <w:rFonts w:ascii="Arial" w:hAnsi="Arial" w:cs="Arial"/>
          <w:sz w:val="20"/>
          <w:szCs w:val="20"/>
        </w:rPr>
        <w:t xml:space="preserve">iczony na sprzedaż nieruchomości </w:t>
      </w:r>
      <w:r w:rsidR="00CB3414">
        <w:rPr>
          <w:rFonts w:ascii="Arial" w:hAnsi="Arial" w:cs="Arial"/>
          <w:sz w:val="20"/>
          <w:szCs w:val="20"/>
        </w:rPr>
        <w:t>niezabudowanej</w:t>
      </w:r>
      <w:r w:rsidR="00742DBC">
        <w:rPr>
          <w:rFonts w:ascii="Arial" w:hAnsi="Arial" w:cs="Arial"/>
          <w:sz w:val="20"/>
          <w:szCs w:val="20"/>
        </w:rPr>
        <w:t>, stanowiącej</w:t>
      </w:r>
      <w:r w:rsidRPr="00D63DCA">
        <w:rPr>
          <w:rFonts w:ascii="Arial" w:hAnsi="Arial" w:cs="Arial"/>
          <w:sz w:val="20"/>
          <w:szCs w:val="20"/>
        </w:rPr>
        <w:t xml:space="preserve"> własność gmi</w:t>
      </w:r>
      <w:r w:rsidR="00742DBC">
        <w:rPr>
          <w:rFonts w:ascii="Arial" w:hAnsi="Arial" w:cs="Arial"/>
          <w:sz w:val="20"/>
          <w:szCs w:val="20"/>
        </w:rPr>
        <w:t>ny Krosno Odrzańskie, położonej</w:t>
      </w:r>
      <w:r w:rsidRPr="00D63DCA">
        <w:rPr>
          <w:rFonts w:ascii="Arial" w:hAnsi="Arial" w:cs="Arial"/>
          <w:sz w:val="20"/>
          <w:szCs w:val="20"/>
        </w:rPr>
        <w:t xml:space="preserve"> </w:t>
      </w:r>
      <w:r w:rsidR="00CB3414">
        <w:rPr>
          <w:rFonts w:ascii="Arial" w:hAnsi="Arial" w:cs="Arial"/>
          <w:sz w:val="20"/>
          <w:szCs w:val="20"/>
        </w:rPr>
        <w:br/>
      </w:r>
      <w:r w:rsidR="00005EA5">
        <w:rPr>
          <w:rFonts w:ascii="Arial" w:hAnsi="Arial" w:cs="Arial"/>
          <w:sz w:val="20"/>
          <w:szCs w:val="20"/>
        </w:rPr>
        <w:t xml:space="preserve">w miejscowości </w:t>
      </w:r>
      <w:r w:rsidR="00F128DD">
        <w:rPr>
          <w:rFonts w:ascii="Arial" w:hAnsi="Arial" w:cs="Arial"/>
          <w:sz w:val="20"/>
          <w:szCs w:val="20"/>
        </w:rPr>
        <w:t>Czarnowo</w:t>
      </w:r>
      <w:r w:rsidR="00005EA5">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B96A76" w:rsidRPr="00F03220" w:rsidRDefault="00C63B73" w:rsidP="0064087E">
      <w:pPr>
        <w:spacing w:after="0"/>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64087E">
        <w:rPr>
          <w:rFonts w:ascii="Arial" w:hAnsi="Arial" w:cs="Arial"/>
          <w:sz w:val="20"/>
          <w:szCs w:val="20"/>
        </w:rPr>
        <w:t>. Działka</w:t>
      </w:r>
      <w:r w:rsidR="00C51607">
        <w:rPr>
          <w:rFonts w:ascii="Arial" w:hAnsi="Arial" w:cs="Arial"/>
          <w:sz w:val="20"/>
          <w:szCs w:val="20"/>
        </w:rPr>
        <w:t xml:space="preserve"> o regularnym ks</w:t>
      </w:r>
      <w:r w:rsidR="00005EA5">
        <w:rPr>
          <w:rFonts w:ascii="Arial" w:hAnsi="Arial" w:cs="Arial"/>
          <w:sz w:val="20"/>
          <w:szCs w:val="20"/>
        </w:rPr>
        <w:t xml:space="preserve">ztałcie zbliżonym do </w:t>
      </w:r>
      <w:r w:rsidR="00F128DD">
        <w:rPr>
          <w:rFonts w:ascii="Arial" w:hAnsi="Arial" w:cs="Arial"/>
          <w:sz w:val="20"/>
          <w:szCs w:val="20"/>
        </w:rPr>
        <w:t>trójkąta</w:t>
      </w:r>
      <w:r w:rsidR="00CB3414">
        <w:rPr>
          <w:rFonts w:ascii="Arial" w:hAnsi="Arial" w:cs="Arial"/>
          <w:sz w:val="20"/>
          <w:szCs w:val="20"/>
        </w:rPr>
        <w:br/>
        <w:t>o nieznacznych zróżnicowaniach terenu.</w:t>
      </w:r>
      <w:r w:rsidR="00005EA5">
        <w:rPr>
          <w:rFonts w:ascii="Arial" w:hAnsi="Arial" w:cs="Arial"/>
          <w:sz w:val="20"/>
          <w:szCs w:val="20"/>
        </w:rPr>
        <w:t xml:space="preserve"> </w:t>
      </w:r>
      <w:r w:rsidR="001E64E5">
        <w:rPr>
          <w:rFonts w:ascii="Arial" w:hAnsi="Arial" w:cs="Arial"/>
          <w:sz w:val="20"/>
          <w:szCs w:val="20"/>
        </w:rPr>
        <w:t xml:space="preserve">W otoczeniu znajdują się grunty rolne, zabudowa zagrodowa, rów melioracyjny oraz koryto rzeki </w:t>
      </w:r>
      <w:proofErr w:type="spellStart"/>
      <w:r w:rsidR="001E64E5">
        <w:rPr>
          <w:rFonts w:ascii="Arial" w:hAnsi="Arial" w:cs="Arial"/>
          <w:sz w:val="20"/>
          <w:szCs w:val="20"/>
        </w:rPr>
        <w:t>Jeziornica</w:t>
      </w:r>
      <w:proofErr w:type="spellEnd"/>
      <w:r w:rsidR="001E64E5">
        <w:rPr>
          <w:rFonts w:ascii="Arial" w:hAnsi="Arial" w:cs="Arial"/>
          <w:sz w:val="20"/>
          <w:szCs w:val="20"/>
        </w:rPr>
        <w:t xml:space="preserve">. </w:t>
      </w:r>
      <w:r w:rsidR="005F7AC1">
        <w:rPr>
          <w:rFonts w:ascii="Arial" w:hAnsi="Arial" w:cs="Arial"/>
          <w:sz w:val="20"/>
          <w:szCs w:val="20"/>
        </w:rPr>
        <w:t xml:space="preserve">Zgodnie ze studium uwarunkowań </w:t>
      </w:r>
      <w:r w:rsidR="001E64E5">
        <w:rPr>
          <w:rFonts w:ascii="Arial" w:hAnsi="Arial" w:cs="Arial"/>
          <w:sz w:val="20"/>
          <w:szCs w:val="20"/>
        </w:rPr>
        <w:br/>
      </w:r>
      <w:r w:rsidR="005F7AC1">
        <w:rPr>
          <w:rFonts w:ascii="Arial" w:hAnsi="Arial" w:cs="Arial"/>
          <w:sz w:val="20"/>
          <w:szCs w:val="20"/>
        </w:rPr>
        <w:t xml:space="preserve">i kierunków zagospodarowania przestrzennego gminy, wyceniana działka położona jest na obszarze oznaczonym symbolem </w:t>
      </w:r>
      <w:r w:rsidR="00D65063">
        <w:rPr>
          <w:rFonts w:ascii="Arial" w:hAnsi="Arial" w:cs="Arial"/>
          <w:sz w:val="20"/>
          <w:szCs w:val="20"/>
        </w:rPr>
        <w:t>R-tereny</w:t>
      </w:r>
      <w:r w:rsidR="00F128DD">
        <w:rPr>
          <w:rFonts w:ascii="Arial" w:hAnsi="Arial" w:cs="Arial"/>
          <w:sz w:val="20"/>
          <w:szCs w:val="20"/>
        </w:rPr>
        <w:t xml:space="preserve"> rolne wyłączone </w:t>
      </w:r>
      <w:r w:rsidR="008A06EE">
        <w:rPr>
          <w:rFonts w:ascii="Arial" w:hAnsi="Arial" w:cs="Arial"/>
          <w:sz w:val="20"/>
          <w:szCs w:val="20"/>
        </w:rPr>
        <w:t>z zabudowy (łąki, pastwiska, pola)</w:t>
      </w:r>
      <w:r w:rsidR="005F7AC1">
        <w:rPr>
          <w:rFonts w:ascii="Arial" w:hAnsi="Arial" w:cs="Arial"/>
          <w:sz w:val="20"/>
          <w:szCs w:val="20"/>
        </w:rPr>
        <w:t>.</w:t>
      </w:r>
    </w:p>
    <w:p w:rsidR="00B96A76"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64087E">
        <w:rPr>
          <w:rFonts w:ascii="Arial" w:hAnsi="Arial" w:cs="Arial"/>
          <w:sz w:val="20"/>
          <w:szCs w:val="20"/>
        </w:rPr>
        <w:t xml:space="preserve">wieczysta </w:t>
      </w:r>
      <w:r w:rsidR="00C51607">
        <w:rPr>
          <w:rFonts w:ascii="Arial" w:hAnsi="Arial" w:cs="Arial"/>
          <w:sz w:val="20"/>
          <w:szCs w:val="20"/>
        </w:rPr>
        <w:t>KW nr ZG1K/</w:t>
      </w:r>
      <w:r w:rsidR="008A06EE">
        <w:rPr>
          <w:rFonts w:ascii="Arial" w:hAnsi="Arial" w:cs="Arial"/>
          <w:sz w:val="20"/>
          <w:szCs w:val="20"/>
        </w:rPr>
        <w:t>00001836/8</w:t>
      </w:r>
      <w:r>
        <w:rPr>
          <w:rFonts w:ascii="Arial" w:hAnsi="Arial" w:cs="Arial"/>
          <w:sz w:val="20"/>
          <w:szCs w:val="20"/>
        </w:rPr>
        <w:t>.</w:t>
      </w:r>
      <w:r w:rsidR="00D65063">
        <w:rPr>
          <w:rFonts w:ascii="Arial" w:hAnsi="Arial" w:cs="Arial"/>
          <w:sz w:val="20"/>
          <w:szCs w:val="20"/>
        </w:rPr>
        <w:t xml:space="preserve">              Przetarg na zbycie działki nr 433/2 został ograniczony do właścicieli sąsiednich nieruchomości, ponieważ nie może ona być samodzielnie zagospodarowana ze względu na brak dostępu do drogi publicznej. </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742DBC">
        <w:rPr>
          <w:rFonts w:ascii="Arial" w:hAnsi="Arial" w:cs="Arial"/>
          <w:sz w:val="20"/>
          <w:szCs w:val="20"/>
        </w:rPr>
        <w:t xml:space="preserve"> nieruchomości.</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8A06EE" w:rsidP="002D4DDF">
            <w:pPr>
              <w:jc w:val="both"/>
              <w:rPr>
                <w:rFonts w:ascii="Arial" w:hAnsi="Arial" w:cs="Arial"/>
                <w:sz w:val="20"/>
                <w:szCs w:val="20"/>
              </w:rPr>
            </w:pPr>
            <w:r>
              <w:rPr>
                <w:rFonts w:ascii="Arial" w:hAnsi="Arial" w:cs="Arial"/>
                <w:sz w:val="20"/>
                <w:szCs w:val="20"/>
              </w:rPr>
              <w:t>433/2</w:t>
            </w:r>
          </w:p>
        </w:tc>
        <w:tc>
          <w:tcPr>
            <w:tcW w:w="1561" w:type="dxa"/>
          </w:tcPr>
          <w:p w:rsidR="00A07B11" w:rsidRPr="00A07B11" w:rsidRDefault="008A06EE" w:rsidP="00A07B11">
            <w:pPr>
              <w:jc w:val="center"/>
              <w:rPr>
                <w:rFonts w:ascii="Arial" w:hAnsi="Arial" w:cs="Arial"/>
                <w:sz w:val="20"/>
                <w:szCs w:val="20"/>
              </w:rPr>
            </w:pPr>
            <w:r>
              <w:rPr>
                <w:rFonts w:ascii="Arial" w:hAnsi="Arial" w:cs="Arial"/>
                <w:sz w:val="20"/>
                <w:szCs w:val="20"/>
              </w:rPr>
              <w:t>2100</w:t>
            </w:r>
          </w:p>
        </w:tc>
        <w:tc>
          <w:tcPr>
            <w:tcW w:w="2916" w:type="dxa"/>
          </w:tcPr>
          <w:p w:rsidR="00A07B11" w:rsidRPr="00A07B11" w:rsidRDefault="008A06EE" w:rsidP="002B71E5">
            <w:pPr>
              <w:jc w:val="center"/>
              <w:rPr>
                <w:rFonts w:ascii="Arial" w:hAnsi="Arial" w:cs="Arial"/>
                <w:sz w:val="20"/>
                <w:szCs w:val="20"/>
              </w:rPr>
            </w:pPr>
            <w:r>
              <w:rPr>
                <w:rFonts w:ascii="Arial" w:hAnsi="Arial" w:cs="Arial"/>
                <w:sz w:val="20"/>
                <w:szCs w:val="20"/>
              </w:rPr>
              <w:t>4 210,00</w:t>
            </w:r>
            <w:r w:rsidR="005F7AC1">
              <w:rPr>
                <w:rFonts w:ascii="Arial" w:hAnsi="Arial" w:cs="Arial"/>
                <w:sz w:val="20"/>
                <w:szCs w:val="20"/>
              </w:rPr>
              <w:t xml:space="preserve"> zł</w:t>
            </w:r>
          </w:p>
        </w:tc>
        <w:tc>
          <w:tcPr>
            <w:tcW w:w="1538" w:type="dxa"/>
          </w:tcPr>
          <w:p w:rsidR="00A07B11" w:rsidRPr="00A07B11" w:rsidRDefault="008A06EE" w:rsidP="00A07B11">
            <w:pPr>
              <w:jc w:val="center"/>
              <w:rPr>
                <w:rFonts w:ascii="Arial" w:hAnsi="Arial" w:cs="Arial"/>
                <w:sz w:val="20"/>
                <w:szCs w:val="20"/>
              </w:rPr>
            </w:pPr>
            <w:r>
              <w:rPr>
                <w:rFonts w:ascii="Arial" w:hAnsi="Arial" w:cs="Arial"/>
                <w:sz w:val="20"/>
                <w:szCs w:val="20"/>
              </w:rPr>
              <w:t>421</w:t>
            </w:r>
            <w:r w:rsidR="005F7AC1">
              <w:rPr>
                <w:rFonts w:ascii="Arial" w:hAnsi="Arial" w:cs="Arial"/>
                <w:sz w:val="20"/>
                <w:szCs w:val="20"/>
              </w:rPr>
              <w:t>,00 zł</w:t>
            </w:r>
          </w:p>
        </w:tc>
        <w:tc>
          <w:tcPr>
            <w:tcW w:w="1538" w:type="dxa"/>
          </w:tcPr>
          <w:p w:rsidR="00A07B11" w:rsidRPr="00A07B11" w:rsidRDefault="008A06EE" w:rsidP="00A07B11">
            <w:pPr>
              <w:jc w:val="center"/>
              <w:rPr>
                <w:rFonts w:ascii="Arial" w:hAnsi="Arial" w:cs="Arial"/>
                <w:sz w:val="20"/>
                <w:szCs w:val="20"/>
              </w:rPr>
            </w:pPr>
            <w:r>
              <w:rPr>
                <w:rFonts w:ascii="Arial" w:hAnsi="Arial" w:cs="Arial"/>
                <w:sz w:val="20"/>
                <w:szCs w:val="20"/>
              </w:rPr>
              <w:t>45</w:t>
            </w:r>
            <w:r w:rsidR="005F7AC1">
              <w:rPr>
                <w:rFonts w:ascii="Arial" w:hAnsi="Arial" w:cs="Arial"/>
                <w:sz w:val="20"/>
                <w:szCs w:val="20"/>
              </w:rPr>
              <w:t>,00</w:t>
            </w:r>
            <w:r>
              <w:rPr>
                <w:rFonts w:ascii="Arial" w:hAnsi="Arial" w:cs="Arial"/>
                <w:sz w:val="20"/>
                <w:szCs w:val="20"/>
              </w:rPr>
              <w:t xml:space="preserve"> zł</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2D4DDF">
        <w:rPr>
          <w:rFonts w:ascii="Arial" w:hAnsi="Arial" w:cs="Arial"/>
          <w:sz w:val="20"/>
          <w:szCs w:val="20"/>
        </w:rPr>
        <w:t>.</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wysokości </w:t>
      </w:r>
      <w:r w:rsidR="002D66AB">
        <w:rPr>
          <w:rFonts w:ascii="Arial" w:hAnsi="Arial" w:cs="Arial"/>
          <w:sz w:val="20"/>
          <w:szCs w:val="20"/>
        </w:rPr>
        <w:t>170,00</w:t>
      </w:r>
      <w:r w:rsidR="002B71E5" w:rsidRPr="00E60B06">
        <w:rPr>
          <w:rFonts w:ascii="Arial" w:hAnsi="Arial" w:cs="Arial"/>
          <w:sz w:val="20"/>
          <w:szCs w:val="20"/>
        </w:rPr>
        <w:t xml:space="preserve"> zł (</w:t>
      </w:r>
      <w:r w:rsidRPr="005430EE">
        <w:rPr>
          <w:rFonts w:ascii="Arial" w:hAnsi="Arial" w:cs="Arial"/>
          <w:sz w:val="20"/>
          <w:szCs w:val="20"/>
        </w:rPr>
        <w:t xml:space="preserve">słownie: </w:t>
      </w:r>
      <w:r w:rsidR="002D66AB">
        <w:rPr>
          <w:rFonts w:ascii="Arial" w:hAnsi="Arial" w:cs="Arial"/>
          <w:sz w:val="20"/>
          <w:szCs w:val="20"/>
        </w:rPr>
        <w:t>sto siedemdziesiąt</w:t>
      </w:r>
      <w:r w:rsidRPr="005430EE">
        <w:rPr>
          <w:rFonts w:ascii="Arial" w:hAnsi="Arial" w:cs="Arial"/>
          <w:sz w:val="20"/>
          <w:szCs w:val="20"/>
        </w:rPr>
        <w:t xml:space="preserve"> złotych)</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484697" w:rsidP="00DD085B">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C63B73" w:rsidRPr="00D63DCA">
        <w:rPr>
          <w:rFonts w:ascii="Arial" w:hAnsi="Arial" w:cs="Arial"/>
          <w:sz w:val="20"/>
          <w:szCs w:val="20"/>
        </w:rPr>
        <w:t xml:space="preserve"> nie </w:t>
      </w:r>
      <w:r w:rsidRPr="00D63DCA">
        <w:rPr>
          <w:rFonts w:ascii="Arial" w:hAnsi="Arial" w:cs="Arial"/>
          <w:sz w:val="20"/>
          <w:szCs w:val="20"/>
        </w:rPr>
        <w:t>są obciążone</w:t>
      </w:r>
      <w:r w:rsidR="00C63B73" w:rsidRPr="00D63DCA">
        <w:rPr>
          <w:rFonts w:ascii="Arial" w:hAnsi="Arial" w:cs="Arial"/>
          <w:sz w:val="20"/>
          <w:szCs w:val="20"/>
        </w:rPr>
        <w:t xml:space="preserve"> na rzecz osób trzecich.</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742DBC">
      <w:pPr>
        <w:pStyle w:val="Akapitzlist"/>
        <w:jc w:val="both"/>
        <w:rPr>
          <w:rFonts w:ascii="Arial" w:hAnsi="Arial" w:cs="Arial"/>
          <w:b/>
          <w:sz w:val="20"/>
          <w:szCs w:val="20"/>
        </w:rPr>
      </w:pPr>
    </w:p>
    <w:p w:rsidR="00742DBC" w:rsidRDefault="00C63B73" w:rsidP="00742DBC">
      <w:pPr>
        <w:pStyle w:val="Akapitzlist"/>
        <w:numPr>
          <w:ilvl w:val="0"/>
          <w:numId w:val="18"/>
        </w:numPr>
        <w:jc w:val="both"/>
      </w:pPr>
      <w:r w:rsidRPr="00742DBC">
        <w:rPr>
          <w:rFonts w:ascii="Arial" w:hAnsi="Arial" w:cs="Arial"/>
          <w:sz w:val="20"/>
          <w:szCs w:val="20"/>
        </w:rPr>
        <w:t xml:space="preserve">W przetargu mogą brać udział </w:t>
      </w:r>
      <w:r w:rsidR="00736BA1">
        <w:rPr>
          <w:rFonts w:ascii="Arial" w:hAnsi="Arial" w:cs="Arial"/>
          <w:sz w:val="20"/>
          <w:szCs w:val="20"/>
        </w:rPr>
        <w:t xml:space="preserve">właściciele nieruchomości przyległych położonych w obrębie </w:t>
      </w:r>
      <w:r w:rsidR="001E64E5">
        <w:rPr>
          <w:rFonts w:ascii="Arial" w:hAnsi="Arial" w:cs="Arial"/>
          <w:sz w:val="20"/>
          <w:szCs w:val="20"/>
        </w:rPr>
        <w:br/>
      </w:r>
      <w:r w:rsidR="00736BA1">
        <w:rPr>
          <w:rFonts w:ascii="Arial" w:hAnsi="Arial" w:cs="Arial"/>
          <w:sz w:val="20"/>
          <w:szCs w:val="20"/>
        </w:rPr>
        <w:t xml:space="preserve">m. </w:t>
      </w:r>
      <w:r w:rsidR="001E64E5">
        <w:rPr>
          <w:rFonts w:ascii="Arial" w:hAnsi="Arial" w:cs="Arial"/>
          <w:sz w:val="20"/>
          <w:szCs w:val="20"/>
        </w:rPr>
        <w:t xml:space="preserve">Czarnowo </w:t>
      </w:r>
      <w:r w:rsidR="00736BA1">
        <w:rPr>
          <w:rFonts w:ascii="Arial" w:hAnsi="Arial" w:cs="Arial"/>
          <w:sz w:val="20"/>
          <w:szCs w:val="20"/>
        </w:rPr>
        <w:t xml:space="preserve">oznaczonych jako działki nr </w:t>
      </w:r>
      <w:r w:rsidR="008A06EE">
        <w:rPr>
          <w:rFonts w:ascii="Arial" w:hAnsi="Arial" w:cs="Arial"/>
          <w:sz w:val="20"/>
          <w:szCs w:val="20"/>
        </w:rPr>
        <w:t>432, 433/1 i 434/1</w:t>
      </w:r>
      <w:r w:rsidR="00736BA1">
        <w:rPr>
          <w:rFonts w:ascii="Arial" w:hAnsi="Arial" w:cs="Arial"/>
          <w:sz w:val="20"/>
          <w:szCs w:val="20"/>
        </w:rPr>
        <w:t>. W</w:t>
      </w:r>
      <w:r w:rsidRPr="002D66AB">
        <w:rPr>
          <w:rFonts w:ascii="Arial" w:hAnsi="Arial" w:cs="Arial"/>
          <w:b/>
          <w:sz w:val="20"/>
          <w:szCs w:val="20"/>
        </w:rPr>
        <w:t>adium</w:t>
      </w:r>
      <w:r w:rsidRPr="00742DBC">
        <w:rPr>
          <w:rFonts w:ascii="Arial" w:hAnsi="Arial" w:cs="Arial"/>
          <w:sz w:val="20"/>
          <w:szCs w:val="20"/>
        </w:rPr>
        <w:t xml:space="preserve"> </w:t>
      </w:r>
      <w:r w:rsidR="002D4DDF" w:rsidRPr="00742DBC">
        <w:rPr>
          <w:rFonts w:ascii="Arial" w:hAnsi="Arial" w:cs="Arial"/>
          <w:sz w:val="20"/>
          <w:szCs w:val="20"/>
        </w:rPr>
        <w:t>w pieniądzu</w:t>
      </w:r>
      <w:r w:rsidR="008A06EE">
        <w:rPr>
          <w:rFonts w:ascii="Arial" w:hAnsi="Arial" w:cs="Arial"/>
          <w:sz w:val="20"/>
          <w:szCs w:val="20"/>
        </w:rPr>
        <w:t xml:space="preserve"> </w:t>
      </w:r>
      <w:r w:rsidR="008A06EE">
        <w:rPr>
          <w:rFonts w:ascii="Arial" w:hAnsi="Arial" w:cs="Arial"/>
          <w:sz w:val="20"/>
          <w:szCs w:val="20"/>
        </w:rPr>
        <w:br/>
      </w:r>
      <w:r w:rsidRPr="00742DBC">
        <w:rPr>
          <w:rFonts w:ascii="Arial" w:hAnsi="Arial" w:cs="Arial"/>
          <w:sz w:val="20"/>
          <w:szCs w:val="20"/>
        </w:rPr>
        <w:t>w nieprzekraczaln</w:t>
      </w:r>
      <w:r w:rsidR="00061083" w:rsidRPr="00742DBC">
        <w:rPr>
          <w:rFonts w:ascii="Arial" w:hAnsi="Arial" w:cs="Arial"/>
          <w:sz w:val="20"/>
          <w:szCs w:val="20"/>
        </w:rPr>
        <w:t>ym terminie, najpóźniej do dnia</w:t>
      </w:r>
      <w:r w:rsidRPr="00742DBC">
        <w:rPr>
          <w:rFonts w:ascii="Arial" w:hAnsi="Arial" w:cs="Arial"/>
          <w:sz w:val="20"/>
          <w:szCs w:val="20"/>
        </w:rPr>
        <w:t xml:space="preserve"> </w:t>
      </w:r>
      <w:r w:rsidR="00736BA1">
        <w:rPr>
          <w:rFonts w:ascii="Arial" w:hAnsi="Arial" w:cs="Arial"/>
          <w:b/>
          <w:sz w:val="20"/>
          <w:szCs w:val="20"/>
        </w:rPr>
        <w:t xml:space="preserve">17 marca </w:t>
      </w:r>
      <w:r w:rsidRPr="002D66AB">
        <w:rPr>
          <w:rFonts w:ascii="Arial" w:hAnsi="Arial" w:cs="Arial"/>
          <w:b/>
          <w:sz w:val="20"/>
          <w:szCs w:val="20"/>
        </w:rPr>
        <w:t>201</w:t>
      </w:r>
      <w:r w:rsidR="00736BA1">
        <w:rPr>
          <w:rFonts w:ascii="Arial" w:hAnsi="Arial" w:cs="Arial"/>
          <w:b/>
          <w:sz w:val="20"/>
          <w:szCs w:val="20"/>
        </w:rPr>
        <w:t>6</w:t>
      </w:r>
      <w:r w:rsidRPr="00742DBC">
        <w:rPr>
          <w:rFonts w:ascii="Arial" w:hAnsi="Arial" w:cs="Arial"/>
          <w:sz w:val="20"/>
          <w:szCs w:val="20"/>
        </w:rPr>
        <w:t xml:space="preserve"> </w:t>
      </w:r>
      <w:r w:rsidRPr="002D66AB">
        <w:rPr>
          <w:rFonts w:ascii="Arial" w:hAnsi="Arial" w:cs="Arial"/>
          <w:b/>
          <w:sz w:val="20"/>
          <w:szCs w:val="20"/>
        </w:rPr>
        <w:t>r</w:t>
      </w:r>
      <w:r w:rsidRPr="00742DBC">
        <w:rPr>
          <w:rFonts w:ascii="Arial" w:hAnsi="Arial" w:cs="Arial"/>
          <w:sz w:val="20"/>
          <w:szCs w:val="20"/>
        </w:rPr>
        <w:t xml:space="preserve">. na konto Urzędu Miasta </w:t>
      </w:r>
      <w:r w:rsidR="008A06EE">
        <w:rPr>
          <w:rFonts w:ascii="Arial" w:hAnsi="Arial" w:cs="Arial"/>
          <w:sz w:val="20"/>
          <w:szCs w:val="20"/>
        </w:rPr>
        <w:br/>
      </w:r>
      <w:r w:rsidRPr="00742DBC">
        <w:rPr>
          <w:rFonts w:ascii="Arial" w:hAnsi="Arial" w:cs="Arial"/>
          <w:sz w:val="20"/>
          <w:szCs w:val="20"/>
        </w:rPr>
        <w:t xml:space="preserve">w Krośnie Odrzańskim Bank Zachodni WBK S.A. I Oddział Krosno Odrzańskie Nr 64 1090 1551 0000 0000 5500 1056. </w:t>
      </w:r>
      <w:r w:rsidR="002D4DDF" w:rsidRPr="00742DBC">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742DBC" w:rsidRPr="00742DBC">
        <w:rPr>
          <w:rFonts w:ascii="Arial" w:hAnsi="Arial" w:cs="Arial"/>
          <w:sz w:val="20"/>
          <w:szCs w:val="20"/>
        </w:rPr>
        <w:t xml:space="preserve">do </w:t>
      </w:r>
      <w:r w:rsidR="002D4DDF" w:rsidRPr="00742DBC">
        <w:rPr>
          <w:rFonts w:ascii="Arial" w:hAnsi="Arial" w:cs="Arial"/>
          <w:sz w:val="20"/>
          <w:szCs w:val="20"/>
        </w:rPr>
        <w:t>publicznego obrotu.</w:t>
      </w:r>
      <w:r w:rsidR="00742DBC">
        <w:t xml:space="preserve"> </w:t>
      </w:r>
    </w:p>
    <w:p w:rsidR="001B1FDB" w:rsidRDefault="001B1FDB" w:rsidP="00742DBC">
      <w:pPr>
        <w:pStyle w:val="Akapitzlist"/>
        <w:numPr>
          <w:ilvl w:val="0"/>
          <w:numId w:val="18"/>
        </w:numPr>
        <w:jc w:val="both"/>
      </w:pPr>
      <w:r w:rsidRPr="00736BA1">
        <w:rPr>
          <w:rFonts w:ascii="Arial" w:hAnsi="Arial" w:cs="Arial"/>
          <w:sz w:val="20"/>
          <w:szCs w:val="20"/>
        </w:rPr>
        <w:t>Za uczestnika przetargu uznaje się osobę dokonującą wpłatę wadium, tj. właściciela konta bankowego bądź pełnomocnika tego konta, z którego dokonano wpłaty wadium lub osobę wskazaną jako wpłacający w tytule wpłaty wadium</w:t>
      </w:r>
      <w:r>
        <w:rPr>
          <w:rFonts w:ascii="Arial" w:hAnsi="Arial" w:cs="Arial"/>
          <w:sz w:val="20"/>
          <w:szCs w:val="20"/>
        </w:rPr>
        <w:t>.</w:t>
      </w:r>
    </w:p>
    <w:p w:rsidR="00736BA1" w:rsidRPr="00736BA1" w:rsidRDefault="00736BA1" w:rsidP="00736BA1">
      <w:pPr>
        <w:pStyle w:val="Akapitzlist"/>
        <w:numPr>
          <w:ilvl w:val="0"/>
          <w:numId w:val="18"/>
        </w:numPr>
        <w:jc w:val="both"/>
        <w:rPr>
          <w:rFonts w:ascii="Arial" w:hAnsi="Arial" w:cs="Arial"/>
          <w:sz w:val="20"/>
          <w:szCs w:val="20"/>
        </w:rPr>
      </w:pPr>
      <w:r>
        <w:rPr>
          <w:rFonts w:ascii="Arial" w:hAnsi="Arial" w:cs="Arial"/>
          <w:sz w:val="20"/>
          <w:szCs w:val="20"/>
        </w:rPr>
        <w:t>P</w:t>
      </w:r>
      <w:r w:rsidRPr="00736BA1">
        <w:rPr>
          <w:rFonts w:ascii="Arial" w:hAnsi="Arial" w:cs="Arial"/>
          <w:sz w:val="20"/>
          <w:szCs w:val="20"/>
        </w:rPr>
        <w:t>isemne zgłoszenie uczestnictwa w przetargu (w</w:t>
      </w:r>
      <w:r>
        <w:rPr>
          <w:rFonts w:ascii="Arial" w:hAnsi="Arial" w:cs="Arial"/>
          <w:sz w:val="20"/>
          <w:szCs w:val="20"/>
        </w:rPr>
        <w:t xml:space="preserve">raz z niezbędnymi załącznikami) oraz </w:t>
      </w:r>
      <w:r w:rsidRPr="00736BA1">
        <w:rPr>
          <w:rFonts w:ascii="Arial" w:hAnsi="Arial" w:cs="Arial"/>
          <w:sz w:val="20"/>
          <w:szCs w:val="20"/>
        </w:rPr>
        <w:t>oświadczenie właściciela, że posiadana nieruchomość sąsiaduje z nieruchomością będącą przedmiotem przetargu wraz z dowodem potwierdzającym własność (aktualny odpis księgi wieczystej).</w:t>
      </w:r>
    </w:p>
    <w:p w:rsidR="00736BA1" w:rsidRPr="00736BA1" w:rsidRDefault="00736BA1" w:rsidP="00736BA1">
      <w:pPr>
        <w:pStyle w:val="Akapitzlist"/>
        <w:numPr>
          <w:ilvl w:val="0"/>
          <w:numId w:val="18"/>
        </w:numPr>
        <w:jc w:val="both"/>
        <w:rPr>
          <w:rFonts w:ascii="Arial" w:hAnsi="Arial" w:cs="Arial"/>
          <w:sz w:val="20"/>
          <w:szCs w:val="20"/>
        </w:rPr>
      </w:pPr>
      <w:r w:rsidRPr="00736BA1">
        <w:rPr>
          <w:rFonts w:ascii="Arial" w:hAnsi="Arial" w:cs="Arial"/>
          <w:sz w:val="20"/>
          <w:szCs w:val="20"/>
        </w:rPr>
        <w:lastRenderedPageBreak/>
        <w:t xml:space="preserve">Wymagane dokumenty należy dostarczyć do dnia </w:t>
      </w:r>
      <w:r w:rsidR="001B1FDB">
        <w:rPr>
          <w:rFonts w:ascii="Arial" w:hAnsi="Arial" w:cs="Arial"/>
          <w:sz w:val="20"/>
          <w:szCs w:val="20"/>
        </w:rPr>
        <w:t>17</w:t>
      </w:r>
      <w:r w:rsidRPr="00736BA1">
        <w:rPr>
          <w:rFonts w:ascii="Arial" w:hAnsi="Arial" w:cs="Arial"/>
          <w:sz w:val="20"/>
          <w:szCs w:val="20"/>
        </w:rPr>
        <w:t xml:space="preserve"> </w:t>
      </w:r>
      <w:r w:rsidR="001B1FDB">
        <w:rPr>
          <w:rFonts w:ascii="Arial" w:hAnsi="Arial" w:cs="Arial"/>
          <w:sz w:val="20"/>
          <w:szCs w:val="20"/>
        </w:rPr>
        <w:t>marca 2016 r. do Wydziału Gospodarki Nieruchomościami, Ochrony Środowiska i Rolnictwa</w:t>
      </w:r>
      <w:r w:rsidRPr="00736BA1">
        <w:rPr>
          <w:rFonts w:ascii="Arial" w:hAnsi="Arial" w:cs="Arial"/>
          <w:sz w:val="20"/>
          <w:szCs w:val="20"/>
        </w:rPr>
        <w:t xml:space="preserve"> Urzędu </w:t>
      </w:r>
      <w:r w:rsidR="001B1FDB">
        <w:rPr>
          <w:rFonts w:ascii="Arial" w:hAnsi="Arial" w:cs="Arial"/>
          <w:sz w:val="20"/>
          <w:szCs w:val="20"/>
        </w:rPr>
        <w:t xml:space="preserve">Miasta w Krośnie Odrzańskim </w:t>
      </w:r>
      <w:r w:rsidRPr="00736BA1">
        <w:rPr>
          <w:rFonts w:ascii="Arial" w:hAnsi="Arial" w:cs="Arial"/>
          <w:sz w:val="20"/>
          <w:szCs w:val="20"/>
        </w:rPr>
        <w:t xml:space="preserve">Miejskiego </w:t>
      </w:r>
      <w:r w:rsidR="001B1FDB">
        <w:rPr>
          <w:rFonts w:ascii="Arial" w:hAnsi="Arial" w:cs="Arial"/>
          <w:sz w:val="20"/>
          <w:szCs w:val="20"/>
        </w:rPr>
        <w:t>(pok. nr 17, blok B)</w:t>
      </w:r>
      <w:r w:rsidRPr="00736BA1">
        <w:rPr>
          <w:rFonts w:ascii="Arial" w:hAnsi="Arial" w:cs="Arial"/>
          <w:sz w:val="20"/>
          <w:szCs w:val="20"/>
        </w:rPr>
        <w:t xml:space="preserve">, ul. </w:t>
      </w:r>
      <w:r w:rsidR="001B1FDB">
        <w:rPr>
          <w:rFonts w:ascii="Arial" w:hAnsi="Arial" w:cs="Arial"/>
          <w:sz w:val="20"/>
          <w:szCs w:val="20"/>
        </w:rPr>
        <w:t>Parkowa 1.</w:t>
      </w:r>
    </w:p>
    <w:p w:rsidR="00736BA1" w:rsidRPr="00736BA1" w:rsidRDefault="00736BA1" w:rsidP="00736BA1">
      <w:pPr>
        <w:pStyle w:val="Akapitzlist"/>
        <w:numPr>
          <w:ilvl w:val="0"/>
          <w:numId w:val="18"/>
        </w:numPr>
        <w:jc w:val="both"/>
        <w:rPr>
          <w:rFonts w:ascii="Arial" w:hAnsi="Arial" w:cs="Arial"/>
          <w:sz w:val="20"/>
          <w:szCs w:val="20"/>
        </w:rPr>
      </w:pPr>
      <w:r w:rsidRPr="00736BA1">
        <w:rPr>
          <w:rFonts w:ascii="Arial" w:hAnsi="Arial" w:cs="Arial"/>
          <w:sz w:val="20"/>
          <w:szCs w:val="20"/>
        </w:rPr>
        <w:t xml:space="preserve">Komisja przetargowa po sprawdzeniu, czy oferenci spełniają warunki przetargowe, zakwalifikuje uczestników do udziału w przetargu, wywieszając listę osób zakwalifikowanych w siedzibie Urzędu </w:t>
      </w:r>
      <w:r w:rsidR="001B1FDB">
        <w:rPr>
          <w:rFonts w:ascii="Arial" w:hAnsi="Arial" w:cs="Arial"/>
          <w:sz w:val="20"/>
          <w:szCs w:val="20"/>
        </w:rPr>
        <w:t>Miasta w Krośnie Odrzańskim na tablicy ogłoszeń</w:t>
      </w:r>
      <w:r w:rsidRPr="00736BA1">
        <w:rPr>
          <w:rFonts w:ascii="Arial" w:hAnsi="Arial" w:cs="Arial"/>
          <w:sz w:val="20"/>
          <w:szCs w:val="20"/>
        </w:rPr>
        <w:t xml:space="preserve"> w Wydziale </w:t>
      </w:r>
      <w:r w:rsidR="001B1FDB">
        <w:rPr>
          <w:rFonts w:ascii="Arial" w:hAnsi="Arial" w:cs="Arial"/>
          <w:sz w:val="20"/>
          <w:szCs w:val="20"/>
        </w:rPr>
        <w:t>Gospodarki Nieruchomościami, Ochrony Środowiska i Rolnictwa</w:t>
      </w:r>
      <w:r w:rsidRPr="00736BA1">
        <w:rPr>
          <w:rFonts w:ascii="Arial" w:hAnsi="Arial" w:cs="Arial"/>
          <w:sz w:val="20"/>
          <w:szCs w:val="20"/>
        </w:rPr>
        <w:t xml:space="preserve"> nie później niż na 1 dzień przed wyznaczonym terminem przetargu.</w:t>
      </w:r>
    </w:p>
    <w:p w:rsidR="00742DBC" w:rsidRPr="00742DBC" w:rsidRDefault="00C63B73" w:rsidP="00742DBC">
      <w:pPr>
        <w:pStyle w:val="Akapitzlist"/>
        <w:numPr>
          <w:ilvl w:val="0"/>
          <w:numId w:val="18"/>
        </w:numPr>
        <w:jc w:val="both"/>
      </w:pPr>
      <w:r w:rsidRPr="00736BA1">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sidRPr="00736BA1">
        <w:rPr>
          <w:rFonts w:ascii="Arial" w:hAnsi="Arial" w:cs="Arial"/>
          <w:sz w:val="20"/>
          <w:szCs w:val="20"/>
        </w:rPr>
        <w:t>gu, jeżeli w terminie do dni</w:t>
      </w:r>
      <w:r w:rsidR="00D65063">
        <w:rPr>
          <w:rFonts w:ascii="Arial" w:hAnsi="Arial" w:cs="Arial"/>
          <w:sz w:val="20"/>
          <w:szCs w:val="20"/>
        </w:rPr>
        <w:t>a 17.03.2016</w:t>
      </w:r>
      <w:r w:rsidRPr="00736BA1">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736BA1">
        <w:rPr>
          <w:rFonts w:ascii="Arial" w:hAnsi="Arial" w:cs="Arial"/>
          <w:sz w:val="20"/>
          <w:szCs w:val="20"/>
        </w:rPr>
        <w:br/>
      </w:r>
      <w:r w:rsidRPr="00736BA1">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736BA1">
        <w:rPr>
          <w:rFonts w:ascii="Arial" w:hAnsi="Arial" w:cs="Arial"/>
          <w:sz w:val="20"/>
          <w:szCs w:val="20"/>
        </w:rPr>
        <w:t>iej (</w:t>
      </w:r>
      <w:r w:rsidR="007B0505" w:rsidRPr="00736BA1">
        <w:rPr>
          <w:rFonts w:ascii="Arial" w:hAnsi="Arial" w:cs="Arial"/>
          <w:sz w:val="20"/>
          <w:szCs w:val="20"/>
        </w:rPr>
        <w:t>j.t. Dz. U. z 2014 r.</w:t>
      </w:r>
      <w:r w:rsidR="007B0505" w:rsidRPr="00742DBC">
        <w:rPr>
          <w:rFonts w:ascii="Arial" w:hAnsi="Arial" w:cs="Arial"/>
          <w:sz w:val="20"/>
          <w:szCs w:val="20"/>
        </w:rPr>
        <w:t xml:space="preserve"> </w:t>
      </w:r>
      <w:r w:rsidR="007B0505" w:rsidRPr="00742DBC">
        <w:rPr>
          <w:rFonts w:ascii="Arial" w:hAnsi="Arial" w:cs="Arial"/>
          <w:sz w:val="20"/>
          <w:szCs w:val="20"/>
        </w:rPr>
        <w:br/>
        <w:t>poz. 1090).</w:t>
      </w:r>
    </w:p>
    <w:p w:rsidR="00C63B73" w:rsidRPr="00742DBC" w:rsidRDefault="00C63B73" w:rsidP="00742DBC">
      <w:pPr>
        <w:pStyle w:val="Akapitzlist"/>
        <w:numPr>
          <w:ilvl w:val="0"/>
          <w:numId w:val="18"/>
        </w:numPr>
        <w:jc w:val="both"/>
      </w:pPr>
      <w:r w:rsidRPr="00742DBC">
        <w:rPr>
          <w:rFonts w:ascii="Arial" w:hAnsi="Arial" w:cs="Arial"/>
          <w:sz w:val="20"/>
          <w:szCs w:val="20"/>
        </w:rPr>
        <w:t xml:space="preserve">Osoby uczestniczące w </w:t>
      </w:r>
      <w:r w:rsidR="002B71E5" w:rsidRPr="00742DBC">
        <w:rPr>
          <w:rFonts w:ascii="Arial" w:hAnsi="Arial" w:cs="Arial"/>
          <w:sz w:val="20"/>
          <w:szCs w:val="20"/>
        </w:rPr>
        <w:t>przetargu zobowiązane są okazać</w:t>
      </w:r>
      <w:r w:rsidRPr="00742DBC">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42DBC">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w:t>
      </w:r>
      <w:r w:rsidR="00742DBC">
        <w:rPr>
          <w:rFonts w:ascii="Arial" w:hAnsi="Arial" w:cs="Arial"/>
          <w:sz w:val="20"/>
          <w:szCs w:val="20"/>
        </w:rPr>
        <w:t xml:space="preserve"> (</w:t>
      </w:r>
      <w:r w:rsidRPr="00D63DCA">
        <w:rPr>
          <w:rFonts w:ascii="Arial" w:hAnsi="Arial" w:cs="Arial"/>
          <w:sz w:val="20"/>
          <w:szCs w:val="20"/>
        </w:rPr>
        <w:t xml:space="preserve">dowód osobisty, paszport lub prawo jazdy) oraz pełnomocnictwo notarialne </w:t>
      </w:r>
      <w:r w:rsidR="00742DBC">
        <w:rPr>
          <w:rFonts w:ascii="Arial" w:hAnsi="Arial" w:cs="Arial"/>
          <w:sz w:val="20"/>
          <w:szCs w:val="20"/>
        </w:rPr>
        <w:br/>
      </w:r>
      <w:r w:rsidRPr="00D63DCA">
        <w:rPr>
          <w:rFonts w:ascii="Arial" w:hAnsi="Arial" w:cs="Arial"/>
          <w:sz w:val="20"/>
          <w:szCs w:val="20"/>
        </w:rPr>
        <w:t>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742DBC" w:rsidRDefault="002B71E5" w:rsidP="00742DBC">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742DBC" w:rsidRPr="00742DBC" w:rsidRDefault="002B71E5" w:rsidP="00742DBC">
      <w:pPr>
        <w:pStyle w:val="Akapitzlist"/>
        <w:numPr>
          <w:ilvl w:val="0"/>
          <w:numId w:val="18"/>
        </w:numPr>
        <w:jc w:val="both"/>
        <w:rPr>
          <w:rFonts w:ascii="Arial" w:hAnsi="Arial" w:cs="Arial"/>
          <w:sz w:val="20"/>
          <w:szCs w:val="20"/>
        </w:rPr>
      </w:pPr>
      <w:r w:rsidRPr="00742DBC">
        <w:rPr>
          <w:rFonts w:ascii="Arial" w:hAnsi="Arial" w:cs="Arial"/>
          <w:sz w:val="20"/>
          <w:szCs w:val="20"/>
        </w:rPr>
        <w:t>Z cudzoziemcem na przetargu winien uczestniczyć tłumacz przysięgły. Podmioty zagraniczne wiążą przepisy ustawy z dnia 24 marca 1920 r. o nabywaniu nieruchomości przez cudzoziemców (</w:t>
      </w:r>
      <w:r w:rsidR="007B0505" w:rsidRPr="00742DBC">
        <w:rPr>
          <w:rFonts w:ascii="Arial" w:hAnsi="Arial" w:cs="Arial"/>
          <w:sz w:val="20"/>
          <w:szCs w:val="20"/>
        </w:rPr>
        <w:t>j.t. Dz. U. z 2014 r. poz. 1380)</w:t>
      </w:r>
      <w:r w:rsidR="005E1BB8" w:rsidRPr="00742DBC">
        <w:rPr>
          <w:rFonts w:ascii="Arial" w:hAnsi="Arial" w:cs="Arial"/>
          <w:sz w:val="20"/>
          <w:szCs w:val="20"/>
        </w:rPr>
        <w:t>.</w:t>
      </w:r>
    </w:p>
    <w:p w:rsidR="00742DBC" w:rsidRPr="00742DBC" w:rsidRDefault="005E1BB8" w:rsidP="00742DBC">
      <w:pPr>
        <w:pStyle w:val="Akapitzlist"/>
        <w:numPr>
          <w:ilvl w:val="0"/>
          <w:numId w:val="18"/>
        </w:numPr>
        <w:jc w:val="both"/>
        <w:rPr>
          <w:rFonts w:ascii="Arial" w:hAnsi="Arial" w:cs="Arial"/>
          <w:sz w:val="20"/>
          <w:szCs w:val="20"/>
        </w:rPr>
      </w:pPr>
      <w:r w:rsidRPr="00742DBC">
        <w:rPr>
          <w:rFonts w:ascii="Arial" w:hAnsi="Arial" w:cs="Arial"/>
          <w:b/>
          <w:sz w:val="20"/>
          <w:szCs w:val="20"/>
        </w:rPr>
        <w:t xml:space="preserve">Przetarg odbędzie się w dniu </w:t>
      </w:r>
      <w:r w:rsidR="00736BA1">
        <w:rPr>
          <w:rFonts w:ascii="Arial" w:hAnsi="Arial" w:cs="Arial"/>
          <w:b/>
          <w:sz w:val="20"/>
          <w:szCs w:val="20"/>
        </w:rPr>
        <w:t>21 marca</w:t>
      </w:r>
      <w:r w:rsidRPr="00742DBC">
        <w:rPr>
          <w:rFonts w:ascii="Arial" w:hAnsi="Arial" w:cs="Arial"/>
          <w:b/>
          <w:sz w:val="20"/>
          <w:szCs w:val="20"/>
        </w:rPr>
        <w:t xml:space="preserve"> 201</w:t>
      </w:r>
      <w:r w:rsidR="00736BA1">
        <w:rPr>
          <w:rFonts w:ascii="Arial" w:hAnsi="Arial" w:cs="Arial"/>
          <w:b/>
          <w:sz w:val="20"/>
          <w:szCs w:val="20"/>
        </w:rPr>
        <w:t>6</w:t>
      </w:r>
      <w:r w:rsidR="001B449F">
        <w:rPr>
          <w:rFonts w:ascii="Arial" w:hAnsi="Arial" w:cs="Arial"/>
          <w:b/>
          <w:sz w:val="20"/>
          <w:szCs w:val="20"/>
        </w:rPr>
        <w:t xml:space="preserve"> r. o godz. </w:t>
      </w:r>
      <w:r w:rsidR="00736BA1">
        <w:rPr>
          <w:rFonts w:ascii="Arial" w:hAnsi="Arial" w:cs="Arial"/>
          <w:b/>
          <w:sz w:val="20"/>
          <w:szCs w:val="20"/>
        </w:rPr>
        <w:t>9</w:t>
      </w:r>
      <w:r w:rsidR="00736BA1">
        <w:rPr>
          <w:rFonts w:ascii="Arial" w:hAnsi="Arial" w:cs="Arial"/>
          <w:b/>
          <w:sz w:val="20"/>
          <w:szCs w:val="20"/>
          <w:vertAlign w:val="superscript"/>
        </w:rPr>
        <w:t>0</w:t>
      </w:r>
      <w:r w:rsidR="0047112A" w:rsidRPr="00742DBC">
        <w:rPr>
          <w:rFonts w:ascii="Arial" w:hAnsi="Arial" w:cs="Arial"/>
          <w:b/>
          <w:sz w:val="20"/>
          <w:szCs w:val="20"/>
          <w:vertAlign w:val="superscript"/>
        </w:rPr>
        <w:t>0</w:t>
      </w:r>
      <w:r w:rsidRPr="00742DBC">
        <w:rPr>
          <w:rFonts w:ascii="Arial" w:hAnsi="Arial" w:cs="Arial"/>
          <w:b/>
          <w:sz w:val="20"/>
          <w:szCs w:val="20"/>
        </w:rPr>
        <w:t xml:space="preserve"> w siedzibie Urzędu Miasta </w:t>
      </w:r>
      <w:r w:rsidR="00736BA1">
        <w:rPr>
          <w:rFonts w:ascii="Arial" w:hAnsi="Arial" w:cs="Arial"/>
          <w:b/>
          <w:sz w:val="20"/>
          <w:szCs w:val="20"/>
        </w:rPr>
        <w:br/>
      </w:r>
      <w:r w:rsidRPr="00742DBC">
        <w:rPr>
          <w:rFonts w:ascii="Arial" w:hAnsi="Arial" w:cs="Arial"/>
          <w:b/>
          <w:sz w:val="20"/>
          <w:szCs w:val="20"/>
        </w:rPr>
        <w:t>w Krośnie Odrz</w:t>
      </w:r>
      <w:r w:rsidR="00736BA1">
        <w:rPr>
          <w:rFonts w:ascii="Arial" w:hAnsi="Arial" w:cs="Arial"/>
          <w:b/>
          <w:sz w:val="20"/>
          <w:szCs w:val="20"/>
        </w:rPr>
        <w:t>ańskim ul. Parkowa 1, blok B, pokój nr 20</w:t>
      </w:r>
      <w:r w:rsidRPr="00742DBC">
        <w:rPr>
          <w:rFonts w:ascii="Arial" w:hAnsi="Arial" w:cs="Arial"/>
          <w:b/>
          <w:sz w:val="20"/>
          <w:szCs w:val="20"/>
        </w:rPr>
        <w:t>.</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Cenę nabycia nieruchomości jej </w:t>
      </w:r>
      <w:r w:rsidR="005430EE" w:rsidRPr="00742DBC">
        <w:rPr>
          <w:rFonts w:ascii="Arial" w:hAnsi="Arial" w:cs="Arial"/>
          <w:sz w:val="20"/>
          <w:szCs w:val="20"/>
        </w:rPr>
        <w:t>N</w:t>
      </w:r>
      <w:r w:rsidRPr="00742DBC">
        <w:rPr>
          <w:rFonts w:ascii="Arial" w:hAnsi="Arial" w:cs="Arial"/>
          <w:sz w:val="20"/>
          <w:szCs w:val="20"/>
        </w:rPr>
        <w:t>abywca winien wpłacić najpóźniej do dnia zawarcia umowy notarialnej.</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lastRenderedPageBreak/>
        <w:t xml:space="preserve">Wpłacone wadium, uczestnikowi, który wygrał przetarg zalicza się na poczet ceny nabycia nieruchomości. Uczestnikowi przetargu </w:t>
      </w:r>
      <w:r w:rsidR="00AB662B" w:rsidRPr="00742DBC">
        <w:rPr>
          <w:rFonts w:ascii="Arial" w:hAnsi="Arial" w:cs="Arial"/>
          <w:sz w:val="20"/>
          <w:szCs w:val="20"/>
        </w:rPr>
        <w:t>w</w:t>
      </w:r>
      <w:r w:rsidRPr="00742DBC">
        <w:rPr>
          <w:rFonts w:ascii="Arial" w:hAnsi="Arial" w:cs="Arial"/>
          <w:sz w:val="20"/>
          <w:szCs w:val="20"/>
        </w:rPr>
        <w:t>płacone wadium zwraca się niezwłocznie nie później niż przed upływem 3 dni od dnia: odwołania przetargu, zamknięcia przetargu, unieważnienia pr</w:t>
      </w:r>
      <w:r w:rsidR="005E1BB8" w:rsidRPr="00742DBC">
        <w:rPr>
          <w:rFonts w:ascii="Arial" w:hAnsi="Arial" w:cs="Arial"/>
          <w:sz w:val="20"/>
          <w:szCs w:val="20"/>
        </w:rPr>
        <w:t xml:space="preserve">zetargu, zakończenia przetargu </w:t>
      </w:r>
      <w:r w:rsidRPr="00742DBC">
        <w:rPr>
          <w:rFonts w:ascii="Arial" w:hAnsi="Arial" w:cs="Arial"/>
          <w:sz w:val="20"/>
          <w:szCs w:val="20"/>
        </w:rPr>
        <w:t>wynikiem negatywnym.</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Ter</w:t>
      </w:r>
      <w:r w:rsidR="005E1BB8" w:rsidRPr="00742DBC">
        <w:rPr>
          <w:rFonts w:ascii="Arial" w:hAnsi="Arial" w:cs="Arial"/>
          <w:sz w:val="20"/>
          <w:szCs w:val="20"/>
        </w:rPr>
        <w:t xml:space="preserve">min zawarcia umowy notarialnej </w:t>
      </w:r>
      <w:r w:rsidRPr="00742DBC">
        <w:rPr>
          <w:rFonts w:ascii="Arial" w:hAnsi="Arial" w:cs="Arial"/>
          <w:sz w:val="20"/>
          <w:szCs w:val="20"/>
        </w:rPr>
        <w:t xml:space="preserve">ustalony zostanie najpóźniej w ciągu </w:t>
      </w:r>
      <w:r w:rsidR="005E1BB8" w:rsidRPr="00742DBC">
        <w:rPr>
          <w:rFonts w:ascii="Arial" w:hAnsi="Arial" w:cs="Arial"/>
          <w:sz w:val="20"/>
          <w:szCs w:val="20"/>
        </w:rPr>
        <w:t xml:space="preserve">21 dni od dnia rozstrzygnięcia </w:t>
      </w:r>
      <w:r w:rsidRPr="00742DBC">
        <w:rPr>
          <w:rFonts w:ascii="Arial" w:hAnsi="Arial" w:cs="Arial"/>
          <w:sz w:val="20"/>
          <w:szCs w:val="20"/>
        </w:rPr>
        <w:t>przetargu.</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Jeżeli osoba, ustalona jako </w:t>
      </w:r>
      <w:r w:rsidR="005430EE" w:rsidRPr="00742DBC">
        <w:rPr>
          <w:rFonts w:ascii="Arial" w:hAnsi="Arial" w:cs="Arial"/>
          <w:sz w:val="20"/>
          <w:szCs w:val="20"/>
        </w:rPr>
        <w:t>N</w:t>
      </w:r>
      <w:r w:rsidRPr="00742DBC">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Koszt zawa</w:t>
      </w:r>
      <w:r w:rsidR="005E1BB8" w:rsidRPr="00742DBC">
        <w:rPr>
          <w:rFonts w:ascii="Arial" w:hAnsi="Arial" w:cs="Arial"/>
          <w:sz w:val="20"/>
          <w:szCs w:val="20"/>
        </w:rPr>
        <w:t xml:space="preserve">rcia aktu notarialnego obciąża </w:t>
      </w:r>
      <w:r w:rsidRPr="00742DBC">
        <w:rPr>
          <w:rFonts w:ascii="Arial" w:hAnsi="Arial" w:cs="Arial"/>
          <w:sz w:val="20"/>
          <w:szCs w:val="20"/>
        </w:rPr>
        <w:t>w całości kupującego.</w:t>
      </w:r>
    </w:p>
    <w:p w:rsidR="00742DBC" w:rsidRDefault="005E1BB8" w:rsidP="00742DBC">
      <w:pPr>
        <w:pStyle w:val="Akapitzlist"/>
        <w:numPr>
          <w:ilvl w:val="0"/>
          <w:numId w:val="18"/>
        </w:numPr>
        <w:jc w:val="both"/>
        <w:rPr>
          <w:rFonts w:ascii="Arial" w:hAnsi="Arial" w:cs="Arial"/>
          <w:sz w:val="20"/>
          <w:szCs w:val="20"/>
        </w:rPr>
      </w:pPr>
      <w:r w:rsidRPr="00742DBC">
        <w:rPr>
          <w:rFonts w:ascii="Arial" w:hAnsi="Arial" w:cs="Arial"/>
          <w:sz w:val="20"/>
          <w:szCs w:val="20"/>
        </w:rPr>
        <w:t>Przetarg może</w:t>
      </w:r>
      <w:r w:rsidR="00C63B73" w:rsidRPr="00742DBC">
        <w:rPr>
          <w:rFonts w:ascii="Arial" w:hAnsi="Arial" w:cs="Arial"/>
          <w:sz w:val="20"/>
          <w:szCs w:val="20"/>
        </w:rPr>
        <w:t xml:space="preserve"> być odwołany jedynie z ważnych powodów w trybie określonym w przepisie art. 38 ust. 4 ustawy z dnia 21 sierpnia 1997 r. o gospodarce nieruchomościami </w:t>
      </w:r>
      <w:r w:rsidRPr="00742DBC">
        <w:rPr>
          <w:rFonts w:ascii="Arial" w:hAnsi="Arial" w:cs="Arial"/>
          <w:sz w:val="20"/>
          <w:szCs w:val="20"/>
        </w:rPr>
        <w:br/>
        <w:t>(</w:t>
      </w:r>
      <w:r w:rsidR="007B0505" w:rsidRPr="00742DBC">
        <w:rPr>
          <w:rFonts w:ascii="Arial" w:hAnsi="Arial" w:cs="Arial"/>
          <w:sz w:val="20"/>
          <w:szCs w:val="20"/>
        </w:rPr>
        <w:t xml:space="preserve">j.t. </w:t>
      </w:r>
      <w:r w:rsidRPr="00742DBC">
        <w:rPr>
          <w:rFonts w:ascii="Arial" w:hAnsi="Arial" w:cs="Arial"/>
          <w:sz w:val="20"/>
          <w:szCs w:val="20"/>
        </w:rPr>
        <w:t xml:space="preserve">Dz. U. </w:t>
      </w:r>
      <w:r w:rsidR="00D65063">
        <w:rPr>
          <w:rFonts w:ascii="Arial" w:hAnsi="Arial" w:cs="Arial"/>
          <w:sz w:val="20"/>
          <w:szCs w:val="20"/>
        </w:rPr>
        <w:t>z 2015 r. poz. 1774</w:t>
      </w:r>
      <w:r w:rsidR="002D66AB">
        <w:rPr>
          <w:rFonts w:ascii="Arial" w:hAnsi="Arial" w:cs="Arial"/>
          <w:sz w:val="20"/>
          <w:szCs w:val="20"/>
        </w:rPr>
        <w:t xml:space="preserve"> ze zm.</w:t>
      </w:r>
      <w:r w:rsidR="00C63B73" w:rsidRPr="00742DBC">
        <w:rPr>
          <w:rFonts w:ascii="Arial" w:hAnsi="Arial" w:cs="Arial"/>
          <w:sz w:val="20"/>
          <w:szCs w:val="20"/>
        </w:rPr>
        <w:t>).</w:t>
      </w:r>
    </w:p>
    <w:p w:rsidR="005E1BB8" w:rsidRDefault="00C63B73" w:rsidP="002D66AB">
      <w:pPr>
        <w:pStyle w:val="Akapitzlist"/>
        <w:numPr>
          <w:ilvl w:val="0"/>
          <w:numId w:val="18"/>
        </w:numPr>
        <w:jc w:val="both"/>
        <w:rPr>
          <w:rFonts w:ascii="Arial" w:hAnsi="Arial" w:cs="Arial"/>
          <w:sz w:val="20"/>
          <w:szCs w:val="20"/>
        </w:rPr>
      </w:pPr>
      <w:r w:rsidRPr="00742DBC">
        <w:rPr>
          <w:rFonts w:ascii="Arial" w:hAnsi="Arial" w:cs="Arial"/>
          <w:sz w:val="20"/>
          <w:szCs w:val="20"/>
        </w:rPr>
        <w:t xml:space="preserve">Dodatkowych informacji udziela Naczelnik Wydziału Gospodarki Nieruchomościami, Ochrony Środowiska i Rolnictwa Urzędu tel. 68 4109 760 lub </w:t>
      </w:r>
      <w:r w:rsidR="005E1BB8" w:rsidRPr="00742DBC">
        <w:rPr>
          <w:rFonts w:ascii="Arial" w:hAnsi="Arial" w:cs="Arial"/>
          <w:sz w:val="20"/>
          <w:szCs w:val="20"/>
        </w:rPr>
        <w:t>pracownik</w:t>
      </w:r>
      <w:r w:rsidRPr="00742DBC">
        <w:rPr>
          <w:rFonts w:ascii="Arial" w:hAnsi="Arial" w:cs="Arial"/>
          <w:sz w:val="20"/>
          <w:szCs w:val="20"/>
        </w:rPr>
        <w:t xml:space="preserve"> Wydziału Gospodarki Nieruchomościami, Ochrony Środowiska i Rolnictwa Urzędu Mi</w:t>
      </w:r>
      <w:r w:rsidR="005E1BB8" w:rsidRPr="00742DBC">
        <w:rPr>
          <w:rFonts w:ascii="Arial" w:hAnsi="Arial" w:cs="Arial"/>
          <w:sz w:val="20"/>
          <w:szCs w:val="20"/>
        </w:rPr>
        <w:t xml:space="preserve">asta w Krośnie Odrzańskim </w:t>
      </w:r>
      <w:r w:rsidR="007B0505" w:rsidRPr="00742DBC">
        <w:rPr>
          <w:rFonts w:ascii="Arial" w:hAnsi="Arial" w:cs="Arial"/>
          <w:sz w:val="20"/>
          <w:szCs w:val="20"/>
        </w:rPr>
        <w:br/>
      </w:r>
      <w:r w:rsidR="005E1BB8" w:rsidRPr="00742DBC">
        <w:rPr>
          <w:rFonts w:ascii="Arial" w:hAnsi="Arial" w:cs="Arial"/>
          <w:sz w:val="20"/>
          <w:szCs w:val="20"/>
        </w:rPr>
        <w:t xml:space="preserve">tel. </w:t>
      </w:r>
      <w:r w:rsidRPr="00742DBC">
        <w:rPr>
          <w:rFonts w:ascii="Arial" w:hAnsi="Arial" w:cs="Arial"/>
          <w:sz w:val="20"/>
          <w:szCs w:val="20"/>
        </w:rPr>
        <w:t>68 4109 76</w:t>
      </w:r>
      <w:r w:rsidR="00D65063">
        <w:rPr>
          <w:rFonts w:ascii="Arial" w:hAnsi="Arial" w:cs="Arial"/>
          <w:sz w:val="20"/>
          <w:szCs w:val="20"/>
        </w:rPr>
        <w:t>6</w:t>
      </w:r>
      <w:r w:rsidRPr="00742DBC">
        <w:rPr>
          <w:rFonts w:ascii="Arial" w:hAnsi="Arial" w:cs="Arial"/>
          <w:sz w:val="20"/>
          <w:szCs w:val="20"/>
        </w:rPr>
        <w:t>.</w:t>
      </w:r>
    </w:p>
    <w:p w:rsidR="002D66AB" w:rsidRPr="002D66AB" w:rsidRDefault="002D66AB" w:rsidP="002D66AB">
      <w:pPr>
        <w:pStyle w:val="Akapitzlist"/>
        <w:jc w:val="both"/>
        <w:rPr>
          <w:rFonts w:ascii="Arial" w:hAnsi="Arial" w:cs="Arial"/>
          <w:sz w:val="20"/>
          <w:szCs w:val="20"/>
        </w:rPr>
      </w:pPr>
    </w:p>
    <w:p w:rsidR="00487983" w:rsidRDefault="004C1182">
      <w:pPr>
        <w:rPr>
          <w:rFonts w:ascii="Arial" w:hAnsi="Arial" w:cs="Arial"/>
          <w:sz w:val="20"/>
          <w:szCs w:val="20"/>
        </w:rPr>
      </w:pPr>
      <w:r>
        <w:rPr>
          <w:rFonts w:ascii="Arial" w:hAnsi="Arial" w:cs="Arial"/>
          <w:sz w:val="20"/>
          <w:szCs w:val="20"/>
        </w:rPr>
        <w:t>Krosno Odrzańskie</w:t>
      </w:r>
      <w:r w:rsidR="00742DBC">
        <w:rPr>
          <w:rFonts w:ascii="Arial" w:hAnsi="Arial" w:cs="Arial"/>
          <w:sz w:val="20"/>
          <w:szCs w:val="20"/>
        </w:rPr>
        <w:t>,</w:t>
      </w:r>
      <w:r>
        <w:rPr>
          <w:rFonts w:ascii="Arial" w:hAnsi="Arial" w:cs="Arial"/>
          <w:sz w:val="20"/>
          <w:szCs w:val="20"/>
        </w:rPr>
        <w:t xml:space="preserve"> </w:t>
      </w:r>
      <w:r w:rsidR="006141A3">
        <w:rPr>
          <w:rFonts w:ascii="Arial" w:hAnsi="Arial" w:cs="Arial"/>
          <w:sz w:val="20"/>
          <w:szCs w:val="20"/>
        </w:rPr>
        <w:t xml:space="preserve">15 </w:t>
      </w:r>
      <w:r w:rsidR="00736BA1">
        <w:rPr>
          <w:rFonts w:ascii="Arial" w:hAnsi="Arial" w:cs="Arial"/>
          <w:sz w:val="20"/>
          <w:szCs w:val="20"/>
        </w:rPr>
        <w:t>luty</w:t>
      </w:r>
      <w:r w:rsidR="002D66AB">
        <w:rPr>
          <w:rFonts w:ascii="Arial" w:hAnsi="Arial" w:cs="Arial"/>
          <w:sz w:val="20"/>
          <w:szCs w:val="20"/>
        </w:rPr>
        <w:t xml:space="preserve"> </w:t>
      </w:r>
      <w:r w:rsidR="00736BA1">
        <w:rPr>
          <w:rFonts w:ascii="Arial" w:hAnsi="Arial" w:cs="Arial"/>
          <w:sz w:val="20"/>
          <w:szCs w:val="20"/>
        </w:rPr>
        <w:t>2016</w:t>
      </w:r>
      <w:r w:rsidR="00742DBC">
        <w:rPr>
          <w:rFonts w:ascii="Arial" w:hAnsi="Arial" w:cs="Arial"/>
          <w:sz w:val="20"/>
          <w:szCs w:val="20"/>
        </w:rPr>
        <w:t xml:space="preserve"> r.</w:t>
      </w:r>
    </w:p>
    <w:sectPr w:rsidR="00487983" w:rsidSect="001B449F">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9C2191"/>
    <w:multiLevelType w:val="hybridMultilevel"/>
    <w:tmpl w:val="3AC625EC"/>
    <w:lvl w:ilvl="0" w:tplc="6CD250E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3"/>
    <w:rsid w:val="00005EA5"/>
    <w:rsid w:val="000453E7"/>
    <w:rsid w:val="000535AC"/>
    <w:rsid w:val="00061083"/>
    <w:rsid w:val="00075719"/>
    <w:rsid w:val="000C3C43"/>
    <w:rsid w:val="001108C7"/>
    <w:rsid w:val="00136AA2"/>
    <w:rsid w:val="0014270F"/>
    <w:rsid w:val="00182C40"/>
    <w:rsid w:val="00193FB5"/>
    <w:rsid w:val="001B1FDB"/>
    <w:rsid w:val="001B449F"/>
    <w:rsid w:val="001D4E08"/>
    <w:rsid w:val="001E64E5"/>
    <w:rsid w:val="002402F8"/>
    <w:rsid w:val="0028019B"/>
    <w:rsid w:val="002B71E5"/>
    <w:rsid w:val="002D3B64"/>
    <w:rsid w:val="002D4DDF"/>
    <w:rsid w:val="002D66AB"/>
    <w:rsid w:val="0031646A"/>
    <w:rsid w:val="00355CCE"/>
    <w:rsid w:val="003C4C58"/>
    <w:rsid w:val="00402803"/>
    <w:rsid w:val="0047112A"/>
    <w:rsid w:val="00484697"/>
    <w:rsid w:val="00487983"/>
    <w:rsid w:val="004C1182"/>
    <w:rsid w:val="004C6D3E"/>
    <w:rsid w:val="004D25AA"/>
    <w:rsid w:val="004D2C06"/>
    <w:rsid w:val="004F7678"/>
    <w:rsid w:val="005113EE"/>
    <w:rsid w:val="005133A5"/>
    <w:rsid w:val="00524C9C"/>
    <w:rsid w:val="005430EE"/>
    <w:rsid w:val="005B1DE1"/>
    <w:rsid w:val="005E1767"/>
    <w:rsid w:val="005E1BB8"/>
    <w:rsid w:val="005F7AC1"/>
    <w:rsid w:val="006141A3"/>
    <w:rsid w:val="0064087E"/>
    <w:rsid w:val="006960D0"/>
    <w:rsid w:val="006A2F42"/>
    <w:rsid w:val="006A4A69"/>
    <w:rsid w:val="006C33BA"/>
    <w:rsid w:val="00726D14"/>
    <w:rsid w:val="00736BA1"/>
    <w:rsid w:val="00742DBC"/>
    <w:rsid w:val="00776150"/>
    <w:rsid w:val="00793F44"/>
    <w:rsid w:val="007A48DB"/>
    <w:rsid w:val="007B0505"/>
    <w:rsid w:val="007E55EC"/>
    <w:rsid w:val="00850AE8"/>
    <w:rsid w:val="008A06EE"/>
    <w:rsid w:val="008A3FF1"/>
    <w:rsid w:val="008C245A"/>
    <w:rsid w:val="009429F0"/>
    <w:rsid w:val="00A00B08"/>
    <w:rsid w:val="00A07B11"/>
    <w:rsid w:val="00A74E71"/>
    <w:rsid w:val="00AB662B"/>
    <w:rsid w:val="00B06953"/>
    <w:rsid w:val="00B96A76"/>
    <w:rsid w:val="00C161C0"/>
    <w:rsid w:val="00C4773C"/>
    <w:rsid w:val="00C51607"/>
    <w:rsid w:val="00C63B73"/>
    <w:rsid w:val="00CA4972"/>
    <w:rsid w:val="00CB3414"/>
    <w:rsid w:val="00CF76F1"/>
    <w:rsid w:val="00D63DCA"/>
    <w:rsid w:val="00D65063"/>
    <w:rsid w:val="00D96659"/>
    <w:rsid w:val="00DB1239"/>
    <w:rsid w:val="00DD085B"/>
    <w:rsid w:val="00DD392E"/>
    <w:rsid w:val="00E60B06"/>
    <w:rsid w:val="00F02C13"/>
    <w:rsid w:val="00F03220"/>
    <w:rsid w:val="00F128DD"/>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7478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2016-02-12T11:54:00Z</cp:lastPrinted>
  <dcterms:created xsi:type="dcterms:W3CDTF">2016-02-22T07:29:00Z</dcterms:created>
  <dcterms:modified xsi:type="dcterms:W3CDTF">2016-02-22T07:29:00Z</dcterms:modified>
</cp:coreProperties>
</file>