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182C40">
        <w:rPr>
          <w:rFonts w:ascii="Arial" w:hAnsi="Arial" w:cs="Arial"/>
          <w:sz w:val="20"/>
          <w:szCs w:val="20"/>
        </w:rPr>
        <w:t>na terenie miasta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E161B5"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Pr>
          <w:rFonts w:ascii="Arial" w:hAnsi="Arial" w:cs="Arial"/>
          <w:sz w:val="20"/>
          <w:szCs w:val="20"/>
        </w:rPr>
        <w:t xml:space="preserve">nr </w:t>
      </w:r>
      <w:r w:rsidR="00F767DF">
        <w:rPr>
          <w:rFonts w:ascii="Arial" w:hAnsi="Arial" w:cs="Arial"/>
          <w:b/>
          <w:sz w:val="20"/>
          <w:szCs w:val="20"/>
        </w:rPr>
        <w:t>1211/2</w:t>
      </w:r>
      <w:r w:rsidR="00182C40">
        <w:rPr>
          <w:rFonts w:ascii="Arial" w:hAnsi="Arial" w:cs="Arial"/>
          <w:sz w:val="20"/>
          <w:szCs w:val="20"/>
        </w:rPr>
        <w:t xml:space="preserve"> o powierzchni </w:t>
      </w:r>
      <w:r w:rsidR="00F767DF">
        <w:rPr>
          <w:rFonts w:ascii="Arial" w:hAnsi="Arial" w:cs="Arial"/>
          <w:b/>
          <w:sz w:val="20"/>
          <w:szCs w:val="20"/>
        </w:rPr>
        <w:t>2702</w:t>
      </w:r>
      <w:r w:rsidR="000535AC" w:rsidRPr="00182C40">
        <w:rPr>
          <w:rFonts w:ascii="Arial" w:hAnsi="Arial" w:cs="Arial"/>
          <w:b/>
          <w:sz w:val="20"/>
          <w:szCs w:val="20"/>
        </w:rPr>
        <w:t xml:space="preserve"> m²</w:t>
      </w:r>
      <w:r w:rsidR="00182C40" w:rsidRPr="00182C40">
        <w:rPr>
          <w:rFonts w:ascii="Arial" w:hAnsi="Arial" w:cs="Arial"/>
          <w:b/>
          <w:sz w:val="20"/>
          <w:szCs w:val="20"/>
        </w:rPr>
        <w:t xml:space="preserve"> </w:t>
      </w:r>
      <w:r w:rsidR="00182C40">
        <w:rPr>
          <w:rFonts w:ascii="Arial" w:hAnsi="Arial" w:cs="Arial"/>
          <w:sz w:val="20"/>
          <w:szCs w:val="20"/>
        </w:rPr>
        <w:t xml:space="preserve">położna </w:t>
      </w:r>
      <w:r w:rsidR="00182C40" w:rsidRPr="00182C40">
        <w:rPr>
          <w:rFonts w:ascii="Arial" w:hAnsi="Arial" w:cs="Arial"/>
          <w:b/>
          <w:sz w:val="20"/>
          <w:szCs w:val="20"/>
        </w:rPr>
        <w:t xml:space="preserve">w m. Krosno </w:t>
      </w:r>
      <w:r w:rsidR="00F767DF">
        <w:rPr>
          <w:rFonts w:ascii="Arial" w:hAnsi="Arial" w:cs="Arial"/>
          <w:b/>
          <w:sz w:val="20"/>
          <w:szCs w:val="20"/>
        </w:rPr>
        <w:t>Odrzańskie przy ul. Świerczewskiego</w:t>
      </w:r>
      <w:r w:rsidR="00182C40" w:rsidRPr="00182C40">
        <w:rPr>
          <w:rFonts w:ascii="Arial" w:hAnsi="Arial" w:cs="Arial"/>
          <w:b/>
          <w:sz w:val="20"/>
          <w:szCs w:val="20"/>
        </w:rPr>
        <w:t>.</w:t>
      </w:r>
      <w:r w:rsidR="00182C40">
        <w:rPr>
          <w:rFonts w:ascii="Arial" w:hAnsi="Arial" w:cs="Arial"/>
          <w:sz w:val="20"/>
          <w:szCs w:val="20"/>
        </w:rPr>
        <w:t xml:space="preserve"> </w:t>
      </w:r>
      <w:r w:rsidR="00B8434E">
        <w:rPr>
          <w:rFonts w:ascii="Arial" w:hAnsi="Arial" w:cs="Arial"/>
          <w:sz w:val="20"/>
          <w:szCs w:val="20"/>
        </w:rPr>
        <w:t>Działka</w:t>
      </w:r>
      <w:r w:rsidR="004C6D3E">
        <w:rPr>
          <w:rFonts w:ascii="Arial" w:hAnsi="Arial" w:cs="Arial"/>
          <w:sz w:val="20"/>
          <w:szCs w:val="20"/>
        </w:rPr>
        <w:t xml:space="preserve"> </w:t>
      </w:r>
      <w:r w:rsidR="00F767DF">
        <w:rPr>
          <w:rFonts w:ascii="Arial" w:hAnsi="Arial" w:cs="Arial"/>
          <w:sz w:val="20"/>
          <w:szCs w:val="20"/>
        </w:rPr>
        <w:t xml:space="preserve">posiada wielokątny kształt zbliżony </w:t>
      </w:r>
      <w:r w:rsidR="00F767DF">
        <w:rPr>
          <w:rFonts w:ascii="Arial" w:hAnsi="Arial" w:cs="Arial"/>
          <w:sz w:val="20"/>
          <w:szCs w:val="20"/>
        </w:rPr>
        <w:br/>
        <w:t>do litery P, długość w osi północ-południe około 125</w:t>
      </w:r>
      <w:r w:rsidR="006E302D">
        <w:rPr>
          <w:rFonts w:ascii="Arial" w:hAnsi="Arial" w:cs="Arial"/>
          <w:sz w:val="20"/>
          <w:szCs w:val="20"/>
        </w:rPr>
        <w:t xml:space="preserve"> </w:t>
      </w:r>
      <w:r w:rsidR="00F767DF">
        <w:rPr>
          <w:rFonts w:ascii="Arial" w:hAnsi="Arial" w:cs="Arial"/>
          <w:sz w:val="20"/>
          <w:szCs w:val="20"/>
        </w:rPr>
        <w:t>m, szerokość frontu około 15 m. Działka stanowi zbocze ze spadkiem w kierunku koryta rzeki Odry (w kierunku południowym), różnica wysokości względnych pomiędzy południową a północną granicą działki wynosi około 25 m.</w:t>
      </w:r>
      <w:r w:rsidR="00E97BE9">
        <w:rPr>
          <w:rFonts w:ascii="Arial" w:hAnsi="Arial" w:cs="Arial"/>
          <w:sz w:val="20"/>
          <w:szCs w:val="20"/>
        </w:rPr>
        <w:t xml:space="preserve"> </w:t>
      </w:r>
      <w:r w:rsidR="00E97BE9">
        <w:rPr>
          <w:rFonts w:ascii="Arial" w:hAnsi="Arial" w:cs="Arial"/>
          <w:sz w:val="20"/>
          <w:szCs w:val="20"/>
        </w:rPr>
        <w:br/>
      </w:r>
      <w:r w:rsidR="00F767DF">
        <w:rPr>
          <w:rFonts w:ascii="Arial" w:hAnsi="Arial" w:cs="Arial"/>
          <w:sz w:val="20"/>
          <w:szCs w:val="20"/>
        </w:rPr>
        <w:t xml:space="preserve">Działka na dzień wizji lokalnej niezagospodarowana, </w:t>
      </w:r>
      <w:r w:rsidR="009E16A2">
        <w:rPr>
          <w:rFonts w:ascii="Arial" w:hAnsi="Arial" w:cs="Arial"/>
          <w:sz w:val="20"/>
          <w:szCs w:val="20"/>
        </w:rPr>
        <w:t>porośnięta wysok</w:t>
      </w:r>
      <w:r w:rsidR="00F767DF">
        <w:rPr>
          <w:rFonts w:ascii="Arial" w:hAnsi="Arial" w:cs="Arial"/>
          <w:sz w:val="20"/>
          <w:szCs w:val="20"/>
        </w:rPr>
        <w:t>ą</w:t>
      </w:r>
      <w:r w:rsidR="009E16A2">
        <w:rPr>
          <w:rFonts w:ascii="Arial" w:hAnsi="Arial" w:cs="Arial"/>
          <w:sz w:val="20"/>
          <w:szCs w:val="20"/>
        </w:rPr>
        <w:t xml:space="preserve"> trawą, chwastami, pojedynczymi</w:t>
      </w:r>
      <w:r w:rsidR="00F767DF">
        <w:rPr>
          <w:rFonts w:ascii="Arial" w:hAnsi="Arial" w:cs="Arial"/>
          <w:sz w:val="20"/>
          <w:szCs w:val="20"/>
        </w:rPr>
        <w:t xml:space="preserve"> </w:t>
      </w:r>
      <w:r w:rsidR="009E16A2">
        <w:rPr>
          <w:rFonts w:ascii="Arial" w:hAnsi="Arial" w:cs="Arial"/>
          <w:sz w:val="20"/>
          <w:szCs w:val="20"/>
        </w:rPr>
        <w:t>zaskrzeczeniami,</w:t>
      </w:r>
      <w:r w:rsidR="00F767DF">
        <w:rPr>
          <w:rFonts w:ascii="Arial" w:hAnsi="Arial" w:cs="Arial"/>
          <w:sz w:val="20"/>
          <w:szCs w:val="20"/>
        </w:rPr>
        <w:t xml:space="preserve"> samosiewami drzew</w:t>
      </w:r>
      <w:r w:rsidR="009E16A2">
        <w:rPr>
          <w:rFonts w:ascii="Arial" w:hAnsi="Arial" w:cs="Arial"/>
          <w:sz w:val="20"/>
          <w:szCs w:val="20"/>
        </w:rPr>
        <w:t xml:space="preserve"> </w:t>
      </w:r>
      <w:r w:rsidR="00F767DF">
        <w:rPr>
          <w:rFonts w:ascii="Arial" w:hAnsi="Arial" w:cs="Arial"/>
          <w:sz w:val="20"/>
          <w:szCs w:val="20"/>
        </w:rPr>
        <w:t>(bez wartości użytkowej</w:t>
      </w:r>
      <w:r w:rsidR="009E16A2">
        <w:rPr>
          <w:rFonts w:ascii="Arial" w:hAnsi="Arial" w:cs="Arial"/>
          <w:sz w:val="20"/>
          <w:szCs w:val="20"/>
        </w:rPr>
        <w:t xml:space="preserve">) oraz krzewami winorośli. </w:t>
      </w:r>
      <w:r w:rsidR="009E16A2">
        <w:rPr>
          <w:rFonts w:ascii="Arial" w:hAnsi="Arial" w:cs="Arial"/>
          <w:sz w:val="20"/>
          <w:szCs w:val="20"/>
        </w:rPr>
        <w:br/>
      </w:r>
      <w:r w:rsidR="00B8434E">
        <w:rPr>
          <w:rFonts w:ascii="Arial" w:hAnsi="Arial" w:cs="Arial"/>
          <w:sz w:val="20"/>
          <w:szCs w:val="20"/>
        </w:rPr>
        <w:t>Dojazd do działki</w:t>
      </w:r>
      <w:r w:rsidR="00182C40">
        <w:rPr>
          <w:rFonts w:ascii="Arial" w:hAnsi="Arial" w:cs="Arial"/>
          <w:sz w:val="20"/>
          <w:szCs w:val="20"/>
        </w:rPr>
        <w:t xml:space="preserve"> ul. </w:t>
      </w:r>
      <w:r w:rsidR="009E16A2">
        <w:rPr>
          <w:rFonts w:ascii="Arial" w:hAnsi="Arial" w:cs="Arial"/>
          <w:sz w:val="20"/>
          <w:szCs w:val="20"/>
        </w:rPr>
        <w:t>Świerczewskiego</w:t>
      </w:r>
      <w:r w:rsidR="00B8434E">
        <w:rPr>
          <w:rFonts w:ascii="Arial" w:hAnsi="Arial" w:cs="Arial"/>
          <w:sz w:val="20"/>
          <w:szCs w:val="20"/>
        </w:rPr>
        <w:t xml:space="preserve"> o nawierzchni </w:t>
      </w:r>
      <w:r w:rsidR="009E16A2">
        <w:rPr>
          <w:rFonts w:ascii="Arial" w:hAnsi="Arial" w:cs="Arial"/>
          <w:sz w:val="20"/>
          <w:szCs w:val="20"/>
        </w:rPr>
        <w:t>utwardzonej kostką granitową.</w:t>
      </w:r>
      <w:r w:rsidR="00D9319A">
        <w:rPr>
          <w:rFonts w:ascii="Arial" w:hAnsi="Arial" w:cs="Arial"/>
          <w:sz w:val="20"/>
          <w:szCs w:val="20"/>
        </w:rPr>
        <w:t xml:space="preserve"> </w:t>
      </w:r>
      <w:r w:rsidR="00E97BE9">
        <w:rPr>
          <w:rFonts w:ascii="Arial" w:hAnsi="Arial" w:cs="Arial"/>
          <w:sz w:val="20"/>
          <w:szCs w:val="20"/>
        </w:rPr>
        <w:br/>
      </w:r>
      <w:r w:rsidR="00E161B5">
        <w:rPr>
          <w:rFonts w:ascii="Arial" w:hAnsi="Arial" w:cs="Arial"/>
          <w:sz w:val="20"/>
          <w:szCs w:val="20"/>
        </w:rPr>
        <w:t>Zgodnie ze studium uwarunkowań i kierunków zagospodarowania przestrzennego gminy, działka położona jest na obszarze oznaczonym symbolem MNU1-tereny zabudowy mieszkaniowej jednorodzinnej i usługowej.</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9E16A2">
        <w:rPr>
          <w:rFonts w:ascii="Arial" w:hAnsi="Arial" w:cs="Arial"/>
          <w:sz w:val="20"/>
          <w:szCs w:val="20"/>
        </w:rPr>
        <w:t>00023646/9</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AC1A50" w:rsidP="00D618A9">
            <w:pPr>
              <w:jc w:val="both"/>
              <w:rPr>
                <w:rFonts w:ascii="Arial" w:hAnsi="Arial" w:cs="Arial"/>
                <w:sz w:val="20"/>
                <w:szCs w:val="20"/>
              </w:rPr>
            </w:pPr>
            <w:r>
              <w:rPr>
                <w:rFonts w:ascii="Arial" w:hAnsi="Arial" w:cs="Arial"/>
                <w:sz w:val="20"/>
                <w:szCs w:val="20"/>
              </w:rPr>
              <w:t>1211/2</w:t>
            </w:r>
          </w:p>
        </w:tc>
        <w:tc>
          <w:tcPr>
            <w:tcW w:w="1561" w:type="dxa"/>
          </w:tcPr>
          <w:p w:rsidR="00A07B11" w:rsidRPr="00A07B11" w:rsidRDefault="00AC1A50" w:rsidP="00A07B11">
            <w:pPr>
              <w:jc w:val="center"/>
              <w:rPr>
                <w:rFonts w:ascii="Arial" w:hAnsi="Arial" w:cs="Arial"/>
                <w:sz w:val="20"/>
                <w:szCs w:val="20"/>
              </w:rPr>
            </w:pPr>
            <w:r>
              <w:rPr>
                <w:rFonts w:ascii="Arial" w:hAnsi="Arial" w:cs="Arial"/>
                <w:sz w:val="20"/>
                <w:szCs w:val="20"/>
              </w:rPr>
              <w:t>2702</w:t>
            </w:r>
          </w:p>
        </w:tc>
        <w:tc>
          <w:tcPr>
            <w:tcW w:w="2916" w:type="dxa"/>
          </w:tcPr>
          <w:p w:rsidR="00A07B11" w:rsidRPr="00A07B11" w:rsidRDefault="00AC1A50" w:rsidP="002B71E5">
            <w:pPr>
              <w:jc w:val="center"/>
              <w:rPr>
                <w:rFonts w:ascii="Arial" w:hAnsi="Arial" w:cs="Arial"/>
                <w:sz w:val="20"/>
                <w:szCs w:val="20"/>
              </w:rPr>
            </w:pPr>
            <w:r>
              <w:rPr>
                <w:rFonts w:ascii="Arial" w:hAnsi="Arial" w:cs="Arial"/>
                <w:sz w:val="20"/>
                <w:szCs w:val="20"/>
              </w:rPr>
              <w:t>39 040,00</w:t>
            </w:r>
          </w:p>
        </w:tc>
        <w:tc>
          <w:tcPr>
            <w:tcW w:w="1538" w:type="dxa"/>
          </w:tcPr>
          <w:p w:rsidR="00A07B11" w:rsidRPr="00A07B11" w:rsidRDefault="00AC1A50" w:rsidP="00A07B11">
            <w:pPr>
              <w:jc w:val="center"/>
              <w:rPr>
                <w:rFonts w:ascii="Arial" w:hAnsi="Arial" w:cs="Arial"/>
                <w:sz w:val="20"/>
                <w:szCs w:val="20"/>
              </w:rPr>
            </w:pPr>
            <w:r>
              <w:rPr>
                <w:rFonts w:ascii="Arial" w:hAnsi="Arial" w:cs="Arial"/>
                <w:sz w:val="20"/>
                <w:szCs w:val="20"/>
              </w:rPr>
              <w:t>4 000,00</w:t>
            </w:r>
          </w:p>
        </w:tc>
        <w:tc>
          <w:tcPr>
            <w:tcW w:w="1538" w:type="dxa"/>
          </w:tcPr>
          <w:p w:rsidR="00A07B11" w:rsidRPr="00A07B11" w:rsidRDefault="00AC1A50" w:rsidP="00A07B11">
            <w:pPr>
              <w:jc w:val="center"/>
              <w:rPr>
                <w:rFonts w:ascii="Arial" w:hAnsi="Arial" w:cs="Arial"/>
                <w:sz w:val="20"/>
                <w:szCs w:val="20"/>
              </w:rPr>
            </w:pPr>
            <w:r>
              <w:rPr>
                <w:rFonts w:ascii="Arial" w:hAnsi="Arial" w:cs="Arial"/>
                <w:sz w:val="20"/>
                <w:szCs w:val="20"/>
              </w:rPr>
              <w:t>400,00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nieruchomości </w:t>
      </w:r>
      <w:r>
        <w:rPr>
          <w:rFonts w:ascii="Arial" w:hAnsi="Arial" w:cs="Arial"/>
          <w:sz w:val="20"/>
          <w:szCs w:val="20"/>
        </w:rPr>
        <w:t>położonej</w:t>
      </w:r>
      <w:r w:rsidR="00C63B73" w:rsidRPr="0040140F">
        <w:rPr>
          <w:rFonts w:ascii="Arial" w:hAnsi="Arial" w:cs="Arial"/>
          <w:sz w:val="20"/>
          <w:szCs w:val="20"/>
        </w:rPr>
        <w:t xml:space="preserve"> </w:t>
      </w:r>
      <w:r>
        <w:rPr>
          <w:rFonts w:ascii="Arial" w:hAnsi="Arial" w:cs="Arial"/>
          <w:sz w:val="20"/>
          <w:szCs w:val="20"/>
        </w:rPr>
        <w:t xml:space="preserve">w </w:t>
      </w:r>
      <w:r w:rsidR="00136AA2" w:rsidRPr="0040140F">
        <w:rPr>
          <w:rFonts w:ascii="Arial" w:hAnsi="Arial" w:cs="Arial"/>
          <w:sz w:val="20"/>
          <w:szCs w:val="20"/>
        </w:rPr>
        <w:t>Krośnie</w:t>
      </w:r>
      <w:r w:rsidR="007A48DB" w:rsidRPr="0040140F">
        <w:rPr>
          <w:rFonts w:ascii="Arial" w:hAnsi="Arial" w:cs="Arial"/>
          <w:sz w:val="20"/>
          <w:szCs w:val="20"/>
        </w:rPr>
        <w:t xml:space="preserve"> Odrzańskim przy ul. </w:t>
      </w:r>
      <w:r w:rsidR="001C7485">
        <w:rPr>
          <w:rFonts w:ascii="Arial" w:hAnsi="Arial" w:cs="Arial"/>
          <w:sz w:val="20"/>
          <w:szCs w:val="20"/>
        </w:rPr>
        <w:t xml:space="preserve">Świerczewskiego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Pr>
          <w:rFonts w:ascii="Arial" w:hAnsi="Arial" w:cs="Arial"/>
          <w:b/>
          <w:sz w:val="20"/>
          <w:szCs w:val="20"/>
        </w:rPr>
        <w:t>170,00</w:t>
      </w:r>
      <w:r w:rsidR="002B71E5" w:rsidRPr="00B7121C">
        <w:rPr>
          <w:rFonts w:ascii="Arial" w:hAnsi="Arial" w:cs="Arial"/>
          <w:b/>
          <w:sz w:val="20"/>
          <w:szCs w:val="20"/>
        </w:rPr>
        <w:t xml:space="preserve"> zł</w:t>
      </w:r>
      <w:r w:rsidR="002B71E5" w:rsidRPr="00B7121C">
        <w:rPr>
          <w:rFonts w:ascii="Arial" w:hAnsi="Arial" w:cs="Arial"/>
          <w:sz w:val="20"/>
          <w:szCs w:val="20"/>
        </w:rPr>
        <w:t xml:space="preserve"> (</w:t>
      </w:r>
      <w:r w:rsidRPr="00B7121C">
        <w:rPr>
          <w:rFonts w:ascii="Arial" w:hAnsi="Arial" w:cs="Arial"/>
          <w:sz w:val="20"/>
          <w:szCs w:val="20"/>
        </w:rPr>
        <w:t xml:space="preserve">słownie: </w:t>
      </w:r>
      <w:r w:rsidR="00D9319A">
        <w:rPr>
          <w:rFonts w:ascii="Arial" w:hAnsi="Arial" w:cs="Arial"/>
          <w:sz w:val="20"/>
          <w:szCs w:val="20"/>
        </w:rPr>
        <w:t>sto siedemdziesiąt</w:t>
      </w:r>
      <w:r w:rsidRPr="005430EE">
        <w:rPr>
          <w:rFonts w:ascii="Arial" w:hAnsi="Arial" w:cs="Arial"/>
          <w:sz w:val="20"/>
          <w:szCs w:val="20"/>
        </w:rPr>
        <w:t xml:space="preserve"> złotych)</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E372DA">
        <w:rPr>
          <w:rFonts w:ascii="Arial" w:hAnsi="Arial" w:cs="Arial"/>
          <w:b/>
          <w:sz w:val="20"/>
          <w:szCs w:val="20"/>
        </w:rPr>
        <w:t xml:space="preserve">5 kwietnia </w:t>
      </w:r>
      <w:r w:rsidRPr="00D63DCA">
        <w:rPr>
          <w:rFonts w:ascii="Arial" w:hAnsi="Arial" w:cs="Arial"/>
          <w:b/>
          <w:sz w:val="20"/>
          <w:szCs w:val="20"/>
        </w:rPr>
        <w:t>201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lastRenderedPageBreak/>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98779C">
        <w:rPr>
          <w:rFonts w:ascii="Arial" w:hAnsi="Arial" w:cs="Arial"/>
          <w:sz w:val="20"/>
          <w:szCs w:val="20"/>
        </w:rPr>
        <w:t>5</w:t>
      </w:r>
      <w:r w:rsidR="00E372DA">
        <w:rPr>
          <w:rFonts w:ascii="Arial" w:hAnsi="Arial" w:cs="Arial"/>
          <w:sz w:val="20"/>
          <w:szCs w:val="20"/>
        </w:rPr>
        <w:t>.04.2016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372DA">
        <w:rPr>
          <w:rFonts w:ascii="Arial" w:hAnsi="Arial" w:cs="Arial"/>
          <w:b/>
          <w:sz w:val="20"/>
          <w:szCs w:val="20"/>
        </w:rPr>
        <w:t>8</w:t>
      </w:r>
      <w:r w:rsidRPr="00D63DCA">
        <w:rPr>
          <w:rFonts w:ascii="Arial" w:hAnsi="Arial" w:cs="Arial"/>
          <w:b/>
          <w:sz w:val="20"/>
          <w:szCs w:val="20"/>
        </w:rPr>
        <w:t xml:space="preserve"> </w:t>
      </w:r>
      <w:r w:rsidR="00E372DA">
        <w:rPr>
          <w:rFonts w:ascii="Arial" w:hAnsi="Arial" w:cs="Arial"/>
          <w:b/>
          <w:sz w:val="20"/>
          <w:szCs w:val="20"/>
        </w:rPr>
        <w:t>kwietnia</w:t>
      </w:r>
      <w:r w:rsidRPr="00D63DCA">
        <w:rPr>
          <w:rFonts w:ascii="Arial" w:hAnsi="Arial" w:cs="Arial"/>
          <w:b/>
          <w:sz w:val="20"/>
          <w:szCs w:val="20"/>
        </w:rPr>
        <w:t xml:space="preserve"> 201</w:t>
      </w:r>
      <w:r w:rsidR="00AC1A50">
        <w:rPr>
          <w:rFonts w:ascii="Arial" w:hAnsi="Arial" w:cs="Arial"/>
          <w:b/>
          <w:sz w:val="20"/>
          <w:szCs w:val="20"/>
        </w:rPr>
        <w:t>6 r. o godz. 10</w:t>
      </w:r>
      <w:r w:rsidR="00AC1A50">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 xml:space="preserve">płacone wadium zwraca się niezwłocznie nie później </w:t>
      </w:r>
      <w:r w:rsidRPr="005E1BB8">
        <w:rPr>
          <w:rFonts w:ascii="Arial" w:hAnsi="Arial" w:cs="Arial"/>
          <w:sz w:val="20"/>
          <w:szCs w:val="20"/>
        </w:rPr>
        <w:lastRenderedPageBreak/>
        <w:t>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w:t>
      </w:r>
      <w:r w:rsidR="00873230">
        <w:rPr>
          <w:rFonts w:ascii="Arial" w:hAnsi="Arial" w:cs="Arial"/>
          <w:sz w:val="20"/>
          <w:szCs w:val="20"/>
        </w:rPr>
        <w:t xml:space="preserve"> 26.02.</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C3C43"/>
    <w:rsid w:val="00136AA2"/>
    <w:rsid w:val="0014270F"/>
    <w:rsid w:val="00182C40"/>
    <w:rsid w:val="00193FB5"/>
    <w:rsid w:val="001C7485"/>
    <w:rsid w:val="001D4E08"/>
    <w:rsid w:val="002B71E5"/>
    <w:rsid w:val="002D3B64"/>
    <w:rsid w:val="0031646A"/>
    <w:rsid w:val="0034182C"/>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302D"/>
    <w:rsid w:val="006E7A0F"/>
    <w:rsid w:val="00726D14"/>
    <w:rsid w:val="00776150"/>
    <w:rsid w:val="00793F44"/>
    <w:rsid w:val="007A48DB"/>
    <w:rsid w:val="007B0505"/>
    <w:rsid w:val="00850AE8"/>
    <w:rsid w:val="00873230"/>
    <w:rsid w:val="008C245A"/>
    <w:rsid w:val="0098779C"/>
    <w:rsid w:val="009E16A2"/>
    <w:rsid w:val="00A00B08"/>
    <w:rsid w:val="00A07B11"/>
    <w:rsid w:val="00A432EA"/>
    <w:rsid w:val="00A600C2"/>
    <w:rsid w:val="00A70B87"/>
    <w:rsid w:val="00A74E71"/>
    <w:rsid w:val="00AB662B"/>
    <w:rsid w:val="00AC1A50"/>
    <w:rsid w:val="00B06953"/>
    <w:rsid w:val="00B7121C"/>
    <w:rsid w:val="00B8434E"/>
    <w:rsid w:val="00B8501E"/>
    <w:rsid w:val="00C161C0"/>
    <w:rsid w:val="00C63B73"/>
    <w:rsid w:val="00CF76F1"/>
    <w:rsid w:val="00D618A9"/>
    <w:rsid w:val="00D63DCA"/>
    <w:rsid w:val="00D9319A"/>
    <w:rsid w:val="00D96659"/>
    <w:rsid w:val="00DD085B"/>
    <w:rsid w:val="00DF0957"/>
    <w:rsid w:val="00E161B5"/>
    <w:rsid w:val="00E372DA"/>
    <w:rsid w:val="00E97BE9"/>
    <w:rsid w:val="00F71EA2"/>
    <w:rsid w:val="00F7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6651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2016-02-25T09:06:00Z</cp:lastPrinted>
  <dcterms:created xsi:type="dcterms:W3CDTF">2016-03-01T09:38:00Z</dcterms:created>
  <dcterms:modified xsi:type="dcterms:W3CDTF">2016-03-01T09:38:00Z</dcterms:modified>
</cp:coreProperties>
</file>