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3" w:rsidRPr="005E1BB8" w:rsidRDefault="00C63B73" w:rsidP="005E1BB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3DCA">
        <w:rPr>
          <w:rFonts w:ascii="Arial" w:hAnsi="Arial" w:cs="Arial"/>
          <w:b/>
          <w:sz w:val="20"/>
          <w:szCs w:val="20"/>
        </w:rPr>
        <w:t xml:space="preserve">OGŁOSZENIE </w:t>
      </w:r>
    </w:p>
    <w:p w:rsidR="00182C40" w:rsidRDefault="00C63B73" w:rsidP="002B71E5">
      <w:pPr>
        <w:jc w:val="both"/>
        <w:rPr>
          <w:rFonts w:ascii="Arial" w:hAnsi="Arial" w:cs="Arial"/>
          <w:sz w:val="20"/>
          <w:szCs w:val="20"/>
        </w:rPr>
      </w:pPr>
      <w:r w:rsidRPr="00D63DCA">
        <w:rPr>
          <w:rFonts w:ascii="Arial" w:hAnsi="Arial" w:cs="Arial"/>
          <w:sz w:val="20"/>
          <w:szCs w:val="20"/>
        </w:rPr>
        <w:t xml:space="preserve">Burmistrz Krosna Odrzańskiego ogłasza </w:t>
      </w:r>
      <w:r w:rsidR="00A600C2">
        <w:rPr>
          <w:rFonts w:ascii="Arial" w:hAnsi="Arial" w:cs="Arial"/>
          <w:sz w:val="20"/>
          <w:szCs w:val="20"/>
        </w:rPr>
        <w:t>pierwszy</w:t>
      </w:r>
      <w:r w:rsidRPr="00D63DCA">
        <w:rPr>
          <w:rFonts w:ascii="Arial" w:hAnsi="Arial" w:cs="Arial"/>
          <w:sz w:val="20"/>
          <w:szCs w:val="20"/>
        </w:rPr>
        <w:t xml:space="preserve"> ustny przetarg ograniczony na </w:t>
      </w:r>
      <w:r w:rsidR="00540659">
        <w:rPr>
          <w:rFonts w:ascii="Arial" w:hAnsi="Arial" w:cs="Arial"/>
          <w:sz w:val="20"/>
          <w:szCs w:val="20"/>
        </w:rPr>
        <w:t>dzierżawę</w:t>
      </w:r>
      <w:r w:rsidR="00D9319A">
        <w:rPr>
          <w:rFonts w:ascii="Arial" w:hAnsi="Arial" w:cs="Arial"/>
          <w:sz w:val="20"/>
          <w:szCs w:val="20"/>
        </w:rPr>
        <w:t xml:space="preserve"> </w:t>
      </w:r>
      <w:r w:rsidR="00540659">
        <w:rPr>
          <w:rFonts w:ascii="Arial" w:hAnsi="Arial" w:cs="Arial"/>
          <w:sz w:val="20"/>
          <w:szCs w:val="20"/>
        </w:rPr>
        <w:t xml:space="preserve">części </w:t>
      </w:r>
      <w:r w:rsidR="00D9319A">
        <w:rPr>
          <w:rFonts w:ascii="Arial" w:hAnsi="Arial" w:cs="Arial"/>
          <w:sz w:val="20"/>
          <w:szCs w:val="20"/>
        </w:rPr>
        <w:t>nieruchomości, stanowiącej</w:t>
      </w:r>
      <w:r w:rsidRPr="00D63DCA">
        <w:rPr>
          <w:rFonts w:ascii="Arial" w:hAnsi="Arial" w:cs="Arial"/>
          <w:sz w:val="20"/>
          <w:szCs w:val="20"/>
        </w:rPr>
        <w:t xml:space="preserve"> własność gmi</w:t>
      </w:r>
      <w:r w:rsidR="00D9319A">
        <w:rPr>
          <w:rFonts w:ascii="Arial" w:hAnsi="Arial" w:cs="Arial"/>
          <w:sz w:val="20"/>
          <w:szCs w:val="20"/>
        </w:rPr>
        <w:t>ny Krosno Odrzańskie, położonej</w:t>
      </w:r>
      <w:r w:rsidRPr="00D63DCA">
        <w:rPr>
          <w:rFonts w:ascii="Arial" w:hAnsi="Arial" w:cs="Arial"/>
          <w:sz w:val="20"/>
          <w:szCs w:val="20"/>
        </w:rPr>
        <w:t xml:space="preserve"> </w:t>
      </w:r>
      <w:r w:rsidR="00540659">
        <w:rPr>
          <w:rFonts w:ascii="Arial" w:hAnsi="Arial" w:cs="Arial"/>
          <w:sz w:val="20"/>
          <w:szCs w:val="20"/>
        </w:rPr>
        <w:t xml:space="preserve">przy ul. </w:t>
      </w:r>
      <w:r w:rsidR="007F1722">
        <w:rPr>
          <w:rFonts w:ascii="Arial" w:hAnsi="Arial" w:cs="Arial"/>
          <w:sz w:val="20"/>
          <w:szCs w:val="20"/>
        </w:rPr>
        <w:t xml:space="preserve">Bohaterów Wojska Polskiego </w:t>
      </w:r>
      <w:r w:rsidR="00540659">
        <w:rPr>
          <w:rFonts w:ascii="Arial" w:hAnsi="Arial" w:cs="Arial"/>
          <w:sz w:val="20"/>
          <w:szCs w:val="20"/>
        </w:rPr>
        <w:t>w Krośnie Odrzańskim</w:t>
      </w:r>
      <w:r w:rsidR="009B023D">
        <w:rPr>
          <w:rFonts w:ascii="Arial" w:hAnsi="Arial" w:cs="Arial"/>
          <w:sz w:val="20"/>
          <w:szCs w:val="20"/>
        </w:rPr>
        <w:t>.</w:t>
      </w:r>
      <w:r w:rsidR="004D25AA" w:rsidRPr="00D63DCA">
        <w:rPr>
          <w:rFonts w:ascii="Arial" w:hAnsi="Arial" w:cs="Arial"/>
          <w:sz w:val="20"/>
          <w:szCs w:val="20"/>
        </w:rPr>
        <w:t xml:space="preserve"> </w:t>
      </w:r>
    </w:p>
    <w:p w:rsidR="00C63B73" w:rsidRPr="002B71E5" w:rsidRDefault="00C63B73" w:rsidP="002B71E5">
      <w:pPr>
        <w:jc w:val="both"/>
        <w:rPr>
          <w:rFonts w:ascii="Arial" w:hAnsi="Arial" w:cs="Arial"/>
          <w:b/>
          <w:sz w:val="20"/>
          <w:szCs w:val="20"/>
        </w:rPr>
      </w:pPr>
      <w:r w:rsidRPr="002B71E5">
        <w:rPr>
          <w:rFonts w:ascii="Arial" w:hAnsi="Arial" w:cs="Arial"/>
          <w:b/>
          <w:sz w:val="20"/>
          <w:szCs w:val="20"/>
        </w:rPr>
        <w:t>I. Rodzaj nieruchomości:</w:t>
      </w:r>
    </w:p>
    <w:p w:rsidR="009B023D" w:rsidRDefault="00C63B73" w:rsidP="00E161B5">
      <w:pPr>
        <w:jc w:val="both"/>
        <w:rPr>
          <w:rFonts w:ascii="Arial" w:hAnsi="Arial" w:cs="Arial"/>
          <w:sz w:val="20"/>
          <w:szCs w:val="20"/>
        </w:rPr>
      </w:pPr>
      <w:r w:rsidRPr="007A48DB">
        <w:rPr>
          <w:rFonts w:ascii="Arial" w:hAnsi="Arial" w:cs="Arial"/>
          <w:sz w:val="20"/>
          <w:szCs w:val="20"/>
        </w:rPr>
        <w:t>Nieruchomoś</w:t>
      </w:r>
      <w:r w:rsidR="00D9319A">
        <w:rPr>
          <w:rFonts w:ascii="Arial" w:hAnsi="Arial" w:cs="Arial"/>
          <w:sz w:val="20"/>
          <w:szCs w:val="20"/>
        </w:rPr>
        <w:t>ć gruntowa niezabudowana</w:t>
      </w:r>
      <w:r w:rsidR="00F71EA2" w:rsidRPr="007A48DB">
        <w:rPr>
          <w:rFonts w:ascii="Arial" w:hAnsi="Arial" w:cs="Arial"/>
          <w:sz w:val="20"/>
          <w:szCs w:val="20"/>
        </w:rPr>
        <w:t xml:space="preserve"> </w:t>
      </w:r>
      <w:r w:rsidR="00D9319A">
        <w:rPr>
          <w:rFonts w:ascii="Arial" w:hAnsi="Arial" w:cs="Arial"/>
          <w:sz w:val="20"/>
          <w:szCs w:val="20"/>
        </w:rPr>
        <w:t>oznaczona</w:t>
      </w:r>
      <w:r w:rsidR="00AB662B" w:rsidRPr="007A48DB">
        <w:rPr>
          <w:rFonts w:ascii="Arial" w:hAnsi="Arial" w:cs="Arial"/>
          <w:sz w:val="20"/>
          <w:szCs w:val="20"/>
        </w:rPr>
        <w:t xml:space="preserve"> </w:t>
      </w:r>
      <w:r w:rsidR="00D9319A">
        <w:rPr>
          <w:rFonts w:ascii="Arial" w:hAnsi="Arial" w:cs="Arial"/>
          <w:sz w:val="20"/>
          <w:szCs w:val="20"/>
        </w:rPr>
        <w:t>działką</w:t>
      </w:r>
      <w:r w:rsidRPr="007A48DB">
        <w:rPr>
          <w:rFonts w:ascii="Arial" w:hAnsi="Arial" w:cs="Arial"/>
          <w:sz w:val="20"/>
          <w:szCs w:val="20"/>
        </w:rPr>
        <w:t xml:space="preserve"> </w:t>
      </w:r>
      <w:r w:rsidR="00D9319A">
        <w:rPr>
          <w:rFonts w:ascii="Arial" w:hAnsi="Arial" w:cs="Arial"/>
          <w:sz w:val="20"/>
          <w:szCs w:val="20"/>
        </w:rPr>
        <w:t xml:space="preserve">nr </w:t>
      </w:r>
      <w:r w:rsidR="007F1722">
        <w:rPr>
          <w:rFonts w:ascii="Arial" w:hAnsi="Arial" w:cs="Arial"/>
          <w:b/>
          <w:sz w:val="20"/>
          <w:szCs w:val="20"/>
        </w:rPr>
        <w:t>255/2</w:t>
      </w:r>
      <w:r w:rsidR="00182C40">
        <w:rPr>
          <w:rFonts w:ascii="Arial" w:hAnsi="Arial" w:cs="Arial"/>
          <w:sz w:val="20"/>
          <w:szCs w:val="20"/>
        </w:rPr>
        <w:t xml:space="preserve"> o powierzchni </w:t>
      </w:r>
      <w:r w:rsidR="00A340C8">
        <w:rPr>
          <w:rFonts w:ascii="Arial" w:hAnsi="Arial" w:cs="Arial"/>
          <w:sz w:val="20"/>
          <w:szCs w:val="20"/>
        </w:rPr>
        <w:t xml:space="preserve">do dzierżawy </w:t>
      </w:r>
      <w:r w:rsidR="00A340C8">
        <w:rPr>
          <w:rFonts w:ascii="Arial" w:hAnsi="Arial" w:cs="Arial"/>
          <w:sz w:val="20"/>
          <w:szCs w:val="20"/>
        </w:rPr>
        <w:br/>
      </w:r>
      <w:r w:rsidR="007F1722">
        <w:rPr>
          <w:rFonts w:ascii="Arial" w:hAnsi="Arial" w:cs="Arial"/>
          <w:b/>
          <w:sz w:val="20"/>
          <w:szCs w:val="20"/>
        </w:rPr>
        <w:t>200</w:t>
      </w:r>
      <w:r w:rsidR="00B0694E">
        <w:rPr>
          <w:rFonts w:ascii="Arial" w:hAnsi="Arial" w:cs="Arial"/>
          <w:b/>
          <w:sz w:val="20"/>
          <w:szCs w:val="20"/>
        </w:rPr>
        <w:t xml:space="preserve"> m</w:t>
      </w:r>
      <w:r w:rsidR="00B0694E" w:rsidRPr="00B0694E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B0694E">
        <w:rPr>
          <w:rFonts w:ascii="Arial" w:hAnsi="Arial" w:cs="Arial"/>
          <w:b/>
          <w:sz w:val="20"/>
          <w:szCs w:val="20"/>
        </w:rPr>
        <w:t xml:space="preserve"> </w:t>
      </w:r>
      <w:r w:rsidR="00182C40">
        <w:rPr>
          <w:rFonts w:ascii="Arial" w:hAnsi="Arial" w:cs="Arial"/>
          <w:sz w:val="20"/>
          <w:szCs w:val="20"/>
        </w:rPr>
        <w:t xml:space="preserve">położna </w:t>
      </w:r>
      <w:r w:rsidR="00540659">
        <w:rPr>
          <w:rFonts w:ascii="Arial" w:hAnsi="Arial" w:cs="Arial"/>
          <w:b/>
          <w:sz w:val="20"/>
          <w:szCs w:val="20"/>
        </w:rPr>
        <w:t xml:space="preserve">przy ul. </w:t>
      </w:r>
      <w:r w:rsidR="007F1722">
        <w:rPr>
          <w:rFonts w:ascii="Arial" w:hAnsi="Arial" w:cs="Arial"/>
          <w:b/>
          <w:sz w:val="20"/>
          <w:szCs w:val="20"/>
        </w:rPr>
        <w:t xml:space="preserve">Bohaterów Wojska Polskiego </w:t>
      </w:r>
      <w:r w:rsidR="00540659">
        <w:rPr>
          <w:rFonts w:ascii="Arial" w:hAnsi="Arial" w:cs="Arial"/>
          <w:b/>
          <w:sz w:val="20"/>
          <w:szCs w:val="20"/>
        </w:rPr>
        <w:t>w Krośnie Odrzańskim.</w:t>
      </w:r>
      <w:r w:rsidR="00182C40">
        <w:rPr>
          <w:rFonts w:ascii="Arial" w:hAnsi="Arial" w:cs="Arial"/>
          <w:sz w:val="20"/>
          <w:szCs w:val="20"/>
        </w:rPr>
        <w:t xml:space="preserve"> </w:t>
      </w:r>
      <w:r w:rsidR="00B8434E">
        <w:rPr>
          <w:rFonts w:ascii="Arial" w:hAnsi="Arial" w:cs="Arial"/>
          <w:sz w:val="20"/>
          <w:szCs w:val="20"/>
        </w:rPr>
        <w:t>Działka</w:t>
      </w:r>
      <w:r w:rsidR="004C6D3E">
        <w:rPr>
          <w:rFonts w:ascii="Arial" w:hAnsi="Arial" w:cs="Arial"/>
          <w:sz w:val="20"/>
          <w:szCs w:val="20"/>
        </w:rPr>
        <w:t xml:space="preserve"> </w:t>
      </w:r>
      <w:r w:rsidR="007F1722">
        <w:rPr>
          <w:rFonts w:ascii="Arial" w:hAnsi="Arial" w:cs="Arial"/>
          <w:sz w:val="20"/>
          <w:szCs w:val="20"/>
        </w:rPr>
        <w:br/>
      </w:r>
      <w:r w:rsidR="00793F44">
        <w:rPr>
          <w:rFonts w:ascii="Arial" w:hAnsi="Arial" w:cs="Arial"/>
          <w:sz w:val="20"/>
          <w:szCs w:val="20"/>
        </w:rPr>
        <w:t xml:space="preserve">o </w:t>
      </w:r>
      <w:r w:rsidR="009B023D">
        <w:rPr>
          <w:rFonts w:ascii="Arial" w:hAnsi="Arial" w:cs="Arial"/>
          <w:sz w:val="20"/>
          <w:szCs w:val="20"/>
        </w:rPr>
        <w:t xml:space="preserve">regularnym kształcie </w:t>
      </w:r>
      <w:r w:rsidR="00B8434E">
        <w:rPr>
          <w:rFonts w:ascii="Arial" w:hAnsi="Arial" w:cs="Arial"/>
          <w:sz w:val="20"/>
          <w:szCs w:val="20"/>
        </w:rPr>
        <w:t xml:space="preserve">zbliżonym do </w:t>
      </w:r>
      <w:r w:rsidR="00540659">
        <w:rPr>
          <w:rFonts w:ascii="Arial" w:hAnsi="Arial" w:cs="Arial"/>
          <w:sz w:val="20"/>
          <w:szCs w:val="20"/>
        </w:rPr>
        <w:t>prostokąta stanowiąca ogródek przydomowy</w:t>
      </w:r>
      <w:r w:rsidR="00B8434E">
        <w:rPr>
          <w:rFonts w:ascii="Arial" w:hAnsi="Arial" w:cs="Arial"/>
          <w:sz w:val="20"/>
          <w:szCs w:val="20"/>
        </w:rPr>
        <w:t xml:space="preserve">. </w:t>
      </w:r>
      <w:r w:rsidR="00540659">
        <w:rPr>
          <w:rFonts w:ascii="Arial" w:hAnsi="Arial" w:cs="Arial"/>
          <w:sz w:val="20"/>
          <w:szCs w:val="20"/>
        </w:rPr>
        <w:t xml:space="preserve">Przetarg ograniczony </w:t>
      </w:r>
      <w:r w:rsidR="007F1722">
        <w:rPr>
          <w:rFonts w:ascii="Arial" w:hAnsi="Arial" w:cs="Arial"/>
          <w:sz w:val="20"/>
          <w:szCs w:val="20"/>
        </w:rPr>
        <w:t xml:space="preserve">do mieszkańców budynku mieszkalnego nr 41 przy ul. Bohaterów Wojska Polskiego </w:t>
      </w:r>
      <w:r w:rsidR="007F1722">
        <w:rPr>
          <w:rFonts w:ascii="Arial" w:hAnsi="Arial" w:cs="Arial"/>
          <w:sz w:val="20"/>
          <w:szCs w:val="20"/>
        </w:rPr>
        <w:br/>
      </w:r>
      <w:r w:rsidR="00540659">
        <w:rPr>
          <w:rFonts w:ascii="Arial" w:hAnsi="Arial" w:cs="Arial"/>
          <w:sz w:val="20"/>
          <w:szCs w:val="20"/>
        </w:rPr>
        <w:t>w Krośnie Odrzańskim.</w:t>
      </w:r>
      <w:r w:rsidR="007F1722">
        <w:rPr>
          <w:rFonts w:ascii="Arial" w:hAnsi="Arial" w:cs="Arial"/>
          <w:sz w:val="20"/>
          <w:szCs w:val="20"/>
        </w:rPr>
        <w:t xml:space="preserve"> Przedmiotowy teren stanowi ogród przydomowy dla</w:t>
      </w:r>
      <w:r w:rsidR="002B6173">
        <w:rPr>
          <w:rFonts w:ascii="Arial" w:hAnsi="Arial" w:cs="Arial"/>
          <w:sz w:val="20"/>
          <w:szCs w:val="20"/>
        </w:rPr>
        <w:t xml:space="preserve"> mieszkańców znajdującego się na powyższej działce budynku</w:t>
      </w:r>
      <w:r w:rsidR="007F1722">
        <w:rPr>
          <w:rFonts w:ascii="Arial" w:hAnsi="Arial" w:cs="Arial"/>
          <w:sz w:val="20"/>
          <w:szCs w:val="20"/>
        </w:rPr>
        <w:t xml:space="preserve"> mieszkalnego.</w:t>
      </w:r>
      <w:r w:rsidR="002B6173">
        <w:rPr>
          <w:rFonts w:ascii="Arial" w:hAnsi="Arial" w:cs="Arial"/>
          <w:sz w:val="20"/>
          <w:szCs w:val="20"/>
        </w:rPr>
        <w:t xml:space="preserve"> </w:t>
      </w:r>
      <w:r w:rsidR="002B6173" w:rsidRPr="002B6173">
        <w:rPr>
          <w:rFonts w:ascii="Arial" w:hAnsi="Arial" w:cs="Arial"/>
          <w:sz w:val="20"/>
          <w:szCs w:val="20"/>
        </w:rPr>
        <w:t xml:space="preserve"> </w:t>
      </w:r>
    </w:p>
    <w:p w:rsidR="00793F44" w:rsidRPr="00D63DCA" w:rsidRDefault="007A48DB" w:rsidP="00E16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danej nieruchomości prowadzona jest księga </w:t>
      </w:r>
      <w:r w:rsidR="00D618A9">
        <w:rPr>
          <w:rFonts w:ascii="Arial" w:hAnsi="Arial" w:cs="Arial"/>
          <w:sz w:val="20"/>
          <w:szCs w:val="20"/>
        </w:rPr>
        <w:t>wieczysta  KW nr ZG1K</w:t>
      </w:r>
      <w:r w:rsidR="00B0694E">
        <w:rPr>
          <w:rFonts w:ascii="Arial" w:hAnsi="Arial" w:cs="Arial"/>
          <w:sz w:val="20"/>
          <w:szCs w:val="20"/>
        </w:rPr>
        <w:t>/</w:t>
      </w:r>
      <w:r w:rsidR="007F1722">
        <w:rPr>
          <w:rFonts w:ascii="Arial" w:hAnsi="Arial" w:cs="Arial"/>
          <w:sz w:val="20"/>
          <w:szCs w:val="20"/>
        </w:rPr>
        <w:t>00019490/9</w:t>
      </w:r>
      <w:r>
        <w:rPr>
          <w:rFonts w:ascii="Arial" w:hAnsi="Arial" w:cs="Arial"/>
          <w:sz w:val="20"/>
          <w:szCs w:val="20"/>
        </w:rPr>
        <w:t>.</w:t>
      </w:r>
    </w:p>
    <w:p w:rsidR="002B6173" w:rsidRPr="00D63DCA" w:rsidRDefault="002B6173" w:rsidP="002B6173">
      <w:pPr>
        <w:jc w:val="both"/>
        <w:rPr>
          <w:rFonts w:ascii="Arial" w:hAnsi="Arial" w:cs="Arial"/>
          <w:b/>
          <w:sz w:val="20"/>
          <w:szCs w:val="20"/>
        </w:rPr>
      </w:pPr>
      <w:r w:rsidRPr="00D63DCA">
        <w:rPr>
          <w:rFonts w:ascii="Arial" w:hAnsi="Arial" w:cs="Arial"/>
          <w:b/>
          <w:sz w:val="20"/>
          <w:szCs w:val="20"/>
        </w:rPr>
        <w:t>II. Nabywca nieruchomości zobowiązuje się do:</w:t>
      </w:r>
    </w:p>
    <w:p w:rsidR="002B6173" w:rsidRPr="002B71E5" w:rsidRDefault="002B6173" w:rsidP="002B617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B71E5">
        <w:rPr>
          <w:rFonts w:ascii="Arial" w:hAnsi="Arial" w:cs="Arial"/>
          <w:sz w:val="20"/>
          <w:szCs w:val="20"/>
        </w:rPr>
        <w:t>Zapoznania się przed przetargi</w:t>
      </w:r>
      <w:r>
        <w:rPr>
          <w:rFonts w:ascii="Arial" w:hAnsi="Arial" w:cs="Arial"/>
          <w:sz w:val="20"/>
          <w:szCs w:val="20"/>
        </w:rPr>
        <w:t>em z istniejącym stanem prawnym</w:t>
      </w:r>
      <w:r w:rsidRPr="002B71E5">
        <w:rPr>
          <w:rFonts w:ascii="Arial" w:hAnsi="Arial" w:cs="Arial"/>
          <w:sz w:val="20"/>
          <w:szCs w:val="20"/>
        </w:rPr>
        <w:t xml:space="preserve"> i faktycznym </w:t>
      </w:r>
      <w:r w:rsidR="00A340C8">
        <w:rPr>
          <w:rFonts w:ascii="Arial" w:hAnsi="Arial" w:cs="Arial"/>
          <w:sz w:val="20"/>
          <w:szCs w:val="20"/>
        </w:rPr>
        <w:t>dzierżawionej</w:t>
      </w:r>
      <w:r>
        <w:rPr>
          <w:rFonts w:ascii="Arial" w:hAnsi="Arial" w:cs="Arial"/>
          <w:sz w:val="20"/>
          <w:szCs w:val="20"/>
        </w:rPr>
        <w:t xml:space="preserve"> nieruchomości.</w:t>
      </w:r>
    </w:p>
    <w:p w:rsidR="002B6173" w:rsidRDefault="002B6173" w:rsidP="002B6173">
      <w:pPr>
        <w:jc w:val="both"/>
        <w:rPr>
          <w:rFonts w:ascii="Arial" w:hAnsi="Arial" w:cs="Arial"/>
          <w:b/>
          <w:sz w:val="20"/>
          <w:szCs w:val="20"/>
        </w:rPr>
      </w:pPr>
      <w:r w:rsidRPr="00D63DCA">
        <w:rPr>
          <w:rFonts w:ascii="Arial" w:hAnsi="Arial" w:cs="Arial"/>
          <w:b/>
          <w:sz w:val="20"/>
          <w:szCs w:val="20"/>
        </w:rPr>
        <w:t>III. Warunki dotyczące ceny</w:t>
      </w:r>
      <w:r>
        <w:rPr>
          <w:rFonts w:ascii="Arial" w:hAnsi="Arial" w:cs="Arial"/>
          <w:b/>
          <w:sz w:val="20"/>
          <w:szCs w:val="20"/>
        </w:rPr>
        <w:t>, wadium i postąpienia: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959"/>
        <w:gridCol w:w="1523"/>
        <w:gridCol w:w="1584"/>
        <w:gridCol w:w="2052"/>
        <w:gridCol w:w="1227"/>
        <w:gridCol w:w="1418"/>
      </w:tblGrid>
      <w:tr w:rsidR="00F74055" w:rsidTr="00340E86">
        <w:trPr>
          <w:trHeight w:val="578"/>
        </w:trPr>
        <w:tc>
          <w:tcPr>
            <w:tcW w:w="525" w:type="dxa"/>
          </w:tcPr>
          <w:p w:rsidR="00F74055" w:rsidRDefault="00F74055" w:rsidP="00F740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59" w:type="dxa"/>
          </w:tcPr>
          <w:p w:rsidR="00F74055" w:rsidRDefault="00F74055" w:rsidP="00F740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523" w:type="dxa"/>
          </w:tcPr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:rsidR="000D461B" w:rsidRDefault="000D461B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61B" w:rsidRDefault="000D461B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/m²/</w:t>
            </w:r>
          </w:p>
        </w:tc>
        <w:tc>
          <w:tcPr>
            <w:tcW w:w="1584" w:type="dxa"/>
          </w:tcPr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2052" w:type="dxa"/>
          </w:tcPr>
          <w:p w:rsidR="00F74055" w:rsidRDefault="00340E86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Roczna wysokość czynszu</w:t>
            </w:r>
          </w:p>
          <w:p w:rsidR="00F74055" w:rsidRDefault="00F74055" w:rsidP="00340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340E86">
              <w:rPr>
                <w:rFonts w:ascii="Arial" w:hAnsi="Arial" w:cs="Arial"/>
                <w:b/>
                <w:sz w:val="20"/>
                <w:szCs w:val="20"/>
              </w:rPr>
              <w:t>cena wywoławcza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461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40E86">
              <w:rPr>
                <w:rFonts w:ascii="Arial" w:hAnsi="Arial" w:cs="Arial"/>
                <w:b/>
                <w:sz w:val="20"/>
                <w:szCs w:val="20"/>
              </w:rPr>
              <w:t>kg żyta</w:t>
            </w:r>
            <w:r w:rsidR="000D461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227" w:type="dxa"/>
          </w:tcPr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Wadium</w:t>
            </w:r>
          </w:p>
          <w:p w:rsidR="00340E86" w:rsidRDefault="00340E86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E86" w:rsidRDefault="00340E86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055" w:rsidRDefault="000D461B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418" w:type="dxa"/>
          </w:tcPr>
          <w:p w:rsidR="000D461B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Minimalne postąpienie </w:t>
            </w:r>
          </w:p>
          <w:p w:rsidR="000D461B" w:rsidRDefault="000D461B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F74055" w:rsidTr="00340E86">
        <w:trPr>
          <w:trHeight w:val="193"/>
        </w:trPr>
        <w:tc>
          <w:tcPr>
            <w:tcW w:w="525" w:type="dxa"/>
          </w:tcPr>
          <w:p w:rsidR="00F74055" w:rsidRPr="00A07B11" w:rsidRDefault="00F74055" w:rsidP="00F74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F74055" w:rsidRPr="00A07B11" w:rsidRDefault="007F1722" w:rsidP="00F74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255/2</w:t>
            </w:r>
          </w:p>
        </w:tc>
        <w:tc>
          <w:tcPr>
            <w:tcW w:w="1523" w:type="dxa"/>
          </w:tcPr>
          <w:p w:rsidR="00F74055" w:rsidRPr="00A07B11" w:rsidRDefault="007F1722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74055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F74055" w:rsidRPr="000D461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4" w:type="dxa"/>
          </w:tcPr>
          <w:p w:rsidR="00F74055" w:rsidRDefault="00340E86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ogród</w:t>
            </w:r>
          </w:p>
        </w:tc>
        <w:tc>
          <w:tcPr>
            <w:tcW w:w="2052" w:type="dxa"/>
          </w:tcPr>
          <w:p w:rsidR="00F74055" w:rsidRPr="000D461B" w:rsidRDefault="007F1722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  <w:r w:rsidR="00340E86" w:rsidRPr="000D461B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0D461B">
              <w:rPr>
                <w:rFonts w:ascii="Arial" w:hAnsi="Arial" w:cs="Arial"/>
                <w:sz w:val="20"/>
                <w:szCs w:val="20"/>
              </w:rPr>
              <w:t xml:space="preserve"> żyta</w:t>
            </w:r>
          </w:p>
        </w:tc>
        <w:tc>
          <w:tcPr>
            <w:tcW w:w="1227" w:type="dxa"/>
          </w:tcPr>
          <w:p w:rsidR="00F74055" w:rsidRPr="000D461B" w:rsidRDefault="007F1722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  <w:r w:rsidR="000D461B" w:rsidRPr="000D461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F74055" w:rsidRPr="000D461B" w:rsidRDefault="000D461B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1B">
              <w:rPr>
                <w:rFonts w:ascii="Arial" w:hAnsi="Arial" w:cs="Arial"/>
                <w:sz w:val="20"/>
                <w:szCs w:val="20"/>
              </w:rPr>
              <w:t xml:space="preserve">1,0 </w:t>
            </w:r>
            <w:r>
              <w:rPr>
                <w:rFonts w:ascii="Arial" w:hAnsi="Arial" w:cs="Arial"/>
                <w:sz w:val="20"/>
                <w:szCs w:val="20"/>
              </w:rPr>
              <w:t>kg żyta</w:t>
            </w:r>
          </w:p>
        </w:tc>
      </w:tr>
    </w:tbl>
    <w:p w:rsidR="002B6173" w:rsidRPr="002D4DDF" w:rsidRDefault="002B6173" w:rsidP="002B6173">
      <w:pPr>
        <w:jc w:val="both"/>
        <w:rPr>
          <w:rFonts w:ascii="Arial" w:hAnsi="Arial" w:cs="Arial"/>
          <w:sz w:val="20"/>
          <w:szCs w:val="20"/>
        </w:rPr>
      </w:pPr>
    </w:p>
    <w:p w:rsidR="00A340C8" w:rsidRPr="00FC245F" w:rsidRDefault="00A340C8" w:rsidP="00A340C8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FC245F">
        <w:rPr>
          <w:rFonts w:ascii="Arial" w:eastAsia="Times New Roman" w:hAnsi="Arial" w:cs="Arial"/>
          <w:sz w:val="20"/>
          <w:szCs w:val="20"/>
          <w:lang w:eastAsia="pl-PL"/>
        </w:rPr>
        <w:t xml:space="preserve">Do wyliczenia czynszu dzierżawnego stosuje się średnią cenę skupu </w:t>
      </w:r>
      <w:r>
        <w:rPr>
          <w:rFonts w:ascii="Arial" w:eastAsia="Times New Roman" w:hAnsi="Arial" w:cs="Arial"/>
          <w:sz w:val="20"/>
          <w:szCs w:val="20"/>
          <w:lang w:eastAsia="pl-PL"/>
        </w:rPr>
        <w:t>q żyta</w:t>
      </w:r>
      <w:r w:rsidRPr="00FC245F">
        <w:rPr>
          <w:rFonts w:ascii="Arial" w:eastAsia="Times New Roman" w:hAnsi="Arial" w:cs="Arial"/>
          <w:sz w:val="20"/>
          <w:szCs w:val="20"/>
          <w:lang w:eastAsia="pl-PL"/>
        </w:rPr>
        <w:t xml:space="preserve"> podaną przez Prezesa Głównego Urzędu Statystycznego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podstawie komunikatu ogłoszonego w Dzienniku Urzędowym Rzeczpospolitej Polskiej „Monitor Polski” w terminie do dnia 20 października roku poprzedzającego rok podatkowy.</w:t>
      </w:r>
    </w:p>
    <w:p w:rsidR="00A340C8" w:rsidRPr="00A340C8" w:rsidRDefault="00A340C8" w:rsidP="00A340C8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b/>
          <w:sz w:val="18"/>
          <w:szCs w:val="18"/>
          <w:lang w:eastAsia="pl-PL"/>
        </w:rPr>
      </w:pPr>
      <w:r w:rsidRPr="00A340C8">
        <w:rPr>
          <w:rFonts w:ascii="Arial" w:eastAsia="Times New Roman" w:hAnsi="Arial" w:cs="Arial"/>
          <w:b/>
          <w:sz w:val="20"/>
          <w:szCs w:val="20"/>
          <w:lang w:eastAsia="pl-PL"/>
        </w:rPr>
        <w:t>Czas dzierżawy 3 lata.</w:t>
      </w:r>
    </w:p>
    <w:p w:rsidR="00A340C8" w:rsidRPr="005701B0" w:rsidRDefault="00A340C8" w:rsidP="00A340C8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5701B0">
        <w:rPr>
          <w:rFonts w:ascii="Arial" w:eastAsia="Times New Roman" w:hAnsi="Arial" w:cs="Arial"/>
          <w:sz w:val="20"/>
          <w:szCs w:val="20"/>
          <w:lang w:eastAsia="pl-PL"/>
        </w:rPr>
        <w:t xml:space="preserve">Czynsz dzierżawny </w:t>
      </w:r>
      <w:r>
        <w:rPr>
          <w:rFonts w:ascii="Arial" w:eastAsia="Times New Roman" w:hAnsi="Arial" w:cs="Arial"/>
          <w:sz w:val="20"/>
          <w:szCs w:val="20"/>
          <w:lang w:eastAsia="pl-PL"/>
        </w:rPr>
        <w:t>płatny jest z góry za cały rok.</w:t>
      </w:r>
    </w:p>
    <w:p w:rsidR="00A340C8" w:rsidRPr="0033071F" w:rsidRDefault="00A340C8" w:rsidP="00A340C8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Dzierżawca przejmuje nieruchomość w istniejącym stanie</w:t>
      </w:r>
      <w:r w:rsidRPr="002B71E5">
        <w:rPr>
          <w:rFonts w:ascii="Arial" w:hAnsi="Arial" w:cs="Arial"/>
          <w:sz w:val="20"/>
          <w:szCs w:val="20"/>
        </w:rPr>
        <w:t xml:space="preserve"> prawnym, technicznym i faktycznym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B6173" w:rsidRPr="00A340C8" w:rsidRDefault="00A340C8" w:rsidP="00A340C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jest wolna od obciążeń i zobowiązań.</w:t>
      </w:r>
    </w:p>
    <w:p w:rsidR="002B6173" w:rsidRPr="004C6D3E" w:rsidRDefault="002B6173" w:rsidP="002B617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B6173" w:rsidRPr="00D63DCA" w:rsidRDefault="002B6173" w:rsidP="002B6173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D63DCA">
        <w:rPr>
          <w:rFonts w:ascii="Arial" w:hAnsi="Arial" w:cs="Arial"/>
          <w:b/>
          <w:sz w:val="20"/>
          <w:szCs w:val="20"/>
        </w:rPr>
        <w:t>IV. Warunki udziału w przetargu</w:t>
      </w:r>
    </w:p>
    <w:p w:rsidR="002B6173" w:rsidRPr="00D63DCA" w:rsidRDefault="002B6173" w:rsidP="002B6173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A340C8" w:rsidRPr="00A340C8" w:rsidRDefault="002B6173" w:rsidP="002B6173">
      <w:pPr>
        <w:pStyle w:val="Akapitzlist"/>
        <w:numPr>
          <w:ilvl w:val="0"/>
          <w:numId w:val="18"/>
        </w:numPr>
        <w:jc w:val="both"/>
      </w:pPr>
      <w:r w:rsidRPr="00A340C8">
        <w:rPr>
          <w:rFonts w:ascii="Arial" w:hAnsi="Arial" w:cs="Arial"/>
          <w:sz w:val="20"/>
          <w:szCs w:val="20"/>
        </w:rPr>
        <w:t xml:space="preserve">W przetargu mogą brać udział </w:t>
      </w:r>
      <w:r w:rsidR="005D5A1C">
        <w:rPr>
          <w:rFonts w:ascii="Arial" w:hAnsi="Arial" w:cs="Arial"/>
          <w:sz w:val="20"/>
          <w:szCs w:val="20"/>
        </w:rPr>
        <w:t>mieszkańcy budynku nr 41</w:t>
      </w:r>
      <w:r w:rsidR="00A340C8" w:rsidRPr="00A340C8">
        <w:rPr>
          <w:rFonts w:ascii="Arial" w:hAnsi="Arial" w:cs="Arial"/>
          <w:sz w:val="20"/>
          <w:szCs w:val="20"/>
        </w:rPr>
        <w:t xml:space="preserve"> </w:t>
      </w:r>
      <w:r w:rsidR="005D5A1C">
        <w:rPr>
          <w:rFonts w:ascii="Arial" w:hAnsi="Arial" w:cs="Arial"/>
          <w:sz w:val="20"/>
          <w:szCs w:val="20"/>
        </w:rPr>
        <w:t xml:space="preserve">położonego przy </w:t>
      </w:r>
      <w:r w:rsidR="00A340C8" w:rsidRPr="00A340C8">
        <w:rPr>
          <w:rFonts w:ascii="Arial" w:hAnsi="Arial" w:cs="Arial"/>
          <w:sz w:val="20"/>
          <w:szCs w:val="20"/>
        </w:rPr>
        <w:t xml:space="preserve">ul. Poznańskiej </w:t>
      </w:r>
      <w:r w:rsidR="005D5A1C">
        <w:rPr>
          <w:rFonts w:ascii="Arial" w:hAnsi="Arial" w:cs="Arial"/>
          <w:sz w:val="20"/>
          <w:szCs w:val="20"/>
        </w:rPr>
        <w:br/>
      </w:r>
      <w:r w:rsidR="00A340C8" w:rsidRPr="00A340C8">
        <w:rPr>
          <w:rFonts w:ascii="Arial" w:hAnsi="Arial" w:cs="Arial"/>
          <w:sz w:val="20"/>
          <w:szCs w:val="20"/>
        </w:rPr>
        <w:t xml:space="preserve">w Krośnie Odrzańskim. </w:t>
      </w:r>
      <w:r w:rsidRPr="00A340C8">
        <w:rPr>
          <w:rFonts w:ascii="Arial" w:hAnsi="Arial" w:cs="Arial"/>
          <w:sz w:val="20"/>
          <w:szCs w:val="20"/>
        </w:rPr>
        <w:t>W</w:t>
      </w:r>
      <w:r w:rsidRPr="00A340C8">
        <w:rPr>
          <w:rFonts w:ascii="Arial" w:hAnsi="Arial" w:cs="Arial"/>
          <w:b/>
          <w:sz w:val="20"/>
          <w:szCs w:val="20"/>
        </w:rPr>
        <w:t>adium</w:t>
      </w:r>
      <w:r w:rsidRPr="00A340C8">
        <w:rPr>
          <w:rFonts w:ascii="Arial" w:hAnsi="Arial" w:cs="Arial"/>
          <w:sz w:val="20"/>
          <w:szCs w:val="20"/>
        </w:rPr>
        <w:t xml:space="preserve"> w pieniądzu</w:t>
      </w:r>
      <w:r w:rsidR="00A340C8" w:rsidRPr="00A340C8">
        <w:rPr>
          <w:rFonts w:ascii="Arial" w:hAnsi="Arial" w:cs="Arial"/>
          <w:sz w:val="20"/>
          <w:szCs w:val="20"/>
        </w:rPr>
        <w:t xml:space="preserve"> </w:t>
      </w:r>
      <w:r w:rsidRPr="00A340C8">
        <w:rPr>
          <w:rFonts w:ascii="Arial" w:hAnsi="Arial" w:cs="Arial"/>
          <w:sz w:val="20"/>
          <w:szCs w:val="20"/>
        </w:rPr>
        <w:t xml:space="preserve">w nieprzekraczalnym terminie, najpóźniej </w:t>
      </w:r>
      <w:r w:rsidR="005D5A1C">
        <w:rPr>
          <w:rFonts w:ascii="Arial" w:hAnsi="Arial" w:cs="Arial"/>
          <w:sz w:val="20"/>
          <w:szCs w:val="20"/>
        </w:rPr>
        <w:br/>
      </w:r>
      <w:r w:rsidRPr="00A340C8">
        <w:rPr>
          <w:rFonts w:ascii="Arial" w:hAnsi="Arial" w:cs="Arial"/>
          <w:sz w:val="20"/>
          <w:szCs w:val="20"/>
        </w:rPr>
        <w:t xml:space="preserve">do dnia </w:t>
      </w:r>
      <w:r w:rsidR="00A340C8" w:rsidRPr="00A340C8">
        <w:rPr>
          <w:rFonts w:ascii="Arial" w:hAnsi="Arial" w:cs="Arial"/>
          <w:b/>
          <w:sz w:val="20"/>
          <w:szCs w:val="20"/>
        </w:rPr>
        <w:t>9 maja</w:t>
      </w:r>
      <w:r w:rsidRPr="00A340C8">
        <w:rPr>
          <w:rFonts w:ascii="Arial" w:hAnsi="Arial" w:cs="Arial"/>
          <w:b/>
          <w:sz w:val="20"/>
          <w:szCs w:val="20"/>
        </w:rPr>
        <w:t xml:space="preserve"> 2016</w:t>
      </w:r>
      <w:r w:rsidRPr="00A340C8">
        <w:rPr>
          <w:rFonts w:ascii="Arial" w:hAnsi="Arial" w:cs="Arial"/>
          <w:sz w:val="20"/>
          <w:szCs w:val="20"/>
        </w:rPr>
        <w:t xml:space="preserve"> </w:t>
      </w:r>
      <w:r w:rsidRPr="00A340C8">
        <w:rPr>
          <w:rFonts w:ascii="Arial" w:hAnsi="Arial" w:cs="Arial"/>
          <w:b/>
          <w:sz w:val="20"/>
          <w:szCs w:val="20"/>
        </w:rPr>
        <w:t>r</w:t>
      </w:r>
      <w:r w:rsidRPr="00A340C8">
        <w:rPr>
          <w:rFonts w:ascii="Arial" w:hAnsi="Arial" w:cs="Arial"/>
          <w:sz w:val="20"/>
          <w:szCs w:val="20"/>
        </w:rPr>
        <w:t xml:space="preserve">. na konto Urzędu Miasta w Krośnie Odrzańskim Bank Zachodni WBK S.A. I Oddział Krosno Odrzańskie Nr 64 1090 1551 0000 0000 5500 1056. </w:t>
      </w:r>
      <w:r w:rsidR="00A340C8" w:rsidRPr="00A340C8">
        <w:rPr>
          <w:rFonts w:ascii="Arial" w:hAnsi="Arial" w:cs="Arial"/>
          <w:sz w:val="20"/>
          <w:szCs w:val="20"/>
        </w:rPr>
        <w:br/>
      </w:r>
      <w:r w:rsidRPr="00A340C8">
        <w:rPr>
          <w:rFonts w:ascii="Arial" w:hAnsi="Arial" w:cs="Arial"/>
          <w:sz w:val="20"/>
          <w:szCs w:val="20"/>
        </w:rPr>
        <w:t xml:space="preserve">Na dowodzie wpłaty wadium należy numer ewidencyjny działki, będącej przedmiotem przetargu. 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</w:pPr>
      <w:r w:rsidRPr="00A340C8">
        <w:rPr>
          <w:rFonts w:ascii="Arial" w:hAnsi="Arial" w:cs="Arial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2B6173" w:rsidRPr="00736BA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736BA1">
        <w:rPr>
          <w:rFonts w:ascii="Arial" w:hAnsi="Arial" w:cs="Arial"/>
          <w:sz w:val="20"/>
          <w:szCs w:val="20"/>
        </w:rPr>
        <w:t>isemne zgłoszenie uczestnictwa w przetargu (w</w:t>
      </w:r>
      <w:r>
        <w:rPr>
          <w:rFonts w:ascii="Arial" w:hAnsi="Arial" w:cs="Arial"/>
          <w:sz w:val="20"/>
          <w:szCs w:val="20"/>
        </w:rPr>
        <w:t xml:space="preserve">raz z niezbędnymi załącznikami) oraz </w:t>
      </w:r>
      <w:r w:rsidRPr="00736BA1">
        <w:rPr>
          <w:rFonts w:ascii="Arial" w:hAnsi="Arial" w:cs="Arial"/>
          <w:sz w:val="20"/>
          <w:szCs w:val="20"/>
        </w:rPr>
        <w:t xml:space="preserve">oświadczenie właściciela, że </w:t>
      </w:r>
      <w:r w:rsidR="005D5A1C">
        <w:rPr>
          <w:rFonts w:ascii="Arial" w:hAnsi="Arial" w:cs="Arial"/>
          <w:sz w:val="20"/>
          <w:szCs w:val="20"/>
        </w:rPr>
        <w:t>jest mieszkańcem budynku nr 41 przy ul. Bohaterów Wojska Polskiego wr</w:t>
      </w:r>
      <w:r w:rsidRPr="00736BA1">
        <w:rPr>
          <w:rFonts w:ascii="Arial" w:hAnsi="Arial" w:cs="Arial"/>
          <w:sz w:val="20"/>
          <w:szCs w:val="20"/>
        </w:rPr>
        <w:t xml:space="preserve">az z dowodem potwierdzającym </w:t>
      </w:r>
      <w:r w:rsidR="005D5A1C">
        <w:rPr>
          <w:rFonts w:ascii="Arial" w:hAnsi="Arial" w:cs="Arial"/>
          <w:sz w:val="20"/>
          <w:szCs w:val="20"/>
        </w:rPr>
        <w:t>meldunek</w:t>
      </w:r>
      <w:r w:rsidRPr="00736BA1">
        <w:rPr>
          <w:rFonts w:ascii="Arial" w:hAnsi="Arial" w:cs="Arial"/>
          <w:sz w:val="20"/>
          <w:szCs w:val="20"/>
        </w:rPr>
        <w:t>.</w:t>
      </w:r>
    </w:p>
    <w:p w:rsidR="002B6173" w:rsidRPr="00736BA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36BA1">
        <w:rPr>
          <w:rFonts w:ascii="Arial" w:hAnsi="Arial" w:cs="Arial"/>
          <w:sz w:val="20"/>
          <w:szCs w:val="20"/>
        </w:rPr>
        <w:t xml:space="preserve">Wymagane dokumenty należy dostarczyć do dnia </w:t>
      </w:r>
      <w:r w:rsidR="00A340C8" w:rsidRPr="00F54BD2">
        <w:rPr>
          <w:rFonts w:ascii="Arial" w:hAnsi="Arial" w:cs="Arial"/>
          <w:i/>
          <w:sz w:val="20"/>
          <w:szCs w:val="20"/>
        </w:rPr>
        <w:t>9</w:t>
      </w:r>
      <w:r w:rsidRPr="00F54BD2">
        <w:rPr>
          <w:rFonts w:ascii="Arial" w:hAnsi="Arial" w:cs="Arial"/>
          <w:i/>
          <w:sz w:val="20"/>
          <w:szCs w:val="20"/>
        </w:rPr>
        <w:t xml:space="preserve"> </w:t>
      </w:r>
      <w:r w:rsidR="00A340C8" w:rsidRPr="00F54BD2">
        <w:rPr>
          <w:rFonts w:ascii="Arial" w:hAnsi="Arial" w:cs="Arial"/>
          <w:i/>
          <w:sz w:val="20"/>
          <w:szCs w:val="20"/>
        </w:rPr>
        <w:t xml:space="preserve">maja </w:t>
      </w:r>
      <w:r w:rsidRPr="00F54BD2">
        <w:rPr>
          <w:rFonts w:ascii="Arial" w:hAnsi="Arial" w:cs="Arial"/>
          <w:i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r. do Wydziału Gospodarki Nieruchomościami, Ochrony Środowiska i Rolnictwa</w:t>
      </w:r>
      <w:r w:rsidRPr="00736BA1">
        <w:rPr>
          <w:rFonts w:ascii="Arial" w:hAnsi="Arial" w:cs="Arial"/>
          <w:sz w:val="20"/>
          <w:szCs w:val="20"/>
        </w:rPr>
        <w:t xml:space="preserve"> Urzędu </w:t>
      </w:r>
      <w:r>
        <w:rPr>
          <w:rFonts w:ascii="Arial" w:hAnsi="Arial" w:cs="Arial"/>
          <w:sz w:val="20"/>
          <w:szCs w:val="20"/>
        </w:rPr>
        <w:t xml:space="preserve">Miasta w Krośnie Odrzańskim </w:t>
      </w:r>
      <w:r w:rsidRPr="00736BA1">
        <w:rPr>
          <w:rFonts w:ascii="Arial" w:hAnsi="Arial" w:cs="Arial"/>
          <w:sz w:val="20"/>
          <w:szCs w:val="20"/>
        </w:rPr>
        <w:t xml:space="preserve">Miejskiego </w:t>
      </w:r>
      <w:r>
        <w:rPr>
          <w:rFonts w:ascii="Arial" w:hAnsi="Arial" w:cs="Arial"/>
          <w:sz w:val="20"/>
          <w:szCs w:val="20"/>
        </w:rPr>
        <w:t>(pok. nr 17, blok B)</w:t>
      </w:r>
      <w:r w:rsidRPr="00736BA1">
        <w:rPr>
          <w:rFonts w:ascii="Arial" w:hAnsi="Arial" w:cs="Arial"/>
          <w:sz w:val="20"/>
          <w:szCs w:val="20"/>
        </w:rPr>
        <w:t xml:space="preserve">, ul. </w:t>
      </w:r>
      <w:r>
        <w:rPr>
          <w:rFonts w:ascii="Arial" w:hAnsi="Arial" w:cs="Arial"/>
          <w:sz w:val="20"/>
          <w:szCs w:val="20"/>
        </w:rPr>
        <w:t>Parkowa 1.</w:t>
      </w:r>
    </w:p>
    <w:p w:rsidR="002B6173" w:rsidRPr="00736BA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36BA1">
        <w:rPr>
          <w:rFonts w:ascii="Arial" w:hAnsi="Arial" w:cs="Arial"/>
          <w:sz w:val="20"/>
          <w:szCs w:val="20"/>
        </w:rPr>
        <w:t xml:space="preserve">Komisja przetargowa po sprawdzeniu, czy oferenci spełniają warunki przetargowe, zakwalifikuje uczestników do udziału w przetargu, wywieszając listę osób zakwalifikowanych w siedzibie Urzędu </w:t>
      </w:r>
      <w:r>
        <w:rPr>
          <w:rFonts w:ascii="Arial" w:hAnsi="Arial" w:cs="Arial"/>
          <w:sz w:val="20"/>
          <w:szCs w:val="20"/>
        </w:rPr>
        <w:t>Miasta w Krośnie Odrzańskim na tablicy ogłoszeń</w:t>
      </w:r>
      <w:r w:rsidRPr="00736BA1">
        <w:rPr>
          <w:rFonts w:ascii="Arial" w:hAnsi="Arial" w:cs="Arial"/>
          <w:sz w:val="20"/>
          <w:szCs w:val="20"/>
        </w:rPr>
        <w:t xml:space="preserve"> w Wydziale </w:t>
      </w:r>
      <w:r>
        <w:rPr>
          <w:rFonts w:ascii="Arial" w:hAnsi="Arial" w:cs="Arial"/>
          <w:sz w:val="20"/>
          <w:szCs w:val="20"/>
        </w:rPr>
        <w:t>Gospodarki Nieruchomościami, Ochrony Środowiska i Rolnictwa</w:t>
      </w:r>
      <w:r w:rsidRPr="00736BA1">
        <w:rPr>
          <w:rFonts w:ascii="Arial" w:hAnsi="Arial" w:cs="Arial"/>
          <w:sz w:val="20"/>
          <w:szCs w:val="20"/>
        </w:rPr>
        <w:t xml:space="preserve"> nie później niż na 1 dzień przed wyznaczonym terminem przetargu.</w:t>
      </w:r>
    </w:p>
    <w:p w:rsidR="002B6173" w:rsidRPr="00742DBC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b/>
          <w:sz w:val="20"/>
          <w:szCs w:val="20"/>
        </w:rPr>
        <w:t xml:space="preserve">Przetarg odbędzie się w dniu </w:t>
      </w:r>
      <w:r w:rsidR="00A340C8">
        <w:rPr>
          <w:rFonts w:ascii="Arial" w:hAnsi="Arial" w:cs="Arial"/>
          <w:b/>
          <w:sz w:val="20"/>
          <w:szCs w:val="20"/>
        </w:rPr>
        <w:t>12 maja 2016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40C8">
        <w:rPr>
          <w:rFonts w:ascii="Arial" w:hAnsi="Arial" w:cs="Arial"/>
          <w:b/>
          <w:sz w:val="20"/>
          <w:szCs w:val="20"/>
        </w:rPr>
        <w:t>o godz. 10</w:t>
      </w:r>
      <w:r w:rsidR="005D5A1C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742DBC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742DBC">
        <w:rPr>
          <w:rFonts w:ascii="Arial" w:hAnsi="Arial" w:cs="Arial"/>
          <w:b/>
          <w:sz w:val="20"/>
          <w:szCs w:val="20"/>
        </w:rPr>
        <w:t xml:space="preserve"> w siedzibie Urzędu Miasta </w:t>
      </w:r>
      <w:r>
        <w:rPr>
          <w:rFonts w:ascii="Arial" w:hAnsi="Arial" w:cs="Arial"/>
          <w:b/>
          <w:sz w:val="20"/>
          <w:szCs w:val="20"/>
        </w:rPr>
        <w:br/>
      </w:r>
      <w:r w:rsidRPr="00742DBC">
        <w:rPr>
          <w:rFonts w:ascii="Arial" w:hAnsi="Arial" w:cs="Arial"/>
          <w:b/>
          <w:sz w:val="20"/>
          <w:szCs w:val="20"/>
        </w:rPr>
        <w:t>w Krośnie Odrz</w:t>
      </w:r>
      <w:r>
        <w:rPr>
          <w:rFonts w:ascii="Arial" w:hAnsi="Arial" w:cs="Arial"/>
          <w:b/>
          <w:sz w:val="20"/>
          <w:szCs w:val="20"/>
        </w:rPr>
        <w:t>ańskim ul. Parkowa 1, blok B, pokój nr 20</w:t>
      </w:r>
      <w:r w:rsidRPr="00742DBC">
        <w:rPr>
          <w:rFonts w:ascii="Arial" w:hAnsi="Arial" w:cs="Arial"/>
          <w:b/>
          <w:sz w:val="20"/>
          <w:szCs w:val="20"/>
        </w:rPr>
        <w:t>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Wpłacone wadium, uczestnikowi, który wygrał przetarg zalicza się na poczet ceny </w:t>
      </w:r>
      <w:r w:rsidR="00A340C8">
        <w:rPr>
          <w:rFonts w:ascii="Arial" w:hAnsi="Arial" w:cs="Arial"/>
          <w:sz w:val="20"/>
          <w:szCs w:val="20"/>
        </w:rPr>
        <w:t>dzierżawy</w:t>
      </w:r>
      <w:r w:rsidRPr="00742DBC">
        <w:rPr>
          <w:rFonts w:ascii="Arial" w:hAnsi="Arial" w:cs="Arial"/>
          <w:sz w:val="20"/>
          <w:szCs w:val="20"/>
        </w:rPr>
        <w:t xml:space="preserve"> nieruchomości. Uczestnikowi przetargu wpłacone wadium zwraca się niezwłocznie nie później niż przed upływem 3 dni od dnia: odwołania przetargu, zamknięcia przetargu, unieważnienia przetargu, zakończenia przetargu wynikiem negatywnym.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Termin zawarcia umowy </w:t>
      </w:r>
      <w:r w:rsidR="00A340C8">
        <w:rPr>
          <w:rFonts w:ascii="Arial" w:hAnsi="Arial" w:cs="Arial"/>
          <w:sz w:val="20"/>
          <w:szCs w:val="20"/>
        </w:rPr>
        <w:t xml:space="preserve">dzierżawy </w:t>
      </w:r>
      <w:r w:rsidRPr="00742DBC">
        <w:rPr>
          <w:rFonts w:ascii="Arial" w:hAnsi="Arial" w:cs="Arial"/>
          <w:sz w:val="20"/>
          <w:szCs w:val="20"/>
        </w:rPr>
        <w:t>ustalony zostanie najpóźniej w ciągu 21 dni od dnia rozstrzygnięcia przetargu.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Jeżeli osoba, ustalona jako </w:t>
      </w:r>
      <w:r w:rsidR="00A340C8">
        <w:rPr>
          <w:rFonts w:ascii="Arial" w:hAnsi="Arial" w:cs="Arial"/>
          <w:sz w:val="20"/>
          <w:szCs w:val="20"/>
        </w:rPr>
        <w:t xml:space="preserve">Dzierżawca </w:t>
      </w:r>
      <w:r w:rsidRPr="00742DBC">
        <w:rPr>
          <w:rFonts w:ascii="Arial" w:hAnsi="Arial" w:cs="Arial"/>
          <w:sz w:val="20"/>
          <w:szCs w:val="20"/>
        </w:rPr>
        <w:t xml:space="preserve">nie stawi się bez usprawiedliwienia w miejscu </w:t>
      </w:r>
      <w:r w:rsidR="00A340C8">
        <w:rPr>
          <w:rFonts w:ascii="Arial" w:hAnsi="Arial" w:cs="Arial"/>
          <w:sz w:val="20"/>
          <w:szCs w:val="20"/>
        </w:rPr>
        <w:br/>
      </w:r>
      <w:r w:rsidRPr="00742DBC">
        <w:rPr>
          <w:rFonts w:ascii="Arial" w:hAnsi="Arial" w:cs="Arial"/>
          <w:sz w:val="20"/>
          <w:szCs w:val="20"/>
        </w:rPr>
        <w:t xml:space="preserve">i terminie zawarcia umowy </w:t>
      </w:r>
      <w:r w:rsidR="00A340C8">
        <w:rPr>
          <w:rFonts w:ascii="Arial" w:hAnsi="Arial" w:cs="Arial"/>
          <w:sz w:val="20"/>
          <w:szCs w:val="20"/>
        </w:rPr>
        <w:t>dzierżawy</w:t>
      </w:r>
      <w:r w:rsidRPr="00742DBC">
        <w:rPr>
          <w:rFonts w:ascii="Arial" w:hAnsi="Arial" w:cs="Arial"/>
          <w:sz w:val="20"/>
          <w:szCs w:val="20"/>
        </w:rPr>
        <w:t xml:space="preserve">, Burmistrz Krosna Odrzańskiego może odstąpić </w:t>
      </w:r>
      <w:r w:rsidR="00A340C8">
        <w:rPr>
          <w:rFonts w:ascii="Arial" w:hAnsi="Arial" w:cs="Arial"/>
          <w:sz w:val="20"/>
          <w:szCs w:val="20"/>
        </w:rPr>
        <w:br/>
      </w:r>
      <w:r w:rsidRPr="00742DBC">
        <w:rPr>
          <w:rFonts w:ascii="Arial" w:hAnsi="Arial" w:cs="Arial"/>
          <w:sz w:val="20"/>
          <w:szCs w:val="20"/>
        </w:rPr>
        <w:t>od zawarcia umowy, a wpłacone wadium nie podlega zwrotowi.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Przetarg może być odwołany jedynie z ważnych powodów w trybie określonym w przepisie art. 38 ust. 4 ustawy z dnia 21 sierpnia 1997 r. o gospodarce nieruchomościami </w:t>
      </w:r>
      <w:r w:rsidRPr="00742DBC">
        <w:rPr>
          <w:rFonts w:ascii="Arial" w:hAnsi="Arial" w:cs="Arial"/>
          <w:sz w:val="20"/>
          <w:szCs w:val="20"/>
        </w:rPr>
        <w:br/>
        <w:t xml:space="preserve">(j.t. Dz. U. </w:t>
      </w:r>
      <w:r>
        <w:rPr>
          <w:rFonts w:ascii="Arial" w:hAnsi="Arial" w:cs="Arial"/>
          <w:sz w:val="20"/>
          <w:szCs w:val="20"/>
        </w:rPr>
        <w:t>z 2015 r. poz. 1774 ze zm.</w:t>
      </w:r>
      <w:r w:rsidRPr="00742DBC">
        <w:rPr>
          <w:rFonts w:ascii="Arial" w:hAnsi="Arial" w:cs="Arial"/>
          <w:sz w:val="20"/>
          <w:szCs w:val="20"/>
        </w:rPr>
        <w:t>).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Dodatkowych informacji udziela Naczelnik Wydziału Gospodarki Nieruchomościami, Ochrony Środowiska i Rolnictwa Urzędu tel. 68 4109 760 lub pracownik Wydziału Gospodarki Nieruchomościami, Ochrony Środowiska i Rolnictwa Urzędu Miasta w Krośnie Odrzańskim </w:t>
      </w:r>
      <w:r w:rsidRPr="00742DBC">
        <w:rPr>
          <w:rFonts w:ascii="Arial" w:hAnsi="Arial" w:cs="Arial"/>
          <w:sz w:val="20"/>
          <w:szCs w:val="20"/>
        </w:rPr>
        <w:br/>
        <w:t>tel. 68 4109 76</w:t>
      </w:r>
      <w:r>
        <w:rPr>
          <w:rFonts w:ascii="Arial" w:hAnsi="Arial" w:cs="Arial"/>
          <w:sz w:val="20"/>
          <w:szCs w:val="20"/>
        </w:rPr>
        <w:t>6</w:t>
      </w:r>
      <w:r w:rsidRPr="00742DBC">
        <w:rPr>
          <w:rFonts w:ascii="Arial" w:hAnsi="Arial" w:cs="Arial"/>
          <w:sz w:val="20"/>
          <w:szCs w:val="20"/>
        </w:rPr>
        <w:t>.</w:t>
      </w:r>
    </w:p>
    <w:p w:rsidR="002B6173" w:rsidRPr="002D66AB" w:rsidRDefault="002B6173" w:rsidP="002B617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B6173" w:rsidRDefault="002B6173" w:rsidP="002B6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</w:t>
      </w:r>
      <w:r w:rsidR="00EB665E">
        <w:rPr>
          <w:rFonts w:ascii="Arial" w:hAnsi="Arial" w:cs="Arial"/>
          <w:sz w:val="20"/>
          <w:szCs w:val="20"/>
        </w:rPr>
        <w:t>04.</w:t>
      </w:r>
      <w:r w:rsidR="00A340C8">
        <w:rPr>
          <w:rFonts w:ascii="Arial" w:hAnsi="Arial" w:cs="Arial"/>
          <w:sz w:val="20"/>
          <w:szCs w:val="20"/>
        </w:rPr>
        <w:t>04.</w:t>
      </w:r>
      <w:r>
        <w:rPr>
          <w:rFonts w:ascii="Arial" w:hAnsi="Arial" w:cs="Arial"/>
          <w:sz w:val="20"/>
          <w:szCs w:val="20"/>
        </w:rPr>
        <w:t>2016 r.</w:t>
      </w:r>
    </w:p>
    <w:p w:rsidR="00487983" w:rsidRDefault="00487983">
      <w:pPr>
        <w:rPr>
          <w:rFonts w:ascii="Arial" w:hAnsi="Arial" w:cs="Arial"/>
          <w:sz w:val="20"/>
          <w:szCs w:val="20"/>
        </w:rPr>
      </w:pPr>
    </w:p>
    <w:p w:rsidR="00487983" w:rsidRDefault="00487983">
      <w:pPr>
        <w:rPr>
          <w:rFonts w:ascii="Arial" w:hAnsi="Arial" w:cs="Arial"/>
          <w:sz w:val="20"/>
          <w:szCs w:val="20"/>
        </w:rPr>
      </w:pPr>
    </w:p>
    <w:p w:rsidR="00487983" w:rsidRDefault="00487983">
      <w:pPr>
        <w:rPr>
          <w:rFonts w:ascii="Arial" w:hAnsi="Arial" w:cs="Arial"/>
          <w:sz w:val="20"/>
          <w:szCs w:val="20"/>
        </w:rPr>
      </w:pPr>
    </w:p>
    <w:p w:rsidR="00487983" w:rsidRDefault="00487983">
      <w:pPr>
        <w:rPr>
          <w:rFonts w:ascii="Arial" w:hAnsi="Arial" w:cs="Arial"/>
          <w:sz w:val="20"/>
          <w:szCs w:val="20"/>
        </w:rPr>
      </w:pPr>
    </w:p>
    <w:p w:rsidR="00487983" w:rsidRDefault="00487983">
      <w:pPr>
        <w:rPr>
          <w:rFonts w:ascii="Arial" w:hAnsi="Arial" w:cs="Arial"/>
          <w:sz w:val="20"/>
          <w:szCs w:val="20"/>
        </w:rPr>
      </w:pPr>
    </w:p>
    <w:sectPr w:rsidR="00487983" w:rsidSect="006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61A"/>
    <w:multiLevelType w:val="hybridMultilevel"/>
    <w:tmpl w:val="6F12A0CE"/>
    <w:lvl w:ilvl="0" w:tplc="F968C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7F21"/>
    <w:multiLevelType w:val="hybridMultilevel"/>
    <w:tmpl w:val="9E54993A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AFD"/>
    <w:multiLevelType w:val="hybridMultilevel"/>
    <w:tmpl w:val="24C296A8"/>
    <w:lvl w:ilvl="0" w:tplc="1D20C18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3BC1"/>
    <w:multiLevelType w:val="hybridMultilevel"/>
    <w:tmpl w:val="4A3A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1161"/>
    <w:multiLevelType w:val="hybridMultilevel"/>
    <w:tmpl w:val="B046DB4E"/>
    <w:lvl w:ilvl="0" w:tplc="84A0511A">
      <w:start w:val="3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1114"/>
    <w:multiLevelType w:val="hybridMultilevel"/>
    <w:tmpl w:val="8D30D328"/>
    <w:lvl w:ilvl="0" w:tplc="247046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302F1"/>
    <w:multiLevelType w:val="hybridMultilevel"/>
    <w:tmpl w:val="20E8B9AA"/>
    <w:lvl w:ilvl="0" w:tplc="242E5C36">
      <w:start w:val="2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BBA213A"/>
    <w:multiLevelType w:val="hybridMultilevel"/>
    <w:tmpl w:val="2EBC4D62"/>
    <w:lvl w:ilvl="0" w:tplc="37A28D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2F3"/>
    <w:multiLevelType w:val="hybridMultilevel"/>
    <w:tmpl w:val="B0846514"/>
    <w:lvl w:ilvl="0" w:tplc="2A3A5516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3E33"/>
    <w:multiLevelType w:val="hybridMultilevel"/>
    <w:tmpl w:val="37C602BE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FB9"/>
    <w:multiLevelType w:val="hybridMultilevel"/>
    <w:tmpl w:val="6610E498"/>
    <w:lvl w:ilvl="0" w:tplc="4852F42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46AE1"/>
    <w:multiLevelType w:val="hybridMultilevel"/>
    <w:tmpl w:val="A2A073EC"/>
    <w:lvl w:ilvl="0" w:tplc="EDCE9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53C99"/>
    <w:multiLevelType w:val="hybridMultilevel"/>
    <w:tmpl w:val="2350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01"/>
    <w:multiLevelType w:val="hybridMultilevel"/>
    <w:tmpl w:val="6114B236"/>
    <w:lvl w:ilvl="0" w:tplc="4DBA68D0">
      <w:start w:val="3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A3403"/>
    <w:multiLevelType w:val="hybridMultilevel"/>
    <w:tmpl w:val="1CE4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F03E4"/>
    <w:multiLevelType w:val="hybridMultilevel"/>
    <w:tmpl w:val="5BC4E4CA"/>
    <w:lvl w:ilvl="0" w:tplc="1ABE6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2191"/>
    <w:multiLevelType w:val="hybridMultilevel"/>
    <w:tmpl w:val="3AC625EC"/>
    <w:lvl w:ilvl="0" w:tplc="6CD2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B73"/>
    <w:rsid w:val="000223B9"/>
    <w:rsid w:val="000453E7"/>
    <w:rsid w:val="000535AC"/>
    <w:rsid w:val="00061083"/>
    <w:rsid w:val="00075719"/>
    <w:rsid w:val="000C3C43"/>
    <w:rsid w:val="000D461B"/>
    <w:rsid w:val="00136AA2"/>
    <w:rsid w:val="0014270F"/>
    <w:rsid w:val="00182C40"/>
    <w:rsid w:val="00193FB5"/>
    <w:rsid w:val="001D4E08"/>
    <w:rsid w:val="002B6173"/>
    <w:rsid w:val="002B71E5"/>
    <w:rsid w:val="002D3B64"/>
    <w:rsid w:val="0031646A"/>
    <w:rsid w:val="00340E86"/>
    <w:rsid w:val="0034182C"/>
    <w:rsid w:val="003743A4"/>
    <w:rsid w:val="0040140F"/>
    <w:rsid w:val="00402803"/>
    <w:rsid w:val="00484697"/>
    <w:rsid w:val="00487983"/>
    <w:rsid w:val="004C6D3E"/>
    <w:rsid w:val="004D25AA"/>
    <w:rsid w:val="004D2C06"/>
    <w:rsid w:val="004F7678"/>
    <w:rsid w:val="005133A5"/>
    <w:rsid w:val="005270FC"/>
    <w:rsid w:val="00540659"/>
    <w:rsid w:val="0054278A"/>
    <w:rsid w:val="005430EE"/>
    <w:rsid w:val="00552EA7"/>
    <w:rsid w:val="005B1DE1"/>
    <w:rsid w:val="005D5A1C"/>
    <w:rsid w:val="005E1767"/>
    <w:rsid w:val="005E1BB8"/>
    <w:rsid w:val="006960D0"/>
    <w:rsid w:val="006A4A69"/>
    <w:rsid w:val="006C33BA"/>
    <w:rsid w:val="00726D14"/>
    <w:rsid w:val="00773480"/>
    <w:rsid w:val="00776150"/>
    <w:rsid w:val="00793F44"/>
    <w:rsid w:val="007A48DB"/>
    <w:rsid w:val="007B0505"/>
    <w:rsid w:val="007F1722"/>
    <w:rsid w:val="007F78C2"/>
    <w:rsid w:val="00850AE8"/>
    <w:rsid w:val="008C245A"/>
    <w:rsid w:val="0098779C"/>
    <w:rsid w:val="009B023D"/>
    <w:rsid w:val="00A00B08"/>
    <w:rsid w:val="00A07B11"/>
    <w:rsid w:val="00A166B3"/>
    <w:rsid w:val="00A340C8"/>
    <w:rsid w:val="00A600C2"/>
    <w:rsid w:val="00A70B87"/>
    <w:rsid w:val="00A74E71"/>
    <w:rsid w:val="00AB662B"/>
    <w:rsid w:val="00AF1903"/>
    <w:rsid w:val="00B0694E"/>
    <w:rsid w:val="00B06953"/>
    <w:rsid w:val="00B7121C"/>
    <w:rsid w:val="00B8434E"/>
    <w:rsid w:val="00C161C0"/>
    <w:rsid w:val="00C63B73"/>
    <w:rsid w:val="00CF76F1"/>
    <w:rsid w:val="00D618A9"/>
    <w:rsid w:val="00D63DCA"/>
    <w:rsid w:val="00D67E25"/>
    <w:rsid w:val="00D9319A"/>
    <w:rsid w:val="00D96659"/>
    <w:rsid w:val="00DD085B"/>
    <w:rsid w:val="00DF0957"/>
    <w:rsid w:val="00E161B5"/>
    <w:rsid w:val="00E372DA"/>
    <w:rsid w:val="00E82D6C"/>
    <w:rsid w:val="00EB665E"/>
    <w:rsid w:val="00F54BD2"/>
    <w:rsid w:val="00F71EA2"/>
    <w:rsid w:val="00F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73"/>
    <w:pPr>
      <w:ind w:left="720"/>
      <w:contextualSpacing/>
    </w:pPr>
  </w:style>
  <w:style w:type="paragraph" w:customStyle="1" w:styleId="Akapitzlist1">
    <w:name w:val="Akapit z listą1"/>
    <w:basedOn w:val="Normalny"/>
    <w:rsid w:val="00C63B73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rsid w:val="00C63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63B73"/>
    <w:rPr>
      <w:b/>
      <w:bCs/>
    </w:rPr>
  </w:style>
  <w:style w:type="table" w:styleId="Tabela-Siatka">
    <w:name w:val="Table Grid"/>
    <w:basedOn w:val="Standardowy"/>
    <w:uiPriority w:val="59"/>
    <w:rsid w:val="00A0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40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Robert Węglik</cp:lastModifiedBy>
  <cp:revision>2</cp:revision>
  <cp:lastPrinted>2016-04-01T10:37:00Z</cp:lastPrinted>
  <dcterms:created xsi:type="dcterms:W3CDTF">2016-04-07T12:52:00Z</dcterms:created>
  <dcterms:modified xsi:type="dcterms:W3CDTF">2016-04-07T12:52:00Z</dcterms:modified>
</cp:coreProperties>
</file>