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D" w:rsidRDefault="00A3570D" w:rsidP="00A3570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Krosno Odrzańskie dnia 13 lipca  2016 r.</w:t>
      </w:r>
    </w:p>
    <w:p w:rsidR="00A3570D" w:rsidRDefault="00A3570D" w:rsidP="00A357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IR.6733.8.2016.AW</w:t>
      </w:r>
    </w:p>
    <w:p w:rsidR="00A3570D" w:rsidRDefault="00A3570D" w:rsidP="00A3570D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rFonts w:ascii="Arial" w:hAnsi="Arial" w:cs="Arial"/>
          <w:b/>
          <w:sz w:val="80"/>
        </w:rPr>
      </w:pPr>
    </w:p>
    <w:p w:rsidR="00A3570D" w:rsidRDefault="00A3570D" w:rsidP="00A3570D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t>OBWIESZCZENIE</w:t>
      </w:r>
    </w:p>
    <w:p w:rsidR="00A3570D" w:rsidRDefault="00A3570D" w:rsidP="00A3570D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570D" w:rsidRDefault="00A3570D" w:rsidP="00A3570D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>Informuję, że stosownie do przepisów art. 49 kodeksu postępowania</w:t>
      </w:r>
      <w:r>
        <w:rPr>
          <w:rFonts w:ascii="Arial" w:hAnsi="Arial" w:cs="Arial"/>
          <w:sz w:val="22"/>
        </w:rPr>
        <w:t xml:space="preserve"> administracyjnego </w:t>
      </w:r>
      <w:r>
        <w:rPr>
          <w:rFonts w:ascii="Arial" w:hAnsi="Arial" w:cs="Arial"/>
          <w:sz w:val="22"/>
          <w:szCs w:val="22"/>
        </w:rPr>
        <w:t>(t.j. Dz. U. z 2016 r. poz. 23.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art. 1 ust. 2 i art. 53  ust. 1 ustawy z dnia 27 marca 2003r. o planowaniu i zagospodarowaniu przestrzennym </w:t>
      </w:r>
      <w:r>
        <w:rPr>
          <w:rFonts w:ascii="Arial" w:hAnsi="Arial" w:cs="Arial"/>
          <w:sz w:val="22"/>
          <w:szCs w:val="22"/>
        </w:rPr>
        <w:t xml:space="preserve">(t. j. Dz. U. z 2016 r. </w:t>
      </w:r>
      <w:r>
        <w:rPr>
          <w:rFonts w:ascii="Arial" w:hAnsi="Arial" w:cs="Arial"/>
          <w:sz w:val="22"/>
          <w:szCs w:val="22"/>
        </w:rPr>
        <w:br/>
        <w:t>poz. 778 ).</w:t>
      </w:r>
    </w:p>
    <w:p w:rsidR="00A3570D" w:rsidRDefault="00A3570D" w:rsidP="00A3570D">
      <w:pPr>
        <w:spacing w:line="480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ustalam </w:t>
      </w:r>
    </w:p>
    <w:p w:rsidR="00A3570D" w:rsidRDefault="00A3570D" w:rsidP="00A3570D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 xml:space="preserve">w drodze decyzji administracyjnej </w:t>
      </w:r>
    </w:p>
    <w:p w:rsidR="00A3570D" w:rsidRDefault="00677B84" w:rsidP="00A3570D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z dnia 13 lipca</w:t>
      </w:r>
      <w:bookmarkStart w:id="0" w:name="_GoBack"/>
      <w:bookmarkEnd w:id="0"/>
      <w:r w:rsidR="00A3570D">
        <w:rPr>
          <w:rFonts w:ascii="Arial" w:hAnsi="Arial" w:cs="Arial"/>
          <w:b/>
          <w:sz w:val="26"/>
          <w:szCs w:val="22"/>
        </w:rPr>
        <w:t xml:space="preserve"> 2016 r.</w:t>
      </w:r>
    </w:p>
    <w:p w:rsidR="00A3570D" w:rsidRDefault="00A3570D" w:rsidP="00A3570D">
      <w:pPr>
        <w:suppressAutoHyphens/>
        <w:rPr>
          <w:rFonts w:ascii="Arial" w:hAnsi="Arial" w:cs="Arial"/>
          <w:b/>
          <w:sz w:val="24"/>
          <w:szCs w:val="24"/>
        </w:rPr>
      </w:pPr>
    </w:p>
    <w:p w:rsidR="00A3570D" w:rsidRDefault="00A3570D" w:rsidP="00A3570D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 lokalizacji inwestycji celu publicznego  dla zamierzenia polegającego  na:</w:t>
      </w:r>
    </w:p>
    <w:p w:rsidR="00A3570D" w:rsidRDefault="00A3570D" w:rsidP="00A3570D">
      <w:pPr>
        <w:suppressAutoHyphens/>
        <w:rPr>
          <w:rFonts w:ascii="Arial" w:hAnsi="Arial" w:cs="Arial"/>
          <w:b/>
          <w:sz w:val="24"/>
          <w:szCs w:val="24"/>
        </w:rPr>
      </w:pPr>
    </w:p>
    <w:p w:rsidR="00A3570D" w:rsidRDefault="00A3570D" w:rsidP="00A3570D">
      <w:pPr>
        <w:numPr>
          <w:ilvl w:val="0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rFonts w:ascii="Arial" w:hAnsi="Arial" w:cs="Arial"/>
          <w:b/>
          <w:sz w:val="24"/>
          <w:szCs w:val="24"/>
          <w:lang w:val="x-none" w:eastAsia="x-none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Zmianie sposobu użytkowania istniejących pomieszczeń części hotelowej hali widowiskowo-sportowej na bibliotekę / mediatekę przewidzianej do realizacji na działce oznaczonej geodezyjnie numerem 666/1 w miejscowości K</w:t>
      </w:r>
      <w:r>
        <w:rPr>
          <w:rFonts w:ascii="Arial" w:hAnsi="Arial" w:cs="Arial"/>
          <w:b/>
          <w:bCs/>
          <w:sz w:val="24"/>
          <w:szCs w:val="24"/>
          <w:lang w:val="x-none" w:eastAsia="ar-SA"/>
        </w:rPr>
        <w:t>rosno Odrzańskie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ul. Pułaskiego</w:t>
      </w:r>
      <w:r>
        <w:rPr>
          <w:rFonts w:ascii="Arial" w:hAnsi="Arial" w:cs="Arial"/>
          <w:b/>
          <w:bCs/>
          <w:sz w:val="24"/>
          <w:szCs w:val="24"/>
          <w:lang w:val="x-none" w:eastAsia="ar-SA"/>
        </w:rPr>
        <w:t>, woj. lubuskie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:rsidR="00A3570D" w:rsidRDefault="00A3570D" w:rsidP="00A357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70D" w:rsidRDefault="00A3570D" w:rsidP="00A357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570D" w:rsidRDefault="00A3570D" w:rsidP="00A357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Wnioskodawca: Gmina Krosno Odrzańskie z siedzibą ul. Parkowa 1 66-600 Krosno Odrzańskie.</w:t>
      </w:r>
    </w:p>
    <w:p w:rsidR="00A3570D" w:rsidRDefault="00A3570D" w:rsidP="00A3570D">
      <w:pPr>
        <w:ind w:left="720"/>
        <w:jc w:val="both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                        </w:t>
      </w:r>
    </w:p>
    <w:p w:rsidR="00A3570D" w:rsidRDefault="00A3570D" w:rsidP="00A3570D">
      <w:pPr>
        <w:ind w:left="720"/>
        <w:jc w:val="both"/>
        <w:rPr>
          <w:rFonts w:ascii="Verdana" w:hAnsi="Verdana" w:cs="Tahoma"/>
          <w:sz w:val="16"/>
        </w:rPr>
      </w:pPr>
    </w:p>
    <w:p w:rsidR="00A3570D" w:rsidRDefault="00A3570D" w:rsidP="00A3570D">
      <w:pPr>
        <w:ind w:left="720"/>
        <w:jc w:val="both"/>
        <w:rPr>
          <w:rFonts w:ascii="Verdana" w:hAnsi="Verdana" w:cs="Tahoma"/>
          <w:sz w:val="16"/>
        </w:rPr>
      </w:pPr>
    </w:p>
    <w:p w:rsidR="00A3570D" w:rsidRDefault="00A3570D" w:rsidP="00A3570D">
      <w:pPr>
        <w:ind w:left="720"/>
        <w:jc w:val="both"/>
        <w:rPr>
          <w:rFonts w:ascii="Verdana" w:hAnsi="Verdana" w:cs="Tahoma"/>
          <w:sz w:val="16"/>
        </w:rPr>
      </w:pPr>
    </w:p>
    <w:p w:rsidR="00A3570D" w:rsidRDefault="00A3570D" w:rsidP="00A3570D"/>
    <w:p w:rsidR="00A3570D" w:rsidRPr="00F414C2" w:rsidRDefault="00A3570D" w:rsidP="00A3570D">
      <w:pPr>
        <w:jc w:val="right"/>
        <w:rPr>
          <w:sz w:val="24"/>
          <w:szCs w:val="24"/>
        </w:rPr>
      </w:pPr>
      <w:r w:rsidRPr="00F414C2">
        <w:rPr>
          <w:rFonts w:ascii="Arial" w:hAnsi="Arial" w:cs="Arial"/>
          <w:sz w:val="24"/>
          <w:szCs w:val="24"/>
        </w:rPr>
        <w:t>[-] Burmistrz Krosna Odrzańskiego</w:t>
      </w:r>
    </w:p>
    <w:p w:rsidR="00723774" w:rsidRDefault="00723774"/>
    <w:sectPr w:rsidR="0072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32DAF"/>
    <w:multiLevelType w:val="hybridMultilevel"/>
    <w:tmpl w:val="8D3CA71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F"/>
    <w:rsid w:val="00677B84"/>
    <w:rsid w:val="00723774"/>
    <w:rsid w:val="00750A0F"/>
    <w:rsid w:val="00A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Wegrzyn</dc:creator>
  <cp:keywords/>
  <dc:description/>
  <cp:lastModifiedBy>Aleksandra Wegrzyn</cp:lastModifiedBy>
  <cp:revision>3</cp:revision>
  <dcterms:created xsi:type="dcterms:W3CDTF">2016-07-20T11:14:00Z</dcterms:created>
  <dcterms:modified xsi:type="dcterms:W3CDTF">2016-07-20T11:30:00Z</dcterms:modified>
</cp:coreProperties>
</file>