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71" w:rsidRPr="00271F59" w:rsidRDefault="00A74E71" w:rsidP="008D41AB">
      <w:pPr>
        <w:jc w:val="center"/>
        <w:rPr>
          <w:rFonts w:ascii="Arial" w:hAnsi="Arial" w:cs="Arial"/>
          <w:b/>
          <w:sz w:val="20"/>
          <w:szCs w:val="20"/>
        </w:rPr>
      </w:pPr>
      <w:r w:rsidRPr="00271F59">
        <w:rPr>
          <w:rFonts w:ascii="Arial" w:hAnsi="Arial" w:cs="Arial"/>
          <w:b/>
          <w:sz w:val="20"/>
          <w:szCs w:val="20"/>
        </w:rPr>
        <w:t>OGŁOSZENIE</w:t>
      </w:r>
    </w:p>
    <w:p w:rsidR="00A74E71" w:rsidRPr="00271F59" w:rsidRDefault="00A74E71" w:rsidP="008D41AB">
      <w:pPr>
        <w:jc w:val="both"/>
        <w:rPr>
          <w:rFonts w:ascii="Arial" w:hAnsi="Arial" w:cs="Arial"/>
          <w:sz w:val="20"/>
          <w:szCs w:val="20"/>
        </w:rPr>
      </w:pPr>
      <w:r w:rsidRPr="00271F59">
        <w:rPr>
          <w:rFonts w:ascii="Arial" w:hAnsi="Arial" w:cs="Arial"/>
          <w:sz w:val="20"/>
          <w:szCs w:val="20"/>
        </w:rPr>
        <w:t xml:space="preserve">Burmistrz Krosna Odrzańskiego ogłasza </w:t>
      </w:r>
      <w:r w:rsidR="000A1B75" w:rsidRPr="00271F59">
        <w:rPr>
          <w:rFonts w:ascii="Arial" w:hAnsi="Arial" w:cs="Arial"/>
          <w:sz w:val="20"/>
          <w:szCs w:val="20"/>
        </w:rPr>
        <w:t>pierwszy</w:t>
      </w:r>
      <w:r w:rsidRPr="00271F59">
        <w:rPr>
          <w:rFonts w:ascii="Arial" w:hAnsi="Arial" w:cs="Arial"/>
          <w:sz w:val="20"/>
          <w:szCs w:val="20"/>
        </w:rPr>
        <w:t xml:space="preserve"> ustny przetarg nieograniczony na </w:t>
      </w:r>
      <w:r w:rsidR="000A1B75" w:rsidRPr="00271F59">
        <w:rPr>
          <w:rFonts w:ascii="Arial" w:hAnsi="Arial" w:cs="Arial"/>
          <w:sz w:val="20"/>
          <w:szCs w:val="20"/>
        </w:rPr>
        <w:t>oddanie w użytkowanie wieczyste</w:t>
      </w:r>
      <w:r w:rsidRPr="00271F59">
        <w:rPr>
          <w:rFonts w:ascii="Arial" w:hAnsi="Arial" w:cs="Arial"/>
          <w:sz w:val="20"/>
          <w:szCs w:val="20"/>
        </w:rPr>
        <w:t xml:space="preserve"> nieruchomości niezabudowan</w:t>
      </w:r>
      <w:r w:rsidR="000A1B75" w:rsidRPr="00271F59">
        <w:rPr>
          <w:rFonts w:ascii="Arial" w:hAnsi="Arial" w:cs="Arial"/>
          <w:sz w:val="20"/>
          <w:szCs w:val="20"/>
        </w:rPr>
        <w:t>ej oznaczonej działką nr 1232/14</w:t>
      </w:r>
      <w:r w:rsidRPr="00271F59">
        <w:rPr>
          <w:rFonts w:ascii="Arial" w:hAnsi="Arial" w:cs="Arial"/>
          <w:sz w:val="20"/>
          <w:szCs w:val="20"/>
        </w:rPr>
        <w:t>, stanowiąc</w:t>
      </w:r>
      <w:r w:rsidR="000A1B75" w:rsidRPr="00271F59">
        <w:rPr>
          <w:rFonts w:ascii="Arial" w:hAnsi="Arial" w:cs="Arial"/>
          <w:sz w:val="20"/>
          <w:szCs w:val="20"/>
        </w:rPr>
        <w:t>ej</w:t>
      </w:r>
      <w:r w:rsidRPr="00271F59">
        <w:rPr>
          <w:rFonts w:ascii="Arial" w:hAnsi="Arial" w:cs="Arial"/>
          <w:sz w:val="20"/>
          <w:szCs w:val="20"/>
        </w:rPr>
        <w:t xml:space="preserve"> własność gminy Krosno Odrzańskie, położon</w:t>
      </w:r>
      <w:r w:rsidR="000A1B75" w:rsidRPr="00271F59">
        <w:rPr>
          <w:rFonts w:ascii="Arial" w:hAnsi="Arial" w:cs="Arial"/>
          <w:sz w:val="20"/>
          <w:szCs w:val="20"/>
        </w:rPr>
        <w:t>ej</w:t>
      </w:r>
      <w:r w:rsidRPr="00271F59">
        <w:rPr>
          <w:rFonts w:ascii="Arial" w:hAnsi="Arial" w:cs="Arial"/>
          <w:sz w:val="20"/>
          <w:szCs w:val="20"/>
        </w:rPr>
        <w:t xml:space="preserve"> w Kro</w:t>
      </w:r>
      <w:r w:rsidR="00956934" w:rsidRPr="00271F59">
        <w:rPr>
          <w:rFonts w:ascii="Arial" w:hAnsi="Arial" w:cs="Arial"/>
          <w:sz w:val="20"/>
          <w:szCs w:val="20"/>
        </w:rPr>
        <w:t>śnie</w:t>
      </w:r>
      <w:r w:rsidRPr="00271F59">
        <w:rPr>
          <w:rFonts w:ascii="Arial" w:hAnsi="Arial" w:cs="Arial"/>
          <w:sz w:val="20"/>
          <w:szCs w:val="20"/>
        </w:rPr>
        <w:t xml:space="preserve"> Odrzański</w:t>
      </w:r>
      <w:r w:rsidR="00956934" w:rsidRPr="00271F59">
        <w:rPr>
          <w:rFonts w:ascii="Arial" w:hAnsi="Arial" w:cs="Arial"/>
          <w:sz w:val="20"/>
          <w:szCs w:val="20"/>
        </w:rPr>
        <w:t>m</w:t>
      </w:r>
      <w:r w:rsidRPr="00271F59">
        <w:rPr>
          <w:rFonts w:ascii="Arial" w:hAnsi="Arial" w:cs="Arial"/>
          <w:sz w:val="20"/>
          <w:szCs w:val="20"/>
        </w:rPr>
        <w:t xml:space="preserve"> przy ul. Newtona i Edisona. </w:t>
      </w:r>
    </w:p>
    <w:p w:rsidR="00A74E71" w:rsidRPr="00271F59" w:rsidRDefault="00A74E71" w:rsidP="008D41AB">
      <w:pPr>
        <w:jc w:val="both"/>
        <w:rPr>
          <w:rFonts w:ascii="Arial" w:hAnsi="Arial" w:cs="Arial"/>
          <w:b/>
          <w:sz w:val="20"/>
          <w:szCs w:val="20"/>
        </w:rPr>
      </w:pPr>
      <w:r w:rsidRPr="00271F59">
        <w:rPr>
          <w:rFonts w:ascii="Arial" w:hAnsi="Arial" w:cs="Arial"/>
          <w:b/>
          <w:sz w:val="20"/>
          <w:szCs w:val="20"/>
        </w:rPr>
        <w:t>I. Rodzaj nieruchomości:</w:t>
      </w:r>
    </w:p>
    <w:p w:rsidR="00B357C2" w:rsidRPr="00271F59" w:rsidRDefault="000A1B75" w:rsidP="008D41AB">
      <w:pPr>
        <w:spacing w:after="0"/>
        <w:jc w:val="both"/>
        <w:rPr>
          <w:rFonts w:ascii="Arial" w:hAnsi="Arial" w:cs="Arial"/>
          <w:sz w:val="20"/>
          <w:szCs w:val="20"/>
        </w:rPr>
      </w:pPr>
      <w:r w:rsidRPr="00271F59">
        <w:rPr>
          <w:rFonts w:ascii="Arial" w:hAnsi="Arial" w:cs="Arial"/>
          <w:sz w:val="20"/>
          <w:szCs w:val="20"/>
        </w:rPr>
        <w:t>Nieruchomość</w:t>
      </w:r>
      <w:r w:rsidR="00A74E71" w:rsidRPr="00271F59">
        <w:rPr>
          <w:rFonts w:ascii="Arial" w:hAnsi="Arial" w:cs="Arial"/>
          <w:sz w:val="20"/>
          <w:szCs w:val="20"/>
        </w:rPr>
        <w:t xml:space="preserve"> gruntow</w:t>
      </w:r>
      <w:r w:rsidRPr="00271F59">
        <w:rPr>
          <w:rFonts w:ascii="Arial" w:hAnsi="Arial" w:cs="Arial"/>
          <w:sz w:val="20"/>
          <w:szCs w:val="20"/>
        </w:rPr>
        <w:t>a</w:t>
      </w:r>
      <w:r w:rsidR="00A74E71" w:rsidRPr="00271F59">
        <w:rPr>
          <w:rFonts w:ascii="Arial" w:hAnsi="Arial" w:cs="Arial"/>
          <w:sz w:val="20"/>
          <w:szCs w:val="20"/>
        </w:rPr>
        <w:t xml:space="preserve"> nieza</w:t>
      </w:r>
      <w:r w:rsidRPr="00271F59">
        <w:rPr>
          <w:rFonts w:ascii="Arial" w:hAnsi="Arial" w:cs="Arial"/>
          <w:sz w:val="20"/>
          <w:szCs w:val="20"/>
        </w:rPr>
        <w:t xml:space="preserve">budowana oznaczona działką numer 1232/14 </w:t>
      </w:r>
      <w:r w:rsidRPr="00271F59">
        <w:rPr>
          <w:rFonts w:ascii="Arial" w:eastAsia="Times New Roman" w:hAnsi="Arial" w:cs="Arial"/>
          <w:sz w:val="20"/>
          <w:szCs w:val="20"/>
          <w:lang w:eastAsia="pl-PL"/>
        </w:rPr>
        <w:t>posiada nieregularny, wielokątny kształt. Powierzchnia terenu zróżnicowana (spadek terenu w kierunku południo-wschodnim), różnica poziomu około 9m. Obszar działki porośnięty wysoką trawą, chwastami oraz samosiejkami drzew liściastych bez wartości użytkowej. Nieruchomość nieogrodzona. Działka posiada dostęp do drogi, dojazd drogą asfaltową - ul. Edisona. W pobliżu nieruchomości przebiegają sieci: energetyczna, wodociągowa, kanalizacyjna.</w:t>
      </w:r>
      <w:r w:rsidR="007465AF" w:rsidRPr="00271F59">
        <w:rPr>
          <w:rFonts w:ascii="Arial" w:hAnsi="Arial" w:cs="Arial"/>
          <w:sz w:val="20"/>
          <w:szCs w:val="20"/>
        </w:rPr>
        <w:t xml:space="preserve"> Nieruchomość zlokalizowana w </w:t>
      </w:r>
      <w:r w:rsidR="00A74E71" w:rsidRPr="00271F59">
        <w:rPr>
          <w:rFonts w:ascii="Arial" w:hAnsi="Arial" w:cs="Arial"/>
          <w:sz w:val="20"/>
          <w:szCs w:val="20"/>
        </w:rPr>
        <w:t>północno-wschodniej części miasta Krosno Odrzańskie w strefie per</w:t>
      </w:r>
      <w:r w:rsidR="006D38B5" w:rsidRPr="00271F59">
        <w:rPr>
          <w:rFonts w:ascii="Arial" w:hAnsi="Arial" w:cs="Arial"/>
          <w:sz w:val="20"/>
          <w:szCs w:val="20"/>
        </w:rPr>
        <w:t>yferyjnej, w odległości około 17</w:t>
      </w:r>
      <w:r w:rsidR="00A74E71" w:rsidRPr="00271F59">
        <w:rPr>
          <w:rFonts w:ascii="Arial" w:hAnsi="Arial" w:cs="Arial"/>
          <w:sz w:val="20"/>
          <w:szCs w:val="20"/>
        </w:rPr>
        <w:t xml:space="preserve">00 m od ścisłego centrum miasta. </w:t>
      </w:r>
    </w:p>
    <w:p w:rsidR="00B357C2" w:rsidRPr="00271F59" w:rsidRDefault="00B357C2" w:rsidP="008D41AB">
      <w:pPr>
        <w:spacing w:after="0"/>
        <w:jc w:val="both"/>
        <w:rPr>
          <w:rFonts w:ascii="Arial" w:eastAsia="Times New Roman" w:hAnsi="Arial" w:cs="Arial"/>
          <w:sz w:val="20"/>
          <w:szCs w:val="20"/>
          <w:lang w:eastAsia="pl-PL"/>
        </w:rPr>
      </w:pPr>
      <w:r w:rsidRPr="00271F59">
        <w:rPr>
          <w:rFonts w:ascii="Arial" w:hAnsi="Arial" w:cs="Arial"/>
          <w:sz w:val="20"/>
          <w:szCs w:val="20"/>
        </w:rPr>
        <w:t>I</w:t>
      </w:r>
      <w:r w:rsidRPr="00271F59">
        <w:rPr>
          <w:rFonts w:ascii="Arial" w:eastAsia="Times New Roman" w:hAnsi="Arial" w:cs="Arial"/>
          <w:sz w:val="20"/>
          <w:szCs w:val="20"/>
          <w:lang w:eastAsia="pl-PL"/>
        </w:rPr>
        <w:t>nfrastrukturę techniczną niezbędną do funkcjonowania planowanego obiektu nabywca (inwestor) wykona we własnym zakresie i na własny koszt, w porozumieniu z odpowiednimi dysponentami urządzeń (projekt zagospodarowania terenu, poszczególne przyłącza infrastruktury technicznej związane z obsługą zabudowy oraz szczegółowe warunk</w:t>
      </w:r>
      <w:r w:rsidR="007465AF" w:rsidRPr="00271F59">
        <w:rPr>
          <w:rFonts w:ascii="Arial" w:eastAsia="Times New Roman" w:hAnsi="Arial" w:cs="Arial"/>
          <w:sz w:val="20"/>
          <w:szCs w:val="20"/>
          <w:lang w:eastAsia="pl-PL"/>
        </w:rPr>
        <w:t>i przyłączenia nieruchomości do </w:t>
      </w:r>
      <w:r w:rsidRPr="00271F59">
        <w:rPr>
          <w:rFonts w:ascii="Arial" w:eastAsia="Times New Roman" w:hAnsi="Arial" w:cs="Arial"/>
          <w:sz w:val="20"/>
          <w:szCs w:val="20"/>
          <w:lang w:eastAsia="pl-PL"/>
        </w:rPr>
        <w:t xml:space="preserve">poszczególnych sieci należy uzgodnić z odpowiednimi dysponentami). </w:t>
      </w:r>
    </w:p>
    <w:p w:rsidR="007465AF" w:rsidRPr="00271F59" w:rsidRDefault="000A1B75" w:rsidP="008D41AB">
      <w:pPr>
        <w:jc w:val="both"/>
        <w:rPr>
          <w:rFonts w:ascii="Arial" w:eastAsia="Times New Roman" w:hAnsi="Arial" w:cs="Arial"/>
          <w:sz w:val="20"/>
          <w:szCs w:val="20"/>
          <w:lang w:eastAsia="pl-PL"/>
        </w:rPr>
      </w:pPr>
      <w:r w:rsidRPr="00271F59">
        <w:rPr>
          <w:rFonts w:ascii="Arial" w:eastAsia="Times New Roman" w:hAnsi="Arial" w:cs="Arial"/>
          <w:sz w:val="20"/>
          <w:szCs w:val="20"/>
          <w:lang w:eastAsia="pl-PL"/>
        </w:rPr>
        <w:t>Nieruchomość</w:t>
      </w:r>
      <w:r w:rsidR="00B357C2" w:rsidRPr="00271F59">
        <w:rPr>
          <w:rFonts w:ascii="Arial" w:eastAsia="Times New Roman" w:hAnsi="Arial" w:cs="Arial"/>
          <w:sz w:val="20"/>
          <w:szCs w:val="20"/>
          <w:lang w:eastAsia="pl-PL"/>
        </w:rPr>
        <w:t xml:space="preserve"> </w:t>
      </w:r>
      <w:r w:rsidR="00043212" w:rsidRPr="00271F59">
        <w:rPr>
          <w:rFonts w:ascii="Arial" w:hAnsi="Arial" w:cs="Arial"/>
          <w:sz w:val="20"/>
          <w:szCs w:val="20"/>
        </w:rPr>
        <w:t>1232/1</w:t>
      </w:r>
      <w:r w:rsidRPr="00271F59">
        <w:rPr>
          <w:rFonts w:ascii="Arial" w:hAnsi="Arial" w:cs="Arial"/>
          <w:sz w:val="20"/>
          <w:szCs w:val="20"/>
        </w:rPr>
        <w:t>4</w:t>
      </w:r>
      <w:r w:rsidR="004418B2" w:rsidRPr="00271F59">
        <w:rPr>
          <w:rFonts w:ascii="Arial" w:hAnsi="Arial" w:cs="Arial"/>
          <w:sz w:val="20"/>
          <w:szCs w:val="20"/>
        </w:rPr>
        <w:t xml:space="preserve"> </w:t>
      </w:r>
      <w:r w:rsidR="00B357C2" w:rsidRPr="00271F59">
        <w:rPr>
          <w:rFonts w:ascii="Arial" w:eastAsia="Times New Roman" w:hAnsi="Arial" w:cs="Arial"/>
          <w:sz w:val="20"/>
          <w:szCs w:val="20"/>
          <w:lang w:eastAsia="pl-PL"/>
        </w:rPr>
        <w:t>posia</w:t>
      </w:r>
      <w:r w:rsidRPr="00271F59">
        <w:rPr>
          <w:rFonts w:ascii="Arial" w:eastAsia="Times New Roman" w:hAnsi="Arial" w:cs="Arial"/>
          <w:sz w:val="20"/>
          <w:szCs w:val="20"/>
          <w:lang w:eastAsia="pl-PL"/>
        </w:rPr>
        <w:t>da</w:t>
      </w:r>
      <w:r w:rsidR="00043212" w:rsidRPr="00271F59">
        <w:rPr>
          <w:rFonts w:ascii="Arial" w:eastAsia="Times New Roman" w:hAnsi="Arial" w:cs="Arial"/>
          <w:sz w:val="20"/>
          <w:szCs w:val="20"/>
          <w:lang w:eastAsia="pl-PL"/>
        </w:rPr>
        <w:t xml:space="preserve"> dostęp do drogi publicznej.</w:t>
      </w:r>
      <w:r w:rsidR="00B357C2" w:rsidRPr="00271F59">
        <w:rPr>
          <w:rFonts w:ascii="Arial" w:eastAsia="Times New Roman" w:hAnsi="Arial" w:cs="Arial"/>
          <w:sz w:val="20"/>
          <w:szCs w:val="20"/>
          <w:lang w:eastAsia="pl-PL"/>
        </w:rPr>
        <w:t xml:space="preserve"> </w:t>
      </w:r>
      <w:r w:rsidRPr="00271F59">
        <w:rPr>
          <w:rFonts w:ascii="Arial" w:eastAsia="Lucida Sans Unicode" w:hAnsi="Arial" w:cs="Arial"/>
          <w:kern w:val="1"/>
          <w:sz w:val="20"/>
          <w:szCs w:val="20"/>
        </w:rPr>
        <w:t>Zgodnie z miejscowym planem zagospodarowania przestrzennego wyceniana działka położona jest na obszarze oznaczonym symbolem P – tereny przemysłu, składów</w:t>
      </w:r>
      <w:r w:rsidRPr="00271F59">
        <w:rPr>
          <w:rFonts w:ascii="Arial" w:eastAsia="Lucida Sans Unicode" w:hAnsi="Arial" w:cs="Arial"/>
          <w:kern w:val="1"/>
          <w:sz w:val="20"/>
          <w:szCs w:val="20"/>
        </w:rPr>
        <w:t xml:space="preserve"> </w:t>
      </w:r>
      <w:r w:rsidRPr="00271F59">
        <w:rPr>
          <w:rFonts w:ascii="Arial" w:eastAsia="Lucida Sans Unicode" w:hAnsi="Arial" w:cs="Arial"/>
          <w:kern w:val="1"/>
          <w:sz w:val="20"/>
          <w:szCs w:val="20"/>
        </w:rPr>
        <w:t>i magazynów.</w:t>
      </w:r>
    </w:p>
    <w:p w:rsidR="00B357C2" w:rsidRPr="00271F59" w:rsidRDefault="00043212" w:rsidP="008D41AB">
      <w:pPr>
        <w:jc w:val="both"/>
        <w:rPr>
          <w:rFonts w:ascii="Arial" w:eastAsia="Times New Roman" w:hAnsi="Arial" w:cs="Arial"/>
          <w:sz w:val="20"/>
          <w:szCs w:val="20"/>
          <w:lang w:eastAsia="pl-PL"/>
        </w:rPr>
      </w:pPr>
      <w:r w:rsidRPr="00271F59">
        <w:rPr>
          <w:rFonts w:ascii="Arial" w:eastAsia="Times New Roman" w:hAnsi="Arial" w:cs="Arial"/>
          <w:sz w:val="20"/>
          <w:szCs w:val="20"/>
          <w:lang w:eastAsia="pl-PL"/>
        </w:rPr>
        <w:t xml:space="preserve">Nieruchomości </w:t>
      </w:r>
      <w:r w:rsidR="00B357C2" w:rsidRPr="00271F59">
        <w:rPr>
          <w:rFonts w:ascii="Arial" w:eastAsia="Times New Roman" w:hAnsi="Arial" w:cs="Arial"/>
          <w:sz w:val="20"/>
          <w:szCs w:val="20"/>
          <w:lang w:eastAsia="pl-PL"/>
        </w:rPr>
        <w:t>wolne są od</w:t>
      </w:r>
      <w:r w:rsidRPr="00271F59">
        <w:rPr>
          <w:rFonts w:ascii="Arial" w:eastAsia="Times New Roman" w:hAnsi="Arial" w:cs="Arial"/>
          <w:sz w:val="20"/>
          <w:szCs w:val="20"/>
          <w:lang w:eastAsia="pl-PL"/>
        </w:rPr>
        <w:t xml:space="preserve"> </w:t>
      </w:r>
      <w:r w:rsidR="00B357C2" w:rsidRPr="00271F59">
        <w:rPr>
          <w:rFonts w:ascii="Arial" w:eastAsia="Times New Roman" w:hAnsi="Arial" w:cs="Arial"/>
          <w:sz w:val="20"/>
          <w:szCs w:val="20"/>
          <w:lang w:eastAsia="pl-PL"/>
        </w:rPr>
        <w:t>obciążeń i zobowiązań.</w:t>
      </w:r>
    </w:p>
    <w:p w:rsidR="004D2C06" w:rsidRPr="00271F59" w:rsidRDefault="000A1B75" w:rsidP="008D41AB">
      <w:pPr>
        <w:jc w:val="both"/>
        <w:rPr>
          <w:rFonts w:ascii="Arial" w:hAnsi="Arial" w:cs="Arial"/>
          <w:sz w:val="20"/>
          <w:szCs w:val="20"/>
        </w:rPr>
      </w:pPr>
      <w:r w:rsidRPr="00271F59">
        <w:rPr>
          <w:rFonts w:ascii="Arial" w:hAnsi="Arial" w:cs="Arial"/>
          <w:sz w:val="20"/>
          <w:szCs w:val="20"/>
        </w:rPr>
        <w:t>Nieruchomość</w:t>
      </w:r>
      <w:r w:rsidR="00A74E71" w:rsidRPr="00271F59">
        <w:rPr>
          <w:rFonts w:ascii="Arial" w:hAnsi="Arial" w:cs="Arial"/>
          <w:sz w:val="20"/>
          <w:szCs w:val="20"/>
        </w:rPr>
        <w:t xml:space="preserve"> ma urządzoną księgę </w:t>
      </w:r>
      <w:r w:rsidR="004D2C06" w:rsidRPr="00271F59">
        <w:rPr>
          <w:rFonts w:ascii="Arial" w:hAnsi="Arial" w:cs="Arial"/>
          <w:sz w:val="20"/>
          <w:szCs w:val="20"/>
        </w:rPr>
        <w:t>wieczystą KW nr ZG1K/00027512/9</w:t>
      </w:r>
      <w:r w:rsidR="00956934" w:rsidRPr="00271F59">
        <w:rPr>
          <w:rFonts w:ascii="Arial" w:hAnsi="Arial" w:cs="Arial"/>
          <w:sz w:val="20"/>
          <w:szCs w:val="20"/>
        </w:rPr>
        <w:t xml:space="preserve"> prowadzoną przez V </w:t>
      </w:r>
      <w:r w:rsidR="00A74E71" w:rsidRPr="00271F59">
        <w:rPr>
          <w:rFonts w:ascii="Arial" w:hAnsi="Arial" w:cs="Arial"/>
          <w:sz w:val="20"/>
          <w:szCs w:val="20"/>
        </w:rPr>
        <w:t>Wydział Ksiąg Wieczystych Sądu Rejonowego w Krośnie Odrzańskim.</w:t>
      </w:r>
    </w:p>
    <w:p w:rsidR="00A74E71" w:rsidRPr="00271F59" w:rsidRDefault="00A74E71" w:rsidP="008D41AB">
      <w:pPr>
        <w:jc w:val="both"/>
        <w:rPr>
          <w:rFonts w:ascii="Arial" w:hAnsi="Arial" w:cs="Arial"/>
          <w:color w:val="FF0000"/>
          <w:sz w:val="20"/>
          <w:szCs w:val="20"/>
        </w:rPr>
      </w:pPr>
      <w:r w:rsidRPr="00271F59">
        <w:rPr>
          <w:rFonts w:ascii="Arial" w:hAnsi="Arial" w:cs="Arial"/>
          <w:b/>
          <w:sz w:val="20"/>
          <w:szCs w:val="20"/>
        </w:rPr>
        <w:t>II. Nabywca nieruchomości zobowiązuje się do</w:t>
      </w:r>
      <w:r w:rsidR="00F239FC" w:rsidRPr="00271F59">
        <w:rPr>
          <w:rFonts w:ascii="Arial" w:hAnsi="Arial" w:cs="Arial"/>
          <w:b/>
          <w:sz w:val="20"/>
          <w:szCs w:val="20"/>
        </w:rPr>
        <w:t xml:space="preserve"> z</w:t>
      </w:r>
      <w:r w:rsidRPr="00271F59">
        <w:rPr>
          <w:rFonts w:ascii="Arial" w:hAnsi="Arial" w:cs="Arial"/>
          <w:sz w:val="20"/>
          <w:szCs w:val="20"/>
        </w:rPr>
        <w:t>apoznania się przed przetargiem z istniejącym stanem prawnym, technicznym i faktycznym nabywanej nieruchomości</w:t>
      </w:r>
      <w:r w:rsidR="00035F8A" w:rsidRPr="00271F59">
        <w:rPr>
          <w:rFonts w:ascii="Arial" w:hAnsi="Arial" w:cs="Arial"/>
          <w:sz w:val="20"/>
          <w:szCs w:val="20"/>
        </w:rPr>
        <w:t>.</w:t>
      </w:r>
      <w:r w:rsidRPr="00271F59">
        <w:rPr>
          <w:rFonts w:ascii="Arial" w:hAnsi="Arial" w:cs="Arial"/>
          <w:color w:val="FF0000"/>
          <w:sz w:val="20"/>
          <w:szCs w:val="20"/>
        </w:rPr>
        <w:t xml:space="preserve"> </w:t>
      </w:r>
    </w:p>
    <w:p w:rsidR="00A74E71" w:rsidRPr="00271F59" w:rsidRDefault="00A74E71" w:rsidP="008D41AB">
      <w:pPr>
        <w:jc w:val="both"/>
        <w:rPr>
          <w:rFonts w:ascii="Arial" w:hAnsi="Arial" w:cs="Arial"/>
          <w:b/>
          <w:sz w:val="20"/>
          <w:szCs w:val="20"/>
        </w:rPr>
      </w:pPr>
      <w:r w:rsidRPr="00271F59">
        <w:rPr>
          <w:rFonts w:ascii="Arial" w:hAnsi="Arial" w:cs="Arial"/>
          <w:b/>
          <w:sz w:val="20"/>
          <w:szCs w:val="20"/>
        </w:rPr>
        <w:t>III. Warunki dotyczące ceny, wadium i postąpienia:</w:t>
      </w:r>
    </w:p>
    <w:tbl>
      <w:tblPr>
        <w:tblStyle w:val="Tabela-Siatka"/>
        <w:tblW w:w="0" w:type="auto"/>
        <w:tblLayout w:type="fixed"/>
        <w:tblLook w:val="04A0" w:firstRow="1" w:lastRow="0" w:firstColumn="1" w:lastColumn="0" w:noHBand="0" w:noVBand="1"/>
      </w:tblPr>
      <w:tblGrid>
        <w:gridCol w:w="516"/>
        <w:gridCol w:w="1293"/>
        <w:gridCol w:w="1560"/>
        <w:gridCol w:w="2287"/>
        <w:gridCol w:w="1682"/>
        <w:gridCol w:w="1842"/>
      </w:tblGrid>
      <w:tr w:rsidR="00896567" w:rsidRPr="00271F59" w:rsidTr="00856F9D">
        <w:trPr>
          <w:trHeight w:val="578"/>
        </w:trPr>
        <w:tc>
          <w:tcPr>
            <w:tcW w:w="516" w:type="dxa"/>
          </w:tcPr>
          <w:p w:rsidR="00896567" w:rsidRPr="00271F59" w:rsidRDefault="00896567" w:rsidP="008D41AB">
            <w:pPr>
              <w:jc w:val="both"/>
              <w:rPr>
                <w:rFonts w:ascii="Arial" w:hAnsi="Arial" w:cs="Arial"/>
                <w:b/>
                <w:sz w:val="20"/>
                <w:szCs w:val="20"/>
              </w:rPr>
            </w:pPr>
            <w:r w:rsidRPr="00271F59">
              <w:rPr>
                <w:rFonts w:ascii="Arial" w:hAnsi="Arial" w:cs="Arial"/>
                <w:b/>
                <w:sz w:val="20"/>
                <w:szCs w:val="20"/>
              </w:rPr>
              <w:t>Lp.</w:t>
            </w:r>
          </w:p>
        </w:tc>
        <w:tc>
          <w:tcPr>
            <w:tcW w:w="1293" w:type="dxa"/>
          </w:tcPr>
          <w:p w:rsidR="00896567" w:rsidRPr="00271F59" w:rsidRDefault="00896567" w:rsidP="008D41AB">
            <w:pPr>
              <w:jc w:val="both"/>
              <w:rPr>
                <w:rFonts w:ascii="Arial" w:hAnsi="Arial" w:cs="Arial"/>
                <w:b/>
                <w:sz w:val="20"/>
                <w:szCs w:val="20"/>
              </w:rPr>
            </w:pPr>
            <w:r w:rsidRPr="00271F59">
              <w:rPr>
                <w:rFonts w:ascii="Arial" w:hAnsi="Arial" w:cs="Arial"/>
                <w:b/>
                <w:sz w:val="20"/>
                <w:szCs w:val="20"/>
              </w:rPr>
              <w:t>Nr działki</w:t>
            </w:r>
          </w:p>
        </w:tc>
        <w:tc>
          <w:tcPr>
            <w:tcW w:w="1560" w:type="dxa"/>
          </w:tcPr>
          <w:p w:rsidR="00896567" w:rsidRPr="00271F59" w:rsidRDefault="00896567" w:rsidP="008D41AB">
            <w:pPr>
              <w:jc w:val="both"/>
              <w:rPr>
                <w:rFonts w:ascii="Arial" w:hAnsi="Arial" w:cs="Arial"/>
                <w:b/>
                <w:sz w:val="20"/>
                <w:szCs w:val="20"/>
              </w:rPr>
            </w:pPr>
            <w:r w:rsidRPr="00271F59">
              <w:rPr>
                <w:rFonts w:ascii="Arial" w:hAnsi="Arial" w:cs="Arial"/>
                <w:b/>
                <w:sz w:val="20"/>
                <w:szCs w:val="20"/>
              </w:rPr>
              <w:t>Powierzchnia</w:t>
            </w:r>
          </w:p>
          <w:p w:rsidR="00896567" w:rsidRPr="00271F59" w:rsidRDefault="00896567" w:rsidP="008D41AB">
            <w:pPr>
              <w:jc w:val="both"/>
              <w:rPr>
                <w:rFonts w:ascii="Arial" w:hAnsi="Arial" w:cs="Arial"/>
                <w:b/>
                <w:sz w:val="20"/>
                <w:szCs w:val="20"/>
              </w:rPr>
            </w:pPr>
            <w:r w:rsidRPr="00271F59">
              <w:rPr>
                <w:rFonts w:ascii="Arial" w:hAnsi="Arial" w:cs="Arial"/>
                <w:b/>
                <w:sz w:val="20"/>
                <w:szCs w:val="20"/>
              </w:rPr>
              <w:t>/m²/</w:t>
            </w:r>
          </w:p>
        </w:tc>
        <w:tc>
          <w:tcPr>
            <w:tcW w:w="2287" w:type="dxa"/>
          </w:tcPr>
          <w:p w:rsidR="00896567" w:rsidRPr="00271F59" w:rsidRDefault="00896567" w:rsidP="008D41AB">
            <w:pPr>
              <w:jc w:val="both"/>
              <w:rPr>
                <w:rFonts w:ascii="Arial" w:hAnsi="Arial" w:cs="Arial"/>
                <w:b/>
                <w:sz w:val="20"/>
                <w:szCs w:val="20"/>
              </w:rPr>
            </w:pPr>
            <w:r w:rsidRPr="00271F59">
              <w:rPr>
                <w:rFonts w:ascii="Arial" w:hAnsi="Arial" w:cs="Arial"/>
                <w:b/>
                <w:sz w:val="20"/>
                <w:szCs w:val="20"/>
              </w:rPr>
              <w:t>Cena wywoławcza</w:t>
            </w:r>
          </w:p>
          <w:p w:rsidR="00896567" w:rsidRPr="00271F59" w:rsidRDefault="00896567" w:rsidP="008D41AB">
            <w:pPr>
              <w:jc w:val="both"/>
              <w:rPr>
                <w:rFonts w:ascii="Arial" w:hAnsi="Arial" w:cs="Arial"/>
                <w:b/>
                <w:sz w:val="20"/>
                <w:szCs w:val="20"/>
              </w:rPr>
            </w:pPr>
            <w:r w:rsidRPr="00271F59">
              <w:rPr>
                <w:rFonts w:ascii="Arial" w:hAnsi="Arial" w:cs="Arial"/>
                <w:b/>
                <w:sz w:val="20"/>
                <w:szCs w:val="20"/>
              </w:rPr>
              <w:t>/zł/</w:t>
            </w:r>
          </w:p>
        </w:tc>
        <w:tc>
          <w:tcPr>
            <w:tcW w:w="1682" w:type="dxa"/>
          </w:tcPr>
          <w:p w:rsidR="00896567" w:rsidRPr="00271F59" w:rsidRDefault="00896567" w:rsidP="008D41AB">
            <w:pPr>
              <w:jc w:val="both"/>
              <w:rPr>
                <w:rFonts w:ascii="Arial" w:hAnsi="Arial" w:cs="Arial"/>
                <w:b/>
                <w:sz w:val="20"/>
                <w:szCs w:val="20"/>
              </w:rPr>
            </w:pPr>
            <w:r w:rsidRPr="00271F59">
              <w:rPr>
                <w:rFonts w:ascii="Arial" w:hAnsi="Arial" w:cs="Arial"/>
                <w:b/>
                <w:sz w:val="20"/>
                <w:szCs w:val="20"/>
              </w:rPr>
              <w:t>Wadium</w:t>
            </w:r>
          </w:p>
          <w:p w:rsidR="00896567" w:rsidRPr="00271F59" w:rsidRDefault="00896567" w:rsidP="008D41AB">
            <w:pPr>
              <w:jc w:val="both"/>
              <w:rPr>
                <w:rFonts w:ascii="Arial" w:hAnsi="Arial" w:cs="Arial"/>
                <w:b/>
                <w:sz w:val="20"/>
                <w:szCs w:val="20"/>
              </w:rPr>
            </w:pPr>
            <w:r w:rsidRPr="00271F59">
              <w:rPr>
                <w:rFonts w:ascii="Arial" w:hAnsi="Arial" w:cs="Arial"/>
                <w:b/>
                <w:sz w:val="20"/>
                <w:szCs w:val="20"/>
              </w:rPr>
              <w:t>/zł/</w:t>
            </w:r>
          </w:p>
        </w:tc>
        <w:tc>
          <w:tcPr>
            <w:tcW w:w="1842" w:type="dxa"/>
          </w:tcPr>
          <w:p w:rsidR="00896567" w:rsidRPr="00271F59" w:rsidRDefault="00896567" w:rsidP="008D41AB">
            <w:pPr>
              <w:jc w:val="both"/>
              <w:rPr>
                <w:rFonts w:ascii="Arial" w:hAnsi="Arial" w:cs="Arial"/>
                <w:b/>
                <w:sz w:val="20"/>
                <w:szCs w:val="20"/>
              </w:rPr>
            </w:pPr>
            <w:r w:rsidRPr="00271F59">
              <w:rPr>
                <w:rFonts w:ascii="Arial" w:hAnsi="Arial" w:cs="Arial"/>
                <w:b/>
                <w:sz w:val="20"/>
                <w:szCs w:val="20"/>
              </w:rPr>
              <w:t>Minimalne postąpienie /zł/</w:t>
            </w:r>
          </w:p>
        </w:tc>
      </w:tr>
      <w:tr w:rsidR="00896567" w:rsidRPr="00271F59" w:rsidTr="00856F9D">
        <w:trPr>
          <w:trHeight w:val="285"/>
        </w:trPr>
        <w:tc>
          <w:tcPr>
            <w:tcW w:w="516" w:type="dxa"/>
            <w:noWrap/>
            <w:hideMark/>
          </w:tcPr>
          <w:p w:rsidR="00896567" w:rsidRPr="00271F59" w:rsidRDefault="00896567" w:rsidP="008D41AB">
            <w:pPr>
              <w:jc w:val="both"/>
              <w:rPr>
                <w:rFonts w:ascii="Arial" w:eastAsia="Times New Roman" w:hAnsi="Arial" w:cs="Arial"/>
                <w:color w:val="000000"/>
                <w:sz w:val="20"/>
                <w:szCs w:val="20"/>
                <w:lang w:eastAsia="pl-PL"/>
              </w:rPr>
            </w:pPr>
            <w:r w:rsidRPr="00271F59">
              <w:rPr>
                <w:rFonts w:ascii="Arial" w:eastAsia="Times New Roman" w:hAnsi="Arial" w:cs="Arial"/>
                <w:color w:val="000000"/>
                <w:sz w:val="20"/>
                <w:szCs w:val="20"/>
                <w:lang w:eastAsia="pl-PL"/>
              </w:rPr>
              <w:t>1</w:t>
            </w:r>
          </w:p>
        </w:tc>
        <w:tc>
          <w:tcPr>
            <w:tcW w:w="1293" w:type="dxa"/>
            <w:noWrap/>
            <w:hideMark/>
          </w:tcPr>
          <w:p w:rsidR="00896567" w:rsidRPr="00271F59" w:rsidRDefault="00896567" w:rsidP="008D41AB">
            <w:pPr>
              <w:jc w:val="both"/>
              <w:rPr>
                <w:rFonts w:ascii="Arial" w:eastAsia="Times New Roman" w:hAnsi="Arial" w:cs="Arial"/>
                <w:color w:val="000000"/>
                <w:sz w:val="20"/>
                <w:szCs w:val="20"/>
                <w:lang w:eastAsia="pl-PL"/>
              </w:rPr>
            </w:pPr>
            <w:r w:rsidRPr="00271F59">
              <w:rPr>
                <w:rFonts w:ascii="Arial" w:eastAsia="Times New Roman" w:hAnsi="Arial" w:cs="Arial"/>
                <w:color w:val="000000"/>
                <w:sz w:val="20"/>
                <w:szCs w:val="20"/>
                <w:lang w:eastAsia="pl-PL"/>
              </w:rPr>
              <w:t>1232/1</w:t>
            </w:r>
            <w:r w:rsidR="000A1B75" w:rsidRPr="00271F59">
              <w:rPr>
                <w:rFonts w:ascii="Arial" w:eastAsia="Times New Roman" w:hAnsi="Arial" w:cs="Arial"/>
                <w:color w:val="000000"/>
                <w:sz w:val="20"/>
                <w:szCs w:val="20"/>
                <w:lang w:eastAsia="pl-PL"/>
              </w:rPr>
              <w:t>4</w:t>
            </w:r>
          </w:p>
        </w:tc>
        <w:tc>
          <w:tcPr>
            <w:tcW w:w="1560" w:type="dxa"/>
            <w:noWrap/>
            <w:hideMark/>
          </w:tcPr>
          <w:p w:rsidR="00896567" w:rsidRPr="00271F59" w:rsidRDefault="000A1B75" w:rsidP="008D41AB">
            <w:pPr>
              <w:jc w:val="both"/>
              <w:rPr>
                <w:rFonts w:ascii="Arial" w:eastAsia="Times New Roman" w:hAnsi="Arial" w:cs="Arial"/>
                <w:color w:val="000000"/>
                <w:sz w:val="20"/>
                <w:szCs w:val="20"/>
                <w:lang w:eastAsia="pl-PL"/>
              </w:rPr>
            </w:pPr>
            <w:r w:rsidRPr="00271F59">
              <w:rPr>
                <w:rFonts w:ascii="Arial" w:eastAsia="Times New Roman" w:hAnsi="Arial" w:cs="Arial"/>
                <w:color w:val="000000"/>
                <w:sz w:val="20"/>
                <w:szCs w:val="20"/>
                <w:lang w:eastAsia="pl-PL"/>
              </w:rPr>
              <w:t>24 765</w:t>
            </w:r>
          </w:p>
        </w:tc>
        <w:tc>
          <w:tcPr>
            <w:tcW w:w="2287" w:type="dxa"/>
            <w:noWrap/>
            <w:hideMark/>
          </w:tcPr>
          <w:p w:rsidR="00896567" w:rsidRPr="00271F59" w:rsidRDefault="000A1B75" w:rsidP="008D41AB">
            <w:pPr>
              <w:jc w:val="both"/>
              <w:rPr>
                <w:rFonts w:ascii="Arial" w:eastAsia="Times New Roman" w:hAnsi="Arial" w:cs="Arial"/>
                <w:color w:val="000000"/>
                <w:sz w:val="20"/>
                <w:szCs w:val="20"/>
                <w:lang w:eastAsia="pl-PL"/>
              </w:rPr>
            </w:pPr>
            <w:r w:rsidRPr="00271F59">
              <w:rPr>
                <w:rFonts w:ascii="Arial" w:eastAsia="Times New Roman" w:hAnsi="Arial" w:cs="Arial"/>
                <w:color w:val="000000"/>
                <w:sz w:val="20"/>
                <w:szCs w:val="20"/>
                <w:lang w:eastAsia="pl-PL"/>
              </w:rPr>
              <w:t>581 000</w:t>
            </w:r>
            <w:r w:rsidR="00896567" w:rsidRPr="00271F59">
              <w:rPr>
                <w:rFonts w:ascii="Arial" w:eastAsia="Times New Roman" w:hAnsi="Arial" w:cs="Arial"/>
                <w:color w:val="000000"/>
                <w:sz w:val="20"/>
                <w:szCs w:val="20"/>
                <w:lang w:eastAsia="pl-PL"/>
              </w:rPr>
              <w:t>,00</w:t>
            </w:r>
          </w:p>
        </w:tc>
        <w:tc>
          <w:tcPr>
            <w:tcW w:w="1682" w:type="dxa"/>
            <w:noWrap/>
            <w:hideMark/>
          </w:tcPr>
          <w:p w:rsidR="00896567" w:rsidRPr="00271F59" w:rsidRDefault="0017636B" w:rsidP="008D41AB">
            <w:pPr>
              <w:jc w:val="both"/>
              <w:rPr>
                <w:rFonts w:ascii="Arial" w:eastAsia="Times New Roman" w:hAnsi="Arial" w:cs="Arial"/>
                <w:color w:val="000000"/>
                <w:sz w:val="20"/>
                <w:szCs w:val="20"/>
                <w:lang w:eastAsia="pl-PL"/>
              </w:rPr>
            </w:pPr>
            <w:r w:rsidRPr="00271F59">
              <w:rPr>
                <w:rFonts w:ascii="Arial" w:eastAsia="Times New Roman" w:hAnsi="Arial" w:cs="Arial"/>
                <w:color w:val="000000"/>
                <w:sz w:val="20"/>
                <w:szCs w:val="20"/>
                <w:lang w:eastAsia="pl-PL"/>
              </w:rPr>
              <w:t>60</w:t>
            </w:r>
            <w:r w:rsidR="00896567" w:rsidRPr="00271F59">
              <w:rPr>
                <w:rFonts w:ascii="Arial" w:eastAsia="Times New Roman" w:hAnsi="Arial" w:cs="Arial"/>
                <w:color w:val="000000"/>
                <w:sz w:val="20"/>
                <w:szCs w:val="20"/>
                <w:lang w:eastAsia="pl-PL"/>
              </w:rPr>
              <w:t> 000,00</w:t>
            </w:r>
          </w:p>
        </w:tc>
        <w:tc>
          <w:tcPr>
            <w:tcW w:w="1842" w:type="dxa"/>
          </w:tcPr>
          <w:p w:rsidR="00896567" w:rsidRPr="00271F59" w:rsidRDefault="0017636B" w:rsidP="008D41AB">
            <w:pPr>
              <w:jc w:val="both"/>
              <w:rPr>
                <w:rFonts w:ascii="Arial" w:eastAsia="Times New Roman" w:hAnsi="Arial" w:cs="Arial"/>
                <w:color w:val="000000"/>
                <w:sz w:val="20"/>
                <w:szCs w:val="20"/>
                <w:lang w:eastAsia="pl-PL"/>
              </w:rPr>
            </w:pPr>
            <w:r w:rsidRPr="00271F59">
              <w:rPr>
                <w:rFonts w:ascii="Arial" w:eastAsia="Times New Roman" w:hAnsi="Arial" w:cs="Arial"/>
                <w:color w:val="000000"/>
                <w:sz w:val="20"/>
                <w:szCs w:val="20"/>
                <w:lang w:eastAsia="pl-PL"/>
              </w:rPr>
              <w:t>6</w:t>
            </w:r>
            <w:r w:rsidR="007465AF" w:rsidRPr="00271F59">
              <w:rPr>
                <w:rFonts w:ascii="Arial" w:eastAsia="Times New Roman" w:hAnsi="Arial" w:cs="Arial"/>
                <w:color w:val="000000"/>
                <w:sz w:val="20"/>
                <w:szCs w:val="20"/>
                <w:lang w:eastAsia="pl-PL"/>
              </w:rPr>
              <w:t xml:space="preserve"> </w:t>
            </w:r>
            <w:r w:rsidRPr="00271F59">
              <w:rPr>
                <w:rFonts w:ascii="Arial" w:eastAsia="Times New Roman" w:hAnsi="Arial" w:cs="Arial"/>
                <w:color w:val="000000"/>
                <w:sz w:val="20"/>
                <w:szCs w:val="20"/>
                <w:lang w:eastAsia="pl-PL"/>
              </w:rPr>
              <w:t>0</w:t>
            </w:r>
            <w:r w:rsidR="00896567" w:rsidRPr="00271F59">
              <w:rPr>
                <w:rFonts w:ascii="Arial" w:eastAsia="Times New Roman" w:hAnsi="Arial" w:cs="Arial"/>
                <w:color w:val="000000"/>
                <w:sz w:val="20"/>
                <w:szCs w:val="20"/>
                <w:lang w:eastAsia="pl-PL"/>
              </w:rPr>
              <w:t>00,00</w:t>
            </w:r>
          </w:p>
        </w:tc>
      </w:tr>
    </w:tbl>
    <w:p w:rsidR="00A74E71" w:rsidRPr="00271F59" w:rsidRDefault="00A74E71" w:rsidP="008D41AB">
      <w:pPr>
        <w:pStyle w:val="Akapitzlist"/>
        <w:jc w:val="both"/>
        <w:rPr>
          <w:rFonts w:ascii="Arial" w:hAnsi="Arial" w:cs="Arial"/>
          <w:sz w:val="20"/>
          <w:szCs w:val="20"/>
        </w:rPr>
      </w:pPr>
    </w:p>
    <w:p w:rsidR="008D41AB" w:rsidRPr="00271F59" w:rsidRDefault="0017636B" w:rsidP="008D41AB">
      <w:pPr>
        <w:pStyle w:val="Akapitzlist"/>
        <w:numPr>
          <w:ilvl w:val="0"/>
          <w:numId w:val="19"/>
        </w:numPr>
        <w:ind w:left="284" w:hanging="284"/>
        <w:jc w:val="both"/>
        <w:rPr>
          <w:rStyle w:val="tekst"/>
          <w:rFonts w:ascii="Arial" w:hAnsi="Arial" w:cs="Arial"/>
          <w:sz w:val="20"/>
          <w:szCs w:val="20"/>
        </w:rPr>
      </w:pPr>
      <w:r w:rsidRPr="00271F59">
        <w:rPr>
          <w:rStyle w:val="tekst"/>
          <w:rFonts w:ascii="Arial" w:hAnsi="Arial" w:cs="Arial"/>
          <w:sz w:val="20"/>
          <w:szCs w:val="20"/>
        </w:rPr>
        <w:t>Stawki procentowe opłat z tytułu użytkowania wieczystego wynoszą:</w:t>
      </w:r>
    </w:p>
    <w:p w:rsidR="008D41AB" w:rsidRPr="00271F59" w:rsidRDefault="008D41AB" w:rsidP="008D41AB">
      <w:pPr>
        <w:pStyle w:val="Akapitzlist"/>
        <w:ind w:left="284"/>
        <w:jc w:val="both"/>
        <w:rPr>
          <w:rStyle w:val="tekst"/>
          <w:rFonts w:ascii="Arial" w:hAnsi="Arial" w:cs="Arial"/>
          <w:sz w:val="20"/>
          <w:szCs w:val="20"/>
        </w:rPr>
      </w:pPr>
      <w:r w:rsidRPr="00271F59">
        <w:rPr>
          <w:rStyle w:val="tekst"/>
          <w:rFonts w:ascii="Arial" w:hAnsi="Arial" w:cs="Arial"/>
          <w:sz w:val="20"/>
          <w:szCs w:val="20"/>
        </w:rPr>
        <w:t>a</w:t>
      </w:r>
      <w:r w:rsidR="0017636B" w:rsidRPr="00271F59">
        <w:rPr>
          <w:rStyle w:val="tekst"/>
          <w:rFonts w:ascii="Arial" w:hAnsi="Arial" w:cs="Arial"/>
          <w:sz w:val="20"/>
          <w:szCs w:val="20"/>
        </w:rPr>
        <w:t>) pierwsza opłata – 25% ceny nieruchomości uzyskanej w drodze przetargu + 23% VAT,</w:t>
      </w:r>
    </w:p>
    <w:p w:rsidR="008D41AB" w:rsidRPr="00271F59" w:rsidRDefault="008D41AB" w:rsidP="008D41AB">
      <w:pPr>
        <w:pStyle w:val="Akapitzlist"/>
        <w:ind w:left="284"/>
        <w:jc w:val="both"/>
        <w:rPr>
          <w:rStyle w:val="tekst"/>
          <w:rFonts w:ascii="Arial" w:hAnsi="Arial" w:cs="Arial"/>
          <w:sz w:val="20"/>
          <w:szCs w:val="20"/>
        </w:rPr>
      </w:pPr>
      <w:r w:rsidRPr="00271F59">
        <w:rPr>
          <w:rStyle w:val="tekst"/>
          <w:rFonts w:ascii="Arial" w:hAnsi="Arial" w:cs="Arial"/>
          <w:sz w:val="20"/>
          <w:szCs w:val="20"/>
        </w:rPr>
        <w:t>b</w:t>
      </w:r>
      <w:r w:rsidR="0017636B" w:rsidRPr="00271F59">
        <w:rPr>
          <w:rStyle w:val="tekst"/>
          <w:rFonts w:ascii="Arial" w:hAnsi="Arial" w:cs="Arial"/>
          <w:sz w:val="20"/>
          <w:szCs w:val="20"/>
        </w:rPr>
        <w:t xml:space="preserve">) opłaty roczne – </w:t>
      </w:r>
      <w:r w:rsidR="0017636B" w:rsidRPr="00271F59">
        <w:rPr>
          <w:rStyle w:val="tekst"/>
          <w:rFonts w:ascii="Arial" w:hAnsi="Arial" w:cs="Arial"/>
          <w:sz w:val="20"/>
          <w:szCs w:val="20"/>
        </w:rPr>
        <w:t>3</w:t>
      </w:r>
      <w:r w:rsidR="0017636B" w:rsidRPr="00271F59">
        <w:rPr>
          <w:rStyle w:val="tekst"/>
          <w:rFonts w:ascii="Arial" w:hAnsi="Arial" w:cs="Arial"/>
          <w:sz w:val="20"/>
          <w:szCs w:val="20"/>
        </w:rPr>
        <w:t>% ceny nieruchomości uzyskanej w drodze przetargu + 23% VAT.</w:t>
      </w:r>
      <w:r w:rsidR="0017636B" w:rsidRPr="00271F59">
        <w:rPr>
          <w:rFonts w:ascii="Arial" w:hAnsi="Arial" w:cs="Arial"/>
          <w:sz w:val="20"/>
          <w:szCs w:val="20"/>
        </w:rPr>
        <w:br/>
      </w:r>
      <w:r w:rsidR="0017636B" w:rsidRPr="00271F59">
        <w:rPr>
          <w:rStyle w:val="tekst"/>
          <w:rFonts w:ascii="Arial" w:hAnsi="Arial" w:cs="Arial"/>
          <w:b/>
          <w:sz w:val="20"/>
          <w:szCs w:val="20"/>
        </w:rPr>
        <w:t>Pierwsza opłata za oddanie nieruchomości w użytkowanie wieczyste podlega zapłacie jednorazowo, nie później niż do dnia zawarcia umowy w formie aktu notarialnego</w:t>
      </w:r>
      <w:r w:rsidR="0017636B" w:rsidRPr="00271F59">
        <w:rPr>
          <w:rStyle w:val="tekst"/>
          <w:rFonts w:ascii="Arial" w:hAnsi="Arial" w:cs="Arial"/>
          <w:sz w:val="20"/>
          <w:szCs w:val="20"/>
        </w:rPr>
        <w:t>.</w:t>
      </w:r>
      <w:r w:rsidR="0017636B" w:rsidRPr="00271F59">
        <w:rPr>
          <w:rFonts w:ascii="Arial" w:hAnsi="Arial" w:cs="Arial"/>
          <w:sz w:val="20"/>
          <w:szCs w:val="20"/>
        </w:rPr>
        <w:br/>
      </w:r>
      <w:r w:rsidR="0017636B" w:rsidRPr="00271F59">
        <w:rPr>
          <w:rStyle w:val="tekst"/>
          <w:rFonts w:ascii="Arial" w:hAnsi="Arial" w:cs="Arial"/>
          <w:sz w:val="20"/>
          <w:szCs w:val="20"/>
        </w:rPr>
        <w:t>Opłaty roczne są wnoszone przez cały okres użytkow</w:t>
      </w:r>
      <w:r w:rsidRPr="00271F59">
        <w:rPr>
          <w:rStyle w:val="tekst"/>
          <w:rFonts w:ascii="Arial" w:hAnsi="Arial" w:cs="Arial"/>
          <w:sz w:val="20"/>
          <w:szCs w:val="20"/>
        </w:rPr>
        <w:t>ania wieczystego, w terminie do </w:t>
      </w:r>
      <w:r w:rsidR="0017636B" w:rsidRPr="00271F59">
        <w:rPr>
          <w:rStyle w:val="tekst"/>
          <w:rFonts w:ascii="Arial" w:hAnsi="Arial" w:cs="Arial"/>
          <w:sz w:val="20"/>
          <w:szCs w:val="20"/>
        </w:rPr>
        <w:t xml:space="preserve">dnia 31 marca każdego roku, z góry za dany rok. Opłaty rocznej nie pobiera się za rok w którym zostało ustanowione prawo użytkowania wieczystego. </w:t>
      </w:r>
    </w:p>
    <w:p w:rsidR="0017636B" w:rsidRPr="00271F59" w:rsidRDefault="0017636B" w:rsidP="008D41AB">
      <w:pPr>
        <w:pStyle w:val="Akapitzlist"/>
        <w:ind w:left="284"/>
        <w:jc w:val="both"/>
        <w:rPr>
          <w:rFonts w:ascii="Arial" w:hAnsi="Arial" w:cs="Arial"/>
          <w:sz w:val="20"/>
          <w:szCs w:val="20"/>
        </w:rPr>
      </w:pPr>
      <w:r w:rsidRPr="00271F59">
        <w:rPr>
          <w:rStyle w:val="tekst"/>
          <w:rFonts w:ascii="Arial" w:hAnsi="Arial" w:cs="Arial"/>
          <w:sz w:val="20"/>
          <w:szCs w:val="20"/>
        </w:rPr>
        <w:t>Wysokość opłaty rocznej może być aktualizowana nie częściej niż raz na 3 lata, jeżeli wartość nieruchomości ulegnie zmianie.</w:t>
      </w:r>
    </w:p>
    <w:p w:rsidR="007465AF" w:rsidRPr="00271F59" w:rsidRDefault="007465AF" w:rsidP="008D41AB">
      <w:pPr>
        <w:pStyle w:val="Akapitzlist"/>
        <w:numPr>
          <w:ilvl w:val="0"/>
          <w:numId w:val="19"/>
        </w:numPr>
        <w:ind w:left="284" w:hanging="284"/>
        <w:jc w:val="both"/>
        <w:rPr>
          <w:rFonts w:ascii="Arial" w:hAnsi="Arial" w:cs="Arial"/>
          <w:sz w:val="20"/>
          <w:szCs w:val="20"/>
        </w:rPr>
      </w:pPr>
      <w:r w:rsidRPr="00271F59">
        <w:rPr>
          <w:rFonts w:ascii="Arial" w:hAnsi="Arial" w:cs="Arial"/>
          <w:sz w:val="20"/>
          <w:szCs w:val="20"/>
        </w:rPr>
        <w:t>Cen</w:t>
      </w:r>
      <w:r w:rsidR="008D41AB" w:rsidRPr="00271F59">
        <w:rPr>
          <w:rFonts w:ascii="Arial" w:hAnsi="Arial" w:cs="Arial"/>
          <w:sz w:val="20"/>
          <w:szCs w:val="20"/>
        </w:rPr>
        <w:t>ę</w:t>
      </w:r>
      <w:r w:rsidRPr="00271F59">
        <w:rPr>
          <w:rFonts w:ascii="Arial" w:hAnsi="Arial" w:cs="Arial"/>
          <w:sz w:val="20"/>
          <w:szCs w:val="20"/>
        </w:rPr>
        <w:t xml:space="preserve"> przedmiotow</w:t>
      </w:r>
      <w:r w:rsidR="008D41AB" w:rsidRPr="00271F59">
        <w:rPr>
          <w:rFonts w:ascii="Arial" w:hAnsi="Arial" w:cs="Arial"/>
          <w:sz w:val="20"/>
          <w:szCs w:val="20"/>
        </w:rPr>
        <w:t>ej</w:t>
      </w:r>
      <w:r w:rsidRPr="00271F59">
        <w:rPr>
          <w:rFonts w:ascii="Arial" w:hAnsi="Arial" w:cs="Arial"/>
          <w:sz w:val="20"/>
          <w:szCs w:val="20"/>
        </w:rPr>
        <w:t xml:space="preserve"> nieruchomości ustalon</w:t>
      </w:r>
      <w:r w:rsidR="008D41AB" w:rsidRPr="00271F59">
        <w:rPr>
          <w:rFonts w:ascii="Arial" w:hAnsi="Arial" w:cs="Arial"/>
          <w:sz w:val="20"/>
          <w:szCs w:val="20"/>
        </w:rPr>
        <w:t>a została</w:t>
      </w:r>
      <w:r w:rsidRPr="00271F59">
        <w:rPr>
          <w:rFonts w:ascii="Arial" w:hAnsi="Arial" w:cs="Arial"/>
          <w:sz w:val="20"/>
          <w:szCs w:val="20"/>
        </w:rPr>
        <w:t xml:space="preserve"> przez rzeczoznawcę majątkowego zgodn</w:t>
      </w:r>
      <w:r w:rsidR="008D41AB" w:rsidRPr="00271F59">
        <w:rPr>
          <w:rFonts w:ascii="Arial" w:hAnsi="Arial" w:cs="Arial"/>
          <w:sz w:val="20"/>
          <w:szCs w:val="20"/>
        </w:rPr>
        <w:t>a</w:t>
      </w:r>
      <w:r w:rsidRPr="00271F59">
        <w:rPr>
          <w:rFonts w:ascii="Arial" w:hAnsi="Arial" w:cs="Arial"/>
          <w:sz w:val="20"/>
          <w:szCs w:val="20"/>
        </w:rPr>
        <w:t xml:space="preserve"> </w:t>
      </w:r>
      <w:r w:rsidRPr="00271F59">
        <w:rPr>
          <w:rFonts w:ascii="Arial" w:hAnsi="Arial" w:cs="Arial"/>
          <w:sz w:val="20"/>
          <w:szCs w:val="20"/>
        </w:rPr>
        <w:br/>
      </w:r>
      <w:r w:rsidR="008D41AB" w:rsidRPr="00271F59">
        <w:rPr>
          <w:rFonts w:ascii="Arial" w:hAnsi="Arial" w:cs="Arial"/>
          <w:sz w:val="20"/>
          <w:szCs w:val="20"/>
        </w:rPr>
        <w:t xml:space="preserve">jest </w:t>
      </w:r>
      <w:r w:rsidRPr="00271F59">
        <w:rPr>
          <w:rFonts w:ascii="Arial" w:hAnsi="Arial" w:cs="Arial"/>
          <w:sz w:val="20"/>
          <w:szCs w:val="20"/>
        </w:rPr>
        <w:t xml:space="preserve">z art. 67 ust. 1 ustawy o gospodarce nieruchomościami. </w:t>
      </w:r>
    </w:p>
    <w:p w:rsidR="004728FF" w:rsidRPr="00271F59" w:rsidRDefault="00A74E71" w:rsidP="008D41AB">
      <w:pPr>
        <w:pStyle w:val="Akapitzlist"/>
        <w:numPr>
          <w:ilvl w:val="0"/>
          <w:numId w:val="19"/>
        </w:numPr>
        <w:ind w:left="284" w:hanging="284"/>
        <w:jc w:val="both"/>
        <w:rPr>
          <w:rFonts w:ascii="Arial" w:hAnsi="Arial" w:cs="Arial"/>
          <w:sz w:val="20"/>
          <w:szCs w:val="20"/>
        </w:rPr>
      </w:pPr>
      <w:r w:rsidRPr="00271F59">
        <w:rPr>
          <w:rStyle w:val="Pogrubienie"/>
          <w:rFonts w:ascii="Arial" w:hAnsi="Arial" w:cs="Arial"/>
          <w:b w:val="0"/>
          <w:sz w:val="20"/>
          <w:szCs w:val="20"/>
        </w:rPr>
        <w:t>Cena nieruchomości nie zawiera kosztów wznowienia znaków granicznych</w:t>
      </w:r>
      <w:r w:rsidRPr="00271F59">
        <w:rPr>
          <w:rStyle w:val="Pogrubienie"/>
          <w:rFonts w:ascii="Arial" w:hAnsi="Arial" w:cs="Arial"/>
          <w:sz w:val="20"/>
          <w:szCs w:val="20"/>
        </w:rPr>
        <w:t xml:space="preserve">. </w:t>
      </w:r>
      <w:r w:rsidRPr="00271F59">
        <w:rPr>
          <w:rFonts w:ascii="Arial" w:hAnsi="Arial" w:cs="Arial"/>
          <w:sz w:val="20"/>
          <w:szCs w:val="20"/>
        </w:rPr>
        <w:t>W przypadku ewentualnej potrzeby okazania granic Nabywca ustali warunki tego okazania z wybranym przez siebie geodetą. Okazanie granic nastąpi na koszt Nabywcy.</w:t>
      </w:r>
    </w:p>
    <w:p w:rsidR="004728FF" w:rsidRPr="00271F59" w:rsidRDefault="000453E7" w:rsidP="008D41AB">
      <w:pPr>
        <w:pStyle w:val="Akapitzlist"/>
        <w:numPr>
          <w:ilvl w:val="0"/>
          <w:numId w:val="19"/>
        </w:numPr>
        <w:ind w:left="284" w:hanging="284"/>
        <w:jc w:val="both"/>
        <w:rPr>
          <w:rFonts w:ascii="Arial" w:hAnsi="Arial" w:cs="Arial"/>
          <w:sz w:val="20"/>
          <w:szCs w:val="20"/>
        </w:rPr>
      </w:pPr>
      <w:r w:rsidRPr="00271F59">
        <w:rPr>
          <w:rFonts w:ascii="Arial" w:hAnsi="Arial" w:cs="Arial"/>
          <w:sz w:val="20"/>
          <w:szCs w:val="20"/>
        </w:rPr>
        <w:lastRenderedPageBreak/>
        <w:t xml:space="preserve">Korzystanie z wszelkich </w:t>
      </w:r>
      <w:r w:rsidR="00A74E71" w:rsidRPr="00271F59">
        <w:rPr>
          <w:rFonts w:ascii="Arial" w:hAnsi="Arial" w:cs="Arial"/>
          <w:sz w:val="20"/>
          <w:szCs w:val="20"/>
        </w:rPr>
        <w:t xml:space="preserve">urządzeń </w:t>
      </w:r>
      <w:r w:rsidRPr="00271F59">
        <w:rPr>
          <w:rFonts w:ascii="Arial" w:hAnsi="Arial" w:cs="Arial"/>
          <w:sz w:val="20"/>
          <w:szCs w:val="20"/>
        </w:rPr>
        <w:t xml:space="preserve">infrastruktury komunalnej </w:t>
      </w:r>
      <w:r w:rsidR="00A74E71" w:rsidRPr="00271F59">
        <w:rPr>
          <w:rFonts w:ascii="Arial" w:hAnsi="Arial" w:cs="Arial"/>
          <w:sz w:val="20"/>
          <w:szCs w:val="20"/>
        </w:rPr>
        <w:t>i techni</w:t>
      </w:r>
      <w:r w:rsidRPr="00271F59">
        <w:rPr>
          <w:rFonts w:ascii="Arial" w:hAnsi="Arial" w:cs="Arial"/>
          <w:sz w:val="20"/>
          <w:szCs w:val="20"/>
        </w:rPr>
        <w:t>cznej wymaga uzgodnienia</w:t>
      </w:r>
      <w:r w:rsidR="008D41AB" w:rsidRPr="00271F59">
        <w:rPr>
          <w:rFonts w:ascii="Arial" w:hAnsi="Arial" w:cs="Arial"/>
          <w:sz w:val="20"/>
          <w:szCs w:val="20"/>
        </w:rPr>
        <w:t xml:space="preserve"> z </w:t>
      </w:r>
      <w:r w:rsidR="00A74E71" w:rsidRPr="00271F59">
        <w:rPr>
          <w:rFonts w:ascii="Arial" w:hAnsi="Arial" w:cs="Arial"/>
          <w:sz w:val="20"/>
          <w:szCs w:val="20"/>
        </w:rPr>
        <w:t xml:space="preserve">dysponentami sieci i obciąża całkowicie nabywcę nieruchomości. </w:t>
      </w:r>
    </w:p>
    <w:p w:rsidR="00DA3B16" w:rsidRPr="00271F59" w:rsidRDefault="00DA3B16" w:rsidP="008D41AB">
      <w:pPr>
        <w:pStyle w:val="Akapitzlist"/>
        <w:numPr>
          <w:ilvl w:val="0"/>
          <w:numId w:val="19"/>
        </w:numPr>
        <w:ind w:left="284" w:hanging="284"/>
        <w:jc w:val="both"/>
        <w:rPr>
          <w:rFonts w:ascii="Arial" w:hAnsi="Arial" w:cs="Arial"/>
          <w:sz w:val="20"/>
          <w:szCs w:val="20"/>
        </w:rPr>
      </w:pPr>
      <w:r w:rsidRPr="00271F59">
        <w:rPr>
          <w:rFonts w:ascii="Arial" w:hAnsi="Arial" w:cs="Arial"/>
          <w:sz w:val="20"/>
          <w:szCs w:val="20"/>
        </w:rPr>
        <w:t>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w:t>
      </w:r>
      <w:r w:rsidR="008D41AB" w:rsidRPr="00271F59">
        <w:rPr>
          <w:rFonts w:ascii="Arial" w:hAnsi="Arial" w:cs="Arial"/>
          <w:sz w:val="20"/>
          <w:szCs w:val="20"/>
        </w:rPr>
        <w:t>m faktem ewentualnych kolizji z </w:t>
      </w:r>
      <w:r w:rsidRPr="00271F59">
        <w:rPr>
          <w:rFonts w:ascii="Arial" w:hAnsi="Arial" w:cs="Arial"/>
          <w:sz w:val="20"/>
          <w:szCs w:val="20"/>
        </w:rPr>
        <w:t xml:space="preserve">zagospodarowaniem terenu nabywca przeniesie istniejącą infrastrukturę techniczną na własny koszt, po dokonaniu niezbędnych uzgodnień i uzyskaniu przewidzianych prawem pozwoleń. Nabywcy nieruchomości </w:t>
      </w:r>
      <w:r w:rsidR="008D41AB" w:rsidRPr="00271F59">
        <w:rPr>
          <w:rFonts w:ascii="Arial" w:hAnsi="Arial" w:cs="Arial"/>
          <w:sz w:val="20"/>
          <w:szCs w:val="20"/>
        </w:rPr>
        <w:t>usuną</w:t>
      </w:r>
      <w:r w:rsidRPr="00271F59">
        <w:rPr>
          <w:rFonts w:ascii="Arial" w:hAnsi="Arial" w:cs="Arial"/>
          <w:sz w:val="20"/>
          <w:szCs w:val="20"/>
        </w:rPr>
        <w:t xml:space="preserve"> na własny koszt wszelkie in</w:t>
      </w:r>
      <w:r w:rsidR="008D41AB" w:rsidRPr="00271F59">
        <w:rPr>
          <w:rFonts w:ascii="Arial" w:hAnsi="Arial" w:cs="Arial"/>
          <w:sz w:val="20"/>
          <w:szCs w:val="20"/>
        </w:rPr>
        <w:t>ne przeszkody znajdujące się na </w:t>
      </w:r>
      <w:r w:rsidRPr="00271F59">
        <w:rPr>
          <w:rFonts w:ascii="Arial" w:hAnsi="Arial" w:cs="Arial"/>
          <w:sz w:val="20"/>
          <w:szCs w:val="20"/>
        </w:rPr>
        <w:t xml:space="preserve">zbywanej działce kolidujące z jej zagospodarowaniem. </w:t>
      </w:r>
    </w:p>
    <w:p w:rsidR="00A74E71" w:rsidRPr="00271F59" w:rsidRDefault="00A74E71" w:rsidP="008D41AB">
      <w:pPr>
        <w:pStyle w:val="Akapitzlist"/>
        <w:ind w:left="284" w:hanging="284"/>
        <w:jc w:val="both"/>
        <w:rPr>
          <w:rFonts w:ascii="Arial" w:hAnsi="Arial" w:cs="Arial"/>
          <w:sz w:val="20"/>
          <w:szCs w:val="20"/>
        </w:rPr>
      </w:pPr>
    </w:p>
    <w:p w:rsidR="00A74E71" w:rsidRPr="00271F59" w:rsidRDefault="00A74E71" w:rsidP="008D41AB">
      <w:pPr>
        <w:pStyle w:val="Akapitzlist"/>
        <w:ind w:left="284" w:hanging="284"/>
        <w:jc w:val="both"/>
        <w:rPr>
          <w:rFonts w:ascii="Arial" w:hAnsi="Arial" w:cs="Arial"/>
          <w:b/>
          <w:sz w:val="20"/>
          <w:szCs w:val="20"/>
        </w:rPr>
      </w:pPr>
      <w:r w:rsidRPr="00271F59">
        <w:rPr>
          <w:rFonts w:ascii="Arial" w:hAnsi="Arial" w:cs="Arial"/>
          <w:b/>
          <w:sz w:val="20"/>
          <w:szCs w:val="20"/>
        </w:rPr>
        <w:t>IV. Warunki udziału w przetargu</w:t>
      </w:r>
      <w:r w:rsidR="00850BD4" w:rsidRPr="00271F59">
        <w:rPr>
          <w:rFonts w:ascii="Arial" w:hAnsi="Arial" w:cs="Arial"/>
          <w:b/>
          <w:sz w:val="20"/>
          <w:szCs w:val="20"/>
        </w:rPr>
        <w:t>:</w:t>
      </w:r>
    </w:p>
    <w:p w:rsidR="00A74E71" w:rsidRPr="00271F59" w:rsidRDefault="00A74E71" w:rsidP="008D41AB">
      <w:pPr>
        <w:pStyle w:val="Akapitzlist"/>
        <w:ind w:left="284" w:hanging="284"/>
        <w:jc w:val="both"/>
        <w:rPr>
          <w:rFonts w:ascii="Arial" w:hAnsi="Arial" w:cs="Arial"/>
          <w:b/>
          <w:sz w:val="20"/>
          <w:szCs w:val="20"/>
        </w:rPr>
      </w:pPr>
    </w:p>
    <w:p w:rsidR="00856F9D" w:rsidRPr="00271F59" w:rsidRDefault="006D21DE" w:rsidP="008D41AB">
      <w:pPr>
        <w:pStyle w:val="Akapitzlist"/>
        <w:numPr>
          <w:ilvl w:val="0"/>
          <w:numId w:val="17"/>
        </w:numPr>
        <w:ind w:left="284" w:hanging="284"/>
        <w:jc w:val="both"/>
        <w:rPr>
          <w:rFonts w:ascii="Arial" w:hAnsi="Arial" w:cs="Arial"/>
          <w:sz w:val="20"/>
          <w:szCs w:val="20"/>
        </w:rPr>
      </w:pPr>
      <w:r w:rsidRPr="00271F59">
        <w:rPr>
          <w:rFonts w:ascii="Arial" w:hAnsi="Arial" w:cs="Arial"/>
          <w:b/>
          <w:sz w:val="20"/>
          <w:szCs w:val="20"/>
        </w:rPr>
        <w:t>Warunkiem przystąpienia</w:t>
      </w:r>
      <w:r w:rsidR="00035F8A" w:rsidRPr="00271F59">
        <w:rPr>
          <w:rFonts w:ascii="Arial" w:hAnsi="Arial" w:cs="Arial"/>
          <w:b/>
          <w:sz w:val="20"/>
          <w:szCs w:val="20"/>
        </w:rPr>
        <w:t xml:space="preserve"> do przetargu jest wpłacenie wadium w nieprzekraczalnym terminie</w:t>
      </w:r>
      <w:r w:rsidR="00A74E71" w:rsidRPr="00271F59">
        <w:rPr>
          <w:rFonts w:ascii="Arial" w:hAnsi="Arial" w:cs="Arial"/>
          <w:b/>
          <w:sz w:val="20"/>
          <w:szCs w:val="20"/>
        </w:rPr>
        <w:t xml:space="preserve"> </w:t>
      </w:r>
      <w:r w:rsidR="000453E7" w:rsidRPr="00271F59">
        <w:rPr>
          <w:rFonts w:ascii="Arial" w:hAnsi="Arial" w:cs="Arial"/>
          <w:b/>
          <w:sz w:val="20"/>
          <w:szCs w:val="20"/>
        </w:rPr>
        <w:t xml:space="preserve">najpóźniej do dnia </w:t>
      </w:r>
      <w:r w:rsidR="00271F59" w:rsidRPr="00271F59">
        <w:rPr>
          <w:rFonts w:ascii="Arial" w:hAnsi="Arial" w:cs="Arial"/>
          <w:b/>
          <w:sz w:val="20"/>
          <w:szCs w:val="20"/>
        </w:rPr>
        <w:t>23</w:t>
      </w:r>
      <w:r w:rsidR="00CE4FF8" w:rsidRPr="00271F59">
        <w:rPr>
          <w:rFonts w:ascii="Arial" w:hAnsi="Arial" w:cs="Arial"/>
          <w:b/>
          <w:sz w:val="20"/>
          <w:szCs w:val="20"/>
        </w:rPr>
        <w:t xml:space="preserve"> </w:t>
      </w:r>
      <w:r w:rsidR="00271F59" w:rsidRPr="00271F59">
        <w:rPr>
          <w:rFonts w:ascii="Arial" w:hAnsi="Arial" w:cs="Arial"/>
          <w:b/>
          <w:sz w:val="20"/>
          <w:szCs w:val="20"/>
        </w:rPr>
        <w:t>listopada</w:t>
      </w:r>
      <w:r w:rsidR="00CE4FF8" w:rsidRPr="00271F59">
        <w:rPr>
          <w:rFonts w:ascii="Arial" w:hAnsi="Arial" w:cs="Arial"/>
          <w:b/>
          <w:sz w:val="20"/>
          <w:szCs w:val="20"/>
        </w:rPr>
        <w:t xml:space="preserve"> </w:t>
      </w:r>
      <w:r w:rsidR="00211471" w:rsidRPr="00271F59">
        <w:rPr>
          <w:rFonts w:ascii="Arial" w:hAnsi="Arial" w:cs="Arial"/>
          <w:b/>
          <w:sz w:val="20"/>
          <w:szCs w:val="20"/>
        </w:rPr>
        <w:t>201</w:t>
      </w:r>
      <w:r w:rsidR="00856F9D" w:rsidRPr="00271F59">
        <w:rPr>
          <w:rFonts w:ascii="Arial" w:hAnsi="Arial" w:cs="Arial"/>
          <w:b/>
          <w:sz w:val="20"/>
          <w:szCs w:val="20"/>
        </w:rPr>
        <w:t>7</w:t>
      </w:r>
      <w:r w:rsidR="00A74E71" w:rsidRPr="00271F59">
        <w:rPr>
          <w:rFonts w:ascii="Arial" w:hAnsi="Arial" w:cs="Arial"/>
          <w:b/>
          <w:sz w:val="20"/>
          <w:szCs w:val="20"/>
        </w:rPr>
        <w:t xml:space="preserve"> r. </w:t>
      </w:r>
      <w:r w:rsidR="00A74E71" w:rsidRPr="00271F59">
        <w:rPr>
          <w:rFonts w:ascii="Arial" w:hAnsi="Arial" w:cs="Arial"/>
          <w:sz w:val="20"/>
          <w:szCs w:val="20"/>
        </w:rPr>
        <w:t xml:space="preserve">na konto Urzędu Miasta w Krośnie Odrzańskim Bank Zachodni WBK S.A. I Oddział Krosno Odrzańskie Nr 64 1090 1551 0000 0000 5500 1056. </w:t>
      </w:r>
    </w:p>
    <w:p w:rsidR="00856F9D" w:rsidRPr="00271F59" w:rsidRDefault="006436A5" w:rsidP="008D41AB">
      <w:pPr>
        <w:pStyle w:val="Akapitzlist"/>
        <w:numPr>
          <w:ilvl w:val="0"/>
          <w:numId w:val="17"/>
        </w:numPr>
        <w:ind w:left="284" w:hanging="284"/>
        <w:jc w:val="both"/>
        <w:rPr>
          <w:rFonts w:ascii="Arial" w:hAnsi="Arial" w:cs="Arial"/>
          <w:sz w:val="20"/>
          <w:szCs w:val="20"/>
        </w:rPr>
      </w:pPr>
      <w:r w:rsidRPr="00271F59">
        <w:rPr>
          <w:rFonts w:ascii="Arial" w:hAnsi="Arial" w:cs="Arial"/>
          <w:b/>
          <w:sz w:val="20"/>
          <w:szCs w:val="20"/>
        </w:rPr>
        <w:t>Za termin wpłaty wadium uznaje się datę wpływu na konto Urzędu Miasta</w:t>
      </w:r>
      <w:r w:rsidRPr="00271F59">
        <w:rPr>
          <w:rFonts w:ascii="Arial" w:hAnsi="Arial" w:cs="Arial"/>
          <w:sz w:val="20"/>
          <w:szCs w:val="20"/>
        </w:rPr>
        <w:t xml:space="preserve">. </w:t>
      </w:r>
      <w:r w:rsidR="00A74E71" w:rsidRPr="00271F59">
        <w:rPr>
          <w:rFonts w:ascii="Arial" w:hAnsi="Arial" w:cs="Arial"/>
          <w:sz w:val="20"/>
          <w:szCs w:val="20"/>
        </w:rPr>
        <w:t>Na dowodzie wpłaty wadium należy</w:t>
      </w:r>
      <w:r w:rsidRPr="00271F59">
        <w:rPr>
          <w:rFonts w:ascii="Arial" w:hAnsi="Arial" w:cs="Arial"/>
          <w:sz w:val="20"/>
          <w:szCs w:val="20"/>
        </w:rPr>
        <w:t xml:space="preserve"> podać</w:t>
      </w:r>
      <w:r w:rsidR="00A74E71" w:rsidRPr="00271F59">
        <w:rPr>
          <w:rFonts w:ascii="Arial" w:hAnsi="Arial" w:cs="Arial"/>
          <w:sz w:val="20"/>
          <w:szCs w:val="20"/>
        </w:rPr>
        <w:t xml:space="preserve"> numer ewidencyjny działki, będącej przedmiotem przetargu</w:t>
      </w:r>
      <w:r w:rsidR="00856F9D" w:rsidRPr="00271F59">
        <w:rPr>
          <w:rFonts w:ascii="Arial" w:hAnsi="Arial" w:cs="Arial"/>
          <w:sz w:val="20"/>
          <w:szCs w:val="20"/>
        </w:rPr>
        <w:t xml:space="preserve"> oraz dane osoby przystępującej do przetargu</w:t>
      </w:r>
      <w:r w:rsidR="00A74E71" w:rsidRPr="00271F59">
        <w:rPr>
          <w:rFonts w:ascii="Arial" w:hAnsi="Arial" w:cs="Arial"/>
          <w:sz w:val="20"/>
          <w:szCs w:val="20"/>
        </w:rPr>
        <w:t>.</w:t>
      </w:r>
      <w:r w:rsidR="001E41D0" w:rsidRPr="00271F59">
        <w:rPr>
          <w:rFonts w:ascii="Arial" w:hAnsi="Arial" w:cs="Arial"/>
          <w:sz w:val="20"/>
          <w:szCs w:val="20"/>
        </w:rPr>
        <w:t xml:space="preserve"> </w:t>
      </w:r>
    </w:p>
    <w:p w:rsidR="000453E7" w:rsidRPr="00271F59" w:rsidRDefault="001E41D0" w:rsidP="00271F59">
      <w:pPr>
        <w:pStyle w:val="Akapitzlist"/>
        <w:ind w:left="284"/>
        <w:jc w:val="both"/>
        <w:rPr>
          <w:rFonts w:ascii="Arial" w:hAnsi="Arial" w:cs="Arial"/>
          <w:sz w:val="20"/>
          <w:szCs w:val="20"/>
        </w:rPr>
      </w:pPr>
      <w:bookmarkStart w:id="0" w:name="_GoBack"/>
      <w:bookmarkEnd w:id="0"/>
      <w:r w:rsidRPr="00271F59">
        <w:rPr>
          <w:rFonts w:ascii="Arial" w:hAnsi="Arial" w:cs="Arial"/>
          <w:sz w:val="20"/>
          <w:szCs w:val="20"/>
        </w:rPr>
        <w:t>Wadi</w:t>
      </w:r>
      <w:r w:rsidR="0023730E" w:rsidRPr="00271F59">
        <w:rPr>
          <w:rFonts w:ascii="Arial" w:hAnsi="Arial" w:cs="Arial"/>
          <w:sz w:val="20"/>
          <w:szCs w:val="20"/>
        </w:rPr>
        <w:t>um może być również wniesione w </w:t>
      </w:r>
      <w:r w:rsidRPr="00271F59">
        <w:rPr>
          <w:rFonts w:ascii="Arial" w:hAnsi="Arial" w:cs="Arial"/>
          <w:sz w:val="20"/>
          <w:szCs w:val="20"/>
        </w:rPr>
        <w:t>postaci obligacji Skarbu Państwa lub papierach wartościowych dopuszczonych d</w:t>
      </w:r>
      <w:r w:rsidR="0023730E" w:rsidRPr="00271F59">
        <w:rPr>
          <w:rFonts w:ascii="Arial" w:hAnsi="Arial" w:cs="Arial"/>
          <w:sz w:val="20"/>
          <w:szCs w:val="20"/>
        </w:rPr>
        <w:t>o </w:t>
      </w:r>
      <w:r w:rsidRPr="00271F59">
        <w:rPr>
          <w:rFonts w:ascii="Arial" w:hAnsi="Arial" w:cs="Arial"/>
          <w:sz w:val="20"/>
          <w:szCs w:val="20"/>
        </w:rPr>
        <w:t>publicznego obrotu.</w:t>
      </w:r>
    </w:p>
    <w:p w:rsidR="000453E7" w:rsidRPr="00271F59" w:rsidRDefault="00A74E71" w:rsidP="008D41AB">
      <w:pPr>
        <w:pStyle w:val="Akapitzlist"/>
        <w:numPr>
          <w:ilvl w:val="0"/>
          <w:numId w:val="17"/>
        </w:numPr>
        <w:ind w:left="284" w:hanging="284"/>
        <w:jc w:val="both"/>
        <w:rPr>
          <w:rFonts w:ascii="Arial" w:hAnsi="Arial" w:cs="Arial"/>
          <w:b/>
          <w:sz w:val="20"/>
          <w:szCs w:val="20"/>
        </w:rPr>
      </w:pPr>
      <w:r w:rsidRPr="00271F59">
        <w:rPr>
          <w:rFonts w:ascii="Arial" w:hAnsi="Arial" w:cs="Arial"/>
          <w:sz w:val="20"/>
          <w:szCs w:val="20"/>
        </w:rPr>
        <w:t>Osoby, którym przysługuje prawo do rekompensaty z tytułu pozostawienia nieruchomości poza granicami Rzecz</w:t>
      </w:r>
      <w:r w:rsidR="00F239FC" w:rsidRPr="00271F59">
        <w:rPr>
          <w:rFonts w:ascii="Arial" w:hAnsi="Arial" w:cs="Arial"/>
          <w:sz w:val="20"/>
          <w:szCs w:val="20"/>
        </w:rPr>
        <w:t>y</w:t>
      </w:r>
      <w:r w:rsidRPr="00271F59">
        <w:rPr>
          <w:rFonts w:ascii="Arial" w:hAnsi="Arial" w:cs="Arial"/>
          <w:sz w:val="20"/>
          <w:szCs w:val="20"/>
        </w:rPr>
        <w:t>pospolitej Polskiej w wyniku wypędzenia z byłego terytorium Rzecz</w:t>
      </w:r>
      <w:r w:rsidR="00F239FC" w:rsidRPr="00271F59">
        <w:rPr>
          <w:rFonts w:ascii="Arial" w:hAnsi="Arial" w:cs="Arial"/>
          <w:sz w:val="20"/>
          <w:szCs w:val="20"/>
        </w:rPr>
        <w:t>y</w:t>
      </w:r>
      <w:r w:rsidRPr="00271F59">
        <w:rPr>
          <w:rFonts w:ascii="Arial" w:hAnsi="Arial" w:cs="Arial"/>
          <w:sz w:val="20"/>
          <w:szCs w:val="20"/>
        </w:rPr>
        <w:t>pospolitej Polskiej lub jego opuszczenia w związku z wojną rozpoczętą w 1939 r. zwalnia się z obowiązku wniesienia wadium w wyznaczonym w ogłoszeniu o przetar</w:t>
      </w:r>
      <w:r w:rsidR="00E829B2" w:rsidRPr="00271F59">
        <w:rPr>
          <w:rFonts w:ascii="Arial" w:hAnsi="Arial" w:cs="Arial"/>
          <w:sz w:val="20"/>
          <w:szCs w:val="20"/>
        </w:rPr>
        <w:t xml:space="preserve">gu, jeżeli w terminie do dnia </w:t>
      </w:r>
      <w:r w:rsidR="00271F59" w:rsidRPr="00271F59">
        <w:rPr>
          <w:rFonts w:ascii="Arial" w:hAnsi="Arial" w:cs="Arial"/>
          <w:sz w:val="20"/>
          <w:szCs w:val="20"/>
        </w:rPr>
        <w:t>23</w:t>
      </w:r>
      <w:r w:rsidR="00856F9D" w:rsidRPr="00271F59">
        <w:rPr>
          <w:rFonts w:ascii="Arial" w:hAnsi="Arial" w:cs="Arial"/>
          <w:sz w:val="20"/>
          <w:szCs w:val="20"/>
        </w:rPr>
        <w:t xml:space="preserve"> </w:t>
      </w:r>
      <w:r w:rsidR="00271F59" w:rsidRPr="00271F59">
        <w:rPr>
          <w:rFonts w:ascii="Arial" w:hAnsi="Arial" w:cs="Arial"/>
          <w:sz w:val="20"/>
          <w:szCs w:val="20"/>
        </w:rPr>
        <w:t>listopada</w:t>
      </w:r>
      <w:r w:rsidR="00856F9D" w:rsidRPr="00271F59">
        <w:rPr>
          <w:rFonts w:ascii="Arial" w:hAnsi="Arial" w:cs="Arial"/>
          <w:sz w:val="20"/>
          <w:szCs w:val="20"/>
        </w:rPr>
        <w:t xml:space="preserve"> 2017</w:t>
      </w:r>
      <w:r w:rsidR="00856F9D" w:rsidRPr="00271F59">
        <w:rPr>
          <w:rFonts w:ascii="Arial" w:hAnsi="Arial" w:cs="Arial"/>
          <w:b/>
          <w:sz w:val="20"/>
          <w:szCs w:val="20"/>
        </w:rPr>
        <w:t xml:space="preserve"> </w:t>
      </w:r>
      <w:r w:rsidRPr="00271F59">
        <w:rPr>
          <w:rFonts w:ascii="Arial" w:hAnsi="Arial" w:cs="Arial"/>
          <w:sz w:val="20"/>
          <w:szCs w:val="20"/>
        </w:rPr>
        <w:t>r. zgłoszą pisemne uczestnictwo w przetargu, przedstawiając oryginał zaświadczenia lub decyzji potwierdzającej prawo do zaliczenia wartości nieruchomości pozostawionych poza obecnymi granicami Rzecz</w:t>
      </w:r>
      <w:r w:rsidR="00F239FC" w:rsidRPr="00271F59">
        <w:rPr>
          <w:rFonts w:ascii="Arial" w:hAnsi="Arial" w:cs="Arial"/>
          <w:sz w:val="20"/>
          <w:szCs w:val="20"/>
        </w:rPr>
        <w:t>y</w:t>
      </w:r>
      <w:r w:rsidRPr="00271F59">
        <w:rPr>
          <w:rFonts w:ascii="Arial" w:hAnsi="Arial" w:cs="Arial"/>
          <w:sz w:val="20"/>
          <w:szCs w:val="20"/>
        </w:rPr>
        <w:t>pospolitej Polskiej, a także złożone pisemne zobowiązanie do uiszczenia kwoty równej wysokości wadium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w:t>
      </w:r>
      <w:r w:rsidR="00F239FC" w:rsidRPr="00271F59">
        <w:rPr>
          <w:rFonts w:ascii="Arial" w:hAnsi="Arial" w:cs="Arial"/>
          <w:sz w:val="20"/>
          <w:szCs w:val="20"/>
        </w:rPr>
        <w:t>y</w:t>
      </w:r>
      <w:r w:rsidRPr="00271F59">
        <w:rPr>
          <w:rFonts w:ascii="Arial" w:hAnsi="Arial" w:cs="Arial"/>
          <w:sz w:val="20"/>
          <w:szCs w:val="20"/>
        </w:rPr>
        <w:t>po</w:t>
      </w:r>
      <w:r w:rsidR="00271F59" w:rsidRPr="00271F59">
        <w:rPr>
          <w:rFonts w:ascii="Arial" w:hAnsi="Arial" w:cs="Arial"/>
          <w:sz w:val="20"/>
          <w:szCs w:val="20"/>
        </w:rPr>
        <w:t>spolitej Polskiej oraz wypisy z </w:t>
      </w:r>
      <w:r w:rsidRPr="00271F59">
        <w:rPr>
          <w:rFonts w:ascii="Arial" w:hAnsi="Arial" w:cs="Arial"/>
          <w:sz w:val="20"/>
          <w:szCs w:val="20"/>
        </w:rPr>
        <w:t>rejestrów, o których mowa w art. 19 ustawy z dnia 8 lipc</w:t>
      </w:r>
      <w:r w:rsidR="00271F59" w:rsidRPr="00271F59">
        <w:rPr>
          <w:rFonts w:ascii="Arial" w:hAnsi="Arial" w:cs="Arial"/>
          <w:sz w:val="20"/>
          <w:szCs w:val="20"/>
        </w:rPr>
        <w:t>a 2005 r. o realizacji prawa do </w:t>
      </w:r>
      <w:r w:rsidRPr="00271F59">
        <w:rPr>
          <w:rFonts w:ascii="Arial" w:hAnsi="Arial" w:cs="Arial"/>
          <w:sz w:val="20"/>
          <w:szCs w:val="20"/>
        </w:rPr>
        <w:t>rekompensaty z tytułu pozostawienia nieruchomości poza obecnymi grani</w:t>
      </w:r>
      <w:r w:rsidR="000453E7" w:rsidRPr="00271F59">
        <w:rPr>
          <w:rFonts w:ascii="Arial" w:hAnsi="Arial" w:cs="Arial"/>
          <w:sz w:val="20"/>
          <w:szCs w:val="20"/>
        </w:rPr>
        <w:t>cami Rzecz</w:t>
      </w:r>
      <w:r w:rsidR="00F239FC" w:rsidRPr="00271F59">
        <w:rPr>
          <w:rFonts w:ascii="Arial" w:hAnsi="Arial" w:cs="Arial"/>
          <w:sz w:val="20"/>
          <w:szCs w:val="20"/>
        </w:rPr>
        <w:t>y</w:t>
      </w:r>
      <w:r w:rsidR="000453E7" w:rsidRPr="00271F59">
        <w:rPr>
          <w:rFonts w:ascii="Arial" w:hAnsi="Arial" w:cs="Arial"/>
          <w:sz w:val="20"/>
          <w:szCs w:val="20"/>
        </w:rPr>
        <w:t>pospolitej Polskiej (</w:t>
      </w:r>
      <w:r w:rsidR="001E41D0" w:rsidRPr="00271F59">
        <w:rPr>
          <w:rFonts w:ascii="Arial" w:hAnsi="Arial" w:cs="Arial"/>
          <w:sz w:val="20"/>
          <w:szCs w:val="20"/>
        </w:rPr>
        <w:t>Dz. U. z 2014</w:t>
      </w:r>
      <w:r w:rsidRPr="00271F59">
        <w:rPr>
          <w:rFonts w:ascii="Arial" w:hAnsi="Arial" w:cs="Arial"/>
          <w:sz w:val="20"/>
          <w:szCs w:val="20"/>
        </w:rPr>
        <w:t xml:space="preserve"> r., </w:t>
      </w:r>
      <w:r w:rsidR="001E41D0" w:rsidRPr="00271F59">
        <w:rPr>
          <w:rFonts w:ascii="Arial" w:hAnsi="Arial" w:cs="Arial"/>
          <w:sz w:val="20"/>
          <w:szCs w:val="20"/>
        </w:rPr>
        <w:t>poz. 1090</w:t>
      </w:r>
      <w:r w:rsidR="00EB7392" w:rsidRPr="00271F59">
        <w:rPr>
          <w:rFonts w:ascii="Arial" w:hAnsi="Arial" w:cs="Arial"/>
          <w:sz w:val="20"/>
          <w:szCs w:val="20"/>
        </w:rPr>
        <w:t xml:space="preserve"> ze zm.</w:t>
      </w:r>
      <w:r w:rsidRPr="00271F59">
        <w:rPr>
          <w:rFonts w:ascii="Arial" w:hAnsi="Arial" w:cs="Arial"/>
          <w:sz w:val="20"/>
          <w:szCs w:val="20"/>
        </w:rPr>
        <w:t>)</w:t>
      </w:r>
    </w:p>
    <w:p w:rsidR="00A74E71" w:rsidRPr="00271F59" w:rsidRDefault="00A74E71" w:rsidP="008D41AB">
      <w:pPr>
        <w:pStyle w:val="Akapitzlist"/>
        <w:numPr>
          <w:ilvl w:val="0"/>
          <w:numId w:val="17"/>
        </w:numPr>
        <w:ind w:left="284" w:hanging="284"/>
        <w:jc w:val="both"/>
        <w:rPr>
          <w:rFonts w:ascii="Arial" w:hAnsi="Arial" w:cs="Arial"/>
          <w:b/>
          <w:sz w:val="20"/>
          <w:szCs w:val="20"/>
        </w:rPr>
      </w:pPr>
      <w:r w:rsidRPr="00271F59">
        <w:rPr>
          <w:rFonts w:ascii="Arial" w:hAnsi="Arial" w:cs="Arial"/>
          <w:sz w:val="20"/>
          <w:szCs w:val="20"/>
        </w:rPr>
        <w:t xml:space="preserve">Osoby uczestniczące w </w:t>
      </w:r>
      <w:r w:rsidR="000453E7" w:rsidRPr="00271F59">
        <w:rPr>
          <w:rFonts w:ascii="Arial" w:hAnsi="Arial" w:cs="Arial"/>
          <w:sz w:val="20"/>
          <w:szCs w:val="20"/>
        </w:rPr>
        <w:t>przetargu zobowiązane są okazać</w:t>
      </w:r>
      <w:r w:rsidRPr="00271F59">
        <w:rPr>
          <w:rFonts w:ascii="Arial" w:hAnsi="Arial" w:cs="Arial"/>
          <w:sz w:val="20"/>
          <w:szCs w:val="20"/>
        </w:rPr>
        <w:t xml:space="preserve"> komisji przetargowej oryginał dowodu wpłaty wadium oraz:</w:t>
      </w:r>
    </w:p>
    <w:p w:rsidR="00A74E71" w:rsidRPr="00271F59" w:rsidRDefault="00A74E71" w:rsidP="008D41AB">
      <w:pPr>
        <w:pStyle w:val="Akapitzlist"/>
        <w:ind w:left="284" w:hanging="284"/>
        <w:jc w:val="both"/>
        <w:rPr>
          <w:rFonts w:ascii="Arial" w:hAnsi="Arial" w:cs="Arial"/>
          <w:sz w:val="20"/>
          <w:szCs w:val="20"/>
        </w:rPr>
      </w:pPr>
      <w:r w:rsidRPr="00271F59">
        <w:rPr>
          <w:rFonts w:ascii="Arial" w:hAnsi="Arial" w:cs="Arial"/>
          <w:sz w:val="20"/>
          <w:szCs w:val="20"/>
        </w:rPr>
        <w:t xml:space="preserve">- w przypadku osoby fizycznej: dokument potwierdzający tożsamość uczestnika przetargu </w:t>
      </w:r>
      <w:r w:rsidRPr="00271F59">
        <w:rPr>
          <w:rFonts w:ascii="Arial" w:hAnsi="Arial" w:cs="Arial"/>
          <w:sz w:val="20"/>
          <w:szCs w:val="20"/>
        </w:rPr>
        <w:br/>
      </w:r>
      <w:r w:rsidR="00402803" w:rsidRPr="00271F59">
        <w:rPr>
          <w:rFonts w:ascii="Arial" w:hAnsi="Arial" w:cs="Arial"/>
          <w:sz w:val="20"/>
          <w:szCs w:val="20"/>
        </w:rPr>
        <w:t>(</w:t>
      </w:r>
      <w:r w:rsidRPr="00271F59">
        <w:rPr>
          <w:rFonts w:ascii="Arial" w:hAnsi="Arial" w:cs="Arial"/>
          <w:sz w:val="20"/>
          <w:szCs w:val="20"/>
        </w:rPr>
        <w:t>dowód osobisty, paszport lub prawo jazdy); w przypadku pełnomocnika osoby fizycznej: dokument potwierd</w:t>
      </w:r>
      <w:r w:rsidR="00402803" w:rsidRPr="00271F59">
        <w:rPr>
          <w:rFonts w:ascii="Arial" w:hAnsi="Arial" w:cs="Arial"/>
          <w:sz w:val="20"/>
          <w:szCs w:val="20"/>
        </w:rPr>
        <w:t>zający tożsamość pełnomocnika (</w:t>
      </w:r>
      <w:r w:rsidRPr="00271F59">
        <w:rPr>
          <w:rFonts w:ascii="Arial" w:hAnsi="Arial" w:cs="Arial"/>
          <w:sz w:val="20"/>
          <w:szCs w:val="20"/>
        </w:rPr>
        <w:t>dowód osobisty, paszport lub prawo jazdy) oraz pełnomocnictwo notarialne lub z notarialnie poświadczonym podpisem mocodawcy,</w:t>
      </w:r>
    </w:p>
    <w:p w:rsidR="00A74E71" w:rsidRPr="00271F59" w:rsidRDefault="00A74E71" w:rsidP="008D41AB">
      <w:pPr>
        <w:pStyle w:val="Akapitzlist"/>
        <w:ind w:left="284" w:hanging="284"/>
        <w:jc w:val="both"/>
        <w:rPr>
          <w:rFonts w:ascii="Arial" w:hAnsi="Arial" w:cs="Arial"/>
          <w:sz w:val="20"/>
          <w:szCs w:val="20"/>
        </w:rPr>
      </w:pPr>
      <w:r w:rsidRPr="00271F59">
        <w:rPr>
          <w:rFonts w:ascii="Arial" w:hAnsi="Arial" w:cs="Arial"/>
          <w:sz w:val="20"/>
          <w:szCs w:val="20"/>
        </w:rPr>
        <w:t>- w przypadku osoby prowadzącej działalność gospodarczą: dokument potwierdzający t</w:t>
      </w:r>
      <w:r w:rsidR="00402803" w:rsidRPr="00271F59">
        <w:rPr>
          <w:rFonts w:ascii="Arial" w:hAnsi="Arial" w:cs="Arial"/>
          <w:sz w:val="20"/>
          <w:szCs w:val="20"/>
        </w:rPr>
        <w:t>ożsamość uczestnika przetargu (</w:t>
      </w:r>
      <w:r w:rsidRPr="00271F59">
        <w:rPr>
          <w:rFonts w:ascii="Arial" w:hAnsi="Arial" w:cs="Arial"/>
          <w:sz w:val="20"/>
          <w:szCs w:val="20"/>
        </w:rPr>
        <w:t xml:space="preserve">dowód osobisty, paszport lub prawo jazdy) oraz aktualne  </w:t>
      </w:r>
      <w:r w:rsidRPr="00271F59">
        <w:rPr>
          <w:rFonts w:ascii="Arial" w:hAnsi="Arial" w:cs="Arial"/>
          <w:sz w:val="20"/>
          <w:szCs w:val="20"/>
        </w:rPr>
        <w:br/>
      </w:r>
      <w:r w:rsidR="00402803" w:rsidRPr="00271F59">
        <w:rPr>
          <w:rFonts w:ascii="Arial" w:hAnsi="Arial" w:cs="Arial"/>
          <w:sz w:val="20"/>
          <w:szCs w:val="20"/>
        </w:rPr>
        <w:t>(</w:t>
      </w:r>
      <w:r w:rsidRPr="00271F59">
        <w:rPr>
          <w:rFonts w:ascii="Arial" w:hAnsi="Arial" w:cs="Arial"/>
          <w:sz w:val="20"/>
          <w:szCs w:val="20"/>
        </w:rPr>
        <w:t xml:space="preserve">nie dłużej niż sprzed 3 miesięcy) zaświadczenie o prowadzeniu działalności gospodarczej. </w:t>
      </w:r>
      <w:r w:rsidRPr="00271F59">
        <w:rPr>
          <w:rFonts w:ascii="Arial" w:hAnsi="Arial" w:cs="Arial"/>
          <w:sz w:val="20"/>
          <w:szCs w:val="20"/>
        </w:rPr>
        <w:br/>
        <w:t xml:space="preserve">W przypadku spółki cywilnej, zgoda wspólników w formie uchwały lub umowa spółki uprawniająca wspólnika/wspólników do nabywania nieruchomości bez </w:t>
      </w:r>
      <w:r w:rsidR="00271F59" w:rsidRPr="00271F59">
        <w:rPr>
          <w:rFonts w:ascii="Arial" w:hAnsi="Arial" w:cs="Arial"/>
          <w:sz w:val="20"/>
          <w:szCs w:val="20"/>
        </w:rPr>
        <w:t>zgody pozostałych wspólników; w </w:t>
      </w:r>
      <w:r w:rsidRPr="00271F59">
        <w:rPr>
          <w:rFonts w:ascii="Arial" w:hAnsi="Arial" w:cs="Arial"/>
          <w:sz w:val="20"/>
          <w:szCs w:val="20"/>
        </w:rPr>
        <w:t>przypadku pełnomocnika osoby fizycznej: dokument potwierd</w:t>
      </w:r>
      <w:r w:rsidR="00402803" w:rsidRPr="00271F59">
        <w:rPr>
          <w:rFonts w:ascii="Arial" w:hAnsi="Arial" w:cs="Arial"/>
          <w:sz w:val="20"/>
          <w:szCs w:val="20"/>
        </w:rPr>
        <w:t>zający tożsamość pełnomocnika (</w:t>
      </w:r>
      <w:r w:rsidRPr="00271F59">
        <w:rPr>
          <w:rFonts w:ascii="Arial" w:hAnsi="Arial" w:cs="Arial"/>
          <w:sz w:val="20"/>
          <w:szCs w:val="20"/>
        </w:rPr>
        <w:t xml:space="preserve">dowód osobisty, paszport lub prawo jazdy) oraz pełnomocnictwo notarialne </w:t>
      </w:r>
      <w:r w:rsidR="00EB7392" w:rsidRPr="00271F59">
        <w:rPr>
          <w:rFonts w:ascii="Arial" w:hAnsi="Arial" w:cs="Arial"/>
          <w:sz w:val="20"/>
          <w:szCs w:val="20"/>
        </w:rPr>
        <w:br/>
      </w:r>
      <w:r w:rsidRPr="00271F59">
        <w:rPr>
          <w:rFonts w:ascii="Arial" w:hAnsi="Arial" w:cs="Arial"/>
          <w:sz w:val="20"/>
          <w:szCs w:val="20"/>
        </w:rPr>
        <w:t>lub z notarialnie poświadczonym podpisem mocodawcy,</w:t>
      </w:r>
    </w:p>
    <w:p w:rsidR="00A74E71" w:rsidRPr="00271F59" w:rsidRDefault="00A74E71" w:rsidP="008D41AB">
      <w:pPr>
        <w:pStyle w:val="Akapitzlist"/>
        <w:ind w:left="284" w:hanging="284"/>
        <w:jc w:val="both"/>
        <w:rPr>
          <w:rFonts w:ascii="Arial" w:hAnsi="Arial" w:cs="Arial"/>
          <w:sz w:val="20"/>
          <w:szCs w:val="20"/>
        </w:rPr>
      </w:pPr>
      <w:r w:rsidRPr="00271F59">
        <w:rPr>
          <w:rFonts w:ascii="Arial" w:hAnsi="Arial" w:cs="Arial"/>
          <w:sz w:val="20"/>
          <w:szCs w:val="20"/>
        </w:rPr>
        <w:t>- w przypadku przedstawiciela osoby prawnej lub jednostki podlegającej wpisowi do KRS: dokument potwierdzający tożsamość przedstawiciela ( dowód osobisty, paszport lub pr</w:t>
      </w:r>
      <w:r w:rsidR="00402803" w:rsidRPr="00271F59">
        <w:rPr>
          <w:rFonts w:ascii="Arial" w:hAnsi="Arial" w:cs="Arial"/>
          <w:sz w:val="20"/>
          <w:szCs w:val="20"/>
        </w:rPr>
        <w:t>awo jazdy) oraz aktualny (</w:t>
      </w:r>
      <w:r w:rsidRPr="00271F59">
        <w:rPr>
          <w:rFonts w:ascii="Arial" w:hAnsi="Arial" w:cs="Arial"/>
          <w:sz w:val="20"/>
          <w:szCs w:val="20"/>
        </w:rPr>
        <w:t xml:space="preserve">nie dłużej niż sprzed 3 miesięcy) odpis z rejestru sądowego; </w:t>
      </w:r>
      <w:r w:rsidRPr="00271F59">
        <w:rPr>
          <w:rFonts w:ascii="Arial" w:hAnsi="Arial" w:cs="Arial"/>
          <w:sz w:val="20"/>
          <w:szCs w:val="20"/>
        </w:rPr>
        <w:br/>
        <w:t xml:space="preserve">w przypadku pełnomocnika osoby prawnej lub jednostki podlegającej wpisowi do KRS: dokument </w:t>
      </w:r>
      <w:r w:rsidRPr="00271F59">
        <w:rPr>
          <w:rFonts w:ascii="Arial" w:hAnsi="Arial" w:cs="Arial"/>
          <w:sz w:val="20"/>
          <w:szCs w:val="20"/>
        </w:rPr>
        <w:lastRenderedPageBreak/>
        <w:t>potwier</w:t>
      </w:r>
      <w:r w:rsidR="00402803" w:rsidRPr="00271F59">
        <w:rPr>
          <w:rFonts w:ascii="Arial" w:hAnsi="Arial" w:cs="Arial"/>
          <w:sz w:val="20"/>
          <w:szCs w:val="20"/>
        </w:rPr>
        <w:t xml:space="preserve">dzający tożsamość pełnomocnika (dowód osobisty, paszport </w:t>
      </w:r>
      <w:r w:rsidRPr="00271F59">
        <w:rPr>
          <w:rFonts w:ascii="Arial" w:hAnsi="Arial" w:cs="Arial"/>
          <w:sz w:val="20"/>
          <w:szCs w:val="20"/>
        </w:rPr>
        <w:t>lub pra</w:t>
      </w:r>
      <w:r w:rsidR="00402803" w:rsidRPr="00271F59">
        <w:rPr>
          <w:rFonts w:ascii="Arial" w:hAnsi="Arial" w:cs="Arial"/>
          <w:sz w:val="20"/>
          <w:szCs w:val="20"/>
        </w:rPr>
        <w:t xml:space="preserve">wo jazdy) </w:t>
      </w:r>
      <w:r w:rsidRPr="00271F59">
        <w:rPr>
          <w:rFonts w:ascii="Arial" w:hAnsi="Arial" w:cs="Arial"/>
          <w:sz w:val="20"/>
          <w:szCs w:val="20"/>
        </w:rPr>
        <w:t>or</w:t>
      </w:r>
      <w:r w:rsidR="00402803" w:rsidRPr="00271F59">
        <w:rPr>
          <w:rFonts w:ascii="Arial" w:hAnsi="Arial" w:cs="Arial"/>
          <w:sz w:val="20"/>
          <w:szCs w:val="20"/>
        </w:rPr>
        <w:t xml:space="preserve">az pełnomocnictwo notarialne </w:t>
      </w:r>
      <w:r w:rsidRPr="00271F59">
        <w:rPr>
          <w:rFonts w:ascii="Arial" w:hAnsi="Arial" w:cs="Arial"/>
          <w:sz w:val="20"/>
          <w:szCs w:val="20"/>
        </w:rPr>
        <w:t>lub z notarialnie poświadczonym podpisem mocodawcy,</w:t>
      </w:r>
    </w:p>
    <w:p w:rsidR="000453E7" w:rsidRPr="00271F59" w:rsidRDefault="00402803" w:rsidP="008D41AB">
      <w:pPr>
        <w:pStyle w:val="Akapitzlist"/>
        <w:ind w:left="284" w:hanging="284"/>
        <w:jc w:val="both"/>
        <w:rPr>
          <w:rFonts w:ascii="Arial" w:hAnsi="Arial" w:cs="Arial"/>
          <w:sz w:val="20"/>
          <w:szCs w:val="20"/>
        </w:rPr>
      </w:pPr>
      <w:r w:rsidRPr="00271F59">
        <w:rPr>
          <w:rFonts w:ascii="Arial" w:hAnsi="Arial" w:cs="Arial"/>
          <w:sz w:val="20"/>
          <w:szCs w:val="20"/>
        </w:rPr>
        <w:t>- w pozostałych</w:t>
      </w:r>
      <w:r w:rsidR="00A74E71" w:rsidRPr="00271F59">
        <w:rPr>
          <w:rFonts w:ascii="Arial" w:hAnsi="Arial" w:cs="Arial"/>
          <w:sz w:val="20"/>
          <w:szCs w:val="20"/>
        </w:rPr>
        <w:t xml:space="preserve">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0453E7"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 xml:space="preserve">Z cudzoziemcem </w:t>
      </w:r>
      <w:r w:rsidR="00850BD4" w:rsidRPr="00271F59">
        <w:rPr>
          <w:rFonts w:ascii="Arial" w:hAnsi="Arial" w:cs="Arial"/>
          <w:sz w:val="20"/>
          <w:szCs w:val="20"/>
        </w:rPr>
        <w:t>w</w:t>
      </w:r>
      <w:r w:rsidRPr="00271F59">
        <w:rPr>
          <w:rFonts w:ascii="Arial" w:hAnsi="Arial" w:cs="Arial"/>
          <w:sz w:val="20"/>
          <w:szCs w:val="20"/>
        </w:rPr>
        <w:t xml:space="preserve"> przetargu winien uczestniczyć tłumacz przysięgły. Podmioty zagraniczne wiążą przepisy ustawy z dnia 24 marca 1920 r. o nabywaniu nieruchomości przez cudzoziemców </w:t>
      </w:r>
      <w:r w:rsidR="00402803" w:rsidRPr="00271F59">
        <w:rPr>
          <w:rFonts w:ascii="Arial" w:hAnsi="Arial" w:cs="Arial"/>
          <w:sz w:val="20"/>
          <w:szCs w:val="20"/>
        </w:rPr>
        <w:t>(</w:t>
      </w:r>
      <w:r w:rsidR="001E41D0" w:rsidRPr="00271F59">
        <w:rPr>
          <w:rFonts w:ascii="Arial" w:hAnsi="Arial" w:cs="Arial"/>
          <w:sz w:val="20"/>
          <w:szCs w:val="20"/>
        </w:rPr>
        <w:t>Dz. U. z 201</w:t>
      </w:r>
      <w:r w:rsidRPr="00271F59">
        <w:rPr>
          <w:rFonts w:ascii="Arial" w:hAnsi="Arial" w:cs="Arial"/>
          <w:sz w:val="20"/>
          <w:szCs w:val="20"/>
        </w:rPr>
        <w:t>4 r.,</w:t>
      </w:r>
      <w:r w:rsidR="001E41D0" w:rsidRPr="00271F59">
        <w:rPr>
          <w:rFonts w:ascii="Arial" w:hAnsi="Arial" w:cs="Arial"/>
          <w:sz w:val="20"/>
          <w:szCs w:val="20"/>
        </w:rPr>
        <w:t xml:space="preserve"> </w:t>
      </w:r>
      <w:r w:rsidRPr="00271F59">
        <w:rPr>
          <w:rFonts w:ascii="Arial" w:hAnsi="Arial" w:cs="Arial"/>
          <w:sz w:val="20"/>
          <w:szCs w:val="20"/>
        </w:rPr>
        <w:t xml:space="preserve">poz. </w:t>
      </w:r>
      <w:r w:rsidR="001E41D0" w:rsidRPr="00271F59">
        <w:rPr>
          <w:rFonts w:ascii="Arial" w:hAnsi="Arial" w:cs="Arial"/>
          <w:sz w:val="20"/>
          <w:szCs w:val="20"/>
        </w:rPr>
        <w:t>1380</w:t>
      </w:r>
      <w:r w:rsidR="00EB7392" w:rsidRPr="00271F59">
        <w:rPr>
          <w:rFonts w:ascii="Arial" w:hAnsi="Arial" w:cs="Arial"/>
          <w:sz w:val="20"/>
          <w:szCs w:val="20"/>
        </w:rPr>
        <w:t xml:space="preserve"> ze zm.</w:t>
      </w:r>
      <w:r w:rsidRPr="00271F59">
        <w:rPr>
          <w:rFonts w:ascii="Arial" w:hAnsi="Arial" w:cs="Arial"/>
          <w:sz w:val="20"/>
          <w:szCs w:val="20"/>
        </w:rPr>
        <w:t>),</w:t>
      </w:r>
    </w:p>
    <w:p w:rsidR="000453E7"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b/>
          <w:sz w:val="20"/>
          <w:szCs w:val="20"/>
        </w:rPr>
        <w:t>Przetarg odbęd</w:t>
      </w:r>
      <w:r w:rsidR="00271F59" w:rsidRPr="00271F59">
        <w:rPr>
          <w:rFonts w:ascii="Arial" w:hAnsi="Arial" w:cs="Arial"/>
          <w:b/>
          <w:sz w:val="20"/>
          <w:szCs w:val="20"/>
        </w:rPr>
        <w:t>zie</w:t>
      </w:r>
      <w:r w:rsidRPr="00271F59">
        <w:rPr>
          <w:rFonts w:ascii="Arial" w:hAnsi="Arial" w:cs="Arial"/>
          <w:b/>
          <w:sz w:val="20"/>
          <w:szCs w:val="20"/>
        </w:rPr>
        <w:t xml:space="preserve"> się </w:t>
      </w:r>
      <w:r w:rsidR="00271F59" w:rsidRPr="00271F59">
        <w:rPr>
          <w:rFonts w:ascii="Arial" w:hAnsi="Arial" w:cs="Arial"/>
          <w:b/>
          <w:sz w:val="20"/>
          <w:szCs w:val="20"/>
        </w:rPr>
        <w:t xml:space="preserve">w dniu 28 listopada 2017 r. o godzinie 11 </w:t>
      </w:r>
      <w:r w:rsidR="00271F59" w:rsidRPr="00271F59">
        <w:rPr>
          <w:rFonts w:ascii="Arial" w:hAnsi="Arial" w:cs="Arial"/>
          <w:b/>
          <w:sz w:val="20"/>
          <w:szCs w:val="20"/>
          <w:vertAlign w:val="superscript"/>
        </w:rPr>
        <w:t>00</w:t>
      </w:r>
      <w:r w:rsidR="00271F59" w:rsidRPr="00271F59">
        <w:rPr>
          <w:rFonts w:ascii="Arial" w:hAnsi="Arial" w:cs="Arial"/>
          <w:b/>
          <w:sz w:val="20"/>
          <w:szCs w:val="20"/>
          <w:vertAlign w:val="superscript"/>
        </w:rPr>
        <w:t xml:space="preserve"> </w:t>
      </w:r>
      <w:r w:rsidRPr="00271F59">
        <w:rPr>
          <w:rFonts w:ascii="Arial" w:hAnsi="Arial" w:cs="Arial"/>
          <w:b/>
          <w:sz w:val="20"/>
          <w:szCs w:val="20"/>
        </w:rPr>
        <w:t xml:space="preserve">w siedzibie Urzędu Miasta </w:t>
      </w:r>
      <w:r w:rsidR="00402803" w:rsidRPr="00271F59">
        <w:rPr>
          <w:rFonts w:ascii="Arial" w:hAnsi="Arial" w:cs="Arial"/>
          <w:b/>
          <w:sz w:val="20"/>
          <w:szCs w:val="20"/>
        </w:rPr>
        <w:t xml:space="preserve">w Krośnie </w:t>
      </w:r>
      <w:r w:rsidRPr="00271F59">
        <w:rPr>
          <w:rFonts w:ascii="Arial" w:hAnsi="Arial" w:cs="Arial"/>
          <w:b/>
          <w:sz w:val="20"/>
          <w:szCs w:val="20"/>
        </w:rPr>
        <w:t>Odrz</w:t>
      </w:r>
      <w:r w:rsidR="00211471" w:rsidRPr="00271F59">
        <w:rPr>
          <w:rFonts w:ascii="Arial" w:hAnsi="Arial" w:cs="Arial"/>
          <w:b/>
          <w:sz w:val="20"/>
          <w:szCs w:val="20"/>
        </w:rPr>
        <w:t xml:space="preserve">ańskim ul. Parkowa 1, </w:t>
      </w:r>
      <w:r w:rsidR="00DA3B16" w:rsidRPr="00271F59">
        <w:rPr>
          <w:rFonts w:ascii="Arial" w:hAnsi="Arial" w:cs="Arial"/>
          <w:b/>
          <w:sz w:val="20"/>
          <w:szCs w:val="20"/>
        </w:rPr>
        <w:t xml:space="preserve">budynek B, </w:t>
      </w:r>
      <w:r w:rsidR="00211471" w:rsidRPr="00271F59">
        <w:rPr>
          <w:rFonts w:ascii="Arial" w:hAnsi="Arial" w:cs="Arial"/>
          <w:b/>
          <w:sz w:val="20"/>
          <w:szCs w:val="20"/>
        </w:rPr>
        <w:t xml:space="preserve">pokój nr </w:t>
      </w:r>
      <w:r w:rsidR="00DA3B16" w:rsidRPr="00271F59">
        <w:rPr>
          <w:rFonts w:ascii="Arial" w:hAnsi="Arial" w:cs="Arial"/>
          <w:b/>
          <w:sz w:val="20"/>
          <w:szCs w:val="20"/>
        </w:rPr>
        <w:t>20</w:t>
      </w:r>
      <w:r w:rsidR="00271F59" w:rsidRPr="00271F59">
        <w:rPr>
          <w:rFonts w:ascii="Arial" w:hAnsi="Arial" w:cs="Arial"/>
          <w:b/>
          <w:sz w:val="20"/>
          <w:szCs w:val="20"/>
        </w:rPr>
        <w:t>.</w:t>
      </w:r>
      <w:r w:rsidR="00DA3B16" w:rsidRPr="00271F59">
        <w:rPr>
          <w:rFonts w:ascii="Arial" w:hAnsi="Arial" w:cs="Arial"/>
          <w:b/>
          <w:sz w:val="20"/>
          <w:szCs w:val="20"/>
        </w:rPr>
        <w:t xml:space="preserve"> </w:t>
      </w:r>
    </w:p>
    <w:p w:rsidR="000453E7"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Cenę nabycia nieruchomości jej Nabywca winien wpłacić najpóźniej do dnia zawarcia umowy notarialnej.</w:t>
      </w:r>
    </w:p>
    <w:p w:rsidR="000453E7" w:rsidRPr="00271F59" w:rsidRDefault="00F239FC"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Wpłacone wadium</w:t>
      </w:r>
      <w:r w:rsidR="00A74E71" w:rsidRPr="00271F59">
        <w:rPr>
          <w:rFonts w:ascii="Arial" w:hAnsi="Arial" w:cs="Arial"/>
          <w:sz w:val="20"/>
          <w:szCs w:val="20"/>
        </w:rPr>
        <w:t xml:space="preserve"> uczestnikowi, który wygrał przetarg</w:t>
      </w:r>
      <w:r w:rsidRPr="00271F59">
        <w:rPr>
          <w:rFonts w:ascii="Arial" w:hAnsi="Arial" w:cs="Arial"/>
          <w:sz w:val="20"/>
          <w:szCs w:val="20"/>
        </w:rPr>
        <w:t>,</w:t>
      </w:r>
      <w:r w:rsidR="00A74E71" w:rsidRPr="00271F59">
        <w:rPr>
          <w:rFonts w:ascii="Arial" w:hAnsi="Arial" w:cs="Arial"/>
          <w:sz w:val="20"/>
          <w:szCs w:val="20"/>
        </w:rPr>
        <w:t xml:space="preserve"> zalicza się na poczet ceny nabycia nieruchomości. Uczestnikowi przetargu wpłacone wadium zwraca się niezwłocznie</w:t>
      </w:r>
      <w:r w:rsidRPr="00271F59">
        <w:rPr>
          <w:rFonts w:ascii="Arial" w:hAnsi="Arial" w:cs="Arial"/>
          <w:sz w:val="20"/>
          <w:szCs w:val="20"/>
        </w:rPr>
        <w:t>,</w:t>
      </w:r>
      <w:r w:rsidR="00A74E71" w:rsidRPr="00271F59">
        <w:rPr>
          <w:rFonts w:ascii="Arial" w:hAnsi="Arial" w:cs="Arial"/>
          <w:sz w:val="20"/>
          <w:szCs w:val="20"/>
        </w:rPr>
        <w:t xml:space="preserve"> nie później niż przed upływem 3 dni od dnia: odwołania przetargu, zamknięcia przetargu, unieważnienia pr</w:t>
      </w:r>
      <w:r w:rsidR="00402803" w:rsidRPr="00271F59">
        <w:rPr>
          <w:rFonts w:ascii="Arial" w:hAnsi="Arial" w:cs="Arial"/>
          <w:sz w:val="20"/>
          <w:szCs w:val="20"/>
        </w:rPr>
        <w:t xml:space="preserve">zetargu, zakończenia przetargu </w:t>
      </w:r>
      <w:r w:rsidR="00A74E71" w:rsidRPr="00271F59">
        <w:rPr>
          <w:rFonts w:ascii="Arial" w:hAnsi="Arial" w:cs="Arial"/>
          <w:sz w:val="20"/>
          <w:szCs w:val="20"/>
        </w:rPr>
        <w:t>wynikiem negatywnym.</w:t>
      </w:r>
    </w:p>
    <w:p w:rsidR="000453E7"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Ter</w:t>
      </w:r>
      <w:r w:rsidR="00402803" w:rsidRPr="00271F59">
        <w:rPr>
          <w:rFonts w:ascii="Arial" w:hAnsi="Arial" w:cs="Arial"/>
          <w:sz w:val="20"/>
          <w:szCs w:val="20"/>
        </w:rPr>
        <w:t xml:space="preserve">min zawarcia umowy notarialnej </w:t>
      </w:r>
      <w:r w:rsidRPr="00271F59">
        <w:rPr>
          <w:rFonts w:ascii="Arial" w:hAnsi="Arial" w:cs="Arial"/>
          <w:sz w:val="20"/>
          <w:szCs w:val="20"/>
        </w:rPr>
        <w:t xml:space="preserve">ustalony zostanie najpóźniej w ciągu </w:t>
      </w:r>
      <w:r w:rsidR="00402803" w:rsidRPr="00271F59">
        <w:rPr>
          <w:rFonts w:ascii="Arial" w:hAnsi="Arial" w:cs="Arial"/>
          <w:sz w:val="20"/>
          <w:szCs w:val="20"/>
        </w:rPr>
        <w:t xml:space="preserve">21 dni od dnia rozstrzygnięcia </w:t>
      </w:r>
      <w:r w:rsidRPr="00271F59">
        <w:rPr>
          <w:rFonts w:ascii="Arial" w:hAnsi="Arial" w:cs="Arial"/>
          <w:sz w:val="20"/>
          <w:szCs w:val="20"/>
        </w:rPr>
        <w:t>przetargu.</w:t>
      </w:r>
    </w:p>
    <w:p w:rsidR="000453E7"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Jeżeli osoba, ustalona jako Nabywca nie stawi się bez usprawiedliwienia w miejscu i terminie zawarcia umowy sprzedaży, Burmistrz Krosna Odrzańskiego moż</w:t>
      </w:r>
      <w:r w:rsidR="00271F59" w:rsidRPr="00271F59">
        <w:rPr>
          <w:rFonts w:ascii="Arial" w:hAnsi="Arial" w:cs="Arial"/>
          <w:sz w:val="20"/>
          <w:szCs w:val="20"/>
        </w:rPr>
        <w:t>e odstąpić od zawarcia umowy, a </w:t>
      </w:r>
      <w:r w:rsidRPr="00271F59">
        <w:rPr>
          <w:rFonts w:ascii="Arial" w:hAnsi="Arial" w:cs="Arial"/>
          <w:sz w:val="20"/>
          <w:szCs w:val="20"/>
        </w:rPr>
        <w:t>wpłacone wadium nie podlega zwrotowi.</w:t>
      </w:r>
    </w:p>
    <w:p w:rsidR="000453E7"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Koszt zawa</w:t>
      </w:r>
      <w:r w:rsidR="00402803" w:rsidRPr="00271F59">
        <w:rPr>
          <w:rFonts w:ascii="Arial" w:hAnsi="Arial" w:cs="Arial"/>
          <w:sz w:val="20"/>
          <w:szCs w:val="20"/>
        </w:rPr>
        <w:t xml:space="preserve">rcia aktu notarialnego obciąża </w:t>
      </w:r>
      <w:r w:rsidRPr="00271F59">
        <w:rPr>
          <w:rFonts w:ascii="Arial" w:hAnsi="Arial" w:cs="Arial"/>
          <w:sz w:val="20"/>
          <w:szCs w:val="20"/>
        </w:rPr>
        <w:t>w całości kupującego.</w:t>
      </w:r>
    </w:p>
    <w:p w:rsidR="000453E7" w:rsidRPr="00271F59" w:rsidRDefault="00402803"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 xml:space="preserve">Przetarg może </w:t>
      </w:r>
      <w:r w:rsidR="00A74E71" w:rsidRPr="00271F59">
        <w:rPr>
          <w:rFonts w:ascii="Arial" w:hAnsi="Arial" w:cs="Arial"/>
          <w:sz w:val="20"/>
          <w:szCs w:val="20"/>
        </w:rPr>
        <w:t xml:space="preserve">być odwołany jedynie z ważnych powodów w trybie określonym w przepisie art. 38 ust. 4 ustawy z dnia 21 sierpnia 1997 r. o gospodarce nieruchomościami </w:t>
      </w:r>
      <w:r w:rsidR="00A74E71" w:rsidRPr="00271F59">
        <w:rPr>
          <w:rFonts w:ascii="Arial" w:hAnsi="Arial" w:cs="Arial"/>
          <w:sz w:val="20"/>
          <w:szCs w:val="20"/>
        </w:rPr>
        <w:br/>
      </w:r>
      <w:r w:rsidRPr="00271F59">
        <w:rPr>
          <w:rFonts w:ascii="Arial" w:hAnsi="Arial" w:cs="Arial"/>
          <w:sz w:val="20"/>
          <w:szCs w:val="20"/>
        </w:rPr>
        <w:t>(</w:t>
      </w:r>
      <w:r w:rsidR="001E41D0" w:rsidRPr="00271F59">
        <w:rPr>
          <w:rFonts w:ascii="Arial" w:hAnsi="Arial" w:cs="Arial"/>
          <w:sz w:val="20"/>
          <w:szCs w:val="20"/>
        </w:rPr>
        <w:t>Dz. U.  z 2015</w:t>
      </w:r>
      <w:r w:rsidR="00A74E71" w:rsidRPr="00271F59">
        <w:rPr>
          <w:rFonts w:ascii="Arial" w:hAnsi="Arial" w:cs="Arial"/>
          <w:sz w:val="20"/>
          <w:szCs w:val="20"/>
        </w:rPr>
        <w:t xml:space="preserve"> r.,</w:t>
      </w:r>
      <w:r w:rsidR="001E41D0" w:rsidRPr="00271F59">
        <w:rPr>
          <w:rFonts w:ascii="Arial" w:hAnsi="Arial" w:cs="Arial"/>
          <w:sz w:val="20"/>
          <w:szCs w:val="20"/>
        </w:rPr>
        <w:t xml:space="preserve"> poz. </w:t>
      </w:r>
      <w:r w:rsidR="00211471" w:rsidRPr="00271F59">
        <w:rPr>
          <w:rFonts w:ascii="Arial" w:hAnsi="Arial" w:cs="Arial"/>
          <w:sz w:val="20"/>
          <w:szCs w:val="20"/>
        </w:rPr>
        <w:t>1774</w:t>
      </w:r>
      <w:r w:rsidR="00A74E71" w:rsidRPr="00271F59">
        <w:rPr>
          <w:rFonts w:ascii="Arial" w:hAnsi="Arial" w:cs="Arial"/>
          <w:sz w:val="20"/>
          <w:szCs w:val="20"/>
        </w:rPr>
        <w:t xml:space="preserve"> ze zm.).</w:t>
      </w:r>
    </w:p>
    <w:p w:rsidR="00A74E71" w:rsidRPr="00271F59" w:rsidRDefault="00A74E71"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 xml:space="preserve">Dodatkowych informacji udziela Naczelnik Wydziału Gospodarki Nieruchomościami, Ochrony Środowiska i Rolnictwa tel. 68 4109 760 lub </w:t>
      </w:r>
      <w:r w:rsidR="00402803" w:rsidRPr="00271F59">
        <w:rPr>
          <w:rFonts w:ascii="Arial" w:hAnsi="Arial" w:cs="Arial"/>
          <w:sz w:val="20"/>
          <w:szCs w:val="20"/>
        </w:rPr>
        <w:t>pracownik</w:t>
      </w:r>
      <w:r w:rsidRPr="00271F59">
        <w:rPr>
          <w:rFonts w:ascii="Arial" w:hAnsi="Arial" w:cs="Arial"/>
          <w:sz w:val="20"/>
          <w:szCs w:val="20"/>
        </w:rPr>
        <w:t xml:space="preserve"> Wydziału Gospodarki Nieruchomościami, Ochrony Środowiska i Rolnictwa Urzędu Miasta w Krośnie Odrzańskim </w:t>
      </w:r>
      <w:r w:rsidR="008D6F4C" w:rsidRPr="00271F59">
        <w:rPr>
          <w:rFonts w:ascii="Arial" w:hAnsi="Arial" w:cs="Arial"/>
          <w:sz w:val="20"/>
          <w:szCs w:val="20"/>
        </w:rPr>
        <w:br/>
      </w:r>
      <w:r w:rsidR="00271F59" w:rsidRPr="00271F59">
        <w:rPr>
          <w:rFonts w:ascii="Arial" w:hAnsi="Arial" w:cs="Arial"/>
          <w:sz w:val="20"/>
          <w:szCs w:val="20"/>
        </w:rPr>
        <w:t>tel.</w:t>
      </w:r>
      <w:r w:rsidR="00211471" w:rsidRPr="00271F59">
        <w:rPr>
          <w:rFonts w:ascii="Arial" w:hAnsi="Arial" w:cs="Arial"/>
          <w:sz w:val="20"/>
          <w:szCs w:val="20"/>
        </w:rPr>
        <w:t xml:space="preserve"> 68 4109 766</w:t>
      </w:r>
      <w:r w:rsidRPr="00271F59">
        <w:rPr>
          <w:rFonts w:ascii="Arial" w:hAnsi="Arial" w:cs="Arial"/>
          <w:sz w:val="20"/>
          <w:szCs w:val="20"/>
        </w:rPr>
        <w:t>.</w:t>
      </w:r>
    </w:p>
    <w:p w:rsidR="00043212" w:rsidRPr="00271F59" w:rsidRDefault="00043212" w:rsidP="008D41AB">
      <w:pPr>
        <w:pStyle w:val="Akapitzlist"/>
        <w:numPr>
          <w:ilvl w:val="0"/>
          <w:numId w:val="17"/>
        </w:numPr>
        <w:ind w:left="284" w:hanging="284"/>
        <w:jc w:val="both"/>
        <w:rPr>
          <w:rFonts w:ascii="Arial" w:hAnsi="Arial" w:cs="Arial"/>
          <w:sz w:val="20"/>
          <w:szCs w:val="20"/>
        </w:rPr>
      </w:pPr>
      <w:r w:rsidRPr="00271F59">
        <w:rPr>
          <w:rFonts w:ascii="Arial" w:hAnsi="Arial" w:cs="Arial"/>
          <w:sz w:val="20"/>
          <w:szCs w:val="20"/>
        </w:rPr>
        <w:t>Informacje wraz z lokalizacją nieruchomości dostępne są również na stronie www.krosnoodrzanskie.e-mapa.net</w:t>
      </w:r>
    </w:p>
    <w:p w:rsidR="00043212" w:rsidRPr="00271F59" w:rsidRDefault="00043212" w:rsidP="008D41AB">
      <w:pPr>
        <w:pStyle w:val="Akapitzlist"/>
        <w:jc w:val="both"/>
        <w:rPr>
          <w:rFonts w:ascii="Arial" w:hAnsi="Arial" w:cs="Arial"/>
          <w:sz w:val="20"/>
          <w:szCs w:val="20"/>
        </w:rPr>
      </w:pPr>
    </w:p>
    <w:p w:rsidR="00402803" w:rsidRPr="00271F59" w:rsidRDefault="00402803" w:rsidP="008D41AB">
      <w:pPr>
        <w:jc w:val="both"/>
        <w:rPr>
          <w:rFonts w:ascii="Arial" w:hAnsi="Arial" w:cs="Arial"/>
          <w:sz w:val="20"/>
          <w:szCs w:val="20"/>
        </w:rPr>
      </w:pPr>
    </w:p>
    <w:p w:rsidR="00A74E71" w:rsidRPr="00271F59" w:rsidRDefault="00402803" w:rsidP="008D41AB">
      <w:pPr>
        <w:jc w:val="both"/>
        <w:rPr>
          <w:rFonts w:ascii="Arial" w:hAnsi="Arial" w:cs="Arial"/>
          <w:sz w:val="20"/>
          <w:szCs w:val="20"/>
        </w:rPr>
      </w:pPr>
      <w:r w:rsidRPr="00271F59">
        <w:rPr>
          <w:rFonts w:ascii="Arial" w:hAnsi="Arial" w:cs="Arial"/>
          <w:sz w:val="20"/>
          <w:szCs w:val="20"/>
        </w:rPr>
        <w:t>Krosno Odrzańskie</w:t>
      </w:r>
      <w:r w:rsidR="002513E3" w:rsidRPr="00271F59">
        <w:rPr>
          <w:rFonts w:ascii="Arial" w:hAnsi="Arial" w:cs="Arial"/>
          <w:sz w:val="20"/>
          <w:szCs w:val="20"/>
        </w:rPr>
        <w:t xml:space="preserve">, </w:t>
      </w:r>
      <w:r w:rsidR="00D226E3" w:rsidRPr="00271F59">
        <w:rPr>
          <w:rFonts w:ascii="Arial" w:hAnsi="Arial" w:cs="Arial"/>
          <w:sz w:val="20"/>
          <w:szCs w:val="20"/>
        </w:rPr>
        <w:t>1</w:t>
      </w:r>
      <w:r w:rsidR="00271F59" w:rsidRPr="00271F59">
        <w:rPr>
          <w:rFonts w:ascii="Arial" w:hAnsi="Arial" w:cs="Arial"/>
          <w:sz w:val="20"/>
          <w:szCs w:val="20"/>
        </w:rPr>
        <w:t>3</w:t>
      </w:r>
      <w:r w:rsidR="00CB391B" w:rsidRPr="00271F59">
        <w:rPr>
          <w:rFonts w:ascii="Arial" w:hAnsi="Arial" w:cs="Arial"/>
          <w:sz w:val="20"/>
          <w:szCs w:val="20"/>
        </w:rPr>
        <w:t xml:space="preserve"> </w:t>
      </w:r>
      <w:r w:rsidR="00271F59" w:rsidRPr="00271F59">
        <w:rPr>
          <w:rFonts w:ascii="Arial" w:hAnsi="Arial" w:cs="Arial"/>
          <w:sz w:val="20"/>
          <w:szCs w:val="20"/>
        </w:rPr>
        <w:t>września</w:t>
      </w:r>
      <w:r w:rsidR="00211471" w:rsidRPr="00271F59">
        <w:rPr>
          <w:rFonts w:ascii="Arial" w:hAnsi="Arial" w:cs="Arial"/>
          <w:sz w:val="20"/>
          <w:szCs w:val="20"/>
        </w:rPr>
        <w:t xml:space="preserve"> </w:t>
      </w:r>
      <w:r w:rsidR="00684EA3" w:rsidRPr="00271F59">
        <w:rPr>
          <w:rFonts w:ascii="Arial" w:hAnsi="Arial" w:cs="Arial"/>
          <w:sz w:val="20"/>
          <w:szCs w:val="20"/>
        </w:rPr>
        <w:t>201</w:t>
      </w:r>
      <w:r w:rsidR="00043212" w:rsidRPr="00271F59">
        <w:rPr>
          <w:rFonts w:ascii="Arial" w:hAnsi="Arial" w:cs="Arial"/>
          <w:sz w:val="20"/>
          <w:szCs w:val="20"/>
        </w:rPr>
        <w:t>7</w:t>
      </w:r>
      <w:r w:rsidR="00A74E71" w:rsidRPr="00271F59">
        <w:rPr>
          <w:rFonts w:ascii="Arial" w:hAnsi="Arial" w:cs="Arial"/>
          <w:sz w:val="20"/>
          <w:szCs w:val="20"/>
        </w:rPr>
        <w:t xml:space="preserve"> r.</w:t>
      </w:r>
    </w:p>
    <w:sectPr w:rsidR="00A74E71" w:rsidRPr="00271F59" w:rsidSect="006B00E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D01760"/>
    <w:multiLevelType w:val="hybridMultilevel"/>
    <w:tmpl w:val="C4D82A30"/>
    <w:lvl w:ilvl="0" w:tplc="D2129D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C53C99"/>
    <w:multiLevelType w:val="hybridMultilevel"/>
    <w:tmpl w:val="F1586F94"/>
    <w:lvl w:ilvl="0" w:tplc="7D0A68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2"/>
  </w:num>
  <w:num w:numId="5">
    <w:abstractNumId w:val="5"/>
  </w:num>
  <w:num w:numId="6">
    <w:abstractNumId w:val="8"/>
  </w:num>
  <w:num w:numId="7">
    <w:abstractNumId w:val="9"/>
  </w:num>
  <w:num w:numId="8">
    <w:abstractNumId w:val="14"/>
  </w:num>
  <w:num w:numId="9">
    <w:abstractNumId w:val="11"/>
  </w:num>
  <w:num w:numId="10">
    <w:abstractNumId w:val="4"/>
  </w:num>
  <w:num w:numId="11">
    <w:abstractNumId w:val="7"/>
  </w:num>
  <w:num w:numId="12">
    <w:abstractNumId w:val="0"/>
  </w:num>
  <w:num w:numId="13">
    <w:abstractNumId w:val="16"/>
  </w:num>
  <w:num w:numId="14">
    <w:abstractNumId w:val="3"/>
  </w:num>
  <w:num w:numId="15">
    <w:abstractNumId w:val="1"/>
  </w:num>
  <w:num w:numId="16">
    <w:abstractNumId w:val="10"/>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35F8A"/>
    <w:rsid w:val="00043212"/>
    <w:rsid w:val="000453E7"/>
    <w:rsid w:val="00052FBA"/>
    <w:rsid w:val="000535AC"/>
    <w:rsid w:val="00075719"/>
    <w:rsid w:val="000A1B75"/>
    <w:rsid w:val="000C3C43"/>
    <w:rsid w:val="000D2FBB"/>
    <w:rsid w:val="0014270F"/>
    <w:rsid w:val="0017636B"/>
    <w:rsid w:val="00193FB5"/>
    <w:rsid w:val="001D4E08"/>
    <w:rsid w:val="001E41D0"/>
    <w:rsid w:val="00211471"/>
    <w:rsid w:val="0023730E"/>
    <w:rsid w:val="002513E3"/>
    <w:rsid w:val="00271F59"/>
    <w:rsid w:val="002B71E5"/>
    <w:rsid w:val="002D3B64"/>
    <w:rsid w:val="00402803"/>
    <w:rsid w:val="004418B2"/>
    <w:rsid w:val="004728FF"/>
    <w:rsid w:val="00484697"/>
    <w:rsid w:val="004D25AA"/>
    <w:rsid w:val="004D2C06"/>
    <w:rsid w:val="004F7678"/>
    <w:rsid w:val="005133A5"/>
    <w:rsid w:val="00523097"/>
    <w:rsid w:val="0054153F"/>
    <w:rsid w:val="005430EE"/>
    <w:rsid w:val="005A0D41"/>
    <w:rsid w:val="005B1DE1"/>
    <w:rsid w:val="005E0C4A"/>
    <w:rsid w:val="005E1767"/>
    <w:rsid w:val="005E1BB8"/>
    <w:rsid w:val="006436A5"/>
    <w:rsid w:val="00646271"/>
    <w:rsid w:val="00684EA3"/>
    <w:rsid w:val="006960D0"/>
    <w:rsid w:val="006A4A69"/>
    <w:rsid w:val="006B00E0"/>
    <w:rsid w:val="006C33BA"/>
    <w:rsid w:val="006D21DE"/>
    <w:rsid w:val="006D38B5"/>
    <w:rsid w:val="00726D14"/>
    <w:rsid w:val="00732268"/>
    <w:rsid w:val="007465AF"/>
    <w:rsid w:val="00765412"/>
    <w:rsid w:val="00776150"/>
    <w:rsid w:val="007C3A20"/>
    <w:rsid w:val="00842290"/>
    <w:rsid w:val="00850AE8"/>
    <w:rsid w:val="00850BD4"/>
    <w:rsid w:val="00856F9D"/>
    <w:rsid w:val="00896567"/>
    <w:rsid w:val="008C245A"/>
    <w:rsid w:val="008D41AB"/>
    <w:rsid w:val="008D6F4C"/>
    <w:rsid w:val="00956934"/>
    <w:rsid w:val="009E1032"/>
    <w:rsid w:val="00A00B08"/>
    <w:rsid w:val="00A07B11"/>
    <w:rsid w:val="00A619C9"/>
    <w:rsid w:val="00A74E71"/>
    <w:rsid w:val="00AB662B"/>
    <w:rsid w:val="00AC7904"/>
    <w:rsid w:val="00B06953"/>
    <w:rsid w:val="00B357C2"/>
    <w:rsid w:val="00BA4069"/>
    <w:rsid w:val="00C07E4F"/>
    <w:rsid w:val="00C161C0"/>
    <w:rsid w:val="00C54236"/>
    <w:rsid w:val="00C63B73"/>
    <w:rsid w:val="00CB391B"/>
    <w:rsid w:val="00CE4FF8"/>
    <w:rsid w:val="00CF76F1"/>
    <w:rsid w:val="00D226E3"/>
    <w:rsid w:val="00D63DCA"/>
    <w:rsid w:val="00D96659"/>
    <w:rsid w:val="00DA3B16"/>
    <w:rsid w:val="00DE1EF7"/>
    <w:rsid w:val="00E829B2"/>
    <w:rsid w:val="00E96D3D"/>
    <w:rsid w:val="00EB7392"/>
    <w:rsid w:val="00F239FC"/>
    <w:rsid w:val="00F3580C"/>
    <w:rsid w:val="00F71EA2"/>
    <w:rsid w:val="00F95B30"/>
    <w:rsid w:val="00F96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character" w:customStyle="1" w:styleId="tekst">
    <w:name w:val="tekst"/>
    <w:basedOn w:val="Domylnaczcionkaakapitu"/>
    <w:rsid w:val="00176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character" w:customStyle="1" w:styleId="tekst">
    <w:name w:val="tekst"/>
    <w:basedOn w:val="Domylnaczcionkaakapitu"/>
    <w:rsid w:val="0017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7693">
      <w:bodyDiv w:val="1"/>
      <w:marLeft w:val="0"/>
      <w:marRight w:val="0"/>
      <w:marTop w:val="0"/>
      <w:marBottom w:val="0"/>
      <w:divBdr>
        <w:top w:val="none" w:sz="0" w:space="0" w:color="auto"/>
        <w:left w:val="none" w:sz="0" w:space="0" w:color="auto"/>
        <w:bottom w:val="none" w:sz="0" w:space="0" w:color="auto"/>
        <w:right w:val="none" w:sz="0" w:space="0" w:color="auto"/>
      </w:divBdr>
      <w:divsChild>
        <w:div w:id="55395439">
          <w:marLeft w:val="0"/>
          <w:marRight w:val="0"/>
          <w:marTop w:val="0"/>
          <w:marBottom w:val="0"/>
          <w:divBdr>
            <w:top w:val="none" w:sz="0" w:space="0" w:color="auto"/>
            <w:left w:val="none" w:sz="0" w:space="0" w:color="auto"/>
            <w:bottom w:val="none" w:sz="0" w:space="0" w:color="auto"/>
            <w:right w:val="none" w:sz="0" w:space="0" w:color="auto"/>
          </w:divBdr>
        </w:div>
        <w:div w:id="1704666620">
          <w:marLeft w:val="0"/>
          <w:marRight w:val="0"/>
          <w:marTop w:val="0"/>
          <w:marBottom w:val="0"/>
          <w:divBdr>
            <w:top w:val="none" w:sz="0" w:space="0" w:color="auto"/>
            <w:left w:val="none" w:sz="0" w:space="0" w:color="auto"/>
            <w:bottom w:val="none" w:sz="0" w:space="0" w:color="auto"/>
            <w:right w:val="none" w:sz="0" w:space="0" w:color="auto"/>
          </w:divBdr>
        </w:div>
        <w:div w:id="1386100392">
          <w:marLeft w:val="0"/>
          <w:marRight w:val="0"/>
          <w:marTop w:val="0"/>
          <w:marBottom w:val="0"/>
          <w:divBdr>
            <w:top w:val="none" w:sz="0" w:space="0" w:color="auto"/>
            <w:left w:val="none" w:sz="0" w:space="0" w:color="auto"/>
            <w:bottom w:val="none" w:sz="0" w:space="0" w:color="auto"/>
            <w:right w:val="none" w:sz="0" w:space="0" w:color="auto"/>
          </w:divBdr>
        </w:div>
        <w:div w:id="1738045982">
          <w:marLeft w:val="0"/>
          <w:marRight w:val="0"/>
          <w:marTop w:val="0"/>
          <w:marBottom w:val="0"/>
          <w:divBdr>
            <w:top w:val="none" w:sz="0" w:space="0" w:color="auto"/>
            <w:left w:val="none" w:sz="0" w:space="0" w:color="auto"/>
            <w:bottom w:val="none" w:sz="0" w:space="0" w:color="auto"/>
            <w:right w:val="none" w:sz="0" w:space="0" w:color="auto"/>
          </w:divBdr>
        </w:div>
        <w:div w:id="72171264">
          <w:marLeft w:val="0"/>
          <w:marRight w:val="0"/>
          <w:marTop w:val="0"/>
          <w:marBottom w:val="0"/>
          <w:divBdr>
            <w:top w:val="none" w:sz="0" w:space="0" w:color="auto"/>
            <w:left w:val="none" w:sz="0" w:space="0" w:color="auto"/>
            <w:bottom w:val="none" w:sz="0" w:space="0" w:color="auto"/>
            <w:right w:val="none" w:sz="0" w:space="0" w:color="auto"/>
          </w:divBdr>
        </w:div>
        <w:div w:id="1985886389">
          <w:marLeft w:val="0"/>
          <w:marRight w:val="0"/>
          <w:marTop w:val="0"/>
          <w:marBottom w:val="0"/>
          <w:divBdr>
            <w:top w:val="none" w:sz="0" w:space="0" w:color="auto"/>
            <w:left w:val="none" w:sz="0" w:space="0" w:color="auto"/>
            <w:bottom w:val="none" w:sz="0" w:space="0" w:color="auto"/>
            <w:right w:val="none" w:sz="0" w:space="0" w:color="auto"/>
          </w:divBdr>
        </w:div>
        <w:div w:id="92289199">
          <w:marLeft w:val="0"/>
          <w:marRight w:val="0"/>
          <w:marTop w:val="0"/>
          <w:marBottom w:val="0"/>
          <w:divBdr>
            <w:top w:val="none" w:sz="0" w:space="0" w:color="auto"/>
            <w:left w:val="none" w:sz="0" w:space="0" w:color="auto"/>
            <w:bottom w:val="none" w:sz="0" w:space="0" w:color="auto"/>
            <w:right w:val="none" w:sz="0" w:space="0" w:color="auto"/>
          </w:divBdr>
        </w:div>
        <w:div w:id="425149519">
          <w:marLeft w:val="0"/>
          <w:marRight w:val="0"/>
          <w:marTop w:val="0"/>
          <w:marBottom w:val="0"/>
          <w:divBdr>
            <w:top w:val="none" w:sz="0" w:space="0" w:color="auto"/>
            <w:left w:val="none" w:sz="0" w:space="0" w:color="auto"/>
            <w:bottom w:val="none" w:sz="0" w:space="0" w:color="auto"/>
            <w:right w:val="none" w:sz="0" w:space="0" w:color="auto"/>
          </w:divBdr>
        </w:div>
        <w:div w:id="390421132">
          <w:marLeft w:val="0"/>
          <w:marRight w:val="0"/>
          <w:marTop w:val="0"/>
          <w:marBottom w:val="0"/>
          <w:divBdr>
            <w:top w:val="none" w:sz="0" w:space="0" w:color="auto"/>
            <w:left w:val="none" w:sz="0" w:space="0" w:color="auto"/>
            <w:bottom w:val="none" w:sz="0" w:space="0" w:color="auto"/>
            <w:right w:val="none" w:sz="0" w:space="0" w:color="auto"/>
          </w:divBdr>
        </w:div>
        <w:div w:id="1382318042">
          <w:marLeft w:val="0"/>
          <w:marRight w:val="0"/>
          <w:marTop w:val="0"/>
          <w:marBottom w:val="0"/>
          <w:divBdr>
            <w:top w:val="none" w:sz="0" w:space="0" w:color="auto"/>
            <w:left w:val="none" w:sz="0" w:space="0" w:color="auto"/>
            <w:bottom w:val="none" w:sz="0" w:space="0" w:color="auto"/>
            <w:right w:val="none" w:sz="0" w:space="0" w:color="auto"/>
          </w:divBdr>
        </w:div>
        <w:div w:id="1859926211">
          <w:marLeft w:val="0"/>
          <w:marRight w:val="0"/>
          <w:marTop w:val="0"/>
          <w:marBottom w:val="0"/>
          <w:divBdr>
            <w:top w:val="none" w:sz="0" w:space="0" w:color="auto"/>
            <w:left w:val="none" w:sz="0" w:space="0" w:color="auto"/>
            <w:bottom w:val="none" w:sz="0" w:space="0" w:color="auto"/>
            <w:right w:val="none" w:sz="0" w:space="0" w:color="auto"/>
          </w:divBdr>
        </w:div>
        <w:div w:id="548372422">
          <w:marLeft w:val="0"/>
          <w:marRight w:val="0"/>
          <w:marTop w:val="0"/>
          <w:marBottom w:val="0"/>
          <w:divBdr>
            <w:top w:val="none" w:sz="0" w:space="0" w:color="auto"/>
            <w:left w:val="none" w:sz="0" w:space="0" w:color="auto"/>
            <w:bottom w:val="none" w:sz="0" w:space="0" w:color="auto"/>
            <w:right w:val="none" w:sz="0" w:space="0" w:color="auto"/>
          </w:divBdr>
        </w:div>
        <w:div w:id="2094475261">
          <w:marLeft w:val="0"/>
          <w:marRight w:val="0"/>
          <w:marTop w:val="0"/>
          <w:marBottom w:val="0"/>
          <w:divBdr>
            <w:top w:val="none" w:sz="0" w:space="0" w:color="auto"/>
            <w:left w:val="none" w:sz="0" w:space="0" w:color="auto"/>
            <w:bottom w:val="none" w:sz="0" w:space="0" w:color="auto"/>
            <w:right w:val="none" w:sz="0" w:space="0" w:color="auto"/>
          </w:divBdr>
        </w:div>
        <w:div w:id="470639374">
          <w:marLeft w:val="0"/>
          <w:marRight w:val="0"/>
          <w:marTop w:val="0"/>
          <w:marBottom w:val="0"/>
          <w:divBdr>
            <w:top w:val="none" w:sz="0" w:space="0" w:color="auto"/>
            <w:left w:val="none" w:sz="0" w:space="0" w:color="auto"/>
            <w:bottom w:val="none" w:sz="0" w:space="0" w:color="auto"/>
            <w:right w:val="none" w:sz="0" w:space="0" w:color="auto"/>
          </w:divBdr>
        </w:div>
        <w:div w:id="983503602">
          <w:marLeft w:val="0"/>
          <w:marRight w:val="0"/>
          <w:marTop w:val="0"/>
          <w:marBottom w:val="0"/>
          <w:divBdr>
            <w:top w:val="none" w:sz="0" w:space="0" w:color="auto"/>
            <w:left w:val="none" w:sz="0" w:space="0" w:color="auto"/>
            <w:bottom w:val="none" w:sz="0" w:space="0" w:color="auto"/>
            <w:right w:val="none" w:sz="0" w:space="0" w:color="auto"/>
          </w:divBdr>
        </w:div>
        <w:div w:id="1729839579">
          <w:marLeft w:val="0"/>
          <w:marRight w:val="0"/>
          <w:marTop w:val="0"/>
          <w:marBottom w:val="0"/>
          <w:divBdr>
            <w:top w:val="none" w:sz="0" w:space="0" w:color="auto"/>
            <w:left w:val="none" w:sz="0" w:space="0" w:color="auto"/>
            <w:bottom w:val="none" w:sz="0" w:space="0" w:color="auto"/>
            <w:right w:val="none" w:sz="0" w:space="0" w:color="auto"/>
          </w:divBdr>
        </w:div>
        <w:div w:id="17893076">
          <w:marLeft w:val="0"/>
          <w:marRight w:val="0"/>
          <w:marTop w:val="0"/>
          <w:marBottom w:val="0"/>
          <w:divBdr>
            <w:top w:val="none" w:sz="0" w:space="0" w:color="auto"/>
            <w:left w:val="none" w:sz="0" w:space="0" w:color="auto"/>
            <w:bottom w:val="none" w:sz="0" w:space="0" w:color="auto"/>
            <w:right w:val="none" w:sz="0" w:space="0" w:color="auto"/>
          </w:divBdr>
        </w:div>
        <w:div w:id="73553918">
          <w:marLeft w:val="0"/>
          <w:marRight w:val="0"/>
          <w:marTop w:val="0"/>
          <w:marBottom w:val="0"/>
          <w:divBdr>
            <w:top w:val="none" w:sz="0" w:space="0" w:color="auto"/>
            <w:left w:val="none" w:sz="0" w:space="0" w:color="auto"/>
            <w:bottom w:val="none" w:sz="0" w:space="0" w:color="auto"/>
            <w:right w:val="none" w:sz="0" w:space="0" w:color="auto"/>
          </w:divBdr>
        </w:div>
        <w:div w:id="1508059592">
          <w:marLeft w:val="0"/>
          <w:marRight w:val="0"/>
          <w:marTop w:val="0"/>
          <w:marBottom w:val="0"/>
          <w:divBdr>
            <w:top w:val="none" w:sz="0" w:space="0" w:color="auto"/>
            <w:left w:val="none" w:sz="0" w:space="0" w:color="auto"/>
            <w:bottom w:val="none" w:sz="0" w:space="0" w:color="auto"/>
            <w:right w:val="none" w:sz="0" w:space="0" w:color="auto"/>
          </w:divBdr>
        </w:div>
        <w:div w:id="1699744224">
          <w:marLeft w:val="0"/>
          <w:marRight w:val="0"/>
          <w:marTop w:val="0"/>
          <w:marBottom w:val="0"/>
          <w:divBdr>
            <w:top w:val="none" w:sz="0" w:space="0" w:color="auto"/>
            <w:left w:val="none" w:sz="0" w:space="0" w:color="auto"/>
            <w:bottom w:val="none" w:sz="0" w:space="0" w:color="auto"/>
            <w:right w:val="none" w:sz="0" w:space="0" w:color="auto"/>
          </w:divBdr>
        </w:div>
        <w:div w:id="1430543328">
          <w:marLeft w:val="0"/>
          <w:marRight w:val="0"/>
          <w:marTop w:val="0"/>
          <w:marBottom w:val="0"/>
          <w:divBdr>
            <w:top w:val="none" w:sz="0" w:space="0" w:color="auto"/>
            <w:left w:val="none" w:sz="0" w:space="0" w:color="auto"/>
            <w:bottom w:val="none" w:sz="0" w:space="0" w:color="auto"/>
            <w:right w:val="none" w:sz="0" w:space="0" w:color="auto"/>
          </w:divBdr>
        </w:div>
        <w:div w:id="960309784">
          <w:marLeft w:val="0"/>
          <w:marRight w:val="0"/>
          <w:marTop w:val="0"/>
          <w:marBottom w:val="0"/>
          <w:divBdr>
            <w:top w:val="none" w:sz="0" w:space="0" w:color="auto"/>
            <w:left w:val="none" w:sz="0" w:space="0" w:color="auto"/>
            <w:bottom w:val="none" w:sz="0" w:space="0" w:color="auto"/>
            <w:right w:val="none" w:sz="0" w:space="0" w:color="auto"/>
          </w:divBdr>
        </w:div>
        <w:div w:id="2134060229">
          <w:marLeft w:val="0"/>
          <w:marRight w:val="0"/>
          <w:marTop w:val="0"/>
          <w:marBottom w:val="0"/>
          <w:divBdr>
            <w:top w:val="none" w:sz="0" w:space="0" w:color="auto"/>
            <w:left w:val="none" w:sz="0" w:space="0" w:color="auto"/>
            <w:bottom w:val="none" w:sz="0" w:space="0" w:color="auto"/>
            <w:right w:val="none" w:sz="0" w:space="0" w:color="auto"/>
          </w:divBdr>
        </w:div>
        <w:div w:id="462235235">
          <w:marLeft w:val="0"/>
          <w:marRight w:val="0"/>
          <w:marTop w:val="0"/>
          <w:marBottom w:val="0"/>
          <w:divBdr>
            <w:top w:val="none" w:sz="0" w:space="0" w:color="auto"/>
            <w:left w:val="none" w:sz="0" w:space="0" w:color="auto"/>
            <w:bottom w:val="none" w:sz="0" w:space="0" w:color="auto"/>
            <w:right w:val="none" w:sz="0" w:space="0" w:color="auto"/>
          </w:divBdr>
        </w:div>
        <w:div w:id="793211138">
          <w:marLeft w:val="0"/>
          <w:marRight w:val="0"/>
          <w:marTop w:val="0"/>
          <w:marBottom w:val="0"/>
          <w:divBdr>
            <w:top w:val="none" w:sz="0" w:space="0" w:color="auto"/>
            <w:left w:val="none" w:sz="0" w:space="0" w:color="auto"/>
            <w:bottom w:val="none" w:sz="0" w:space="0" w:color="auto"/>
            <w:right w:val="none" w:sz="0" w:space="0" w:color="auto"/>
          </w:divBdr>
        </w:div>
        <w:div w:id="1956516602">
          <w:marLeft w:val="0"/>
          <w:marRight w:val="0"/>
          <w:marTop w:val="0"/>
          <w:marBottom w:val="0"/>
          <w:divBdr>
            <w:top w:val="none" w:sz="0" w:space="0" w:color="auto"/>
            <w:left w:val="none" w:sz="0" w:space="0" w:color="auto"/>
            <w:bottom w:val="none" w:sz="0" w:space="0" w:color="auto"/>
            <w:right w:val="none" w:sz="0" w:space="0" w:color="auto"/>
          </w:divBdr>
        </w:div>
        <w:div w:id="561257362">
          <w:marLeft w:val="0"/>
          <w:marRight w:val="0"/>
          <w:marTop w:val="0"/>
          <w:marBottom w:val="0"/>
          <w:divBdr>
            <w:top w:val="none" w:sz="0" w:space="0" w:color="auto"/>
            <w:left w:val="none" w:sz="0" w:space="0" w:color="auto"/>
            <w:bottom w:val="none" w:sz="0" w:space="0" w:color="auto"/>
            <w:right w:val="none" w:sz="0" w:space="0" w:color="auto"/>
          </w:divBdr>
        </w:div>
        <w:div w:id="1365206072">
          <w:marLeft w:val="0"/>
          <w:marRight w:val="0"/>
          <w:marTop w:val="0"/>
          <w:marBottom w:val="0"/>
          <w:divBdr>
            <w:top w:val="none" w:sz="0" w:space="0" w:color="auto"/>
            <w:left w:val="none" w:sz="0" w:space="0" w:color="auto"/>
            <w:bottom w:val="none" w:sz="0" w:space="0" w:color="auto"/>
            <w:right w:val="none" w:sz="0" w:space="0" w:color="auto"/>
          </w:divBdr>
        </w:div>
        <w:div w:id="1423643977">
          <w:marLeft w:val="0"/>
          <w:marRight w:val="0"/>
          <w:marTop w:val="0"/>
          <w:marBottom w:val="0"/>
          <w:divBdr>
            <w:top w:val="none" w:sz="0" w:space="0" w:color="auto"/>
            <w:left w:val="none" w:sz="0" w:space="0" w:color="auto"/>
            <w:bottom w:val="none" w:sz="0" w:space="0" w:color="auto"/>
            <w:right w:val="none" w:sz="0" w:space="0" w:color="auto"/>
          </w:divBdr>
        </w:div>
        <w:div w:id="387729456">
          <w:marLeft w:val="0"/>
          <w:marRight w:val="0"/>
          <w:marTop w:val="0"/>
          <w:marBottom w:val="0"/>
          <w:divBdr>
            <w:top w:val="none" w:sz="0" w:space="0" w:color="auto"/>
            <w:left w:val="none" w:sz="0" w:space="0" w:color="auto"/>
            <w:bottom w:val="none" w:sz="0" w:space="0" w:color="auto"/>
            <w:right w:val="none" w:sz="0" w:space="0" w:color="auto"/>
          </w:divBdr>
        </w:div>
        <w:div w:id="156306520">
          <w:marLeft w:val="0"/>
          <w:marRight w:val="0"/>
          <w:marTop w:val="0"/>
          <w:marBottom w:val="0"/>
          <w:divBdr>
            <w:top w:val="none" w:sz="0" w:space="0" w:color="auto"/>
            <w:left w:val="none" w:sz="0" w:space="0" w:color="auto"/>
            <w:bottom w:val="none" w:sz="0" w:space="0" w:color="auto"/>
            <w:right w:val="none" w:sz="0" w:space="0" w:color="auto"/>
          </w:divBdr>
        </w:div>
        <w:div w:id="466044245">
          <w:marLeft w:val="0"/>
          <w:marRight w:val="0"/>
          <w:marTop w:val="0"/>
          <w:marBottom w:val="0"/>
          <w:divBdr>
            <w:top w:val="none" w:sz="0" w:space="0" w:color="auto"/>
            <w:left w:val="none" w:sz="0" w:space="0" w:color="auto"/>
            <w:bottom w:val="none" w:sz="0" w:space="0" w:color="auto"/>
            <w:right w:val="none" w:sz="0" w:space="0" w:color="auto"/>
          </w:divBdr>
        </w:div>
        <w:div w:id="1678652892">
          <w:marLeft w:val="0"/>
          <w:marRight w:val="0"/>
          <w:marTop w:val="0"/>
          <w:marBottom w:val="0"/>
          <w:divBdr>
            <w:top w:val="none" w:sz="0" w:space="0" w:color="auto"/>
            <w:left w:val="none" w:sz="0" w:space="0" w:color="auto"/>
            <w:bottom w:val="none" w:sz="0" w:space="0" w:color="auto"/>
            <w:right w:val="none" w:sz="0" w:space="0" w:color="auto"/>
          </w:divBdr>
        </w:div>
        <w:div w:id="1150056007">
          <w:marLeft w:val="0"/>
          <w:marRight w:val="0"/>
          <w:marTop w:val="0"/>
          <w:marBottom w:val="0"/>
          <w:divBdr>
            <w:top w:val="none" w:sz="0" w:space="0" w:color="auto"/>
            <w:left w:val="none" w:sz="0" w:space="0" w:color="auto"/>
            <w:bottom w:val="none" w:sz="0" w:space="0" w:color="auto"/>
            <w:right w:val="none" w:sz="0" w:space="0" w:color="auto"/>
          </w:divBdr>
        </w:div>
        <w:div w:id="691298579">
          <w:marLeft w:val="0"/>
          <w:marRight w:val="0"/>
          <w:marTop w:val="0"/>
          <w:marBottom w:val="0"/>
          <w:divBdr>
            <w:top w:val="none" w:sz="0" w:space="0" w:color="auto"/>
            <w:left w:val="none" w:sz="0" w:space="0" w:color="auto"/>
            <w:bottom w:val="none" w:sz="0" w:space="0" w:color="auto"/>
            <w:right w:val="none" w:sz="0" w:space="0" w:color="auto"/>
          </w:divBdr>
        </w:div>
        <w:div w:id="865141583">
          <w:marLeft w:val="0"/>
          <w:marRight w:val="0"/>
          <w:marTop w:val="0"/>
          <w:marBottom w:val="0"/>
          <w:divBdr>
            <w:top w:val="none" w:sz="0" w:space="0" w:color="auto"/>
            <w:left w:val="none" w:sz="0" w:space="0" w:color="auto"/>
            <w:bottom w:val="none" w:sz="0" w:space="0" w:color="auto"/>
            <w:right w:val="none" w:sz="0" w:space="0" w:color="auto"/>
          </w:divBdr>
        </w:div>
        <w:div w:id="25326731">
          <w:marLeft w:val="0"/>
          <w:marRight w:val="0"/>
          <w:marTop w:val="0"/>
          <w:marBottom w:val="0"/>
          <w:divBdr>
            <w:top w:val="none" w:sz="0" w:space="0" w:color="auto"/>
            <w:left w:val="none" w:sz="0" w:space="0" w:color="auto"/>
            <w:bottom w:val="none" w:sz="0" w:space="0" w:color="auto"/>
            <w:right w:val="none" w:sz="0" w:space="0" w:color="auto"/>
          </w:divBdr>
        </w:div>
        <w:div w:id="280429061">
          <w:marLeft w:val="0"/>
          <w:marRight w:val="0"/>
          <w:marTop w:val="0"/>
          <w:marBottom w:val="0"/>
          <w:divBdr>
            <w:top w:val="none" w:sz="0" w:space="0" w:color="auto"/>
            <w:left w:val="none" w:sz="0" w:space="0" w:color="auto"/>
            <w:bottom w:val="none" w:sz="0" w:space="0" w:color="auto"/>
            <w:right w:val="none" w:sz="0" w:space="0" w:color="auto"/>
          </w:divBdr>
        </w:div>
        <w:div w:id="75522540">
          <w:marLeft w:val="0"/>
          <w:marRight w:val="0"/>
          <w:marTop w:val="0"/>
          <w:marBottom w:val="0"/>
          <w:divBdr>
            <w:top w:val="none" w:sz="0" w:space="0" w:color="auto"/>
            <w:left w:val="none" w:sz="0" w:space="0" w:color="auto"/>
            <w:bottom w:val="none" w:sz="0" w:space="0" w:color="auto"/>
            <w:right w:val="none" w:sz="0" w:space="0" w:color="auto"/>
          </w:divBdr>
        </w:div>
        <w:div w:id="755587814">
          <w:marLeft w:val="0"/>
          <w:marRight w:val="0"/>
          <w:marTop w:val="0"/>
          <w:marBottom w:val="0"/>
          <w:divBdr>
            <w:top w:val="none" w:sz="0" w:space="0" w:color="auto"/>
            <w:left w:val="none" w:sz="0" w:space="0" w:color="auto"/>
            <w:bottom w:val="none" w:sz="0" w:space="0" w:color="auto"/>
            <w:right w:val="none" w:sz="0" w:space="0" w:color="auto"/>
          </w:divBdr>
        </w:div>
        <w:div w:id="1345131981">
          <w:marLeft w:val="0"/>
          <w:marRight w:val="0"/>
          <w:marTop w:val="0"/>
          <w:marBottom w:val="0"/>
          <w:divBdr>
            <w:top w:val="none" w:sz="0" w:space="0" w:color="auto"/>
            <w:left w:val="none" w:sz="0" w:space="0" w:color="auto"/>
            <w:bottom w:val="none" w:sz="0" w:space="0" w:color="auto"/>
            <w:right w:val="none" w:sz="0" w:space="0" w:color="auto"/>
          </w:divBdr>
        </w:div>
        <w:div w:id="1933664049">
          <w:marLeft w:val="0"/>
          <w:marRight w:val="0"/>
          <w:marTop w:val="0"/>
          <w:marBottom w:val="0"/>
          <w:divBdr>
            <w:top w:val="none" w:sz="0" w:space="0" w:color="auto"/>
            <w:left w:val="none" w:sz="0" w:space="0" w:color="auto"/>
            <w:bottom w:val="none" w:sz="0" w:space="0" w:color="auto"/>
            <w:right w:val="none" w:sz="0" w:space="0" w:color="auto"/>
          </w:divBdr>
        </w:div>
        <w:div w:id="2107920933">
          <w:marLeft w:val="0"/>
          <w:marRight w:val="0"/>
          <w:marTop w:val="0"/>
          <w:marBottom w:val="0"/>
          <w:divBdr>
            <w:top w:val="none" w:sz="0" w:space="0" w:color="auto"/>
            <w:left w:val="none" w:sz="0" w:space="0" w:color="auto"/>
            <w:bottom w:val="none" w:sz="0" w:space="0" w:color="auto"/>
            <w:right w:val="none" w:sz="0" w:space="0" w:color="auto"/>
          </w:divBdr>
        </w:div>
        <w:div w:id="123013945">
          <w:marLeft w:val="0"/>
          <w:marRight w:val="0"/>
          <w:marTop w:val="0"/>
          <w:marBottom w:val="0"/>
          <w:divBdr>
            <w:top w:val="none" w:sz="0" w:space="0" w:color="auto"/>
            <w:left w:val="none" w:sz="0" w:space="0" w:color="auto"/>
            <w:bottom w:val="none" w:sz="0" w:space="0" w:color="auto"/>
            <w:right w:val="none" w:sz="0" w:space="0" w:color="auto"/>
          </w:divBdr>
        </w:div>
        <w:div w:id="555820844">
          <w:marLeft w:val="0"/>
          <w:marRight w:val="0"/>
          <w:marTop w:val="0"/>
          <w:marBottom w:val="0"/>
          <w:divBdr>
            <w:top w:val="none" w:sz="0" w:space="0" w:color="auto"/>
            <w:left w:val="none" w:sz="0" w:space="0" w:color="auto"/>
            <w:bottom w:val="none" w:sz="0" w:space="0" w:color="auto"/>
            <w:right w:val="none" w:sz="0" w:space="0" w:color="auto"/>
          </w:divBdr>
        </w:div>
        <w:div w:id="1256984452">
          <w:marLeft w:val="0"/>
          <w:marRight w:val="0"/>
          <w:marTop w:val="0"/>
          <w:marBottom w:val="0"/>
          <w:divBdr>
            <w:top w:val="none" w:sz="0" w:space="0" w:color="auto"/>
            <w:left w:val="none" w:sz="0" w:space="0" w:color="auto"/>
            <w:bottom w:val="none" w:sz="0" w:space="0" w:color="auto"/>
            <w:right w:val="none" w:sz="0" w:space="0" w:color="auto"/>
          </w:divBdr>
        </w:div>
        <w:div w:id="1465736720">
          <w:marLeft w:val="0"/>
          <w:marRight w:val="0"/>
          <w:marTop w:val="0"/>
          <w:marBottom w:val="0"/>
          <w:divBdr>
            <w:top w:val="none" w:sz="0" w:space="0" w:color="auto"/>
            <w:left w:val="none" w:sz="0" w:space="0" w:color="auto"/>
            <w:bottom w:val="none" w:sz="0" w:space="0" w:color="auto"/>
            <w:right w:val="none" w:sz="0" w:space="0" w:color="auto"/>
          </w:divBdr>
        </w:div>
        <w:div w:id="1093940688">
          <w:marLeft w:val="0"/>
          <w:marRight w:val="0"/>
          <w:marTop w:val="0"/>
          <w:marBottom w:val="0"/>
          <w:divBdr>
            <w:top w:val="none" w:sz="0" w:space="0" w:color="auto"/>
            <w:left w:val="none" w:sz="0" w:space="0" w:color="auto"/>
            <w:bottom w:val="none" w:sz="0" w:space="0" w:color="auto"/>
            <w:right w:val="none" w:sz="0" w:space="0" w:color="auto"/>
          </w:divBdr>
        </w:div>
        <w:div w:id="87626223">
          <w:marLeft w:val="0"/>
          <w:marRight w:val="0"/>
          <w:marTop w:val="0"/>
          <w:marBottom w:val="0"/>
          <w:divBdr>
            <w:top w:val="none" w:sz="0" w:space="0" w:color="auto"/>
            <w:left w:val="none" w:sz="0" w:space="0" w:color="auto"/>
            <w:bottom w:val="none" w:sz="0" w:space="0" w:color="auto"/>
            <w:right w:val="none" w:sz="0" w:space="0" w:color="auto"/>
          </w:divBdr>
        </w:div>
        <w:div w:id="62989671">
          <w:marLeft w:val="0"/>
          <w:marRight w:val="0"/>
          <w:marTop w:val="0"/>
          <w:marBottom w:val="0"/>
          <w:divBdr>
            <w:top w:val="none" w:sz="0" w:space="0" w:color="auto"/>
            <w:left w:val="none" w:sz="0" w:space="0" w:color="auto"/>
            <w:bottom w:val="none" w:sz="0" w:space="0" w:color="auto"/>
            <w:right w:val="none" w:sz="0" w:space="0" w:color="auto"/>
          </w:divBdr>
        </w:div>
        <w:div w:id="80949128">
          <w:marLeft w:val="0"/>
          <w:marRight w:val="0"/>
          <w:marTop w:val="0"/>
          <w:marBottom w:val="0"/>
          <w:divBdr>
            <w:top w:val="none" w:sz="0" w:space="0" w:color="auto"/>
            <w:left w:val="none" w:sz="0" w:space="0" w:color="auto"/>
            <w:bottom w:val="none" w:sz="0" w:space="0" w:color="auto"/>
            <w:right w:val="none" w:sz="0" w:space="0" w:color="auto"/>
          </w:divBdr>
        </w:div>
      </w:divsChild>
    </w:div>
    <w:div w:id="1248660044">
      <w:bodyDiv w:val="1"/>
      <w:marLeft w:val="0"/>
      <w:marRight w:val="0"/>
      <w:marTop w:val="0"/>
      <w:marBottom w:val="0"/>
      <w:divBdr>
        <w:top w:val="none" w:sz="0" w:space="0" w:color="auto"/>
        <w:left w:val="none" w:sz="0" w:space="0" w:color="auto"/>
        <w:bottom w:val="none" w:sz="0" w:space="0" w:color="auto"/>
        <w:right w:val="none" w:sz="0" w:space="0" w:color="auto"/>
      </w:divBdr>
    </w:div>
    <w:div w:id="1690134668">
      <w:bodyDiv w:val="1"/>
      <w:marLeft w:val="0"/>
      <w:marRight w:val="0"/>
      <w:marTop w:val="0"/>
      <w:marBottom w:val="0"/>
      <w:divBdr>
        <w:top w:val="none" w:sz="0" w:space="0" w:color="auto"/>
        <w:left w:val="none" w:sz="0" w:space="0" w:color="auto"/>
        <w:bottom w:val="none" w:sz="0" w:space="0" w:color="auto"/>
        <w:right w:val="none" w:sz="0" w:space="0" w:color="auto"/>
      </w:divBdr>
      <w:divsChild>
        <w:div w:id="2045786131">
          <w:marLeft w:val="0"/>
          <w:marRight w:val="0"/>
          <w:marTop w:val="0"/>
          <w:marBottom w:val="0"/>
          <w:divBdr>
            <w:top w:val="none" w:sz="0" w:space="0" w:color="auto"/>
            <w:left w:val="none" w:sz="0" w:space="0" w:color="auto"/>
            <w:bottom w:val="none" w:sz="0" w:space="0" w:color="auto"/>
            <w:right w:val="none" w:sz="0" w:space="0" w:color="auto"/>
          </w:divBdr>
        </w:div>
        <w:div w:id="1320771034">
          <w:marLeft w:val="0"/>
          <w:marRight w:val="0"/>
          <w:marTop w:val="0"/>
          <w:marBottom w:val="0"/>
          <w:divBdr>
            <w:top w:val="none" w:sz="0" w:space="0" w:color="auto"/>
            <w:left w:val="none" w:sz="0" w:space="0" w:color="auto"/>
            <w:bottom w:val="none" w:sz="0" w:space="0" w:color="auto"/>
            <w:right w:val="none" w:sz="0" w:space="0" w:color="auto"/>
          </w:divBdr>
        </w:div>
        <w:div w:id="455873898">
          <w:marLeft w:val="0"/>
          <w:marRight w:val="0"/>
          <w:marTop w:val="0"/>
          <w:marBottom w:val="0"/>
          <w:divBdr>
            <w:top w:val="none" w:sz="0" w:space="0" w:color="auto"/>
            <w:left w:val="none" w:sz="0" w:space="0" w:color="auto"/>
            <w:bottom w:val="none" w:sz="0" w:space="0" w:color="auto"/>
            <w:right w:val="none" w:sz="0" w:space="0" w:color="auto"/>
          </w:divBdr>
        </w:div>
        <w:div w:id="369378337">
          <w:marLeft w:val="0"/>
          <w:marRight w:val="0"/>
          <w:marTop w:val="0"/>
          <w:marBottom w:val="0"/>
          <w:divBdr>
            <w:top w:val="none" w:sz="0" w:space="0" w:color="auto"/>
            <w:left w:val="none" w:sz="0" w:space="0" w:color="auto"/>
            <w:bottom w:val="none" w:sz="0" w:space="0" w:color="auto"/>
            <w:right w:val="none" w:sz="0" w:space="0" w:color="auto"/>
          </w:divBdr>
        </w:div>
        <w:div w:id="976377240">
          <w:marLeft w:val="0"/>
          <w:marRight w:val="0"/>
          <w:marTop w:val="0"/>
          <w:marBottom w:val="0"/>
          <w:divBdr>
            <w:top w:val="none" w:sz="0" w:space="0" w:color="auto"/>
            <w:left w:val="none" w:sz="0" w:space="0" w:color="auto"/>
            <w:bottom w:val="none" w:sz="0" w:space="0" w:color="auto"/>
            <w:right w:val="none" w:sz="0" w:space="0" w:color="auto"/>
          </w:divBdr>
        </w:div>
        <w:div w:id="1546865152">
          <w:marLeft w:val="0"/>
          <w:marRight w:val="0"/>
          <w:marTop w:val="0"/>
          <w:marBottom w:val="0"/>
          <w:divBdr>
            <w:top w:val="none" w:sz="0" w:space="0" w:color="auto"/>
            <w:left w:val="none" w:sz="0" w:space="0" w:color="auto"/>
            <w:bottom w:val="none" w:sz="0" w:space="0" w:color="auto"/>
            <w:right w:val="none" w:sz="0" w:space="0" w:color="auto"/>
          </w:divBdr>
        </w:div>
        <w:div w:id="1899781671">
          <w:marLeft w:val="0"/>
          <w:marRight w:val="0"/>
          <w:marTop w:val="0"/>
          <w:marBottom w:val="0"/>
          <w:divBdr>
            <w:top w:val="none" w:sz="0" w:space="0" w:color="auto"/>
            <w:left w:val="none" w:sz="0" w:space="0" w:color="auto"/>
            <w:bottom w:val="none" w:sz="0" w:space="0" w:color="auto"/>
            <w:right w:val="none" w:sz="0" w:space="0" w:color="auto"/>
          </w:divBdr>
        </w:div>
        <w:div w:id="883521808">
          <w:marLeft w:val="0"/>
          <w:marRight w:val="0"/>
          <w:marTop w:val="0"/>
          <w:marBottom w:val="0"/>
          <w:divBdr>
            <w:top w:val="none" w:sz="0" w:space="0" w:color="auto"/>
            <w:left w:val="none" w:sz="0" w:space="0" w:color="auto"/>
            <w:bottom w:val="none" w:sz="0" w:space="0" w:color="auto"/>
            <w:right w:val="none" w:sz="0" w:space="0" w:color="auto"/>
          </w:divBdr>
        </w:div>
        <w:div w:id="1982729987">
          <w:marLeft w:val="0"/>
          <w:marRight w:val="0"/>
          <w:marTop w:val="0"/>
          <w:marBottom w:val="0"/>
          <w:divBdr>
            <w:top w:val="none" w:sz="0" w:space="0" w:color="auto"/>
            <w:left w:val="none" w:sz="0" w:space="0" w:color="auto"/>
            <w:bottom w:val="none" w:sz="0" w:space="0" w:color="auto"/>
            <w:right w:val="none" w:sz="0" w:space="0" w:color="auto"/>
          </w:divBdr>
        </w:div>
        <w:div w:id="1903831224">
          <w:marLeft w:val="0"/>
          <w:marRight w:val="0"/>
          <w:marTop w:val="0"/>
          <w:marBottom w:val="0"/>
          <w:divBdr>
            <w:top w:val="none" w:sz="0" w:space="0" w:color="auto"/>
            <w:left w:val="none" w:sz="0" w:space="0" w:color="auto"/>
            <w:bottom w:val="none" w:sz="0" w:space="0" w:color="auto"/>
            <w:right w:val="none" w:sz="0" w:space="0" w:color="auto"/>
          </w:divBdr>
        </w:div>
        <w:div w:id="465900371">
          <w:marLeft w:val="0"/>
          <w:marRight w:val="0"/>
          <w:marTop w:val="0"/>
          <w:marBottom w:val="0"/>
          <w:divBdr>
            <w:top w:val="none" w:sz="0" w:space="0" w:color="auto"/>
            <w:left w:val="none" w:sz="0" w:space="0" w:color="auto"/>
            <w:bottom w:val="none" w:sz="0" w:space="0" w:color="auto"/>
            <w:right w:val="none" w:sz="0" w:space="0" w:color="auto"/>
          </w:divBdr>
        </w:div>
        <w:div w:id="1409572797">
          <w:marLeft w:val="0"/>
          <w:marRight w:val="0"/>
          <w:marTop w:val="0"/>
          <w:marBottom w:val="0"/>
          <w:divBdr>
            <w:top w:val="none" w:sz="0" w:space="0" w:color="auto"/>
            <w:left w:val="none" w:sz="0" w:space="0" w:color="auto"/>
            <w:bottom w:val="none" w:sz="0" w:space="0" w:color="auto"/>
            <w:right w:val="none" w:sz="0" w:space="0" w:color="auto"/>
          </w:divBdr>
        </w:div>
        <w:div w:id="1787652393">
          <w:marLeft w:val="0"/>
          <w:marRight w:val="0"/>
          <w:marTop w:val="0"/>
          <w:marBottom w:val="0"/>
          <w:divBdr>
            <w:top w:val="none" w:sz="0" w:space="0" w:color="auto"/>
            <w:left w:val="none" w:sz="0" w:space="0" w:color="auto"/>
            <w:bottom w:val="none" w:sz="0" w:space="0" w:color="auto"/>
            <w:right w:val="none" w:sz="0" w:space="0" w:color="auto"/>
          </w:divBdr>
        </w:div>
        <w:div w:id="1582832265">
          <w:marLeft w:val="0"/>
          <w:marRight w:val="0"/>
          <w:marTop w:val="0"/>
          <w:marBottom w:val="0"/>
          <w:divBdr>
            <w:top w:val="none" w:sz="0" w:space="0" w:color="auto"/>
            <w:left w:val="none" w:sz="0" w:space="0" w:color="auto"/>
            <w:bottom w:val="none" w:sz="0" w:space="0" w:color="auto"/>
            <w:right w:val="none" w:sz="0" w:space="0" w:color="auto"/>
          </w:divBdr>
        </w:div>
        <w:div w:id="141510796">
          <w:marLeft w:val="0"/>
          <w:marRight w:val="0"/>
          <w:marTop w:val="0"/>
          <w:marBottom w:val="0"/>
          <w:divBdr>
            <w:top w:val="none" w:sz="0" w:space="0" w:color="auto"/>
            <w:left w:val="none" w:sz="0" w:space="0" w:color="auto"/>
            <w:bottom w:val="none" w:sz="0" w:space="0" w:color="auto"/>
            <w:right w:val="none" w:sz="0" w:space="0" w:color="auto"/>
          </w:divBdr>
        </w:div>
        <w:div w:id="981739022">
          <w:marLeft w:val="0"/>
          <w:marRight w:val="0"/>
          <w:marTop w:val="0"/>
          <w:marBottom w:val="0"/>
          <w:divBdr>
            <w:top w:val="none" w:sz="0" w:space="0" w:color="auto"/>
            <w:left w:val="none" w:sz="0" w:space="0" w:color="auto"/>
            <w:bottom w:val="none" w:sz="0" w:space="0" w:color="auto"/>
            <w:right w:val="none" w:sz="0" w:space="0" w:color="auto"/>
          </w:divBdr>
        </w:div>
        <w:div w:id="2051957034">
          <w:marLeft w:val="0"/>
          <w:marRight w:val="0"/>
          <w:marTop w:val="0"/>
          <w:marBottom w:val="0"/>
          <w:divBdr>
            <w:top w:val="none" w:sz="0" w:space="0" w:color="auto"/>
            <w:left w:val="none" w:sz="0" w:space="0" w:color="auto"/>
            <w:bottom w:val="none" w:sz="0" w:space="0" w:color="auto"/>
            <w:right w:val="none" w:sz="0" w:space="0" w:color="auto"/>
          </w:divBdr>
        </w:div>
        <w:div w:id="871726895">
          <w:marLeft w:val="0"/>
          <w:marRight w:val="0"/>
          <w:marTop w:val="0"/>
          <w:marBottom w:val="0"/>
          <w:divBdr>
            <w:top w:val="none" w:sz="0" w:space="0" w:color="auto"/>
            <w:left w:val="none" w:sz="0" w:space="0" w:color="auto"/>
            <w:bottom w:val="none" w:sz="0" w:space="0" w:color="auto"/>
            <w:right w:val="none" w:sz="0" w:space="0" w:color="auto"/>
          </w:divBdr>
        </w:div>
        <w:div w:id="1680697862">
          <w:marLeft w:val="0"/>
          <w:marRight w:val="0"/>
          <w:marTop w:val="0"/>
          <w:marBottom w:val="0"/>
          <w:divBdr>
            <w:top w:val="none" w:sz="0" w:space="0" w:color="auto"/>
            <w:left w:val="none" w:sz="0" w:space="0" w:color="auto"/>
            <w:bottom w:val="none" w:sz="0" w:space="0" w:color="auto"/>
            <w:right w:val="none" w:sz="0" w:space="0" w:color="auto"/>
          </w:divBdr>
        </w:div>
        <w:div w:id="130171048">
          <w:marLeft w:val="0"/>
          <w:marRight w:val="0"/>
          <w:marTop w:val="0"/>
          <w:marBottom w:val="0"/>
          <w:divBdr>
            <w:top w:val="none" w:sz="0" w:space="0" w:color="auto"/>
            <w:left w:val="none" w:sz="0" w:space="0" w:color="auto"/>
            <w:bottom w:val="none" w:sz="0" w:space="0" w:color="auto"/>
            <w:right w:val="none" w:sz="0" w:space="0" w:color="auto"/>
          </w:divBdr>
        </w:div>
        <w:div w:id="2085833425">
          <w:marLeft w:val="0"/>
          <w:marRight w:val="0"/>
          <w:marTop w:val="0"/>
          <w:marBottom w:val="0"/>
          <w:divBdr>
            <w:top w:val="none" w:sz="0" w:space="0" w:color="auto"/>
            <w:left w:val="none" w:sz="0" w:space="0" w:color="auto"/>
            <w:bottom w:val="none" w:sz="0" w:space="0" w:color="auto"/>
            <w:right w:val="none" w:sz="0" w:space="0" w:color="auto"/>
          </w:divBdr>
        </w:div>
        <w:div w:id="1428966884">
          <w:marLeft w:val="0"/>
          <w:marRight w:val="0"/>
          <w:marTop w:val="0"/>
          <w:marBottom w:val="0"/>
          <w:divBdr>
            <w:top w:val="none" w:sz="0" w:space="0" w:color="auto"/>
            <w:left w:val="none" w:sz="0" w:space="0" w:color="auto"/>
            <w:bottom w:val="none" w:sz="0" w:space="0" w:color="auto"/>
            <w:right w:val="none" w:sz="0" w:space="0" w:color="auto"/>
          </w:divBdr>
        </w:div>
        <w:div w:id="946352534">
          <w:marLeft w:val="0"/>
          <w:marRight w:val="0"/>
          <w:marTop w:val="0"/>
          <w:marBottom w:val="0"/>
          <w:divBdr>
            <w:top w:val="none" w:sz="0" w:space="0" w:color="auto"/>
            <w:left w:val="none" w:sz="0" w:space="0" w:color="auto"/>
            <w:bottom w:val="none" w:sz="0" w:space="0" w:color="auto"/>
            <w:right w:val="none" w:sz="0" w:space="0" w:color="auto"/>
          </w:divBdr>
        </w:div>
        <w:div w:id="1494642684">
          <w:marLeft w:val="0"/>
          <w:marRight w:val="0"/>
          <w:marTop w:val="0"/>
          <w:marBottom w:val="0"/>
          <w:divBdr>
            <w:top w:val="none" w:sz="0" w:space="0" w:color="auto"/>
            <w:left w:val="none" w:sz="0" w:space="0" w:color="auto"/>
            <w:bottom w:val="none" w:sz="0" w:space="0" w:color="auto"/>
            <w:right w:val="none" w:sz="0" w:space="0" w:color="auto"/>
          </w:divBdr>
        </w:div>
        <w:div w:id="1257209674">
          <w:marLeft w:val="0"/>
          <w:marRight w:val="0"/>
          <w:marTop w:val="0"/>
          <w:marBottom w:val="0"/>
          <w:divBdr>
            <w:top w:val="none" w:sz="0" w:space="0" w:color="auto"/>
            <w:left w:val="none" w:sz="0" w:space="0" w:color="auto"/>
            <w:bottom w:val="none" w:sz="0" w:space="0" w:color="auto"/>
            <w:right w:val="none" w:sz="0" w:space="0" w:color="auto"/>
          </w:divBdr>
        </w:div>
        <w:div w:id="1479154869">
          <w:marLeft w:val="0"/>
          <w:marRight w:val="0"/>
          <w:marTop w:val="0"/>
          <w:marBottom w:val="0"/>
          <w:divBdr>
            <w:top w:val="none" w:sz="0" w:space="0" w:color="auto"/>
            <w:left w:val="none" w:sz="0" w:space="0" w:color="auto"/>
            <w:bottom w:val="none" w:sz="0" w:space="0" w:color="auto"/>
            <w:right w:val="none" w:sz="0" w:space="0" w:color="auto"/>
          </w:divBdr>
        </w:div>
        <w:div w:id="1745566029">
          <w:marLeft w:val="0"/>
          <w:marRight w:val="0"/>
          <w:marTop w:val="0"/>
          <w:marBottom w:val="0"/>
          <w:divBdr>
            <w:top w:val="none" w:sz="0" w:space="0" w:color="auto"/>
            <w:left w:val="none" w:sz="0" w:space="0" w:color="auto"/>
            <w:bottom w:val="none" w:sz="0" w:space="0" w:color="auto"/>
            <w:right w:val="none" w:sz="0" w:space="0" w:color="auto"/>
          </w:divBdr>
        </w:div>
        <w:div w:id="1302005257">
          <w:marLeft w:val="0"/>
          <w:marRight w:val="0"/>
          <w:marTop w:val="0"/>
          <w:marBottom w:val="0"/>
          <w:divBdr>
            <w:top w:val="none" w:sz="0" w:space="0" w:color="auto"/>
            <w:left w:val="none" w:sz="0" w:space="0" w:color="auto"/>
            <w:bottom w:val="none" w:sz="0" w:space="0" w:color="auto"/>
            <w:right w:val="none" w:sz="0" w:space="0" w:color="auto"/>
          </w:divBdr>
        </w:div>
        <w:div w:id="42992503">
          <w:marLeft w:val="0"/>
          <w:marRight w:val="0"/>
          <w:marTop w:val="0"/>
          <w:marBottom w:val="0"/>
          <w:divBdr>
            <w:top w:val="none" w:sz="0" w:space="0" w:color="auto"/>
            <w:left w:val="none" w:sz="0" w:space="0" w:color="auto"/>
            <w:bottom w:val="none" w:sz="0" w:space="0" w:color="auto"/>
            <w:right w:val="none" w:sz="0" w:space="0" w:color="auto"/>
          </w:divBdr>
        </w:div>
        <w:div w:id="2047901010">
          <w:marLeft w:val="0"/>
          <w:marRight w:val="0"/>
          <w:marTop w:val="0"/>
          <w:marBottom w:val="0"/>
          <w:divBdr>
            <w:top w:val="none" w:sz="0" w:space="0" w:color="auto"/>
            <w:left w:val="none" w:sz="0" w:space="0" w:color="auto"/>
            <w:bottom w:val="none" w:sz="0" w:space="0" w:color="auto"/>
            <w:right w:val="none" w:sz="0" w:space="0" w:color="auto"/>
          </w:divBdr>
        </w:div>
        <w:div w:id="1425347878">
          <w:marLeft w:val="0"/>
          <w:marRight w:val="0"/>
          <w:marTop w:val="0"/>
          <w:marBottom w:val="0"/>
          <w:divBdr>
            <w:top w:val="none" w:sz="0" w:space="0" w:color="auto"/>
            <w:left w:val="none" w:sz="0" w:space="0" w:color="auto"/>
            <w:bottom w:val="none" w:sz="0" w:space="0" w:color="auto"/>
            <w:right w:val="none" w:sz="0" w:space="0" w:color="auto"/>
          </w:divBdr>
        </w:div>
        <w:div w:id="1367488388">
          <w:marLeft w:val="0"/>
          <w:marRight w:val="0"/>
          <w:marTop w:val="0"/>
          <w:marBottom w:val="0"/>
          <w:divBdr>
            <w:top w:val="none" w:sz="0" w:space="0" w:color="auto"/>
            <w:left w:val="none" w:sz="0" w:space="0" w:color="auto"/>
            <w:bottom w:val="none" w:sz="0" w:space="0" w:color="auto"/>
            <w:right w:val="none" w:sz="0" w:space="0" w:color="auto"/>
          </w:divBdr>
        </w:div>
        <w:div w:id="1696537054">
          <w:marLeft w:val="0"/>
          <w:marRight w:val="0"/>
          <w:marTop w:val="0"/>
          <w:marBottom w:val="0"/>
          <w:divBdr>
            <w:top w:val="none" w:sz="0" w:space="0" w:color="auto"/>
            <w:left w:val="none" w:sz="0" w:space="0" w:color="auto"/>
            <w:bottom w:val="none" w:sz="0" w:space="0" w:color="auto"/>
            <w:right w:val="none" w:sz="0" w:space="0" w:color="auto"/>
          </w:divBdr>
        </w:div>
        <w:div w:id="2054229703">
          <w:marLeft w:val="0"/>
          <w:marRight w:val="0"/>
          <w:marTop w:val="0"/>
          <w:marBottom w:val="0"/>
          <w:divBdr>
            <w:top w:val="none" w:sz="0" w:space="0" w:color="auto"/>
            <w:left w:val="none" w:sz="0" w:space="0" w:color="auto"/>
            <w:bottom w:val="none" w:sz="0" w:space="0" w:color="auto"/>
            <w:right w:val="none" w:sz="0" w:space="0" w:color="auto"/>
          </w:divBdr>
        </w:div>
        <w:div w:id="52775020">
          <w:marLeft w:val="0"/>
          <w:marRight w:val="0"/>
          <w:marTop w:val="0"/>
          <w:marBottom w:val="0"/>
          <w:divBdr>
            <w:top w:val="none" w:sz="0" w:space="0" w:color="auto"/>
            <w:left w:val="none" w:sz="0" w:space="0" w:color="auto"/>
            <w:bottom w:val="none" w:sz="0" w:space="0" w:color="auto"/>
            <w:right w:val="none" w:sz="0" w:space="0" w:color="auto"/>
          </w:divBdr>
        </w:div>
      </w:divsChild>
    </w:div>
    <w:div w:id="21081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8451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Lilia Jasińska</cp:lastModifiedBy>
  <cp:revision>2</cp:revision>
  <cp:lastPrinted>2017-09-13T07:16:00Z</cp:lastPrinted>
  <dcterms:created xsi:type="dcterms:W3CDTF">2017-09-13T07:16:00Z</dcterms:created>
  <dcterms:modified xsi:type="dcterms:W3CDTF">2017-09-13T07:16:00Z</dcterms:modified>
</cp:coreProperties>
</file>