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3AF" w:rsidRDefault="001922DA" w:rsidP="00934F3A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 xml:space="preserve">UMOWA </w:t>
      </w:r>
      <w:r w:rsidR="00AB33AF">
        <w:rPr>
          <w:rFonts w:ascii="Arial" w:eastAsia="Times New Roman" w:hAnsi="Arial" w:cs="Arial"/>
          <w:b/>
          <w:kern w:val="1"/>
          <w:sz w:val="20"/>
          <w:szCs w:val="20"/>
        </w:rPr>
        <w:t>nr IR.272.……RS</w:t>
      </w:r>
    </w:p>
    <w:p w:rsidR="001922DA" w:rsidRPr="00AB33AF" w:rsidRDefault="001922DA" w:rsidP="00934F3A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i/>
          <w:kern w:val="1"/>
          <w:sz w:val="20"/>
          <w:szCs w:val="20"/>
        </w:rPr>
      </w:pPr>
      <w:r w:rsidRPr="00AB33AF">
        <w:rPr>
          <w:rFonts w:ascii="Arial" w:eastAsia="Times New Roman" w:hAnsi="Arial" w:cs="Arial"/>
          <w:b/>
          <w:i/>
          <w:kern w:val="1"/>
          <w:sz w:val="20"/>
          <w:szCs w:val="20"/>
        </w:rPr>
        <w:t>(projekt)</w:t>
      </w:r>
    </w:p>
    <w:p w:rsidR="00D25726" w:rsidRPr="00934F3A" w:rsidRDefault="00D25726" w:rsidP="00934F3A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</w:p>
    <w:p w:rsidR="001922DA" w:rsidRPr="00934F3A" w:rsidRDefault="001922DA" w:rsidP="00934F3A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Nr …………………..</w:t>
      </w:r>
    </w:p>
    <w:p w:rsidR="001922DA" w:rsidRPr="00934F3A" w:rsidRDefault="001922DA" w:rsidP="00934F3A">
      <w:pPr>
        <w:spacing w:after="0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1D2373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zawarta w dniu </w:t>
      </w:r>
      <w:r w:rsidR="00A740E5" w:rsidRPr="00934F3A">
        <w:rPr>
          <w:rFonts w:ascii="Arial" w:eastAsia="Times New Roman" w:hAnsi="Arial" w:cs="Arial"/>
          <w:kern w:val="1"/>
          <w:sz w:val="20"/>
          <w:szCs w:val="20"/>
        </w:rPr>
        <w:t xml:space="preserve">………………… 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>20</w:t>
      </w:r>
      <w:r w:rsidR="00AB33AF">
        <w:rPr>
          <w:rFonts w:ascii="Arial" w:eastAsia="Times New Roman" w:hAnsi="Arial" w:cs="Arial"/>
          <w:kern w:val="1"/>
          <w:sz w:val="20"/>
          <w:szCs w:val="20"/>
        </w:rPr>
        <w:t>20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 r. w Krośnie Odrzańskim pomiędzy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>:</w:t>
      </w:r>
    </w:p>
    <w:p w:rsidR="001D2373" w:rsidRPr="00934F3A" w:rsidRDefault="001D2373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1D2373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Gminą Krosno Odrzańskie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:rsidR="001922DA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>reprezentowaną przez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 xml:space="preserve"> Burmistrza Krosna Odrzańskiego -</w:t>
      </w:r>
      <w:r w:rsidR="001D2373" w:rsidRPr="00934F3A">
        <w:rPr>
          <w:rFonts w:ascii="Arial" w:eastAsia="Times New Roman" w:hAnsi="Arial" w:cs="Arial"/>
          <w:b/>
          <w:kern w:val="1"/>
          <w:sz w:val="20"/>
          <w:szCs w:val="20"/>
        </w:rPr>
        <w:t xml:space="preserve"> Marka Cebulę,</w:t>
      </w:r>
    </w:p>
    <w:p w:rsidR="001922DA" w:rsidRPr="00934F3A" w:rsidRDefault="001922DA" w:rsidP="00934F3A">
      <w:pPr>
        <w:tabs>
          <w:tab w:val="right" w:pos="9720"/>
        </w:tabs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>przy kontrasygnacie Skarbnika Gminy</w:t>
      </w:r>
      <w:r w:rsidR="001D2373" w:rsidRPr="00934F3A">
        <w:rPr>
          <w:rFonts w:ascii="Arial" w:eastAsia="Times New Roman" w:hAnsi="Arial" w:cs="Arial"/>
          <w:b/>
          <w:kern w:val="1"/>
          <w:sz w:val="20"/>
          <w:szCs w:val="20"/>
        </w:rPr>
        <w:t xml:space="preserve"> – 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 xml:space="preserve"> Ilony </w:t>
      </w:r>
      <w:proofErr w:type="spellStart"/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Ogiby</w:t>
      </w:r>
      <w:proofErr w:type="spellEnd"/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,</w:t>
      </w:r>
    </w:p>
    <w:p w:rsidR="001922DA" w:rsidRPr="00934F3A" w:rsidRDefault="001922DA" w:rsidP="00934F3A">
      <w:pPr>
        <w:tabs>
          <w:tab w:val="right" w:pos="9720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zwaną w dalszej części 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„</w:t>
      </w:r>
      <w:r w:rsidR="00674A75">
        <w:rPr>
          <w:rFonts w:ascii="Arial" w:eastAsia="Times New Roman" w:hAnsi="Arial" w:cs="Arial"/>
          <w:b/>
          <w:kern w:val="1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YM",</w:t>
      </w:r>
    </w:p>
    <w:p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a</w:t>
      </w:r>
    </w:p>
    <w:p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922DA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zwanym w dalszej części</w:t>
      </w:r>
      <w:r w:rsidRPr="00934F3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0077" w:rsidRPr="00934F3A">
        <w:rPr>
          <w:rFonts w:ascii="Arial" w:eastAsia="Times New Roman" w:hAnsi="Arial" w:cs="Arial"/>
          <w:b/>
          <w:sz w:val="20"/>
          <w:szCs w:val="20"/>
        </w:rPr>
        <w:t>„</w:t>
      </w:r>
      <w:r w:rsidR="001922DA" w:rsidRPr="00934F3A">
        <w:rPr>
          <w:rFonts w:ascii="Arial" w:eastAsia="Times New Roman" w:hAnsi="Arial" w:cs="Arial"/>
          <w:b/>
          <w:sz w:val="20"/>
          <w:szCs w:val="20"/>
        </w:rPr>
        <w:t>WYKONAWCĄ”,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 którą reprezentują: </w:t>
      </w:r>
    </w:p>
    <w:p w:rsidR="001922DA" w:rsidRPr="00934F3A" w:rsidRDefault="001922DA" w:rsidP="00C269F0">
      <w:pPr>
        <w:numPr>
          <w:ilvl w:val="0"/>
          <w:numId w:val="39"/>
        </w:numPr>
        <w:tabs>
          <w:tab w:val="left" w:leader="dot" w:pos="1301"/>
          <w:tab w:val="left" w:leader="dot" w:pos="3058"/>
        </w:tabs>
        <w:spacing w:after="0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:rsidR="001922DA" w:rsidRPr="00934F3A" w:rsidRDefault="006F0077" w:rsidP="00934F3A">
      <w:pPr>
        <w:tabs>
          <w:tab w:val="left" w:leader="dot" w:pos="1426"/>
          <w:tab w:val="left" w:leader="dot" w:pos="3298"/>
        </w:tabs>
        <w:spacing w:after="0"/>
        <w:ind w:left="567" w:right="1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zgodnie z wynikiem przeprowadzonego postępowania o udzielenie zamówienia publicznego w trybie przetargu nieograniczonego, na podstawie przepisów ustawy z dnia 29 stycznia 2004 r. Prawo zamówień publicznych (Dz. U. z 201</w:t>
      </w:r>
      <w:r w:rsidR="00AB33AF">
        <w:rPr>
          <w:rFonts w:ascii="Arial" w:eastAsia="Times New Roman" w:hAnsi="Arial" w:cs="Arial"/>
          <w:sz w:val="20"/>
          <w:szCs w:val="20"/>
        </w:rPr>
        <w:t>9</w:t>
      </w:r>
      <w:r w:rsidRPr="00934F3A">
        <w:rPr>
          <w:rFonts w:ascii="Arial" w:eastAsia="Times New Roman" w:hAnsi="Arial" w:cs="Arial"/>
          <w:sz w:val="20"/>
          <w:szCs w:val="20"/>
        </w:rPr>
        <w:t xml:space="preserve"> r., poz. </w:t>
      </w:r>
      <w:r w:rsidR="00AB33AF">
        <w:rPr>
          <w:rFonts w:ascii="Arial" w:eastAsia="Times New Roman" w:hAnsi="Arial" w:cs="Arial"/>
          <w:sz w:val="20"/>
          <w:szCs w:val="20"/>
        </w:rPr>
        <w:t>1843</w:t>
      </w:r>
      <w:r w:rsidRPr="00934F3A">
        <w:rPr>
          <w:rFonts w:ascii="Arial" w:eastAsia="Times New Roman" w:hAnsi="Arial" w:cs="Arial"/>
          <w:sz w:val="20"/>
          <w:szCs w:val="20"/>
        </w:rPr>
        <w:t xml:space="preserve"> ze zm.)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, ogłoszonego w Biuletynie Zamówień Publicznych </w:t>
      </w:r>
      <w:r w:rsidRPr="00934F3A">
        <w:rPr>
          <w:rFonts w:ascii="Arial" w:eastAsia="Times New Roman" w:hAnsi="Arial" w:cs="Arial"/>
          <w:sz w:val="20"/>
          <w:szCs w:val="20"/>
        </w:rPr>
        <w:br/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w dniu </w:t>
      </w:r>
      <w:r w:rsidRPr="00934F3A">
        <w:rPr>
          <w:rFonts w:ascii="Arial" w:eastAsia="Times New Roman" w:hAnsi="Arial" w:cs="Arial"/>
          <w:sz w:val="20"/>
          <w:szCs w:val="20"/>
        </w:rPr>
        <w:t>……………..… p</w:t>
      </w:r>
      <w:r w:rsidR="001922DA" w:rsidRPr="00934F3A">
        <w:rPr>
          <w:rFonts w:ascii="Arial" w:eastAsia="Times New Roman" w:hAnsi="Arial" w:cs="Arial"/>
          <w:sz w:val="20"/>
          <w:szCs w:val="20"/>
        </w:rPr>
        <w:t>od Nr …………., o następującej treści:</w:t>
      </w:r>
    </w:p>
    <w:p w:rsidR="001922DA" w:rsidRPr="00934F3A" w:rsidRDefault="001922DA" w:rsidP="00934F3A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922DA" w:rsidRPr="00934F3A" w:rsidRDefault="001922DA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:rsidR="003E32B6" w:rsidRPr="003E32B6" w:rsidRDefault="00674A75" w:rsidP="003E32B6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1922DA" w:rsidRPr="00934F3A">
        <w:rPr>
          <w:rFonts w:ascii="Arial" w:eastAsia="Times New Roman" w:hAnsi="Arial" w:cs="Arial"/>
          <w:sz w:val="20"/>
          <w:szCs w:val="20"/>
        </w:rPr>
        <w:t>y zleca</w:t>
      </w:r>
      <w:r w:rsidR="006F0077" w:rsidRPr="00934F3A">
        <w:rPr>
          <w:rFonts w:ascii="Arial" w:eastAsia="Times New Roman" w:hAnsi="Arial" w:cs="Arial"/>
          <w:sz w:val="20"/>
          <w:szCs w:val="20"/>
        </w:rPr>
        <w:t>,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 a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 przyjmuje do wykonania przedmiot zamówienia w systemie</w:t>
      </w:r>
      <w:r w:rsidR="001922DA" w:rsidRPr="00934F3A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</w:t>
      </w:r>
      <w:r w:rsidR="006F0077" w:rsidRPr="00934F3A">
        <w:rPr>
          <w:rFonts w:ascii="Arial" w:eastAsia="Times New Roman" w:hAnsi="Arial" w:cs="Arial"/>
          <w:sz w:val="20"/>
          <w:szCs w:val="20"/>
        </w:rPr>
        <w:t xml:space="preserve">wykonaniu </w:t>
      </w:r>
      <w:r w:rsidR="001922DA" w:rsidRPr="00934F3A">
        <w:rPr>
          <w:rFonts w:ascii="Arial" w:eastAsia="Times New Roman" w:hAnsi="Arial" w:cs="Arial"/>
          <w:sz w:val="20"/>
          <w:szCs w:val="20"/>
        </w:rPr>
        <w:t>na jej podstawie robót budowlanych w ramach zadania pn.:</w:t>
      </w:r>
      <w:r w:rsidR="00994770" w:rsidRPr="00934F3A">
        <w:rPr>
          <w:rFonts w:ascii="Arial" w:hAnsi="Arial" w:cs="Arial"/>
          <w:sz w:val="20"/>
          <w:szCs w:val="20"/>
        </w:rPr>
        <w:t xml:space="preserve"> </w:t>
      </w:r>
      <w:r w:rsidR="003E32B6" w:rsidRPr="003E32B6">
        <w:rPr>
          <w:rFonts w:ascii="Arial" w:eastAsia="Times New Roman" w:hAnsi="Arial" w:cs="Arial"/>
          <w:b/>
          <w:sz w:val="20"/>
          <w:szCs w:val="20"/>
        </w:rPr>
        <w:t>Termomodernizacja budynku Zespołu Szkół w Wężyskach oraz budynku o wielu funkcjach użytkowych w Wężyskach</w:t>
      </w:r>
      <w:r w:rsidR="003E32B6">
        <w:rPr>
          <w:rFonts w:ascii="Arial" w:eastAsia="Times New Roman" w:hAnsi="Arial" w:cs="Arial"/>
          <w:b/>
          <w:sz w:val="20"/>
          <w:szCs w:val="20"/>
        </w:rPr>
        <w:t>:</w:t>
      </w:r>
    </w:p>
    <w:p w:rsidR="003E32B6" w:rsidRPr="003E32B6" w:rsidRDefault="003E32B6" w:rsidP="003E32B6">
      <w:pPr>
        <w:widowControl w:val="0"/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3E32B6">
        <w:rPr>
          <w:rFonts w:ascii="Arial" w:eastAsia="Times New Roman" w:hAnsi="Arial" w:cs="Arial"/>
          <w:b/>
          <w:sz w:val="20"/>
          <w:szCs w:val="20"/>
        </w:rPr>
        <w:t>- Część I – Termomodernizacja budynku Zespołu Szkół w Wężyskach,</w:t>
      </w:r>
      <w:r>
        <w:rPr>
          <w:rFonts w:ascii="Arial" w:eastAsia="Times New Roman" w:hAnsi="Arial" w:cs="Arial"/>
          <w:b/>
          <w:sz w:val="20"/>
          <w:szCs w:val="20"/>
          <w:vertAlign w:val="superscript"/>
        </w:rPr>
        <w:t>*niepotrzebne skreślić</w:t>
      </w:r>
    </w:p>
    <w:p w:rsidR="003E32B6" w:rsidRDefault="003E32B6" w:rsidP="003E32B6">
      <w:pPr>
        <w:widowControl w:val="0"/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E32B6">
        <w:rPr>
          <w:rFonts w:ascii="Arial" w:eastAsia="Times New Roman" w:hAnsi="Arial" w:cs="Arial"/>
          <w:b/>
          <w:sz w:val="20"/>
          <w:szCs w:val="20"/>
        </w:rPr>
        <w:t xml:space="preserve">- Część II – Termomodernizacja budynku o wielu funkcjach użytkowych w Wężyskach </w:t>
      </w:r>
    </w:p>
    <w:p w:rsidR="001922DA" w:rsidRPr="003E32B6" w:rsidRDefault="003E32B6" w:rsidP="003E32B6">
      <w:pPr>
        <w:widowControl w:val="0"/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–</w:t>
      </w:r>
      <w:r w:rsidRPr="003E32B6">
        <w:rPr>
          <w:rFonts w:ascii="Arial" w:eastAsia="Times New Roman" w:hAnsi="Arial" w:cs="Arial"/>
          <w:b/>
          <w:sz w:val="20"/>
          <w:szCs w:val="20"/>
        </w:rPr>
        <w:t xml:space="preserve"> świetlica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3E32B6">
        <w:rPr>
          <w:rFonts w:ascii="Arial" w:eastAsia="Times New Roman" w:hAnsi="Arial" w:cs="Arial"/>
          <w:b/>
          <w:sz w:val="20"/>
          <w:szCs w:val="20"/>
          <w:vertAlign w:val="superscript"/>
        </w:rPr>
        <w:t>*niepotrzebne skreślić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922DA" w:rsidRPr="003E32B6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załącznik do </w:t>
      </w:r>
      <w:r w:rsidR="00674A75">
        <w:rPr>
          <w:rFonts w:ascii="Arial" w:eastAsia="Times New Roman" w:hAnsi="Arial" w:cs="Arial"/>
          <w:sz w:val="20"/>
          <w:szCs w:val="20"/>
        </w:rPr>
        <w:t>Specyfikacji Istotnych Warunków Z</w:t>
      </w:r>
      <w:r w:rsidR="001922DA" w:rsidRPr="003E32B6">
        <w:rPr>
          <w:rFonts w:ascii="Arial" w:eastAsia="Times New Roman" w:hAnsi="Arial" w:cs="Arial"/>
          <w:sz w:val="20"/>
          <w:szCs w:val="20"/>
        </w:rPr>
        <w:t>amówienia</w:t>
      </w:r>
      <w:r w:rsidR="00934F3A" w:rsidRPr="003E32B6">
        <w:rPr>
          <w:rFonts w:ascii="Arial" w:eastAsia="Times New Roman" w:hAnsi="Arial" w:cs="Arial"/>
          <w:sz w:val="20"/>
          <w:szCs w:val="20"/>
        </w:rPr>
        <w:t xml:space="preserve"> (dalej: SI</w:t>
      </w:r>
      <w:r w:rsidR="00AB33AF" w:rsidRPr="003E32B6">
        <w:rPr>
          <w:rFonts w:ascii="Arial" w:eastAsia="Times New Roman" w:hAnsi="Arial" w:cs="Arial"/>
          <w:sz w:val="20"/>
          <w:szCs w:val="20"/>
        </w:rPr>
        <w:t>W</w:t>
      </w:r>
      <w:r w:rsidR="00674A75">
        <w:rPr>
          <w:rFonts w:ascii="Arial" w:eastAsia="Times New Roman" w:hAnsi="Arial" w:cs="Arial"/>
          <w:sz w:val="20"/>
          <w:szCs w:val="20"/>
        </w:rPr>
        <w:t>Z)</w:t>
      </w:r>
      <w:r w:rsidR="001922DA" w:rsidRPr="003E32B6">
        <w:rPr>
          <w:rFonts w:ascii="Arial" w:eastAsia="Times New Roman" w:hAnsi="Arial" w:cs="Arial"/>
          <w:sz w:val="20"/>
          <w:szCs w:val="20"/>
        </w:rPr>
        <w:t>, któr</w:t>
      </w:r>
      <w:r w:rsidR="00AB33AF" w:rsidRPr="003E32B6">
        <w:rPr>
          <w:rFonts w:ascii="Arial" w:eastAsia="Times New Roman" w:hAnsi="Arial" w:cs="Arial"/>
          <w:sz w:val="20"/>
          <w:szCs w:val="20"/>
        </w:rPr>
        <w:t>y</w:t>
      </w:r>
      <w:r w:rsidR="001922DA" w:rsidRPr="003E32B6">
        <w:rPr>
          <w:rFonts w:ascii="Arial" w:eastAsia="Times New Roman" w:hAnsi="Arial" w:cs="Arial"/>
          <w:sz w:val="20"/>
          <w:szCs w:val="20"/>
        </w:rPr>
        <w:t xml:space="preserve"> wraz z ofertą przetargową Wykonawcy i harmonogramem prac</w:t>
      </w:r>
      <w:r w:rsidR="006F0077" w:rsidRPr="003E32B6">
        <w:rPr>
          <w:rFonts w:ascii="Arial" w:eastAsia="Times New Roman" w:hAnsi="Arial" w:cs="Arial"/>
          <w:sz w:val="20"/>
          <w:szCs w:val="20"/>
        </w:rPr>
        <w:t>,</w:t>
      </w:r>
      <w:r w:rsidR="001922DA" w:rsidRPr="003E32B6">
        <w:rPr>
          <w:rFonts w:ascii="Arial" w:eastAsia="Times New Roman" w:hAnsi="Arial" w:cs="Arial"/>
          <w:sz w:val="20"/>
          <w:szCs w:val="20"/>
        </w:rPr>
        <w:t xml:space="preserve"> stanowi</w:t>
      </w:r>
      <w:r w:rsidR="002E1D09" w:rsidRPr="003E32B6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E32B6">
        <w:rPr>
          <w:rFonts w:ascii="Arial" w:eastAsia="Times New Roman" w:hAnsi="Arial" w:cs="Arial"/>
          <w:sz w:val="20"/>
          <w:szCs w:val="20"/>
        </w:rPr>
        <w:t>załącznik</w:t>
      </w:r>
      <w:r w:rsidR="002E1D09" w:rsidRPr="003E32B6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E32B6">
        <w:rPr>
          <w:rFonts w:ascii="Arial" w:eastAsia="Times New Roman" w:hAnsi="Arial" w:cs="Arial"/>
          <w:sz w:val="20"/>
          <w:szCs w:val="20"/>
        </w:rPr>
        <w:t>do niniejszej umowy</w:t>
      </w:r>
      <w:r w:rsidR="00934F3A" w:rsidRPr="003E32B6">
        <w:rPr>
          <w:rFonts w:ascii="Arial" w:eastAsia="Times New Roman" w:hAnsi="Arial" w:cs="Arial"/>
          <w:sz w:val="20"/>
          <w:szCs w:val="20"/>
        </w:rPr>
        <w:t xml:space="preserve"> a także sekcja 3 SIWZ (opis przedmiotu zamówienia</w:t>
      </w:r>
      <w:r w:rsidR="00AB33AF" w:rsidRPr="003E32B6">
        <w:rPr>
          <w:rFonts w:ascii="Arial" w:eastAsia="Times New Roman" w:hAnsi="Arial" w:cs="Arial"/>
          <w:sz w:val="20"/>
          <w:szCs w:val="20"/>
        </w:rPr>
        <w:t xml:space="preserve"> zawierająca </w:t>
      </w:r>
      <w:proofErr w:type="spellStart"/>
      <w:r w:rsidR="00AB33AF" w:rsidRPr="003E32B6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="00AB33AF" w:rsidRPr="003E32B6">
        <w:rPr>
          <w:rFonts w:ascii="Arial" w:eastAsia="Times New Roman" w:hAnsi="Arial" w:cs="Arial"/>
          <w:sz w:val="20"/>
          <w:szCs w:val="20"/>
        </w:rPr>
        <w:t xml:space="preserve"> i uzupełniony opis przedmiotu zamówienia w SIWZ</w:t>
      </w:r>
      <w:r w:rsidR="00934F3A" w:rsidRPr="003E32B6">
        <w:rPr>
          <w:rFonts w:ascii="Arial" w:eastAsia="Times New Roman" w:hAnsi="Arial" w:cs="Arial"/>
          <w:sz w:val="20"/>
          <w:szCs w:val="20"/>
        </w:rPr>
        <w:t>)</w:t>
      </w:r>
      <w:r w:rsidR="001922DA" w:rsidRPr="003E32B6">
        <w:rPr>
          <w:rFonts w:ascii="Arial" w:eastAsia="Times New Roman" w:hAnsi="Arial" w:cs="Arial"/>
          <w:sz w:val="20"/>
          <w:szCs w:val="20"/>
        </w:rPr>
        <w:t xml:space="preserve">. Przedmiot zamówienia musi być wykonany zgodnie z obowiązującymi przepisami prawa, a także zgodnie z najlepszą wiedzą </w:t>
      </w:r>
      <w:r w:rsidR="00934F3A" w:rsidRPr="003E32B6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E32B6">
        <w:rPr>
          <w:rFonts w:ascii="Arial" w:eastAsia="Times New Roman" w:hAnsi="Arial" w:cs="Arial"/>
          <w:sz w:val="20"/>
          <w:szCs w:val="20"/>
        </w:rPr>
        <w:t>i doświadczeniem Wykonawcy oraz z zachowaniem najwyższej staranności.</w:t>
      </w:r>
    </w:p>
    <w:p w:rsidR="00686643" w:rsidRPr="00934F3A" w:rsidRDefault="00686643" w:rsidP="00934F3A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:rsidR="00934F3A" w:rsidRDefault="00934F3A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:rsidR="00686643" w:rsidRPr="002335AF" w:rsidRDefault="00686643" w:rsidP="00934F3A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2335AF">
        <w:rPr>
          <w:rFonts w:ascii="Arial" w:eastAsia="Times New Roman" w:hAnsi="Arial" w:cs="Arial"/>
          <w:sz w:val="20"/>
          <w:szCs w:val="20"/>
        </w:rPr>
        <w:t>Zakres rzeczowy przedmiotu umowy został podzielony na dwa etapy realizacji:</w:t>
      </w:r>
    </w:p>
    <w:p w:rsidR="00686643" w:rsidRPr="002335AF" w:rsidRDefault="008F2DA4" w:rsidP="00C269F0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2335AF">
        <w:rPr>
          <w:rFonts w:ascii="Arial" w:eastAsia="Times New Roman" w:hAnsi="Arial" w:cs="Arial"/>
          <w:sz w:val="20"/>
          <w:szCs w:val="20"/>
        </w:rPr>
        <w:t>Etap</w:t>
      </w:r>
      <w:r w:rsidR="00686643" w:rsidRPr="002335AF">
        <w:rPr>
          <w:rFonts w:ascii="Arial" w:eastAsia="Times New Roman" w:hAnsi="Arial" w:cs="Arial"/>
          <w:sz w:val="20"/>
          <w:szCs w:val="20"/>
        </w:rPr>
        <w:t xml:space="preserve"> I – opracowanie dokumentacji projektowej,</w:t>
      </w:r>
    </w:p>
    <w:p w:rsidR="00686643" w:rsidRPr="002335AF" w:rsidRDefault="008F2DA4" w:rsidP="00C269F0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335AF">
        <w:rPr>
          <w:rFonts w:ascii="Arial" w:eastAsia="Times New Roman" w:hAnsi="Arial" w:cs="Arial"/>
          <w:sz w:val="20"/>
          <w:szCs w:val="20"/>
        </w:rPr>
        <w:t>Etap</w:t>
      </w:r>
      <w:r w:rsidR="00686643" w:rsidRPr="002335AF">
        <w:rPr>
          <w:rFonts w:ascii="Arial" w:eastAsia="Times New Roman" w:hAnsi="Arial" w:cs="Arial"/>
          <w:sz w:val="20"/>
          <w:szCs w:val="20"/>
        </w:rPr>
        <w:t xml:space="preserve"> I</w:t>
      </w:r>
      <w:r w:rsidR="00765FCB" w:rsidRPr="002335AF">
        <w:rPr>
          <w:rFonts w:ascii="Arial" w:eastAsia="Times New Roman" w:hAnsi="Arial" w:cs="Arial"/>
          <w:sz w:val="20"/>
          <w:szCs w:val="20"/>
        </w:rPr>
        <w:t>I – wykonawstwo</w:t>
      </w:r>
      <w:r w:rsidR="00686643" w:rsidRPr="002335AF">
        <w:rPr>
          <w:rFonts w:ascii="Arial" w:eastAsia="Times New Roman" w:hAnsi="Arial" w:cs="Arial"/>
          <w:sz w:val="20"/>
          <w:szCs w:val="20"/>
        </w:rPr>
        <w:t xml:space="preserve"> i uzyskanie </w:t>
      </w:r>
      <w:r w:rsidR="00AB33AF" w:rsidRPr="002335AF">
        <w:rPr>
          <w:rFonts w:ascii="Arial" w:eastAsia="Times New Roman" w:hAnsi="Arial" w:cs="Arial"/>
          <w:sz w:val="20"/>
          <w:szCs w:val="20"/>
        </w:rPr>
        <w:t>wszelkich formalnych zgód niezbędnych do użytkowania obiektu na podstawie przepisów powszechnie obowiązujących</w:t>
      </w:r>
      <w:r w:rsidR="00CC752F">
        <w:rPr>
          <w:rFonts w:ascii="Arial" w:eastAsia="Times New Roman" w:hAnsi="Arial" w:cs="Arial"/>
          <w:sz w:val="20"/>
          <w:szCs w:val="20"/>
        </w:rPr>
        <w:t xml:space="preserve"> (jeśli dotyczy)</w:t>
      </w:r>
      <w:r w:rsidR="00962630">
        <w:rPr>
          <w:rFonts w:ascii="Arial" w:eastAsia="Times New Roman" w:hAnsi="Arial" w:cs="Arial"/>
          <w:sz w:val="20"/>
          <w:szCs w:val="20"/>
        </w:rPr>
        <w:t>.</w:t>
      </w:r>
    </w:p>
    <w:p w:rsidR="00934F3A" w:rsidRPr="002335AF" w:rsidRDefault="00934F3A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2335AF" w:rsidRDefault="00686643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2335AF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:rsidR="00686643" w:rsidRPr="002335AF" w:rsidRDefault="00686643" w:rsidP="00C269F0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2335AF">
        <w:rPr>
          <w:rFonts w:ascii="Arial" w:eastAsia="Times New Roman" w:hAnsi="Arial" w:cs="Arial"/>
          <w:sz w:val="20"/>
          <w:szCs w:val="20"/>
        </w:rPr>
        <w:t>Zakres rzeczowy przedmiotu umowy do wykonania – zgodnie z PFU stanowiącym załącznik do umowy.</w:t>
      </w:r>
    </w:p>
    <w:p w:rsidR="00686643" w:rsidRPr="002335AF" w:rsidRDefault="00686643" w:rsidP="00C269F0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335AF">
        <w:rPr>
          <w:rFonts w:ascii="Arial" w:eastAsia="Times New Roman" w:hAnsi="Arial" w:cs="Arial"/>
          <w:sz w:val="20"/>
          <w:szCs w:val="20"/>
        </w:rPr>
        <w:t xml:space="preserve">Zakres </w:t>
      </w:r>
      <w:r w:rsidR="00AA4173" w:rsidRPr="002335AF">
        <w:rPr>
          <w:rFonts w:ascii="Arial" w:eastAsia="Times New Roman" w:hAnsi="Arial" w:cs="Arial"/>
          <w:sz w:val="20"/>
          <w:szCs w:val="20"/>
        </w:rPr>
        <w:t xml:space="preserve">umowy </w:t>
      </w:r>
      <w:r w:rsidRPr="002335AF">
        <w:rPr>
          <w:rFonts w:ascii="Arial" w:eastAsia="Times New Roman" w:hAnsi="Arial" w:cs="Arial"/>
          <w:sz w:val="20"/>
          <w:szCs w:val="20"/>
        </w:rPr>
        <w:t>- zgodnie z PFU stanowiącym załącznik do umowy obejmuje</w:t>
      </w:r>
      <w:r w:rsidR="00D25726" w:rsidRPr="002335AF">
        <w:rPr>
          <w:rFonts w:ascii="Arial" w:eastAsia="Times New Roman" w:hAnsi="Arial" w:cs="Arial"/>
          <w:sz w:val="20"/>
          <w:szCs w:val="20"/>
        </w:rPr>
        <w:t xml:space="preserve"> w szczególności</w:t>
      </w:r>
      <w:r w:rsidRPr="002335AF">
        <w:rPr>
          <w:rFonts w:ascii="Arial" w:eastAsia="Times New Roman" w:hAnsi="Arial" w:cs="Arial"/>
          <w:sz w:val="20"/>
          <w:szCs w:val="20"/>
        </w:rPr>
        <w:t>: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 xml:space="preserve">Sporządzenie projektu budowlanego i wykonawczego oraz specyfikacji technicznych wykonania </w:t>
      </w:r>
      <w:r w:rsidR="00AA4173" w:rsidRPr="00962630">
        <w:rPr>
          <w:rFonts w:ascii="Arial" w:eastAsia="Times New Roman" w:hAnsi="Arial" w:cs="Arial"/>
          <w:bCs/>
          <w:sz w:val="20"/>
          <w:szCs w:val="20"/>
        </w:rPr>
        <w:br/>
      </w:r>
      <w:r w:rsidRPr="00962630">
        <w:rPr>
          <w:rFonts w:ascii="Arial" w:eastAsia="Times New Roman" w:hAnsi="Arial" w:cs="Arial"/>
          <w:bCs/>
          <w:sz w:val="20"/>
          <w:szCs w:val="20"/>
        </w:rPr>
        <w:t>i odbioru robót w zakresie koniecznym do wykonania zadania,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 xml:space="preserve">Uzyskanie akceptacji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62630">
        <w:rPr>
          <w:rFonts w:ascii="Arial" w:eastAsia="Times New Roman" w:hAnsi="Arial" w:cs="Arial"/>
          <w:bCs/>
          <w:sz w:val="20"/>
          <w:szCs w:val="20"/>
        </w:rPr>
        <w:t>ego koncepcji, projektu budowlanego i wykonawczego oraz specyfikacji,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 xml:space="preserve">Wykonanie </w:t>
      </w:r>
      <w:r w:rsidR="002335AF" w:rsidRPr="00962630">
        <w:rPr>
          <w:rFonts w:ascii="Arial" w:eastAsia="Times New Roman" w:hAnsi="Arial" w:cs="Arial"/>
          <w:bCs/>
          <w:sz w:val="20"/>
          <w:szCs w:val="20"/>
        </w:rPr>
        <w:t xml:space="preserve">wymaganej </w:t>
      </w:r>
      <w:r w:rsidRPr="00962630">
        <w:rPr>
          <w:rFonts w:ascii="Arial" w:eastAsia="Times New Roman" w:hAnsi="Arial" w:cs="Arial"/>
          <w:bCs/>
          <w:sz w:val="20"/>
          <w:szCs w:val="20"/>
        </w:rPr>
        <w:t>dokumentacji geotechnicznej,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>Opracowanie wymaganych ekspertyz i badań technicznych,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Uzyskanie w imieniu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62630">
        <w:rPr>
          <w:rFonts w:ascii="Arial" w:eastAsia="Times New Roman" w:hAnsi="Arial" w:cs="Arial"/>
          <w:bCs/>
          <w:sz w:val="20"/>
          <w:szCs w:val="20"/>
        </w:rPr>
        <w:t xml:space="preserve">ego wymaganych uzgodnień, opinii, warunków technicznych oraz pozwoleń (w tym dokumentu </w:t>
      </w:r>
      <w:proofErr w:type="spellStart"/>
      <w:r w:rsidRPr="00962630">
        <w:rPr>
          <w:rFonts w:ascii="Arial" w:eastAsia="Times New Roman" w:hAnsi="Arial" w:cs="Arial"/>
          <w:bCs/>
          <w:sz w:val="20"/>
          <w:szCs w:val="20"/>
        </w:rPr>
        <w:t>formalno</w:t>
      </w:r>
      <w:proofErr w:type="spellEnd"/>
      <w:r w:rsidRPr="00962630">
        <w:rPr>
          <w:rFonts w:ascii="Arial" w:eastAsia="Times New Roman" w:hAnsi="Arial" w:cs="Arial"/>
          <w:bCs/>
          <w:sz w:val="20"/>
          <w:szCs w:val="20"/>
        </w:rPr>
        <w:t xml:space="preserve"> – prawnego upra</w:t>
      </w:r>
      <w:r w:rsidR="00515C1E" w:rsidRPr="00962630">
        <w:rPr>
          <w:rFonts w:ascii="Arial" w:eastAsia="Times New Roman" w:hAnsi="Arial" w:cs="Arial"/>
          <w:bCs/>
          <w:sz w:val="20"/>
          <w:szCs w:val="20"/>
        </w:rPr>
        <w:t>wniającego do rozpoczęcia robót</w:t>
      </w:r>
      <w:r w:rsidRPr="00962630">
        <w:rPr>
          <w:rFonts w:ascii="Arial" w:eastAsia="Times New Roman" w:hAnsi="Arial" w:cs="Arial"/>
          <w:bCs/>
          <w:sz w:val="20"/>
          <w:szCs w:val="20"/>
        </w:rPr>
        <w:t>) – zgodnie z obowiązującymi przepisami,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>Wykonanie robót budowlanych na podstawie opracowanego projektu,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>Przeprowadzenie wymaganych prób i badań,</w:t>
      </w:r>
    </w:p>
    <w:p w:rsidR="00686643" w:rsidRPr="00962630" w:rsidRDefault="00686643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>Przygotowani</w:t>
      </w:r>
      <w:r w:rsidR="00D25726" w:rsidRPr="00962630">
        <w:rPr>
          <w:rFonts w:ascii="Arial" w:eastAsia="Times New Roman" w:hAnsi="Arial" w:cs="Arial"/>
          <w:bCs/>
          <w:sz w:val="20"/>
          <w:szCs w:val="20"/>
        </w:rPr>
        <w:t>e dokumentów do odbioru zadania</w:t>
      </w:r>
      <w:r w:rsidR="00515C1E" w:rsidRPr="00962630">
        <w:rPr>
          <w:rFonts w:ascii="Arial" w:eastAsia="Times New Roman" w:hAnsi="Arial" w:cs="Arial"/>
          <w:bCs/>
          <w:sz w:val="20"/>
          <w:szCs w:val="20"/>
        </w:rPr>
        <w:t>,</w:t>
      </w:r>
    </w:p>
    <w:p w:rsidR="00515C1E" w:rsidRPr="00962630" w:rsidRDefault="00515C1E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hAnsi="Arial" w:cs="Arial"/>
          <w:sz w:val="20"/>
          <w:szCs w:val="20"/>
        </w:rPr>
        <w:t xml:space="preserve">Wykonanie dokumentacji powykonawczej wraz z obliczenia przedstawiające osiągnięcie efektu ekologicznego oraz ekonomicznego wykonanej termomodernizacji, </w:t>
      </w:r>
    </w:p>
    <w:p w:rsidR="00515C1E" w:rsidRPr="00962630" w:rsidRDefault="00515C1E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hAnsi="Arial" w:cs="Arial"/>
          <w:sz w:val="20"/>
          <w:szCs w:val="20"/>
        </w:rPr>
        <w:t>Wykonania audytu termomodernizacyjnego na podstawie sporządzonej dokumentacji przed przystąpieniem do prac termomodernizacyjnych,</w:t>
      </w:r>
    </w:p>
    <w:p w:rsidR="00515C1E" w:rsidRPr="00962630" w:rsidRDefault="00515C1E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hAnsi="Arial" w:cs="Arial"/>
          <w:sz w:val="20"/>
          <w:szCs w:val="20"/>
        </w:rPr>
        <w:t xml:space="preserve">Wykonania audytu termomodernizacyjnego po wykonaniu prac termomodernizacyjnych, którego podstawę stanowią badania i pomiary dokonane w rzeczywistości na obiekcie </w:t>
      </w:r>
      <w:proofErr w:type="spellStart"/>
      <w:r w:rsidRPr="00962630">
        <w:rPr>
          <w:rFonts w:ascii="Arial" w:hAnsi="Arial" w:cs="Arial"/>
          <w:sz w:val="20"/>
          <w:szCs w:val="20"/>
        </w:rPr>
        <w:t>termomodernizowanym</w:t>
      </w:r>
      <w:proofErr w:type="spellEnd"/>
      <w:r w:rsidRPr="00962630">
        <w:rPr>
          <w:rFonts w:ascii="Arial" w:hAnsi="Arial" w:cs="Arial"/>
          <w:sz w:val="20"/>
          <w:szCs w:val="20"/>
        </w:rPr>
        <w:t>,</w:t>
      </w:r>
    </w:p>
    <w:p w:rsidR="00515C1E" w:rsidRPr="00962630" w:rsidRDefault="00515C1E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hAnsi="Arial" w:cs="Arial"/>
          <w:sz w:val="20"/>
          <w:szCs w:val="20"/>
        </w:rPr>
        <w:t xml:space="preserve">Wykonania zadania termomodernizacyjnego zgodnie z opracowanymi i zatwierdzonymi przez </w:t>
      </w:r>
      <w:r w:rsidR="00674A75">
        <w:rPr>
          <w:rFonts w:ascii="Arial" w:hAnsi="Arial" w:cs="Arial"/>
          <w:sz w:val="20"/>
          <w:szCs w:val="20"/>
        </w:rPr>
        <w:t>Zamawiając</w:t>
      </w:r>
      <w:r w:rsidRPr="00962630">
        <w:rPr>
          <w:rFonts w:ascii="Arial" w:hAnsi="Arial" w:cs="Arial"/>
          <w:sz w:val="20"/>
          <w:szCs w:val="20"/>
        </w:rPr>
        <w:t xml:space="preserve">ego projektami wykonawczymi, PFU, SIWZ oraz audytami, </w:t>
      </w:r>
    </w:p>
    <w:p w:rsidR="00515C1E" w:rsidRPr="00962630" w:rsidRDefault="00515C1E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hAnsi="Arial" w:cs="Arial"/>
          <w:sz w:val="20"/>
          <w:szCs w:val="20"/>
        </w:rPr>
        <w:t>Wykonanie certyfikatu energetycznego dla obiektu,</w:t>
      </w:r>
    </w:p>
    <w:p w:rsidR="00515C1E" w:rsidRPr="00962630" w:rsidRDefault="00D25726" w:rsidP="00674A75">
      <w:pPr>
        <w:numPr>
          <w:ilvl w:val="1"/>
          <w:numId w:val="47"/>
        </w:numPr>
        <w:tabs>
          <w:tab w:val="clear" w:pos="1080"/>
          <w:tab w:val="left" w:pos="851"/>
          <w:tab w:val="num" w:pos="1134"/>
        </w:tabs>
        <w:spacing w:after="0"/>
        <w:ind w:hanging="37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62630">
        <w:rPr>
          <w:rFonts w:ascii="Arial" w:eastAsia="Times New Roman" w:hAnsi="Arial" w:cs="Arial"/>
          <w:bCs/>
          <w:sz w:val="20"/>
          <w:szCs w:val="20"/>
        </w:rPr>
        <w:t>Inne elementy wskazane w opisie przedmiotu zamówienia w Specyfikacji Istotnych Warunków Zamówienia.</w:t>
      </w:r>
    </w:p>
    <w:p w:rsidR="00515C1E" w:rsidRPr="00934F3A" w:rsidRDefault="00515C1E" w:rsidP="00515C1E">
      <w:pPr>
        <w:tabs>
          <w:tab w:val="left" w:pos="851"/>
          <w:tab w:val="num" w:pos="1276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34F3A" w:rsidRDefault="00934F3A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:rsidR="00686643" w:rsidRPr="00934F3A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zezwoleń, pozwoleń, zakres projektu wykonawczego</w:t>
      </w:r>
      <w:r w:rsidR="00284FC5">
        <w:rPr>
          <w:rFonts w:ascii="Arial" w:eastAsia="Times New Roman" w:hAnsi="Arial" w:cs="Arial"/>
          <w:sz w:val="20"/>
          <w:szCs w:val="20"/>
        </w:rPr>
        <w:t xml:space="preserve">, zakresy poszczególnych branż </w:t>
      </w:r>
      <w:r w:rsidRPr="00934F3A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934F3A">
        <w:rPr>
          <w:rFonts w:ascii="Arial" w:eastAsia="Times New Roman" w:hAnsi="Arial" w:cs="Arial"/>
          <w:sz w:val="20"/>
          <w:szCs w:val="20"/>
        </w:rPr>
        <w:t xml:space="preserve"> oraz zgodnie z opisem przedmiotu zamówienia w SIWZ</w:t>
      </w:r>
      <w:r w:rsidRPr="00934F3A">
        <w:rPr>
          <w:rFonts w:ascii="Arial" w:eastAsia="Times New Roman" w:hAnsi="Arial" w:cs="Arial"/>
          <w:sz w:val="20"/>
          <w:szCs w:val="20"/>
        </w:rPr>
        <w:t>.</w:t>
      </w:r>
    </w:p>
    <w:p w:rsidR="00686643" w:rsidRPr="00934F3A" w:rsidRDefault="00674A75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na poszczególnych etapach wykonywania dokumentacji (projekt budowlany, projekt wykonawczy) zobowiązany jest </w:t>
      </w:r>
      <w:r w:rsidR="000A44F5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wymagane prawem uzgodnienia i opinie przedłożonej dokumentacji.</w:t>
      </w:r>
    </w:p>
    <w:p w:rsidR="00686643" w:rsidRPr="00934F3A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:rsidR="00686643" w:rsidRPr="00934F3A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umowy.</w:t>
      </w:r>
    </w:p>
    <w:p w:rsidR="00686643" w:rsidRPr="00934F3A" w:rsidRDefault="00686643" w:rsidP="00934F3A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5</w:t>
      </w:r>
    </w:p>
    <w:p w:rsidR="00686643" w:rsidRPr="00934F3A" w:rsidRDefault="00686643" w:rsidP="00934F3A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6</w:t>
      </w:r>
    </w:p>
    <w:p w:rsidR="00686643" w:rsidRPr="00934F3A" w:rsidRDefault="00686643" w:rsidP="00934F3A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należy:</w:t>
      </w:r>
    </w:p>
    <w:p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Uzgadnianie i ostateczna akceptacja rozwiązań </w:t>
      </w:r>
      <w:r w:rsidR="00086F98" w:rsidRPr="00934F3A">
        <w:rPr>
          <w:rFonts w:ascii="Arial" w:eastAsia="Times New Roman" w:hAnsi="Arial" w:cs="Arial"/>
          <w:sz w:val="20"/>
          <w:szCs w:val="20"/>
        </w:rPr>
        <w:t>technicznych</w:t>
      </w:r>
      <w:r w:rsidRPr="00934F3A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Protokolarne przekazanie terenu budowy w terminie 7 dni kalendarzowych licząc od daty uprawomocnienia dokumentu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Odbiór poszczególnych części przedmiotu umowy,</w:t>
      </w:r>
    </w:p>
    <w:p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Zapłata wynagrodzenia za wykonanie przedmiotu umowy.</w:t>
      </w:r>
    </w:p>
    <w:p w:rsidR="00686643" w:rsidRPr="00934F3A" w:rsidRDefault="00686643" w:rsidP="00934F3A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7</w:t>
      </w:r>
    </w:p>
    <w:p w:rsidR="00686643" w:rsidRPr="00934F3A" w:rsidRDefault="00686643" w:rsidP="00C269F0">
      <w:pPr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>Najpóźniej w dniu przekazania terenu budowy</w:t>
      </w:r>
      <w:r w:rsidR="002E3A01" w:rsidRPr="00934F3A">
        <w:rPr>
          <w:rFonts w:ascii="Arial" w:eastAsia="Times New Roman" w:hAnsi="Arial" w:cs="Arial"/>
          <w:sz w:val="20"/>
          <w:szCs w:val="20"/>
        </w:rPr>
        <w:t>,</w:t>
      </w:r>
      <w:r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="00515C1E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</w:t>
      </w:r>
      <w:r w:rsidR="008F2DA4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934F3A">
        <w:rPr>
          <w:rFonts w:ascii="Arial" w:eastAsia="Times New Roman" w:hAnsi="Arial" w:cs="Arial"/>
          <w:sz w:val="20"/>
          <w:szCs w:val="20"/>
        </w:rPr>
        <w:t>a/</w:t>
      </w:r>
      <w:r w:rsidR="00674A75">
        <w:rPr>
          <w:rFonts w:ascii="Arial" w:eastAsia="Times New Roman" w:hAnsi="Arial" w:cs="Arial"/>
          <w:sz w:val="20"/>
          <w:szCs w:val="20"/>
        </w:rPr>
        <w:t>-ów robót.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>
        <w:rPr>
          <w:rFonts w:ascii="Arial" w:eastAsia="Times New Roman" w:hAnsi="Arial" w:cs="Arial"/>
          <w:sz w:val="20"/>
          <w:szCs w:val="20"/>
        </w:rPr>
        <w:t>zepisami ustawy Prawo budowlane.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plan bezpieczeństwa i ochrony zdrowia – „plan bioz”</w:t>
      </w:r>
      <w:r w:rsidR="00515C1E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wykorzystywany jest podczas realizacji przedmiotu umowy.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odbioru końcowego.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żądania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bez zbędnej zwłoki 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>
        <w:rPr>
          <w:rFonts w:ascii="Arial" w:eastAsia="Times New Roman" w:hAnsi="Arial" w:cs="Arial"/>
          <w:sz w:val="20"/>
          <w:szCs w:val="20"/>
        </w:rPr>
        <w:t>.</w:t>
      </w:r>
    </w:p>
    <w:p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ów.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>i awarii spowodowanych przez n</w:t>
      </w:r>
      <w:r>
        <w:rPr>
          <w:rFonts w:ascii="Arial" w:eastAsia="Times New Roman" w:hAnsi="Arial" w:cs="Arial"/>
          <w:sz w:val="20"/>
          <w:szCs w:val="20"/>
        </w:rPr>
        <w:t>iego w trakcie realizacji robót,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>
        <w:rPr>
          <w:rFonts w:ascii="Arial" w:eastAsia="Times New Roman" w:hAnsi="Arial" w:cs="Arial"/>
          <w:sz w:val="20"/>
          <w:szCs w:val="20"/>
        </w:rPr>
        <w:t>ich uszkodzenia lub zniszczenia.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Informowanie Inspektora nadzoru inwestorskiego o terminie odbioru robót zanikających lub ulegających zakryciu.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wykonywania prac.</w:t>
      </w:r>
    </w:p>
    <w:p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>
        <w:rPr>
          <w:rFonts w:ascii="Arial" w:eastAsia="Times New Roman" w:hAnsi="Arial" w:cs="Arial"/>
          <w:sz w:val="20"/>
          <w:szCs w:val="20"/>
        </w:rPr>
        <w:t>az wymaganych Prawem Budowlanym.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>ę osób mających realizować zamówienie (roboty budowlano – montażowe)  jeżeli zakres czynności tych osób polega na wykonywaniu pracy w sposób określony w art. 22 § 1 ustawy z dnia 26 c</w:t>
      </w:r>
      <w:r w:rsidR="00D1741B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26), przedstawi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 27) wykonujących zamówienia do wiadomości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ego). Zatrudnienie nowych osób podlega rygorowi wskazanemu w pkt. 26). Wprowadzenie zmian do wykazu o którym mowa powyżej nie wymaga aneksu do umowy.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>Nie</w:t>
      </w:r>
      <w:r w:rsidR="00674A75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 xml:space="preserve">przedłożenie przez Wykonawcę kopii umów zawartych przez Wykonawcę z pracownikami świadczącymi roboty budowlano - montażowe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zgodnie z pkt. 29) będzie traktowane jako niewypełnienie obowiązku zatrudnienia pracownikó</w:t>
      </w:r>
      <w:r w:rsidR="0041223D">
        <w:rPr>
          <w:rFonts w:ascii="Arial" w:eastAsia="Times New Roman" w:hAnsi="Arial" w:cs="Arial"/>
          <w:sz w:val="20"/>
          <w:szCs w:val="20"/>
        </w:rPr>
        <w:t>w świadczących roboty budowlano-</w:t>
      </w:r>
      <w:r w:rsidRPr="00934F3A">
        <w:rPr>
          <w:rFonts w:ascii="Arial" w:eastAsia="Times New Roman" w:hAnsi="Arial" w:cs="Arial"/>
          <w:sz w:val="20"/>
          <w:szCs w:val="20"/>
        </w:rPr>
        <w:t xml:space="preserve">montażowe na podstawie umowy o pracę. </w:t>
      </w:r>
    </w:p>
    <w:p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nadzoru autorskiego:</w:t>
      </w:r>
    </w:p>
    <w:p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sprawowania nadzoru autorskiego przy realizacji inwestycji od dnia przekazania placu budowy do dnia odbioru końcowego,</w:t>
      </w:r>
    </w:p>
    <w:p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kontrola w toku wykonywania robót budowlanych ich zgodności z opracowaną dokumentacją projektową,</w:t>
      </w:r>
    </w:p>
    <w:p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934F3A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:rsidR="00086F98" w:rsidRPr="00934F3A" w:rsidRDefault="00086F98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8</w:t>
      </w:r>
    </w:p>
    <w:p w:rsidR="00686643" w:rsidRPr="00934F3A" w:rsidRDefault="00674A75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:rsidR="00EA30AD" w:rsidRPr="00934F3A" w:rsidRDefault="00EA30AD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9</w:t>
      </w:r>
    </w:p>
    <w:p w:rsidR="00686643" w:rsidRPr="00934F3A" w:rsidRDefault="00686643" w:rsidP="00C269F0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934F3A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:rsidR="008F50A9" w:rsidRDefault="00674A75" w:rsidP="00C269F0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F50A9">
        <w:rPr>
          <w:rFonts w:ascii="Arial" w:eastAsia="Times New Roman" w:hAnsi="Arial" w:cs="Arial"/>
          <w:sz w:val="20"/>
          <w:szCs w:val="20"/>
        </w:rPr>
        <w:t>ę do wykonania przedmiotu umowy:</w:t>
      </w:r>
    </w:p>
    <w:p w:rsidR="008F50A9" w:rsidRPr="008F50A9" w:rsidRDefault="008F50A9" w:rsidP="00C269F0">
      <w:pPr>
        <w:numPr>
          <w:ilvl w:val="2"/>
          <w:numId w:val="29"/>
        </w:numPr>
        <w:tabs>
          <w:tab w:val="left" w:pos="284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8F50A9">
        <w:rPr>
          <w:rFonts w:ascii="Arial" w:eastAsia="Times New Roman" w:hAnsi="Arial" w:cs="Arial"/>
          <w:sz w:val="20"/>
          <w:szCs w:val="20"/>
        </w:rPr>
        <w:t xml:space="preserve">aprojektowanie i uzyskanie pozwolenia/zgłoszenia – </w:t>
      </w:r>
      <w:r w:rsidR="00674A75">
        <w:rPr>
          <w:rFonts w:ascii="Arial" w:eastAsia="Times New Roman" w:hAnsi="Arial" w:cs="Arial"/>
          <w:b/>
          <w:sz w:val="20"/>
          <w:szCs w:val="20"/>
        </w:rPr>
        <w:t>do 1 listopada 2020</w:t>
      </w:r>
      <w:r w:rsidRPr="008F50A9">
        <w:rPr>
          <w:rFonts w:ascii="Arial" w:eastAsia="Times New Roman" w:hAnsi="Arial" w:cs="Arial"/>
          <w:b/>
          <w:sz w:val="20"/>
          <w:szCs w:val="20"/>
        </w:rPr>
        <w:t xml:space="preserve"> r.,</w:t>
      </w:r>
    </w:p>
    <w:p w:rsidR="008F50A9" w:rsidRPr="008F50A9" w:rsidRDefault="008F50A9" w:rsidP="00C269F0">
      <w:pPr>
        <w:numPr>
          <w:ilvl w:val="2"/>
          <w:numId w:val="29"/>
        </w:numPr>
        <w:tabs>
          <w:tab w:val="left" w:pos="284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8F50A9">
        <w:rPr>
          <w:rFonts w:ascii="Arial" w:eastAsia="Times New Roman" w:hAnsi="Arial" w:cs="Arial"/>
          <w:sz w:val="20"/>
          <w:szCs w:val="20"/>
        </w:rPr>
        <w:t>ukończenie robót budowlanych</w:t>
      </w:r>
      <w:r>
        <w:rPr>
          <w:rFonts w:ascii="Arial" w:eastAsia="Times New Roman" w:hAnsi="Arial" w:cs="Arial"/>
          <w:sz w:val="20"/>
          <w:szCs w:val="20"/>
        </w:rPr>
        <w:t xml:space="preserve"> (wraz z uzyskaniem zgód formalnych na użytkowanie przedmiotu inwestycji i obiektu) </w:t>
      </w:r>
      <w:r w:rsidRPr="008F50A9">
        <w:rPr>
          <w:rFonts w:ascii="Arial" w:eastAsia="Times New Roman" w:hAnsi="Arial" w:cs="Arial"/>
          <w:sz w:val="20"/>
          <w:szCs w:val="20"/>
        </w:rPr>
        <w:t>–</w:t>
      </w:r>
      <w:r w:rsidRPr="008F50A9">
        <w:rPr>
          <w:rFonts w:ascii="Arial" w:eastAsia="Times New Roman" w:hAnsi="Arial" w:cs="Arial"/>
          <w:b/>
          <w:sz w:val="20"/>
          <w:szCs w:val="20"/>
        </w:rPr>
        <w:t xml:space="preserve"> do 30 </w:t>
      </w:r>
      <w:r w:rsidR="000B15F7">
        <w:rPr>
          <w:rFonts w:ascii="Arial" w:eastAsia="Times New Roman" w:hAnsi="Arial" w:cs="Arial"/>
          <w:b/>
          <w:sz w:val="20"/>
          <w:szCs w:val="20"/>
        </w:rPr>
        <w:t>listopada</w:t>
      </w:r>
      <w:bookmarkStart w:id="3" w:name="_GoBack"/>
      <w:bookmarkEnd w:id="3"/>
      <w:r w:rsidRPr="008F50A9">
        <w:rPr>
          <w:rFonts w:ascii="Arial" w:eastAsia="Times New Roman" w:hAnsi="Arial" w:cs="Arial"/>
          <w:b/>
          <w:sz w:val="20"/>
          <w:szCs w:val="20"/>
        </w:rPr>
        <w:t xml:space="preserve"> 2021 r.</w:t>
      </w:r>
    </w:p>
    <w:p w:rsidR="004A5EEE" w:rsidRPr="00934F3A" w:rsidRDefault="004A5EEE" w:rsidP="008F50A9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:rsidR="00686643" w:rsidRPr="00934F3A" w:rsidRDefault="00686643" w:rsidP="00C269F0">
      <w:pPr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1) netto </w:t>
      </w:r>
      <w:r w:rsidRPr="00934F3A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934F3A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934F3A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934F3A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:rsidR="00686643" w:rsidRPr="00934F3A" w:rsidRDefault="00686643" w:rsidP="00C269F0">
      <w:pPr>
        <w:numPr>
          <w:ilvl w:val="0"/>
          <w:numId w:val="30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934F3A">
        <w:rPr>
          <w:rFonts w:ascii="Arial" w:eastAsia="Times New Roman" w:hAnsi="Arial" w:cs="Arial"/>
          <w:sz w:val="20"/>
          <w:szCs w:val="20"/>
        </w:rPr>
        <w:t xml:space="preserve">, </w:t>
      </w:r>
      <w:r w:rsidRPr="00934F3A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934F3A">
        <w:rPr>
          <w:rFonts w:ascii="Arial" w:eastAsia="Times New Roman" w:hAnsi="Arial" w:cs="Arial"/>
          <w:sz w:val="20"/>
          <w:szCs w:val="20"/>
        </w:rPr>
        <w:t xml:space="preserve">§14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:rsidR="00686643" w:rsidRPr="00934F3A" w:rsidRDefault="00686643" w:rsidP="00C269F0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:rsidR="00686643" w:rsidRPr="00934F3A" w:rsidRDefault="00686643" w:rsidP="00934F3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DA0063" w:rsidRPr="00DA0063" w:rsidRDefault="00686643" w:rsidP="00DA006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11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Wynagrodzenie płatne będzie na podstawie faktur częściowych </w:t>
      </w:r>
      <w:r>
        <w:rPr>
          <w:rFonts w:ascii="Arial" w:eastAsia="Times New Roman" w:hAnsi="Arial" w:cs="Arial"/>
          <w:sz w:val="20"/>
          <w:szCs w:val="20"/>
        </w:rPr>
        <w:t>(</w:t>
      </w:r>
      <w:r w:rsidR="008F50A9">
        <w:rPr>
          <w:rFonts w:ascii="Arial" w:eastAsia="Times New Roman" w:hAnsi="Arial" w:cs="Arial"/>
          <w:sz w:val="20"/>
          <w:szCs w:val="20"/>
        </w:rPr>
        <w:t>wystawianych nie  częściej raz w miesiącu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DA0063">
        <w:rPr>
          <w:rFonts w:ascii="Arial" w:eastAsia="Times New Roman" w:hAnsi="Arial" w:cs="Arial"/>
          <w:sz w:val="20"/>
          <w:szCs w:val="20"/>
        </w:rPr>
        <w:t xml:space="preserve">i faktury końcowej. </w:t>
      </w:r>
      <w:r>
        <w:rPr>
          <w:rFonts w:ascii="Arial" w:eastAsia="Times New Roman" w:hAnsi="Arial" w:cs="Arial"/>
          <w:sz w:val="20"/>
          <w:szCs w:val="20"/>
        </w:rPr>
        <w:t xml:space="preserve">Dodatkowo przewiduje się płatność za ukończenie etapu I w kwocie nie przekraczającej ……. % wartości umowy. </w:t>
      </w:r>
      <w:r w:rsidRPr="00DA0063">
        <w:rPr>
          <w:rFonts w:ascii="Arial" w:eastAsia="Times New Roman" w:hAnsi="Arial" w:cs="Arial"/>
          <w:sz w:val="20"/>
          <w:szCs w:val="20"/>
        </w:rPr>
        <w:t>Podstawą wystawienia faktury częściowej będzie podpisany przez inspektora nadzoru i Strony protokół odbioru elementów robót, przy czym całkowita suma wartości faktur częściowych nie może przekraczać 75% wartości umowy, o której mowa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>w § 7 ust. 1.  Podstawą wystawienia faktury końcowej w wys</w:t>
      </w:r>
      <w:r>
        <w:rPr>
          <w:rFonts w:ascii="Arial" w:eastAsia="Times New Roman" w:hAnsi="Arial" w:cs="Arial"/>
          <w:sz w:val="20"/>
          <w:szCs w:val="20"/>
        </w:rPr>
        <w:t xml:space="preserve">okości min. 25% wartości umowy, </w:t>
      </w:r>
      <w:r w:rsidRPr="00DA0063">
        <w:rPr>
          <w:rFonts w:ascii="Arial" w:eastAsia="Times New Roman" w:hAnsi="Arial" w:cs="Arial"/>
          <w:sz w:val="20"/>
          <w:szCs w:val="20"/>
        </w:rPr>
        <w:t>o której mowa w § 7 ust. 1, będzie podpisany przez inspektora nadzoru i Strony protokół odbioru końcowego  sporządzony po zakończeniu realizacji wszystkich elementów przedmiotu zamówienia i pozostałych czynności objętych niniejszą umową</w:t>
      </w:r>
      <w:r>
        <w:rPr>
          <w:rFonts w:ascii="Arial" w:eastAsia="Times New Roman" w:hAnsi="Arial" w:cs="Arial"/>
          <w:sz w:val="20"/>
          <w:szCs w:val="20"/>
        </w:rPr>
        <w:t>, w tym uzyskania pozwolenia na użytkowanie (jeśli dotyczy)</w:t>
      </w:r>
      <w:r w:rsidRPr="00DA0063">
        <w:rPr>
          <w:rFonts w:ascii="Arial" w:eastAsia="Times New Roman" w:hAnsi="Arial" w:cs="Arial"/>
          <w:sz w:val="20"/>
          <w:szCs w:val="20"/>
        </w:rPr>
        <w:t>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lastRenderedPageBreak/>
        <w:t xml:space="preserve">Strony ustaliły termin płatności faktur częściowych do 14 dni po otrzymaniu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 prawidłowo wystawionej pod względem merytorycznym i finansowym faktury VAT z zastrzeżeniem postanowień ust. 4. 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dokona zapłaty faktury lub rachunku w 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>do 14 dni, licząc od otrzymania prawidłowo wystawionej faktury lub rachunku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ze wskazanymi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</w:t>
      </w:r>
      <w:bookmarkStart w:id="4" w:name="main-form%253Afull-content-document-view"/>
      <w:bookmarkEnd w:id="4"/>
      <w:r w:rsidRPr="00DA0063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o zrealizowaniu względem niego płatności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 potwierdzoną za zgodność z oryginałem kopią faktury lub rachunku dotyczącą prac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przewidziany</w:t>
      </w:r>
      <w:r w:rsidRPr="00DA0063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DA0063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:rsidR="00DA0063" w:rsidRPr="00DA0063" w:rsidRDefault="00674A75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>emu umowę o podwykonawstwo, której przedmiotem</w:t>
      </w:r>
      <w:r w:rsidR="00DA0063">
        <w:rPr>
          <w:rFonts w:ascii="Arial" w:eastAsia="Times New Roman" w:hAnsi="Arial" w:cs="Arial"/>
          <w:sz w:val="20"/>
          <w:szCs w:val="20"/>
        </w:rPr>
        <w:t xml:space="preserve"> 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są dostawy lub usługi, w przypadku uchylenia się od obowiązku zapłaty odpowiednio przez wykonawcę,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ę. 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po zaakceptowaniu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są roboty budowlane, lub po przedłożeniu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emu poświadczonej za zgodność</w:t>
      </w:r>
      <w:r w:rsidRPr="00DA0063">
        <w:rPr>
          <w:rFonts w:ascii="Arial" w:eastAsia="Times New Roman" w:hAnsi="Arial" w:cs="Arial"/>
          <w:sz w:val="20"/>
          <w:szCs w:val="20"/>
        </w:rPr>
        <w:br/>
        <w:t>z oryginałem kopii umowy o podwykonawstwo, której przedmiotem są dostawy lub usługi.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jest obowiązany umożliwić wykonawcy zgłoszenie </w:t>
      </w:r>
      <w:r w:rsidRPr="00DA0063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DA0063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może:</w:t>
      </w:r>
    </w:p>
    <w:p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 przypadku d</w:t>
      </w:r>
      <w:r w:rsidR="00674A75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DA0063">
        <w:rPr>
          <w:rFonts w:ascii="Arial" w:eastAsia="Times New Roman" w:hAnsi="Arial" w:cs="Arial"/>
          <w:sz w:val="20"/>
          <w:szCs w:val="20"/>
        </w:rPr>
        <w:t>z wynagrodzenia należnego wykonawcy. Zap</w:t>
      </w:r>
      <w:r w:rsidR="00674A75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</w:t>
      </w:r>
      <w:r w:rsidR="00674A75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DA0063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DA0063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DA0063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:rsidR="00DA0063" w:rsidRPr="00934F3A" w:rsidRDefault="00DA0063" w:rsidP="00DA006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12</w:t>
      </w:r>
    </w:p>
    <w:p w:rsidR="00686643" w:rsidRPr="00934F3A" w:rsidRDefault="00674A75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</w:t>
      </w:r>
      <w:r w:rsidR="00686643"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umowy. Wprowadzenie takich zmian musi być każdorazowo zatwierdzone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i uzgodnione z inspektorem nadzoru inwestorskiego, nadzorem autorskim i projektantem, który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>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ust.2 pkt. 2) niniejszej umowy.</w:t>
      </w:r>
    </w:p>
    <w:p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934F3A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934F3A">
        <w:rPr>
          <w:rFonts w:ascii="Arial" w:eastAsia="Times New Roman" w:hAnsi="Arial" w:cs="Arial"/>
          <w:bCs/>
          <w:sz w:val="20"/>
          <w:szCs w:val="20"/>
        </w:rPr>
        <w:t>.</w:t>
      </w:r>
      <w:r w:rsidRPr="00934F3A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:rsidR="00686643" w:rsidRDefault="00686643" w:rsidP="00D1741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934F3A">
        <w:rPr>
          <w:rFonts w:ascii="Arial" w:eastAsia="Times New Roman" w:hAnsi="Arial" w:cs="Arial"/>
          <w:sz w:val="20"/>
          <w:szCs w:val="20"/>
        </w:rPr>
        <w:t xml:space="preserve">. 144 ust. 1 pkt. 2)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oraz robót o których mowa w art. 144 ust. 1 pkt. 3)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</w:t>
      </w:r>
      <w:r w:rsidR="00D1741B">
        <w:rPr>
          <w:rFonts w:ascii="Arial" w:eastAsia="Times New Roman" w:hAnsi="Arial" w:cs="Arial"/>
          <w:bCs/>
          <w:sz w:val="20"/>
          <w:szCs w:val="20"/>
        </w:rPr>
        <w:t>jszego opublikowanego kwartału,</w:t>
      </w:r>
      <w:r w:rsidR="00D1741B" w:rsidRPr="00D1741B">
        <w:t xml:space="preserve"> 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</w:t>
      </w:r>
      <w:r w:rsidR="00D1741B">
        <w:rPr>
          <w:rFonts w:ascii="Arial" w:eastAsia="Times New Roman" w:hAnsi="Arial" w:cs="Arial"/>
          <w:bCs/>
          <w:sz w:val="20"/>
          <w:szCs w:val="20"/>
        </w:rPr>
        <w:t>)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934F3A">
        <w:rPr>
          <w:rFonts w:ascii="Arial" w:eastAsia="Times New Roman" w:hAnsi="Arial" w:cs="Arial"/>
          <w:sz w:val="20"/>
          <w:szCs w:val="20"/>
        </w:rPr>
        <w:t xml:space="preserve">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:rsidR="00674A75" w:rsidRPr="00934F3A" w:rsidRDefault="00674A75" w:rsidP="00674A75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13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przetargowej, wyłącznie za zgodą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ów, którym w późniejszym okresie zamierza powierzyć realizację robót budowlanych lub usług.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ą jest wymagana zgoda Zamawiającego i W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projektu umowy o podwykonawstwo lub jej zmiany, której przedmiotem są roboty budowlane, zgłasza w formie pisemnej zastrzeżenia </w:t>
      </w:r>
      <w:r w:rsidR="00F36AA9" w:rsidRPr="00934F3A">
        <w:rPr>
          <w:rFonts w:ascii="Arial" w:eastAsia="Times New Roman" w:hAnsi="Arial" w:cs="Arial"/>
          <w:bCs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do przedłożonych projektów, w przypadkach o których mowa w ust. 11. 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934F3A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odwykonawstwo lub jej zmiany (aneksu), której przedmiotem są roboty budowlane, zgłasza w formie pisemnej sprzeciw do przedłożonej umowy o podwykonawstwo lub jej zmiany, w przypadkach o których mowa w ust. 11.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:rsidR="00686643" w:rsidRPr="00934F3A" w:rsidRDefault="00674A75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y,</w:t>
      </w:r>
    </w:p>
    <w:p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brak z</w:t>
      </w:r>
      <w:r w:rsidR="00674A75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 a wykonawcą,</w:t>
      </w:r>
    </w:p>
    <w:p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>
        <w:rPr>
          <w:rFonts w:ascii="Arial" w:eastAsia="Times New Roman" w:hAnsi="Arial" w:cs="Arial"/>
          <w:sz w:val="20"/>
          <w:szCs w:val="20"/>
        </w:rPr>
        <w:t>nawcę wobec Zamawiając</w:t>
      </w:r>
      <w:r w:rsidRPr="00934F3A">
        <w:rPr>
          <w:rFonts w:ascii="Arial" w:eastAsia="Times New Roman" w:hAnsi="Arial" w:cs="Arial"/>
          <w:sz w:val="20"/>
          <w:szCs w:val="20"/>
        </w:rPr>
        <w:t>ego,</w:t>
      </w:r>
    </w:p>
    <w:p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934F3A">
        <w:rPr>
          <w:rFonts w:ascii="Arial" w:eastAsia="Times New Roman" w:hAnsi="Arial" w:cs="Arial"/>
          <w:sz w:val="20"/>
          <w:szCs w:val="20"/>
        </w:rPr>
        <w:t>14</w:t>
      </w:r>
      <w:r w:rsidRPr="00934F3A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934F3A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Aby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 podwykonawstwa.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934F3A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się, na zasadach określonych w art. 22a ust. 1, w celu wykazania spełniania warunków udziału w postępowaniu,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:rsidR="00086F98" w:rsidRPr="00934F3A" w:rsidRDefault="00086F98" w:rsidP="00934F3A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14</w:t>
      </w:r>
    </w:p>
    <w:p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</w:p>
    <w:p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przenosi w ramach wynagrodzenia umownego na rzecz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934F3A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934F3A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w ramach wynagrodzenia, o którym mowa w § 10.</w:t>
      </w:r>
    </w:p>
    <w:p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 na piśmie o roszczeniach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o naruszeniu praw jak w ust. 1 i o procesach sądowych o naruszenie praw wszczętych przeciwko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emu z powodu korzystania z jakichkolwiek praw udzielonych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ramach przedmiotowej umowy.</w:t>
      </w:r>
    </w:p>
    <w:p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udzieli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:rsidR="00934F3A" w:rsidRDefault="00934F3A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:rsidR="00686643" w:rsidRPr="00934F3A" w:rsidRDefault="00686643" w:rsidP="00934F3A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 odbioru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934F3A">
        <w:rPr>
          <w:rFonts w:ascii="Arial" w:eastAsia="Times New Roman" w:hAnsi="Arial" w:cs="Arial"/>
          <w:sz w:val="20"/>
          <w:szCs w:val="20"/>
        </w:rPr>
        <w:t>protokołu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strony.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odstąpić od umowy bez prawa do wynagrodzenia dla Wykonawcy. Postanowienia §21 ust. 1  pkt 5) 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:rsidR="00686643" w:rsidRPr="00934F3A" w:rsidRDefault="00686643" w:rsidP="00934F3A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:rsidR="00686643" w:rsidRPr="00D22870" w:rsidRDefault="00686643" w:rsidP="00D22870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częściowe,</w:t>
      </w:r>
    </w:p>
    <w:p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934F3A">
        <w:rPr>
          <w:rFonts w:ascii="Arial" w:eastAsia="Times New Roman" w:hAnsi="Arial" w:cs="Arial"/>
          <w:sz w:val="20"/>
          <w:szCs w:val="20"/>
        </w:rPr>
        <w:t>ego</w:t>
      </w:r>
      <w:r w:rsidRPr="00934F3A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Na dzień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Oryginał Dziennika budowy,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po jednym egzemplarzu,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z dokumentacją projektową.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sz w:val="20"/>
          <w:szCs w:val="20"/>
        </w:rPr>
        <w:t>Brak jakiegokolwiek dokumentu wymienionego w ust. 3 niniejszego paragrafu lub stwierdzenie jego wad skutkuje nieważnością zawiadomienia o gotowości do odbioru końcowego.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odstąpić od Umowy,</w:t>
      </w:r>
    </w:p>
    <w:p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:rsidR="00686643" w:rsidRPr="00934F3A" w:rsidRDefault="00674A75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934F3A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:rsidR="00904911" w:rsidRDefault="00904911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:rsidR="00904911" w:rsidRDefault="00904911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lastRenderedPageBreak/>
        <w:t>§ 18</w:t>
      </w:r>
    </w:p>
    <w:p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pozostałe 30</w:t>
      </w:r>
      <w:r w:rsidR="00674A75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934F3A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:rsidR="00686643" w:rsidRPr="00934F3A" w:rsidRDefault="00686643" w:rsidP="00934F3A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934F3A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934F3A">
        <w:rPr>
          <w:rFonts w:ascii="Arial" w:eastAsia="Times New Roman" w:hAnsi="Arial" w:cs="Arial"/>
          <w:sz w:val="20"/>
          <w:szCs w:val="20"/>
        </w:rPr>
        <w:t>……….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934F3A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934F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934F3A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934F3A">
        <w:rPr>
          <w:rFonts w:ascii="Arial" w:eastAsia="Times New Roman" w:hAnsi="Arial" w:cs="Arial"/>
          <w:sz w:val="20"/>
          <w:szCs w:val="20"/>
        </w:rPr>
        <w:t xml:space="preserve"> lub</w:t>
      </w:r>
      <w:r w:rsidRPr="00934F3A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Uprawnienia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5" w:name="mip28176367"/>
      <w:bookmarkEnd w:id="5"/>
      <w:r w:rsidRPr="00934F3A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33B5D" w:rsidRPr="00934F3A" w:rsidRDefault="00B33B5D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Oprócz przypadków określonych przepisami kodeksu cywilnego,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>
        <w:rPr>
          <w:rFonts w:ascii="Arial" w:eastAsia="Times New Roman" w:hAnsi="Arial" w:cs="Arial"/>
          <w:sz w:val="20"/>
          <w:szCs w:val="20"/>
        </w:rPr>
        <w:t>§ 15 ust. 8 i  niniejszej umowy;</w:t>
      </w:r>
    </w:p>
    <w:p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>
        <w:rPr>
          <w:rFonts w:ascii="Arial" w:eastAsia="Times New Roman" w:hAnsi="Arial" w:cs="Arial"/>
          <w:sz w:val="20"/>
          <w:szCs w:val="20"/>
        </w:rPr>
        <w:t>dmiotu umowy w terminie umownym;</w:t>
      </w:r>
    </w:p>
    <w:p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wyraził zgody.</w:t>
      </w:r>
    </w:p>
    <w:p w:rsidR="00686643" w:rsidRPr="00934F3A" w:rsidRDefault="00674A75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dokonania odbioru robót przerwanych oraz do zapłaty wynagrodzenia za roboty, które zostały wykonane do dnia odstąpienia,</w:t>
      </w:r>
    </w:p>
    <w:p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:rsidR="00686643" w:rsidRPr="00934F3A" w:rsidRDefault="00686643" w:rsidP="00934F3A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04911" w:rsidRDefault="00904911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04911" w:rsidRDefault="00904911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86643" w:rsidRPr="00934F3A" w:rsidRDefault="00686643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lastRenderedPageBreak/>
        <w:t>§ 21</w:t>
      </w:r>
    </w:p>
    <w:p w:rsidR="00686643" w:rsidRPr="00934F3A" w:rsidRDefault="00686643" w:rsidP="00934F3A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Stosowanie kar umownych:</w:t>
      </w:r>
    </w:p>
    <w:p w:rsidR="00686643" w:rsidRPr="00934F3A" w:rsidRDefault="00674A75" w:rsidP="00934F3A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płaci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karę umowną: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 przedmiotu umowy, o którym mowa w § 3 ust. 1  </w:t>
      </w:r>
      <w:r w:rsidR="001E00A1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934F3A">
        <w:rPr>
          <w:rFonts w:ascii="Arial" w:eastAsia="Times New Roman" w:hAnsi="Arial" w:cs="Arial"/>
          <w:sz w:val="20"/>
          <w:szCs w:val="20"/>
        </w:rPr>
        <w:t>, za każdy dzień zwłoki,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usunięciu wad lub nieuwzględnieniu uwag zgłoszonych przy odbiorze  dokumentacji projektowej lub w okresie gwarancji bądź rękojmi –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:rsidR="00686643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 przedmiotu umowy, określonej w § 3 ust. 2  w wysokości 1000,00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904911">
        <w:rPr>
          <w:rFonts w:ascii="Arial" w:eastAsia="Times New Roman" w:hAnsi="Arial" w:cs="Arial"/>
          <w:sz w:val="20"/>
          <w:szCs w:val="20"/>
        </w:rPr>
        <w:t>(</w:t>
      </w:r>
      <w:r w:rsidR="00652BCF" w:rsidRPr="00934F3A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934F3A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>
        <w:rPr>
          <w:rFonts w:ascii="Arial" w:eastAsia="Times New Roman" w:hAnsi="Arial" w:cs="Arial"/>
          <w:sz w:val="20"/>
          <w:szCs w:val="20"/>
        </w:rPr>
        <w:t>,</w:t>
      </w:r>
    </w:p>
    <w:p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11">
        <w:rPr>
          <w:rFonts w:ascii="Arial" w:eastAsia="Times New Roman" w:hAnsi="Arial" w:cs="Arial"/>
          <w:sz w:val="20"/>
          <w:szCs w:val="20"/>
        </w:rPr>
        <w:t xml:space="preserve">za każdy dzień zwłoki w usunięciu wad stwierdzonych przy odbiorze końcowym przedmiotu umowy oraz w okresie rękojmi i gwarancji w wysokości 500,00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90491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>
        <w:rPr>
          <w:rFonts w:ascii="Arial" w:eastAsia="Times New Roman" w:hAnsi="Arial" w:cs="Arial"/>
          <w:sz w:val="20"/>
          <w:szCs w:val="20"/>
        </w:rPr>
        <w:t xml:space="preserve">pkt. 5), w wysokości 500, 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>(słownie: pięćset złotych, 00/100)</w:t>
      </w:r>
      <w:r w:rsidR="00904911">
        <w:rPr>
          <w:rFonts w:ascii="Arial" w:eastAsia="Times New Roman" w:hAnsi="Arial" w:cs="Arial"/>
          <w:sz w:val="20"/>
          <w:szCs w:val="20"/>
        </w:rPr>
        <w:t xml:space="preserve"> </w:t>
      </w:r>
      <w:r w:rsidRPr="0090491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04911">
        <w:rPr>
          <w:rFonts w:ascii="Arial" w:eastAsia="Times New Roman" w:hAnsi="Arial" w:cs="Arial"/>
          <w:sz w:val="20"/>
          <w:szCs w:val="20"/>
        </w:rPr>
        <w:t>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>
        <w:rPr>
          <w:rFonts w:ascii="Arial" w:eastAsia="Times New Roman" w:hAnsi="Arial" w:cs="Arial"/>
          <w:sz w:val="20"/>
          <w:szCs w:val="20"/>
        </w:rPr>
        <w:t xml:space="preserve"> jeden</w:t>
      </w:r>
      <w:r w:rsidRPr="00934F3A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934F3A">
        <w:rPr>
          <w:rFonts w:ascii="Arial" w:eastAsia="Times New Roman" w:hAnsi="Arial" w:cs="Arial"/>
          <w:sz w:val="20"/>
          <w:szCs w:val="20"/>
        </w:rPr>
        <w:t>odwykonawstwo, której przedmiotem są roboty budowlane, lub projekt</w:t>
      </w:r>
      <w:r w:rsidR="00904911">
        <w:rPr>
          <w:rFonts w:ascii="Arial" w:eastAsia="Times New Roman" w:hAnsi="Arial" w:cs="Arial"/>
          <w:sz w:val="20"/>
          <w:szCs w:val="20"/>
        </w:rPr>
        <w:t>u jej zmiany, jeśli 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udowodni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wykonanie robót na rzecz Wykonawcy bez uprzedniego zatwierdzenia 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w wysokości 1000,00 PLN brutto (słownie: tysiąc złotych, 00/100) za każdy dzień od daty jej podpisania przez strony do dnia ujawnienia jej realizacji,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braku zmiany umowy o podwykonawstwo lub o dalsze podwykonawstwo w zakresie terminu zapłaty, w wysokości 1000,00 PLN brutto (słownie: tysiąc złotych, 00/100), za każde zdarzenie,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pkt. 1)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 za nie przystąpienie do usunięcia uszkodzenia, wady, usterki lub awarii w zakresie pracy zamontowanych urządzeń w terminie określonym w § 19 ust. 2 pkt. 2)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każdą godzinę zwłoki,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wykazu osób zatrudnionych na podstawie umowy o pracę, o którym mowa w § 7 ust. 1 pkt. 27)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pracy takiego pracownika,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powierzenie, wykonania prac budowlano - montażowych osobom nie zatrudnionym na umowę o pracę o którym mowa w § 7 ust. 1 pkt. 26) niniejszej umowy w wysokości 200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 dziennie za każdy dzień pracy takiego pracownika,</w:t>
      </w:r>
    </w:p>
    <w:p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29)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:rsidR="00686643" w:rsidRPr="00934F3A" w:rsidRDefault="00686643" w:rsidP="00934F3A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686643" w:rsidRPr="00934F3A" w:rsidRDefault="00674A75" w:rsidP="00934F3A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:rsidR="00686643" w:rsidRPr="00934F3A" w:rsidRDefault="00686643" w:rsidP="00934F3A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22</w:t>
      </w:r>
    </w:p>
    <w:p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Na podstawie art. 144 ustawy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zmianę terminów wykonania przedmiotu umowy w przypadku, gdy jej ukończenie w terminie jest niemożliwie z powodu: </w:t>
      </w:r>
    </w:p>
    <w:p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560"/>
          <w:tab w:val="left" w:pos="5245"/>
        </w:tabs>
        <w:spacing w:after="0"/>
        <w:ind w:left="1276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niekorzystnych warunków atmosferycznych, geologicznych, archeologicznych,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szczególności w przypadkach: </w:t>
      </w:r>
    </w:p>
    <w:p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uzgodnionych pisemnie przez obie strony,</w:t>
      </w:r>
    </w:p>
    <w:p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134" w:firstLine="142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zaistnienia sytuacji, o których mowa w art. 144 ust. 1 pkt. 4)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934F3A">
        <w:rPr>
          <w:rFonts w:ascii="Arial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hAnsi="Arial" w:cs="Arial"/>
          <w:kern w:val="1"/>
          <w:sz w:val="20"/>
          <w:szCs w:val="20"/>
        </w:rPr>
        <w:t>do</w:t>
      </w:r>
      <w:r w:rsidR="0090491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W przypadku wyst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ą</w:t>
      </w:r>
      <w:r w:rsidRPr="00431BB5">
        <w:rPr>
          <w:rFonts w:ascii="Arial" w:hAnsi="Arial" w:cs="Arial"/>
          <w:kern w:val="1"/>
          <w:sz w:val="20"/>
          <w:szCs w:val="20"/>
        </w:rPr>
        <w:t>pienia okoliczno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ś</w:t>
      </w:r>
      <w:r w:rsidRPr="00431BB5">
        <w:rPr>
          <w:rFonts w:ascii="Arial" w:hAnsi="Arial" w:cs="Arial"/>
          <w:kern w:val="1"/>
          <w:sz w:val="20"/>
          <w:szCs w:val="20"/>
        </w:rPr>
        <w:t>ci, których przyczyny le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431BB5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</w:t>
      </w:r>
      <w:r w:rsidRPr="00431BB5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dzie przesuni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ty o czas niezb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:rsidR="006C7255" w:rsidRPr="00CC752F" w:rsidRDefault="008F50A9" w:rsidP="00CC752F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J</w:t>
      </w:r>
      <w:r w:rsidR="00431BB5" w:rsidRPr="00431BB5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 xml:space="preserve">dny do wykonania prac wynikających z zaleceń </w:t>
      </w:r>
      <w:r w:rsidR="00431BB5" w:rsidRPr="00CC752F">
        <w:rPr>
          <w:rFonts w:ascii="Arial" w:hAnsi="Arial" w:cs="Arial"/>
          <w:kern w:val="1"/>
          <w:sz w:val="20"/>
          <w:szCs w:val="20"/>
        </w:rPr>
        <w:t>właściwych organów.</w:t>
      </w:r>
    </w:p>
    <w:p w:rsidR="00431BB5" w:rsidRPr="00CC752F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dzie przesuni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ty o czas niezb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CC752F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CC752F">
        <w:rPr>
          <w:rFonts w:ascii="Arial" w:hAnsi="Arial" w:cs="Arial"/>
          <w:kern w:val="1"/>
          <w:sz w:val="20"/>
          <w:szCs w:val="20"/>
        </w:rPr>
        <w:t>.</w:t>
      </w:r>
    </w:p>
    <w:p w:rsidR="00D1741B" w:rsidRPr="00904911" w:rsidRDefault="00D1741B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z zaleceń i wskazań wydanych przez Lubuskiego Wojewódzkiego Konserwatora Zabytków będzie wynikać konieczność wykonania dodatkowych badań, opracowań, doprojektowania rozwiązań akceptowalnych</w:t>
      </w:r>
      <w:r w:rsidR="006C7255" w:rsidRPr="00CC752F">
        <w:rPr>
          <w:rFonts w:ascii="Arial" w:hAnsi="Arial" w:cs="Arial"/>
          <w:kern w:val="1"/>
          <w:sz w:val="20"/>
          <w:szCs w:val="20"/>
        </w:rPr>
        <w:t>, wykonania robót w sposób odmienny niż zaprojektowany</w:t>
      </w:r>
      <w:r w:rsidR="006C7255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 xml:space="preserve">na etapie realizacji części rzeczowej zamówienia  </w:t>
      </w:r>
      <w:r w:rsidRPr="00D1741B">
        <w:rPr>
          <w:rFonts w:ascii="Arial" w:hAnsi="Arial" w:cs="Arial"/>
          <w:kern w:val="1"/>
          <w:sz w:val="20"/>
          <w:szCs w:val="20"/>
        </w:rPr>
        <w:t xml:space="preserve">- termin zakończenia realizacji umowy będzie przesunięty o czas niezbędny na dokonanie niezbędnych ustaleń, a wynagrodzenie może zostać odpowiednio zwiększone lub zmniejszone na zasadach określonych w paragrafie </w:t>
      </w:r>
      <w:r w:rsidR="006C7255">
        <w:rPr>
          <w:rFonts w:ascii="Arial" w:hAnsi="Arial" w:cs="Arial"/>
          <w:kern w:val="1"/>
          <w:sz w:val="20"/>
          <w:szCs w:val="20"/>
        </w:rPr>
        <w:t>12 niniejszej Umowy</w:t>
      </w:r>
      <w:r w:rsidRPr="00D1741B">
        <w:rPr>
          <w:rFonts w:ascii="Arial" w:hAnsi="Arial" w:cs="Arial"/>
          <w:kern w:val="1"/>
          <w:sz w:val="20"/>
          <w:szCs w:val="20"/>
        </w:rPr>
        <w:t>.</w:t>
      </w:r>
    </w:p>
    <w:p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431BB5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431BB5">
        <w:rPr>
          <w:rFonts w:ascii="Arial" w:hAnsi="Arial" w:cs="Arial"/>
          <w:kern w:val="1"/>
          <w:sz w:val="20"/>
          <w:szCs w:val="20"/>
        </w:rPr>
        <w:br/>
        <w:t>z działaniami osób trzecich 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lastRenderedPageBreak/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ego),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bCs/>
          <w:kern w:val="1"/>
          <w:sz w:val="20"/>
          <w:szCs w:val="20"/>
        </w:rPr>
        <w:t>Jeżeli wprowadzono roboty zamienne i/lub zostanie wykryty błąd w SIWZ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431BB5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144 ust. 1 pkt. 3)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z § 9 ust. 3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 144 ust. 1 pkt. 3) ustawy P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9 ust. 4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zmiany ustawowej wysokości należnego podatku VAT,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zmiany zasad podlegania ubezpieczeniom społecznym lub ubezpieczeniu zdrowotnemu lub wysokości stawki na ubezpieczenia społeczne lub zdrowotne – jeżeli  te zmiany będą miały wpływ na koszty wykonania zamówienia przez Wykonawcę.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powoływał się, na zasadach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określonych w art. 26 ust. 2b Ustawy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PZP w celu wykazania spełniania warunków udziału w postępowaniu,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:rsid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ów. Zmiany dotyczące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nie wymagają Aneksu do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a jedynie Wniosku o zmianę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wraz z dostarczeniem aktualnych dokumentów. Rejestru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ów, Wzoru Umowy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ą do zatwierdzenia, chyba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zmiana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wiąże się ze zmianą w składzie Zespołu kadrowego,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to sporządzenie Aneksu jest wymagane.</w:t>
      </w:r>
    </w:p>
    <w:p w:rsid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</w:t>
      </w:r>
      <w:r w:rsidR="002335AF" w:rsidRPr="002335AF">
        <w:rPr>
          <w:rFonts w:ascii="Arial" w:hAnsi="Arial" w:cs="Arial"/>
          <w:sz w:val="20"/>
          <w:szCs w:val="20"/>
        </w:rPr>
        <w:t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2335AF">
        <w:rPr>
          <w:rFonts w:ascii="Arial" w:hAnsi="Arial" w:cs="Arial"/>
          <w:b/>
          <w:sz w:val="20"/>
          <w:szCs w:val="20"/>
        </w:rPr>
        <w:t xml:space="preserve"> </w:t>
      </w:r>
      <w:r w:rsidR="002335AF" w:rsidRPr="002335AF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przedstawi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:rsidR="002335AF" w:rsidRP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y dopuszcza możliwość wprowadzenia zmian wynikających ze skutków epidemii COVID-19</w:t>
      </w:r>
      <w:r w:rsidR="002335AF">
        <w:rPr>
          <w:rFonts w:ascii="Arial" w:hAnsi="Arial" w:cs="Arial"/>
          <w:sz w:val="20"/>
          <w:szCs w:val="20"/>
        </w:rPr>
        <w:t xml:space="preserve"> lub innej epidemii znacznych rozmiarów mającej wpływ na sytuację Wykonawcy </w:t>
      </w:r>
      <w:r w:rsidR="002335AF" w:rsidRPr="002335AF">
        <w:rPr>
          <w:rFonts w:ascii="Arial" w:hAnsi="Arial" w:cs="Arial"/>
          <w:sz w:val="20"/>
          <w:szCs w:val="20"/>
        </w:rPr>
        <w:t xml:space="preserve">(zmiana zakresu zamówienia, waloryzacja umowy, zmiana terminów realizacji umowy w szczególnych przypadkach także możliwość odstąpienia od umowy bez konsekwencji, ), pod warunkiem, że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y wykaże, że skutki te </w:t>
      </w:r>
      <w:r w:rsidR="001A0DAF">
        <w:rPr>
          <w:rFonts w:ascii="Arial" w:hAnsi="Arial" w:cs="Arial"/>
          <w:sz w:val="20"/>
          <w:szCs w:val="20"/>
        </w:rPr>
        <w:t xml:space="preserve">nie </w:t>
      </w:r>
      <w:r w:rsidR="002335AF" w:rsidRPr="002335AF">
        <w:rPr>
          <w:rFonts w:ascii="Arial" w:hAnsi="Arial" w:cs="Arial"/>
          <w:sz w:val="20"/>
          <w:szCs w:val="20"/>
        </w:rPr>
        <w:t xml:space="preserve">były przewidziane przez Wykonawcę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ego na etapie złożenia oferty i odpisania Umowy.</w:t>
      </w:r>
    </w:p>
    <w:p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:rsidR="008F50A9" w:rsidRP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br/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:rsidR="008F50A9" w:rsidRDefault="008F50A9" w:rsidP="002335AF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:rsidR="0006536E" w:rsidRPr="00934F3A" w:rsidRDefault="0006536E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sz w:val="20"/>
          <w:szCs w:val="20"/>
        </w:rPr>
        <w:t>§ 23</w:t>
      </w:r>
    </w:p>
    <w:p w:rsidR="004107B5" w:rsidRPr="00934F3A" w:rsidRDefault="0006536E" w:rsidP="002335AF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ego. </w:t>
      </w:r>
    </w:p>
    <w:p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934F3A">
        <w:rPr>
          <w:rFonts w:ascii="Arial" w:eastAsia="Times New Roman" w:hAnsi="Arial" w:cs="Arial"/>
          <w:sz w:val="20"/>
          <w:szCs w:val="20"/>
        </w:rPr>
        <w:t>.</w:t>
      </w:r>
    </w:p>
    <w:p w:rsidR="0006536E" w:rsidRPr="00934F3A" w:rsidRDefault="00674A75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. </w:t>
      </w:r>
      <w:r w:rsidR="00904911">
        <w:rPr>
          <w:rFonts w:ascii="Arial" w:eastAsia="Times New Roman" w:hAnsi="Arial" w:cs="Arial"/>
          <w:sz w:val="20"/>
          <w:szCs w:val="20"/>
        </w:rPr>
        <w:br/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O dokonaniu zmiany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Zmiana osoby wskazanej w ust. 2 wymaga uprzedniego pisemnego uzgodnienia</w:t>
      </w:r>
      <w:r w:rsidRPr="00934F3A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ym.</w:t>
      </w:r>
    </w:p>
    <w:p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</w:rPr>
        <w:t>4</w:t>
      </w:r>
    </w:p>
    <w:p w:rsidR="00686643" w:rsidRPr="00CC752F" w:rsidRDefault="004107B5" w:rsidP="00C269F0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sprawach </w:t>
      </w:r>
      <w:r w:rsidRPr="00CC752F">
        <w:rPr>
          <w:rFonts w:ascii="Arial" w:eastAsia="Times New Roman" w:hAnsi="Arial" w:cs="Arial"/>
          <w:sz w:val="20"/>
          <w:szCs w:val="20"/>
        </w:rPr>
        <w:t>nie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ustawy z dnia 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CC752F">
        <w:rPr>
          <w:rFonts w:ascii="Arial" w:eastAsia="Times New Roman" w:hAnsi="Arial" w:cs="Arial"/>
          <w:sz w:val="20"/>
          <w:szCs w:val="20"/>
        </w:rPr>
        <w:t>us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CC752F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:rsidR="00686643" w:rsidRPr="00934F3A" w:rsidRDefault="00686643" w:rsidP="00C269F0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CC752F">
        <w:rPr>
          <w:rFonts w:ascii="Arial" w:eastAsia="Times New Roman" w:hAnsi="Arial" w:cs="Arial"/>
          <w:sz w:val="20"/>
          <w:szCs w:val="20"/>
        </w:rPr>
        <w:t>Żadna ze stron nie może przenieść na osoby trzecie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praw, obowiązków i wierzytelności wynikających z niniejszej umowy bez uprzedniej pisemnej zgody drugiej strony.</w:t>
      </w:r>
    </w:p>
    <w:p w:rsidR="00340A62" w:rsidRPr="00934F3A" w:rsidRDefault="00340A62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:rsidR="00044286" w:rsidRDefault="00044286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lastRenderedPageBreak/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>
        <w:rPr>
          <w:rFonts w:ascii="Arial" w:eastAsia="Times New Roman" w:hAnsi="Arial" w:cs="Arial"/>
          <w:sz w:val="20"/>
          <w:szCs w:val="20"/>
        </w:rPr>
        <w:t>trzech</w:t>
      </w:r>
      <w:r w:rsidRPr="00934F3A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>
        <w:rPr>
          <w:rFonts w:ascii="Arial" w:eastAsia="Times New Roman" w:hAnsi="Arial" w:cs="Arial"/>
          <w:sz w:val="20"/>
          <w:szCs w:val="20"/>
        </w:rPr>
        <w:t>dwa</w:t>
      </w:r>
      <w:r w:rsidRPr="00934F3A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1 – Program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Funkcjonalno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Użytkowy (PFU),</w:t>
      </w:r>
    </w:p>
    <w:p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2 – </w:t>
      </w:r>
      <w:r w:rsidR="00A335F8" w:rsidRPr="00934F3A">
        <w:rPr>
          <w:rFonts w:ascii="Arial" w:eastAsia="Times New Roman" w:hAnsi="Arial" w:cs="Arial"/>
          <w:sz w:val="20"/>
          <w:szCs w:val="20"/>
        </w:rPr>
        <w:t>O</w:t>
      </w:r>
      <w:r w:rsidRPr="00934F3A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934F3A">
        <w:rPr>
          <w:rFonts w:ascii="Arial" w:eastAsia="Times New Roman" w:hAnsi="Arial" w:cs="Arial"/>
          <w:sz w:val="20"/>
          <w:szCs w:val="20"/>
        </w:rPr>
        <w:t>,</w:t>
      </w:r>
    </w:p>
    <w:p w:rsidR="00A335F8" w:rsidRPr="00934F3A" w:rsidRDefault="00A335F8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3 - Harmonogram 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934F3A">
        <w:rPr>
          <w:rFonts w:ascii="Arial" w:eastAsia="Times New Roman" w:hAnsi="Arial" w:cs="Arial"/>
          <w:sz w:val="20"/>
          <w:szCs w:val="20"/>
        </w:rPr>
        <w:t>–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934F3A">
        <w:rPr>
          <w:rFonts w:ascii="Arial" w:eastAsia="Times New Roman" w:hAnsi="Arial" w:cs="Arial"/>
          <w:sz w:val="20"/>
          <w:szCs w:val="20"/>
        </w:rPr>
        <w:t>o</w:t>
      </w:r>
      <w:r w:rsidR="00DB1D4A" w:rsidRPr="00934F3A">
        <w:rPr>
          <w:rFonts w:ascii="Arial" w:eastAsia="Times New Roman" w:hAnsi="Arial" w:cs="Arial"/>
          <w:sz w:val="20"/>
          <w:szCs w:val="20"/>
        </w:rPr>
        <w:t>wy</w:t>
      </w:r>
      <w:r w:rsidR="00DA09F4" w:rsidRPr="00934F3A">
        <w:rPr>
          <w:rFonts w:ascii="Arial" w:eastAsia="Times New Roman" w:hAnsi="Arial" w:cs="Arial"/>
          <w:sz w:val="20"/>
          <w:szCs w:val="20"/>
        </w:rPr>
        <w:t>.</w:t>
      </w:r>
    </w:p>
    <w:p w:rsidR="00686643" w:rsidRPr="00934F3A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934F3A" w:rsidRDefault="00674A75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:rsidR="00686643" w:rsidRPr="00934F3A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934F3A" w:rsidSect="00A958E4">
      <w:headerReference w:type="default" r:id="rId8"/>
      <w:footerReference w:type="default" r:id="rId9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9C" w:rsidRDefault="00F1439C">
      <w:pPr>
        <w:spacing w:after="0" w:line="240" w:lineRule="auto"/>
      </w:pPr>
      <w:r>
        <w:separator/>
      </w:r>
    </w:p>
  </w:endnote>
  <w:endnote w:type="continuationSeparator" w:id="0">
    <w:p w:rsidR="00F1439C" w:rsidRDefault="00F1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75" w:rsidRPr="00B801FA" w:rsidRDefault="00674A75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0B15F7" w:rsidRPr="000B15F7">
      <w:rPr>
        <w:rFonts w:ascii="Arial" w:eastAsia="Times New Roman" w:hAnsi="Arial" w:cs="Arial"/>
        <w:noProof/>
        <w:sz w:val="16"/>
        <w:szCs w:val="16"/>
      </w:rPr>
      <w:t>5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:rsidR="00674A75" w:rsidRDefault="00674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9C" w:rsidRDefault="00F1439C">
      <w:pPr>
        <w:spacing w:after="0" w:line="240" w:lineRule="auto"/>
      </w:pPr>
      <w:r>
        <w:separator/>
      </w:r>
    </w:p>
  </w:footnote>
  <w:footnote w:type="continuationSeparator" w:id="0">
    <w:p w:rsidR="00F1439C" w:rsidRDefault="00F1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75" w:rsidRPr="004B7E72" w:rsidRDefault="00674A75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>załącznik nr 6</w:t>
    </w:r>
    <w:r w:rsidRPr="004B7E72">
      <w:rPr>
        <w:rFonts w:ascii="Arial Narrow" w:hAnsi="Arial Narrow"/>
        <w:sz w:val="24"/>
        <w:szCs w:val="24"/>
      </w:rPr>
      <w:t xml:space="preserve"> – Istotne warunki umowy (wzór).</w:t>
    </w:r>
  </w:p>
  <w:p w:rsidR="00674A75" w:rsidRDefault="00674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3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6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58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6F60E4"/>
    <w:multiLevelType w:val="multilevel"/>
    <w:tmpl w:val="CD3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B16541"/>
    <w:multiLevelType w:val="hybridMultilevel"/>
    <w:tmpl w:val="8DDCA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64">
    <w:nsid w:val="56D85C5D"/>
    <w:multiLevelType w:val="multilevel"/>
    <w:tmpl w:val="432A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5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66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72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3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2"/>
  </w:num>
  <w:num w:numId="23">
    <w:abstractNumId w:val="59"/>
  </w:num>
  <w:num w:numId="24">
    <w:abstractNumId w:val="48"/>
  </w:num>
  <w:num w:numId="25">
    <w:abstractNumId w:val="53"/>
  </w:num>
  <w:num w:numId="26">
    <w:abstractNumId w:val="68"/>
  </w:num>
  <w:num w:numId="27">
    <w:abstractNumId w:val="73"/>
  </w:num>
  <w:num w:numId="28">
    <w:abstractNumId w:val="55"/>
  </w:num>
  <w:num w:numId="29">
    <w:abstractNumId w:val="51"/>
  </w:num>
  <w:num w:numId="30">
    <w:abstractNumId w:val="62"/>
  </w:num>
  <w:num w:numId="31">
    <w:abstractNumId w:val="75"/>
  </w:num>
  <w:num w:numId="32">
    <w:abstractNumId w:val="71"/>
  </w:num>
  <w:num w:numId="33">
    <w:abstractNumId w:val="66"/>
  </w:num>
  <w:num w:numId="34">
    <w:abstractNumId w:val="57"/>
  </w:num>
  <w:num w:numId="35">
    <w:abstractNumId w:val="49"/>
  </w:num>
  <w:num w:numId="36">
    <w:abstractNumId w:val="69"/>
  </w:num>
  <w:num w:numId="37">
    <w:abstractNumId w:val="65"/>
  </w:num>
  <w:num w:numId="38">
    <w:abstractNumId w:val="70"/>
  </w:num>
  <w:num w:numId="39">
    <w:abstractNumId w:val="72"/>
  </w:num>
  <w:num w:numId="40">
    <w:abstractNumId w:val="60"/>
  </w:num>
  <w:num w:numId="41">
    <w:abstractNumId w:val="58"/>
  </w:num>
  <w:num w:numId="42">
    <w:abstractNumId w:val="56"/>
  </w:num>
  <w:num w:numId="43">
    <w:abstractNumId w:val="74"/>
  </w:num>
  <w:num w:numId="44">
    <w:abstractNumId w:val="67"/>
  </w:num>
  <w:num w:numId="45">
    <w:abstractNumId w:val="63"/>
  </w:num>
  <w:num w:numId="46">
    <w:abstractNumId w:val="21"/>
  </w:num>
  <w:num w:numId="47">
    <w:abstractNumId w:val="64"/>
  </w:num>
  <w:num w:numId="48">
    <w:abstractNumId w:val="54"/>
  </w:num>
  <w:num w:numId="49">
    <w:abstractNumId w:val="6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A"/>
    <w:rsid w:val="00017F80"/>
    <w:rsid w:val="000328AF"/>
    <w:rsid w:val="00044286"/>
    <w:rsid w:val="00056EA1"/>
    <w:rsid w:val="0006536E"/>
    <w:rsid w:val="0007402B"/>
    <w:rsid w:val="0008165E"/>
    <w:rsid w:val="00086F98"/>
    <w:rsid w:val="000957A9"/>
    <w:rsid w:val="000A2062"/>
    <w:rsid w:val="000A44F5"/>
    <w:rsid w:val="000B15F7"/>
    <w:rsid w:val="000D7ADC"/>
    <w:rsid w:val="000E0895"/>
    <w:rsid w:val="00147E6D"/>
    <w:rsid w:val="00151BE4"/>
    <w:rsid w:val="001638CB"/>
    <w:rsid w:val="00165733"/>
    <w:rsid w:val="001922DA"/>
    <w:rsid w:val="001969AF"/>
    <w:rsid w:val="001A0DAF"/>
    <w:rsid w:val="001D2373"/>
    <w:rsid w:val="001D31FE"/>
    <w:rsid w:val="001D7ADC"/>
    <w:rsid w:val="001E00A1"/>
    <w:rsid w:val="00220850"/>
    <w:rsid w:val="00223D14"/>
    <w:rsid w:val="002335AF"/>
    <w:rsid w:val="00275F30"/>
    <w:rsid w:val="00284FC5"/>
    <w:rsid w:val="002A5E5C"/>
    <w:rsid w:val="002B52F4"/>
    <w:rsid w:val="002C5382"/>
    <w:rsid w:val="002E04F2"/>
    <w:rsid w:val="002E1D09"/>
    <w:rsid w:val="002E3A01"/>
    <w:rsid w:val="002F2FB0"/>
    <w:rsid w:val="00340A62"/>
    <w:rsid w:val="00356ADF"/>
    <w:rsid w:val="0036031D"/>
    <w:rsid w:val="003E32B6"/>
    <w:rsid w:val="004104CF"/>
    <w:rsid w:val="004107B5"/>
    <w:rsid w:val="0041223D"/>
    <w:rsid w:val="00427A2B"/>
    <w:rsid w:val="004303C7"/>
    <w:rsid w:val="00431BB5"/>
    <w:rsid w:val="00434838"/>
    <w:rsid w:val="00482A5D"/>
    <w:rsid w:val="004A5EEE"/>
    <w:rsid w:val="004E00C8"/>
    <w:rsid w:val="00504179"/>
    <w:rsid w:val="00514B8D"/>
    <w:rsid w:val="00515C1E"/>
    <w:rsid w:val="00556D49"/>
    <w:rsid w:val="00584BB9"/>
    <w:rsid w:val="005C6E83"/>
    <w:rsid w:val="00616FB3"/>
    <w:rsid w:val="006244C4"/>
    <w:rsid w:val="00630DEB"/>
    <w:rsid w:val="00637FA8"/>
    <w:rsid w:val="00652BCF"/>
    <w:rsid w:val="006661D3"/>
    <w:rsid w:val="006702C4"/>
    <w:rsid w:val="006706FE"/>
    <w:rsid w:val="00674A75"/>
    <w:rsid w:val="00686643"/>
    <w:rsid w:val="006C7255"/>
    <w:rsid w:val="006D2673"/>
    <w:rsid w:val="006E1CC9"/>
    <w:rsid w:val="006F0077"/>
    <w:rsid w:val="00732BFD"/>
    <w:rsid w:val="0074616A"/>
    <w:rsid w:val="00765FCB"/>
    <w:rsid w:val="007A6EBC"/>
    <w:rsid w:val="007B05FB"/>
    <w:rsid w:val="007C3EE1"/>
    <w:rsid w:val="007E0301"/>
    <w:rsid w:val="00851FCF"/>
    <w:rsid w:val="00872DB2"/>
    <w:rsid w:val="008F2DA4"/>
    <w:rsid w:val="008F50A9"/>
    <w:rsid w:val="00904911"/>
    <w:rsid w:val="00920DED"/>
    <w:rsid w:val="00934F3A"/>
    <w:rsid w:val="00962630"/>
    <w:rsid w:val="00976A63"/>
    <w:rsid w:val="009806E1"/>
    <w:rsid w:val="0098306C"/>
    <w:rsid w:val="0098516E"/>
    <w:rsid w:val="00994770"/>
    <w:rsid w:val="00A335F8"/>
    <w:rsid w:val="00A574CE"/>
    <w:rsid w:val="00A6195C"/>
    <w:rsid w:val="00A740E5"/>
    <w:rsid w:val="00A77198"/>
    <w:rsid w:val="00A8535E"/>
    <w:rsid w:val="00A958E4"/>
    <w:rsid w:val="00AA4173"/>
    <w:rsid w:val="00AB1C79"/>
    <w:rsid w:val="00AB33AF"/>
    <w:rsid w:val="00AC6EBA"/>
    <w:rsid w:val="00AD6784"/>
    <w:rsid w:val="00AF1A77"/>
    <w:rsid w:val="00AF5B47"/>
    <w:rsid w:val="00B24E21"/>
    <w:rsid w:val="00B31C1E"/>
    <w:rsid w:val="00B33B5D"/>
    <w:rsid w:val="00B74697"/>
    <w:rsid w:val="00B801FA"/>
    <w:rsid w:val="00B82A87"/>
    <w:rsid w:val="00B84F41"/>
    <w:rsid w:val="00B859EA"/>
    <w:rsid w:val="00B92FFB"/>
    <w:rsid w:val="00BA17BD"/>
    <w:rsid w:val="00BB570E"/>
    <w:rsid w:val="00C253B8"/>
    <w:rsid w:val="00C269F0"/>
    <w:rsid w:val="00C3716E"/>
    <w:rsid w:val="00C502AE"/>
    <w:rsid w:val="00C54ED3"/>
    <w:rsid w:val="00CA1D1D"/>
    <w:rsid w:val="00CB668D"/>
    <w:rsid w:val="00CC5BF4"/>
    <w:rsid w:val="00CC752F"/>
    <w:rsid w:val="00CE2820"/>
    <w:rsid w:val="00CF4B01"/>
    <w:rsid w:val="00D05251"/>
    <w:rsid w:val="00D1741B"/>
    <w:rsid w:val="00D22870"/>
    <w:rsid w:val="00D25726"/>
    <w:rsid w:val="00DA0063"/>
    <w:rsid w:val="00DA09F4"/>
    <w:rsid w:val="00DB1D4A"/>
    <w:rsid w:val="00DD157B"/>
    <w:rsid w:val="00DF3DC2"/>
    <w:rsid w:val="00E1625F"/>
    <w:rsid w:val="00E212BC"/>
    <w:rsid w:val="00E3497D"/>
    <w:rsid w:val="00E61E6F"/>
    <w:rsid w:val="00E76811"/>
    <w:rsid w:val="00E83352"/>
    <w:rsid w:val="00E85347"/>
    <w:rsid w:val="00EA30AD"/>
    <w:rsid w:val="00F006AC"/>
    <w:rsid w:val="00F1239C"/>
    <w:rsid w:val="00F1439C"/>
    <w:rsid w:val="00F23C8B"/>
    <w:rsid w:val="00F36AA9"/>
    <w:rsid w:val="00F56327"/>
    <w:rsid w:val="00F66025"/>
    <w:rsid w:val="00F876EE"/>
    <w:rsid w:val="00F95376"/>
    <w:rsid w:val="00FC1F92"/>
    <w:rsid w:val="00FC63B1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9224</Words>
  <Characters>55346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8</cp:revision>
  <cp:lastPrinted>2018-10-03T08:56:00Z</cp:lastPrinted>
  <dcterms:created xsi:type="dcterms:W3CDTF">2020-04-22T11:15:00Z</dcterms:created>
  <dcterms:modified xsi:type="dcterms:W3CDTF">2020-05-08T09:47:00Z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