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Łagów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10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2018 r. poz. 754, 1000 i 1349 oraz z 2019 r. poz. 273) Wójt Gminy Łagów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Gronów, Jemiołów, Łagówek, Łagów osady: Stok, Gronów-Winiarnia przysiółki: Bracikowo, Czernichów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Sala Posiedzeń Urzędu Gminy, ul. Spacerowa 12, 66-220 Łagów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Kosobudz, Kłodnica, Poźrzadło, Toporów, Niedźwiedź osady: Czyste, Czartów, Pasałka przysiółki: Kijewo, Kosobudki, Troszki gajówka: Zamęt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Samorządowa Szkoła Podstawowa, Toporów 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ul. Szkolna 11, 66-220 Łagów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Sieniawa, Żelechów osady: Sieniawa-Osiedle Górnicze, Wielopole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Samorządowa Szkoła Podstawowa, Sieniawa 8a, 66-220 Łagów</w:t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28"/>
          <w:szCs w:val="28"/>
        </w:rPr>
        <w:t xml:space="preserve">Głosować korespondencyjnie </w:t>
      </w:r>
      <w:r>
        <w:rPr>
          <w:sz w:val="28"/>
          <w:szCs w:val="28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Zamiar głosowania korespondencyjnego powinien zostać zgłoszony do Komisarza Wyborczego w Zielonej Górze I najpóźniej do dnia 13 maja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28"/>
          <w:szCs w:val="28"/>
        </w:rPr>
        <w:t xml:space="preserve">Głosować przez pełnomocnika </w:t>
      </w:r>
      <w:r>
        <w:rPr>
          <w:sz w:val="28"/>
          <w:szCs w:val="28"/>
        </w:rPr>
        <w:t>mogą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Wniosek o sporządzenie aktu pełnomocnictwa powinien zostać złożony do Wójta Gminy Łagów najpóźniej do dnia 17 maja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Głosowanie w lokalach wyborczych odbywać się będzie w dniu 26 maja 2019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r. od godz. 7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21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1624" w:right="2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28"/>
          <w:szCs w:val="28"/>
        </w:rPr>
        <w:t>Wójt Gminy Łagów</w:t>
      </w:r>
    </w:p>
    <w:p>
      <w:pPr>
        <w:pStyle w:val="Normal"/>
        <w:ind w:left="6804" w:right="28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/-/ </w:t>
      </w:r>
      <w:r>
        <w:rPr>
          <w:b/>
          <w:i/>
          <w:iCs/>
          <w:sz w:val="28"/>
          <w:szCs w:val="28"/>
        </w:rPr>
        <w:t>Czesław KALBARCZYK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Nagłówek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Tekstnieproporcjonalny">
    <w:name w:val="Tekst nieproporcjonaln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wstpniesformatowany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LibreOffice/4.4.5.2$Windows_x86 LibreOffice_project/a22f674fd25a3b6f45bdebf25400ed2adff0ff99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language>pl-PL</dc:language>
  <cp:lastPrinted>2019-04-10T13:52:00Z</cp:lastPrinted>
  <dcterms:modified xsi:type="dcterms:W3CDTF">2019-04-10T13:59:52Z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