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40" w:rsidRDefault="00B16540" w:rsidP="00B1654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O G Ł O S Z E N I E</w:t>
      </w:r>
    </w:p>
    <w:p w:rsidR="00B16540" w:rsidRDefault="00B16540" w:rsidP="00B16540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2020r. poz. 1990 ze zm.)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drugi  przetarg  ustny  nieograniczony  (licytację ) na  sprzedaż  nieruchomości   gruntowej zabudowanej – lokalu mieszkalnego nr B o powierzchni użytkowej 83,54 m</w:t>
      </w:r>
      <w:r>
        <w:rPr>
          <w:b/>
          <w:vertAlign w:val="superscript"/>
        </w:rPr>
        <w:t>2</w:t>
      </w:r>
      <w:r>
        <w:rPr>
          <w:b/>
        </w:rPr>
        <w:t xml:space="preserve"> składającego się z: przedpokoju, kuchni, łazienki, skrytki i pokoju wraz z dwoma pomieszczeniami gospodarczymi o łącznej powierzchni 69,70 m</w:t>
      </w:r>
      <w:r>
        <w:rPr>
          <w:b/>
          <w:vertAlign w:val="superscript"/>
        </w:rPr>
        <w:t>2</w:t>
      </w:r>
      <w:r>
        <w:rPr>
          <w:b/>
        </w:rPr>
        <w:t xml:space="preserve"> jako pomieszczeniami przynależnymi do lokalu, położonego w budynku  w Żelechowie nr 33 wraz z udziałem 1377/10000 w częściach wspólnych budynku i gruntu.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jest  wolna  od  obciążeń  nieruchomość gruntowa  zabudowana- lokal mieszkalny      wykazany  do  sprzedaży  w  oparciu o  Zarządzenie  Nr 29.2021  Wójta  Gminy  Łagów  z  dnia  18 marca 2021 roku  w sprawie ogłoszenia wykazu nieruchomości  zabudowanych przeznaczonych do sprzedaży zgodnie z uchwałą nr XIX.151.2020 Rady Gminy Łagów z dnia 20 listopada 2020r. w sprawie wyrażenia zgody na sprzedaż nieruchomości w przetargu. </w:t>
      </w:r>
    </w:p>
    <w:p w:rsidR="00B16540" w:rsidRDefault="00B16540" w:rsidP="00B165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851"/>
        <w:gridCol w:w="1417"/>
        <w:gridCol w:w="1418"/>
        <w:gridCol w:w="1419"/>
        <w:gridCol w:w="1276"/>
        <w:gridCol w:w="2549"/>
      </w:tblGrid>
      <w:tr w:rsidR="00B16540" w:rsidTr="00B165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B16540" w:rsidTr="00B165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Żelechów 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 B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99/13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ZG1S/00039613/1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44.770,00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5.000,00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Zgodnie z zapisami w  Studium uwarunkowań i kierunków zagospodarowania przestrzennego Gminy Łagów jest to teren oznaczony symbolem  M9- mieszkalnictwo 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(wielorodzinne, jednorodzinne, zagrodowe), obszar zainwestowany wymagający przekształceń.</w:t>
            </w:r>
          </w:p>
          <w:p w:rsidR="00B16540" w:rsidRDefault="00B1654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Sposób zagospodarowania – nieruchomość zabudowana budynkiem mieszkalnym dwulokalowym.</w:t>
            </w:r>
          </w:p>
        </w:tc>
      </w:tr>
    </w:tbl>
    <w:p w:rsidR="00B16540" w:rsidRDefault="00B16540" w:rsidP="00B165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16540" w:rsidRDefault="00B16540" w:rsidP="00B16540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28 kwietnia 2021r.</w:t>
      </w:r>
    </w:p>
    <w:p w:rsidR="00B16540" w:rsidRDefault="00B16540" w:rsidP="00B16540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B16540" w:rsidRDefault="00B16540" w:rsidP="00B16540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B16540" w:rsidRDefault="00B16540" w:rsidP="00B16540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</w:pPr>
      <w:r>
        <w:t xml:space="preserve">Wadium  w  podanej wyżej wysokości  należy  wpłacić w  gotówce na konto nr 22 9656 0008 2000 0260 2000 0005 Bank Spółdzielczy Krosno Odrzańskie Oddział Łagów  najpóźniej  na  trzy  dni   przed  przetargiem  tj. </w:t>
      </w:r>
      <w:r>
        <w:rPr>
          <w:b/>
        </w:rPr>
        <w:t>do 26 lipca</w:t>
      </w:r>
      <w:r>
        <w:t xml:space="preserve"> </w:t>
      </w:r>
      <w:r>
        <w:rPr>
          <w:b/>
        </w:rPr>
        <w:t>2021r.</w:t>
      </w:r>
      <w:r>
        <w:t xml:space="preserve">  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lastRenderedPageBreak/>
        <w:t>Wadium  wniesione  do  kasy  przez  osobę  która  wygrała  przetarg  zalicza  się  na  poczet  sprzedaży , a  pozostałym   osobom   wadium  zwraca  się  po  zakończeniu  przetargu.</w:t>
      </w:r>
    </w:p>
    <w:p w:rsidR="00B16540" w:rsidRDefault="00B16540" w:rsidP="00B1654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 pomniejszona  o  wniesione  wadium, płatna  jest  najpóźniej  na  dzień  przed  wyznaczoną  datą  zawarcia  aktu  notarialnego. Należność na lokal  jest zwolniona z podatku od towarów i usług VAT na podstawie art. 43, ust. 1 pkt 10 ustawy z dnia 11 marca 2004r. o podatku od towarów i usług (tekst jednolity Dz.U. z 2021r. poz. 685 ze zm.).</w:t>
      </w:r>
    </w:p>
    <w:p w:rsidR="00B16540" w:rsidRDefault="00B16540" w:rsidP="00B16540">
      <w:pPr>
        <w:pStyle w:val="Tekstblokowy"/>
        <w:ind w:left="0" w:right="0"/>
        <w:jc w:val="both"/>
      </w:pPr>
      <w:r>
        <w:t>Przetarg  odbędzie  się  w  dniu  30 lipca 2021  roku, w  siedzibie  Urzędu  Gminy  w  Łagowie, ul.  Spacerowa 7 (sala posiedzeń)  o godzinie  10,00 .</w:t>
      </w:r>
    </w:p>
    <w:p w:rsidR="00B16540" w:rsidRDefault="00B16540" w:rsidP="00B16540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B16540" w:rsidRDefault="00B16540" w:rsidP="00B1654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</w:rPr>
      </w:pPr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</w:t>
      </w:r>
    </w:p>
    <w:p w:rsidR="00B16540" w:rsidRDefault="00B16540" w:rsidP="00B1654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A1EE9" w:rsidRDefault="003C09B9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40"/>
    <w:rsid w:val="003C09B9"/>
    <w:rsid w:val="008924CB"/>
    <w:rsid w:val="00B16540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654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65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B1654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B1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654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65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B1654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B1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2021-06-29T08:24:00Z</dcterms:created>
  <dcterms:modified xsi:type="dcterms:W3CDTF">2021-06-29T08:28:00Z</dcterms:modified>
</cp:coreProperties>
</file>