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9C66" w14:textId="67F696C1" w:rsidR="00961494" w:rsidRPr="00961494" w:rsidRDefault="00961494" w:rsidP="00EF5D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494">
        <w:rPr>
          <w:rFonts w:ascii="Times New Roman" w:hAnsi="Times New Roman" w:cs="Times New Roman"/>
          <w:sz w:val="24"/>
          <w:szCs w:val="24"/>
        </w:rPr>
        <w:t xml:space="preserve">Załącznik do uchwały Nr </w:t>
      </w:r>
      <w:r>
        <w:rPr>
          <w:rFonts w:ascii="Times New Roman" w:hAnsi="Times New Roman" w:cs="Times New Roman"/>
          <w:sz w:val="24"/>
          <w:szCs w:val="24"/>
        </w:rPr>
        <w:t xml:space="preserve">XII.96.2019 </w:t>
      </w:r>
      <w:r w:rsidRPr="00961494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 xml:space="preserve">Gminy  Łagów </w:t>
      </w:r>
      <w:r w:rsidRPr="00961494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20 grudnia 2019</w:t>
      </w:r>
      <w:r w:rsidRPr="0096149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AD8587" w14:textId="77777777" w:rsidR="00961494" w:rsidRDefault="00961494" w:rsidP="00EF5D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F08E6" w14:textId="7A024F6A" w:rsidR="00EF5D23" w:rsidRPr="00EF5D23" w:rsidRDefault="00EF5D23" w:rsidP="00EF5D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D23">
        <w:rPr>
          <w:rFonts w:ascii="Times New Roman" w:hAnsi="Times New Roman" w:cs="Times New Roman"/>
          <w:b/>
          <w:bCs/>
          <w:sz w:val="24"/>
          <w:szCs w:val="24"/>
        </w:rPr>
        <w:t>Regulamin korzystania z</w:t>
      </w:r>
    </w:p>
    <w:p w14:paraId="37D528FC" w14:textId="77777777" w:rsidR="00EF5D23" w:rsidRPr="00EF5D23" w:rsidRDefault="00EF5D23" w:rsidP="00EF5D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D23">
        <w:rPr>
          <w:rFonts w:ascii="Times New Roman" w:hAnsi="Times New Roman" w:cs="Times New Roman"/>
          <w:b/>
          <w:bCs/>
          <w:sz w:val="24"/>
          <w:szCs w:val="24"/>
        </w:rPr>
        <w:t>Punktu Selektywnego Zbierania Odpadów Komunalnych</w:t>
      </w:r>
    </w:p>
    <w:p w14:paraId="079225B0" w14:textId="77777777" w:rsidR="00EF5D23" w:rsidRPr="00EF5D23" w:rsidRDefault="00EF5D23" w:rsidP="00EF5D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D23">
        <w:rPr>
          <w:rFonts w:ascii="Times New Roman" w:hAnsi="Times New Roman" w:cs="Times New Roman"/>
          <w:b/>
          <w:bCs/>
          <w:sz w:val="24"/>
          <w:szCs w:val="24"/>
        </w:rPr>
        <w:t xml:space="preserve">zlokalizowanego w ZUOK </w:t>
      </w:r>
      <w:proofErr w:type="spellStart"/>
      <w:r w:rsidRPr="00EF5D23">
        <w:rPr>
          <w:rFonts w:ascii="Times New Roman" w:hAnsi="Times New Roman" w:cs="Times New Roman"/>
          <w:b/>
          <w:bCs/>
          <w:sz w:val="24"/>
          <w:szCs w:val="24"/>
        </w:rPr>
        <w:t>Długoszyn</w:t>
      </w:r>
      <w:proofErr w:type="spellEnd"/>
    </w:p>
    <w:p w14:paraId="0CBC981F" w14:textId="77777777" w:rsidR="00EF5D23" w:rsidRPr="00EF5D23" w:rsidRDefault="00EF5D23" w:rsidP="00EF5D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D23">
        <w:rPr>
          <w:rFonts w:ascii="Times New Roman" w:hAnsi="Times New Roman" w:cs="Times New Roman"/>
          <w:b/>
          <w:bCs/>
          <w:sz w:val="24"/>
          <w:szCs w:val="24"/>
        </w:rPr>
        <w:t>dla mieszkańców Gminy Łagów</w:t>
      </w:r>
    </w:p>
    <w:p w14:paraId="2B078F59" w14:textId="20218ED7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1. Regulamin określa sposób świadczenia usługi przez Punkt Selektywnego Zbierania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 xml:space="preserve">Odpadów Komunalnych (PSZOK) w ZUOK </w:t>
      </w:r>
      <w:proofErr w:type="spellStart"/>
      <w:r w:rsidRPr="00EF5D23">
        <w:rPr>
          <w:rFonts w:ascii="Times New Roman" w:hAnsi="Times New Roman" w:cs="Times New Roman"/>
          <w:sz w:val="24"/>
          <w:szCs w:val="24"/>
        </w:rPr>
        <w:t>Długoszyn</w:t>
      </w:r>
      <w:proofErr w:type="spellEnd"/>
      <w:r w:rsidRPr="00EF5D23">
        <w:rPr>
          <w:rFonts w:ascii="Times New Roman" w:hAnsi="Times New Roman" w:cs="Times New Roman"/>
          <w:sz w:val="24"/>
          <w:szCs w:val="24"/>
        </w:rPr>
        <w:t>.</w:t>
      </w:r>
    </w:p>
    <w:p w14:paraId="61005148" w14:textId="1BE050A0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2. Korzystający z PSZOK zobowiązani są do bezwzględnego przestrzegania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i poleceń pracownika PSZOK.</w:t>
      </w:r>
    </w:p>
    <w:p w14:paraId="5E5E66E0" w14:textId="1919BA30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 xml:space="preserve">3. PSZOK w ZUOK </w:t>
      </w:r>
      <w:proofErr w:type="spellStart"/>
      <w:r w:rsidRPr="00EF5D23">
        <w:rPr>
          <w:rFonts w:ascii="Times New Roman" w:hAnsi="Times New Roman" w:cs="Times New Roman"/>
          <w:sz w:val="24"/>
          <w:szCs w:val="24"/>
        </w:rPr>
        <w:t>Długoszyn</w:t>
      </w:r>
      <w:proofErr w:type="spellEnd"/>
      <w:r w:rsidRPr="00EF5D23">
        <w:rPr>
          <w:rFonts w:ascii="Times New Roman" w:hAnsi="Times New Roman" w:cs="Times New Roman"/>
          <w:sz w:val="24"/>
          <w:szCs w:val="24"/>
        </w:rPr>
        <w:t xml:space="preserve"> czynny jest od poniedziałku do piątku w godzinach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08.00 do 18.00, z wyłączeniem dni ustawowo wolnych od pracy, a także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wyłączeniem: 2 maja, 24 grudnia oraz 31 grudnia.</w:t>
      </w:r>
    </w:p>
    <w:p w14:paraId="669D8FEA" w14:textId="77777777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 xml:space="preserve">4. PSZOK w ZUOK </w:t>
      </w:r>
      <w:proofErr w:type="spellStart"/>
      <w:r w:rsidRPr="00EF5D23">
        <w:rPr>
          <w:rFonts w:ascii="Times New Roman" w:hAnsi="Times New Roman" w:cs="Times New Roman"/>
          <w:sz w:val="24"/>
          <w:szCs w:val="24"/>
        </w:rPr>
        <w:t>Długoszyn</w:t>
      </w:r>
      <w:proofErr w:type="spellEnd"/>
      <w:r w:rsidRPr="00EF5D23">
        <w:rPr>
          <w:rFonts w:ascii="Times New Roman" w:hAnsi="Times New Roman" w:cs="Times New Roman"/>
          <w:sz w:val="24"/>
          <w:szCs w:val="24"/>
        </w:rPr>
        <w:t xml:space="preserve"> przeznaczony jest dla mieszkańców gminy Łagów.</w:t>
      </w:r>
    </w:p>
    <w:p w14:paraId="45A6FD77" w14:textId="77777777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5. Przyjęcia odpadów dokonuje upoważniony pracownik PSZOK.</w:t>
      </w:r>
    </w:p>
    <w:p w14:paraId="0D94C194" w14:textId="78DCE308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6. Przyjęcia odpadów dokonuje się po sprawdzeniu ich zgodności z wykazem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przyjmowanych aktualnie odpadów, ich czystości, składu, zabezpieczenia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przedstawieniu dokumentu potwierdzającego uiszczenie opłaty za gospodarowanie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odpadami komunalnymi na rzecz gminy za bieżący okres rozliczeniowy.</w:t>
      </w:r>
    </w:p>
    <w:p w14:paraId="1F50C39F" w14:textId="624C34D9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7. Do PSZOK przyjmowane są nieodpłatnie odpady powstające na nieruchomościach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zamieszkałych:</w:t>
      </w:r>
    </w:p>
    <w:p w14:paraId="786D64C1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papier i tektura</w:t>
      </w:r>
    </w:p>
    <w:p w14:paraId="17BF3095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metale i tworzywa sztuczne</w:t>
      </w:r>
    </w:p>
    <w:p w14:paraId="1CB79055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szkło i odpady opakowaniowe ze szkła (białe i kolorowe)</w:t>
      </w:r>
    </w:p>
    <w:p w14:paraId="4928DC4D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opakowania wielomateriałowe (kartony po sokach i mleku)</w:t>
      </w:r>
    </w:p>
    <w:p w14:paraId="3F98647E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ulegające biodegradacji, w tym odpady opakowaniowe ulegające biodegradacji</w:t>
      </w:r>
    </w:p>
    <w:p w14:paraId="54540C8A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odzież i tekstylia z materiałów naturalnych</w:t>
      </w:r>
    </w:p>
    <w:p w14:paraId="3771F103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meble i inne odpady wielkogabarytowe</w:t>
      </w:r>
    </w:p>
    <w:p w14:paraId="2937C2A1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przeterminowane leki</w:t>
      </w:r>
    </w:p>
    <w:p w14:paraId="5B32595A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puste opakowania po farbach, lakierach, rozpuszczalnikach</w:t>
      </w:r>
    </w:p>
    <w:p w14:paraId="359ABABF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lastRenderedPageBreak/>
        <w:t> zużyte baterie i akumulatory</w:t>
      </w:r>
    </w:p>
    <w:p w14:paraId="0BFAFE31" w14:textId="77777777" w:rsidR="00EF5D23" w:rsidRPr="00EF5D23" w:rsidRDefault="00EF5D23" w:rsidP="00EF5D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budowlane i rozbiórkowe</w:t>
      </w:r>
    </w:p>
    <w:p w14:paraId="36F6583F" w14:textId="77777777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zużyte opony</w:t>
      </w:r>
    </w:p>
    <w:p w14:paraId="23A43671" w14:textId="77777777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zużyty sprzęt elektryczny i elektroniczny</w:t>
      </w:r>
    </w:p>
    <w:p w14:paraId="6DC94073" w14:textId="77777777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bioodpady</w:t>
      </w:r>
    </w:p>
    <w:p w14:paraId="76EE780D" w14:textId="72C032CD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8. Odpady dostarczone do PSZOK powinny być posegregowane oraz właściwie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zabezpieczone</w:t>
      </w:r>
    </w:p>
    <w:p w14:paraId="0E971CA6" w14:textId="0B85559C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9. Odmawia się przyjęcia odpadów w przypadku stwierdzenia przez pracownika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PSZOK, iż dostarczone odpady nie znajdują się na wykazie odpadów przyjmowanych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oraz w przypadku stwierdzenia braku możliwości identyfikacji odpadów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niebezpiecznych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51BAE" w14:textId="3ADB2A5A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10. Dostarczający odpady zobowiązany jest do natychmiastowego zabrania odpadów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przypadku:</w:t>
      </w:r>
    </w:p>
    <w:p w14:paraId="2EC07427" w14:textId="3835FE4D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stwierdzenia przez pracownika PSZOK-u, iż odpady dostarczone nie znajdują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w wykazie odpadów przyjmowanych przez PSZOK</w:t>
      </w:r>
    </w:p>
    <w:p w14:paraId="2834B6C4" w14:textId="77777777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stwierdzenia zanieczyszczeń i zabrudzeń w dostarczonych odpadach</w:t>
      </w:r>
    </w:p>
    <w:p w14:paraId="09543255" w14:textId="77777777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 stwierdzenia braku identyfikacji odpadów niebezpiecznych</w:t>
      </w:r>
    </w:p>
    <w:p w14:paraId="7E1B9209" w14:textId="77777777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11. Pracownik PSZOK wystawi dostarczającemu potwierdzenie przyjęcia odpadów.</w:t>
      </w:r>
    </w:p>
    <w:p w14:paraId="6C3B70BE" w14:textId="650E75FD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12. Zebrane odpady będą przekazywane podmiotom posiadającym zezwolenia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właściwego organu na prowadzenie działalności w zakresie odzysku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unieszkodliwiania odpadów.</w:t>
      </w:r>
    </w:p>
    <w:p w14:paraId="09867524" w14:textId="57A2F043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 xml:space="preserve">13. Nadzór nad PSZOK w ZUOK </w:t>
      </w:r>
      <w:proofErr w:type="spellStart"/>
      <w:r w:rsidRPr="00EF5D23">
        <w:rPr>
          <w:rFonts w:ascii="Times New Roman" w:hAnsi="Times New Roman" w:cs="Times New Roman"/>
          <w:sz w:val="24"/>
          <w:szCs w:val="24"/>
        </w:rPr>
        <w:t>Długoszyn</w:t>
      </w:r>
      <w:proofErr w:type="spellEnd"/>
      <w:r w:rsidRPr="00EF5D23">
        <w:rPr>
          <w:rFonts w:ascii="Times New Roman" w:hAnsi="Times New Roman" w:cs="Times New Roman"/>
          <w:sz w:val="24"/>
          <w:szCs w:val="24"/>
        </w:rPr>
        <w:t xml:space="preserve"> prowadzi Celowy Związek Gmin CZG-12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D23">
        <w:rPr>
          <w:rFonts w:ascii="Times New Roman" w:hAnsi="Times New Roman" w:cs="Times New Roman"/>
          <w:sz w:val="24"/>
          <w:szCs w:val="24"/>
        </w:rPr>
        <w:t>Długoszynie</w:t>
      </w:r>
      <w:proofErr w:type="spellEnd"/>
    </w:p>
    <w:p w14:paraId="28746290" w14:textId="04D35DEF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14. Wszelkich informacji o pracy PSZOK udziela pracownik PSZOK na miejscu lub po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telefonu 95 755 93 71 lub 72 oraz pracownicy urzędu gminy pod nr tel. 68–34–12–186</w:t>
      </w:r>
    </w:p>
    <w:p w14:paraId="5FCBFB8A" w14:textId="69F87D1B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15. Skargi i wnioski przyjmowane są w siedzibie Celowego Związku Gmin CZG-12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poniedziałku do piątku w godz. 7.00-15.00</w:t>
      </w:r>
    </w:p>
    <w:p w14:paraId="343C1E89" w14:textId="5C9D82DE" w:rsidR="00EF5D23" w:rsidRPr="00EF5D23" w:rsidRDefault="00EF5D23" w:rsidP="00EF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23">
        <w:rPr>
          <w:rFonts w:ascii="Times New Roman" w:hAnsi="Times New Roman" w:cs="Times New Roman"/>
          <w:sz w:val="24"/>
          <w:szCs w:val="24"/>
        </w:rPr>
        <w:t>16. Regulamin korzystania z PSZOK oraz cennik przyjęcia odpadów CZG-12 są dostępne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D23">
        <w:rPr>
          <w:rFonts w:ascii="Times New Roman" w:hAnsi="Times New Roman" w:cs="Times New Roman"/>
          <w:sz w:val="24"/>
          <w:szCs w:val="24"/>
        </w:rPr>
        <w:t>na stronie internetowej CZG-12 oraz gminy Łagów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F5D23" w:rsidRPr="00EF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23"/>
    <w:rsid w:val="00961494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7596"/>
  <w15:chartTrackingRefBased/>
  <w15:docId w15:val="{3A26BE9D-DF38-4D90-8738-41454967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2023-09-04T06:18:00Z</dcterms:created>
  <dcterms:modified xsi:type="dcterms:W3CDTF">2023-09-04T06:44:00Z</dcterms:modified>
</cp:coreProperties>
</file>