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CA" w:rsidRDefault="00B940D6" w:rsidP="00F46ECA">
      <w:pPr>
        <w:overflowPunct w:val="0"/>
        <w:autoSpaceDE w:val="0"/>
        <w:autoSpaceDN w:val="0"/>
        <w:adjustRightInd w:val="0"/>
        <w:ind w:right="-284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3168D1">
        <w:rPr>
          <w:sz w:val="20"/>
        </w:rPr>
        <w:t xml:space="preserve"> </w:t>
      </w:r>
      <w:r w:rsidR="00683C17">
        <w:rPr>
          <w:sz w:val="20"/>
        </w:rPr>
        <w:t xml:space="preserve">   </w:t>
      </w:r>
      <w:r w:rsidR="008E7D8D">
        <w:rPr>
          <w:sz w:val="20"/>
        </w:rPr>
        <w:t xml:space="preserve">           </w:t>
      </w:r>
      <w:r w:rsidR="00FE6C84">
        <w:rPr>
          <w:sz w:val="20"/>
        </w:rPr>
        <w:t xml:space="preserve">     </w:t>
      </w:r>
      <w:r w:rsidR="008E7D8D">
        <w:rPr>
          <w:sz w:val="20"/>
        </w:rPr>
        <w:t>Wywieszono dnia 1</w:t>
      </w:r>
      <w:r w:rsidR="00D740E7">
        <w:rPr>
          <w:sz w:val="20"/>
        </w:rPr>
        <w:t>0.0</w:t>
      </w:r>
      <w:r w:rsidR="008E7D8D">
        <w:rPr>
          <w:sz w:val="20"/>
        </w:rPr>
        <w:t>8</w:t>
      </w:r>
      <w:r w:rsidR="00FD2C03">
        <w:rPr>
          <w:sz w:val="20"/>
        </w:rPr>
        <w:t>.</w:t>
      </w:r>
      <w:r w:rsidR="00D740E7">
        <w:rPr>
          <w:sz w:val="20"/>
        </w:rPr>
        <w:t>2015</w:t>
      </w:r>
      <w:r>
        <w:rPr>
          <w:sz w:val="20"/>
        </w:rPr>
        <w:t>r.</w:t>
      </w:r>
      <w:r w:rsidR="00F46ECA">
        <w:rPr>
          <w:sz w:val="20"/>
        </w:rPr>
        <w:t xml:space="preserve">                                                                                                                          </w:t>
      </w:r>
    </w:p>
    <w:p w:rsidR="00F46ECA" w:rsidRDefault="00F46ECA" w:rsidP="00F46ECA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t xml:space="preserve">         </w:t>
      </w:r>
      <w:r>
        <w:rPr>
          <w:b/>
          <w:sz w:val="32"/>
        </w:rPr>
        <w:t xml:space="preserve">                              O G Ł O S Z E N I E</w:t>
      </w:r>
    </w:p>
    <w:p w:rsidR="00F46ECA" w:rsidRPr="00344B88" w:rsidRDefault="00F46ECA" w:rsidP="00E97D23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</w:t>
      </w:r>
      <w:r w:rsidR="00D740E7">
        <w:t xml:space="preserve"> tekst jed</w:t>
      </w:r>
      <w:r w:rsidR="008E7D8D">
        <w:t>nolity Dz. U. z 2015r. poz. 782, 985, 1039</w:t>
      </w:r>
      <w:r w:rsidR="00344B88">
        <w:t xml:space="preserve">) </w:t>
      </w:r>
      <w:r w:rsidR="00340AC9">
        <w:rPr>
          <w:bCs/>
        </w:rPr>
        <w:t xml:space="preserve">oraz </w:t>
      </w:r>
      <w:r>
        <w:rPr>
          <w:bCs/>
        </w:rPr>
        <w:t>§ 15  Rozporządzenia  Rady   Ministrów  z dnia  14 września 2004  roku, w  sprawie  sposobu i trybu  przeprowadzania przetargów oraz rokowań na zbycie</w:t>
      </w:r>
      <w:r w:rsidR="00C742A4">
        <w:rPr>
          <w:bCs/>
        </w:rPr>
        <w:t xml:space="preserve"> nieruchomości  (Dz. U. Nr  207, </w:t>
      </w:r>
      <w:r>
        <w:rPr>
          <w:bCs/>
        </w:rPr>
        <w:t xml:space="preserve"> poz. 2108</w:t>
      </w:r>
      <w:r w:rsidR="00C742A4" w:rsidRPr="00C742A4">
        <w:rPr>
          <w:bCs/>
        </w:rPr>
        <w:t xml:space="preserve"> </w:t>
      </w:r>
      <w:r w:rsidR="00C742A4">
        <w:rPr>
          <w:bCs/>
        </w:rPr>
        <w:t xml:space="preserve">z </w:t>
      </w:r>
      <w:proofErr w:type="spellStart"/>
      <w:r w:rsidR="00C742A4">
        <w:rPr>
          <w:bCs/>
        </w:rPr>
        <w:t>późn</w:t>
      </w:r>
      <w:proofErr w:type="spellEnd"/>
      <w:r w:rsidR="00C742A4">
        <w:rPr>
          <w:bCs/>
        </w:rPr>
        <w:t>. zm.</w:t>
      </w:r>
      <w:r>
        <w:rPr>
          <w:bCs/>
        </w:rPr>
        <w:t>)</w:t>
      </w:r>
      <w:r>
        <w:t xml:space="preserve">,  </w:t>
      </w:r>
      <w:r>
        <w:rPr>
          <w:b/>
        </w:rPr>
        <w:t>podaje  do  publicznej  wi</w:t>
      </w:r>
      <w:r w:rsidR="00E97D23">
        <w:rPr>
          <w:b/>
        </w:rPr>
        <w:t>adomości , że  ogłasza  pierwszy</w:t>
      </w:r>
      <w:r>
        <w:rPr>
          <w:b/>
        </w:rPr>
        <w:t xml:space="preserve">  przetarg  ustny  nieograniczony  (licytację ) na  sprzedaż  </w:t>
      </w:r>
      <w:r w:rsidR="003168D1">
        <w:rPr>
          <w:b/>
        </w:rPr>
        <w:t>nieruchomości   gruntowej nie zabudowanej położonej</w:t>
      </w:r>
      <w:r w:rsidR="008E7D8D">
        <w:rPr>
          <w:b/>
        </w:rPr>
        <w:t xml:space="preserve">  w </w:t>
      </w:r>
      <w:proofErr w:type="spellStart"/>
      <w:r w:rsidR="008E7D8D">
        <w:rPr>
          <w:b/>
        </w:rPr>
        <w:t>Kosobudzu</w:t>
      </w:r>
      <w:proofErr w:type="spellEnd"/>
      <w:r>
        <w:rPr>
          <w:b/>
        </w:rPr>
        <w:t>.</w:t>
      </w:r>
    </w:p>
    <w:p w:rsidR="00E97D23" w:rsidRDefault="00F46ECA" w:rsidP="00E97D23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>
        <w:t>Przedmiotem  sprzedaży  jest  wolna  od  o</w:t>
      </w:r>
      <w:r w:rsidR="003168D1">
        <w:t xml:space="preserve">bciążeń  nie zabudowana  </w:t>
      </w:r>
      <w:r w:rsidR="008E7D8D">
        <w:t xml:space="preserve"> nieruchomość gruntowa </w:t>
      </w:r>
      <w:r>
        <w:t>wykazana  do  sprzedaży  w</w:t>
      </w:r>
      <w:r w:rsidR="00344B88">
        <w:t xml:space="preserve">  opa</w:t>
      </w:r>
      <w:r w:rsidR="00FE6C84">
        <w:t>rciu o  Zarządzenie  Nr  39/2015</w:t>
      </w:r>
      <w:r>
        <w:t xml:space="preserve">  </w:t>
      </w:r>
      <w:r w:rsidR="00FE6C84">
        <w:t>Wójta  Gminy  Łagów  z  dnia 25 czerwca</w:t>
      </w:r>
      <w:r w:rsidR="00344B88">
        <w:t xml:space="preserve"> </w:t>
      </w:r>
      <w:r w:rsidR="00FE6C84">
        <w:t xml:space="preserve"> 2015</w:t>
      </w:r>
      <w:r>
        <w:t xml:space="preserve"> roku  w sprawie ogłoszenia wykazu nieruchomości </w:t>
      </w:r>
      <w:r w:rsidR="003168D1">
        <w:t xml:space="preserve">nie </w:t>
      </w:r>
      <w:r>
        <w:t xml:space="preserve">zabudowanych przeznaczonych do </w:t>
      </w:r>
      <w:r w:rsidR="00FE6C84">
        <w:t>sprzedaży zgodnie z uchwałą Nr VI/32/11</w:t>
      </w:r>
      <w:r w:rsidR="003168D1">
        <w:t xml:space="preserve"> </w:t>
      </w:r>
      <w:r w:rsidR="00344B88">
        <w:t>Rady Gm</w:t>
      </w:r>
      <w:r w:rsidR="00FE6C84">
        <w:t>iny Łagów z dnia 28 marca 2011</w:t>
      </w:r>
      <w:r>
        <w:t xml:space="preserve">r. w sprawie wyrażenia zgody na sprzedaż nieruchomości </w:t>
      </w:r>
      <w:r w:rsidR="00FE6C84">
        <w:t>gruntowych</w:t>
      </w:r>
      <w:r w:rsidR="003168D1">
        <w:t xml:space="preserve"> </w:t>
      </w:r>
      <w:r w:rsidR="00FE6C84">
        <w:t>stanowiących</w:t>
      </w:r>
      <w:r w:rsidR="00771B77">
        <w:t xml:space="preserve"> mienie komunalne Gminy  Łagów</w:t>
      </w:r>
      <w:r w:rsidR="00C14D54">
        <w:t>.</w:t>
      </w:r>
    </w:p>
    <w:p w:rsidR="0033113A" w:rsidRPr="0033113A" w:rsidRDefault="00DF0369" w:rsidP="00E97D23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wygaśnięciem z dniem 31.12.2003r. miejscowego planu zagospodarowania przestrzennego wsi </w:t>
      </w:r>
      <w:proofErr w:type="spellStart"/>
      <w:r>
        <w:rPr>
          <w:sz w:val="20"/>
          <w:szCs w:val="20"/>
        </w:rPr>
        <w:t>Kosobudz</w:t>
      </w:r>
      <w:proofErr w:type="spellEnd"/>
      <w:r>
        <w:rPr>
          <w:sz w:val="20"/>
          <w:szCs w:val="20"/>
        </w:rPr>
        <w:t xml:space="preserve"> brak jest uchwalonego miejscowego planu zagospodarowania przestrzennego dla obszaru obejmującego przedmiotową nieruchomość. Określenie sposobu zagospodarowania i warunków zabudowy nieruchomości może nastąpić wyłącznie w drodze decyzji o warunkach zabudowy i zagospodarowania terenu.</w:t>
      </w:r>
    </w:p>
    <w:p w:rsidR="00F46ECA" w:rsidRPr="00DF0369" w:rsidRDefault="00F46ECA" w:rsidP="00DF036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b/>
        </w:rPr>
        <w:t xml:space="preserve">Nieruchomość  </w:t>
      </w:r>
      <w:r w:rsidR="00DF0369">
        <w:rPr>
          <w:b/>
        </w:rPr>
        <w:t xml:space="preserve">nie zabudowana  </w:t>
      </w:r>
      <w:r>
        <w:rPr>
          <w:b/>
        </w:rPr>
        <w:t>oznaczona  n</w:t>
      </w:r>
      <w:r w:rsidR="0031050E">
        <w:rPr>
          <w:b/>
        </w:rPr>
        <w:t>ume</w:t>
      </w:r>
      <w:r w:rsidR="00DF0369">
        <w:rPr>
          <w:b/>
        </w:rPr>
        <w:t>rem  ewidencyjnym  gruntu  399</w:t>
      </w:r>
      <w:r w:rsidR="0031050E">
        <w:rPr>
          <w:b/>
        </w:rPr>
        <w:t xml:space="preserve">  o  powierzchni  </w:t>
      </w:r>
      <w:r w:rsidR="00DF0369" w:rsidRPr="00DF0369">
        <w:rPr>
          <w:b/>
        </w:rPr>
        <w:t>620</w:t>
      </w:r>
      <w:r w:rsidRPr="00DF0369">
        <w:rPr>
          <w:b/>
        </w:rPr>
        <w:t xml:space="preserve"> m</w:t>
      </w:r>
      <w:r w:rsidRPr="00DF0369">
        <w:rPr>
          <w:b/>
          <w:vertAlign w:val="superscript"/>
        </w:rPr>
        <w:t>2</w:t>
      </w:r>
      <w:r w:rsidR="0031050E" w:rsidRPr="00DF0369">
        <w:rPr>
          <w:b/>
        </w:rPr>
        <w:t xml:space="preserve">  </w:t>
      </w:r>
      <w:r w:rsidR="003168D1" w:rsidRPr="00DF0369">
        <w:rPr>
          <w:b/>
        </w:rPr>
        <w:t>położona</w:t>
      </w:r>
      <w:r w:rsidR="00DF0369">
        <w:rPr>
          <w:b/>
        </w:rPr>
        <w:t xml:space="preserve">  w miejscowości </w:t>
      </w:r>
      <w:proofErr w:type="spellStart"/>
      <w:r w:rsidR="00DF0369">
        <w:rPr>
          <w:b/>
        </w:rPr>
        <w:t>Kosobudz</w:t>
      </w:r>
      <w:proofErr w:type="spellEnd"/>
      <w:r w:rsidRPr="00DF0369">
        <w:rPr>
          <w:b/>
        </w:rPr>
        <w:t>.</w:t>
      </w:r>
    </w:p>
    <w:p w:rsidR="00F46ECA" w:rsidRDefault="00F46ECA" w:rsidP="00E97D23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  <w:r>
        <w:rPr>
          <w:b/>
        </w:rPr>
        <w:t xml:space="preserve">Prawo  własności </w:t>
      </w:r>
      <w:r w:rsidR="00943031">
        <w:rPr>
          <w:b/>
        </w:rPr>
        <w:t>gru</w:t>
      </w:r>
      <w:r w:rsidR="003168D1">
        <w:rPr>
          <w:b/>
        </w:rPr>
        <w:t xml:space="preserve">ntu </w:t>
      </w:r>
      <w:r>
        <w:rPr>
          <w:b/>
        </w:rPr>
        <w:t xml:space="preserve"> ujawnione  jest  w  wolnej  od  obciążeń  K</w:t>
      </w:r>
      <w:r w:rsidR="003168D1">
        <w:rPr>
          <w:b/>
        </w:rPr>
        <w:t xml:space="preserve">siędze  </w:t>
      </w:r>
      <w:r w:rsidR="00650377">
        <w:rPr>
          <w:b/>
        </w:rPr>
        <w:t>Wieczystej  KW  Nr ZG1S/00011641</w:t>
      </w:r>
      <w:r w:rsidR="00344B88">
        <w:rPr>
          <w:b/>
        </w:rPr>
        <w:t>/</w:t>
      </w:r>
      <w:r w:rsidR="00650377">
        <w:rPr>
          <w:b/>
        </w:rPr>
        <w:t>4</w:t>
      </w:r>
      <w:r>
        <w:rPr>
          <w:b/>
        </w:rPr>
        <w:t xml:space="preserve">  prowadzonej  przez  Sąd  Rejonowy  w  Świebodzinie.</w:t>
      </w:r>
    </w:p>
    <w:p w:rsidR="000F03E1" w:rsidRPr="0033113A" w:rsidRDefault="00F46ECA" w:rsidP="00E97D23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33113A">
        <w:rPr>
          <w:b/>
        </w:rPr>
        <w:t>Cen</w:t>
      </w:r>
      <w:r w:rsidR="0031050E" w:rsidRPr="0033113A">
        <w:rPr>
          <w:b/>
        </w:rPr>
        <w:t>a  wywoławcza  nieruchomości</w:t>
      </w:r>
      <w:r w:rsidR="00FD2C03" w:rsidRPr="0033113A">
        <w:rPr>
          <w:b/>
        </w:rPr>
        <w:t xml:space="preserve"> netto</w:t>
      </w:r>
      <w:r w:rsidR="0031050E" w:rsidRPr="0033113A">
        <w:rPr>
          <w:b/>
        </w:rPr>
        <w:t xml:space="preserve"> </w:t>
      </w:r>
      <w:r w:rsidR="00650377">
        <w:rPr>
          <w:b/>
        </w:rPr>
        <w:t xml:space="preserve"> wynosi  33</w:t>
      </w:r>
      <w:r w:rsidR="003168D1" w:rsidRPr="0033113A">
        <w:rPr>
          <w:b/>
        </w:rPr>
        <w:t>.000</w:t>
      </w:r>
      <w:r w:rsidRPr="0033113A">
        <w:rPr>
          <w:b/>
        </w:rPr>
        <w:t>,00 zł</w:t>
      </w:r>
      <w:r w:rsidR="00650377">
        <w:rPr>
          <w:b/>
        </w:rPr>
        <w:t xml:space="preserve">  (słownie: trzydzieści </w:t>
      </w:r>
      <w:r w:rsidR="005B6773">
        <w:rPr>
          <w:b/>
        </w:rPr>
        <w:t>trzy tysi</w:t>
      </w:r>
      <w:r w:rsidR="008C7C3C">
        <w:rPr>
          <w:b/>
        </w:rPr>
        <w:t>ą</w:t>
      </w:r>
      <w:bookmarkStart w:id="0" w:name="_GoBack"/>
      <w:bookmarkEnd w:id="0"/>
      <w:r w:rsidR="00650377">
        <w:rPr>
          <w:b/>
        </w:rPr>
        <w:t>ce</w:t>
      </w:r>
      <w:r w:rsidR="00FD2C03" w:rsidRPr="0033113A">
        <w:rPr>
          <w:b/>
        </w:rPr>
        <w:t xml:space="preserve"> złotych</w:t>
      </w:r>
      <w:r w:rsidR="000F03E1" w:rsidRPr="0033113A">
        <w:rPr>
          <w:b/>
        </w:rPr>
        <w:t>)</w:t>
      </w:r>
      <w:r w:rsidRPr="0033113A">
        <w:rPr>
          <w:b/>
        </w:rPr>
        <w:t>.</w:t>
      </w:r>
      <w:r w:rsidR="000F03E1" w:rsidRPr="0033113A">
        <w:rPr>
          <w:b/>
        </w:rPr>
        <w:t xml:space="preserve"> </w:t>
      </w:r>
    </w:p>
    <w:p w:rsidR="00D877F1" w:rsidRPr="00C742A4" w:rsidRDefault="00650377" w:rsidP="00E97D23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>Wadium  w  wysokości  4.000,00  zł  ( słownie: cztery</w:t>
      </w:r>
      <w:r w:rsidR="00D877F1" w:rsidRPr="0033113A">
        <w:rPr>
          <w:b/>
        </w:rPr>
        <w:t xml:space="preserve"> tysiące złotych )  należy  wpłacić w</w:t>
      </w:r>
      <w:r w:rsidR="00D877F1">
        <w:t xml:space="preserve">  gotówce do kasy  Urzędu  Gminy w  Łagowie ( czynna codziennie</w:t>
      </w:r>
      <w:r w:rsidR="00344B88">
        <w:t xml:space="preserve"> w dni robocze</w:t>
      </w:r>
      <w:r w:rsidR="00D877F1">
        <w:t xml:space="preserve"> od 9</w:t>
      </w:r>
      <w:r w:rsidR="00D877F1">
        <w:rPr>
          <w:vertAlign w:val="superscript"/>
        </w:rPr>
        <w:t>00</w:t>
      </w:r>
      <w:r w:rsidR="00D877F1">
        <w:t xml:space="preserve"> do 13</w:t>
      </w:r>
      <w:r w:rsidR="00D877F1">
        <w:rPr>
          <w:vertAlign w:val="superscript"/>
        </w:rPr>
        <w:t>00</w:t>
      </w:r>
      <w:r w:rsidR="00346F4E">
        <w:t>)  lub na konto nr 22 9656 0008 2000 0260 2000 0005</w:t>
      </w:r>
      <w:r w:rsidR="00D877F1">
        <w:t xml:space="preserve"> Bank Spółdzielczy Krosno Odrzańskie Oddział Łagów  najpóźniej  na  trzy  dni   przed  przetargiem  tj. do </w:t>
      </w:r>
      <w:r w:rsidR="00344B88">
        <w:rPr>
          <w:b/>
        </w:rPr>
        <w:t>2</w:t>
      </w:r>
      <w:r>
        <w:rPr>
          <w:b/>
        </w:rPr>
        <w:t>1 września</w:t>
      </w:r>
      <w:r w:rsidR="00344B88">
        <w:rPr>
          <w:b/>
        </w:rPr>
        <w:t xml:space="preserve"> 2015</w:t>
      </w:r>
      <w:r w:rsidR="00D877F1">
        <w:rPr>
          <w:b/>
        </w:rPr>
        <w:t>r.</w:t>
      </w:r>
      <w:r w:rsidR="00D877F1">
        <w:t xml:space="preserve">  </w:t>
      </w:r>
    </w:p>
    <w:p w:rsidR="00F46ECA" w:rsidRDefault="00F46ECA" w:rsidP="00E97D23">
      <w:pPr>
        <w:overflowPunct w:val="0"/>
        <w:autoSpaceDE w:val="0"/>
        <w:autoSpaceDN w:val="0"/>
        <w:adjustRightInd w:val="0"/>
        <w:jc w:val="both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 .</w:t>
      </w:r>
    </w:p>
    <w:p w:rsidR="00F46ECA" w:rsidRDefault="00F46ECA" w:rsidP="00E97D23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</w:t>
      </w:r>
      <w:r w:rsidR="00954019">
        <w:t xml:space="preserve">ami  upłynął w </w:t>
      </w:r>
      <w:r w:rsidR="00650377">
        <w:t>dniu  05 sierpnia</w:t>
      </w:r>
      <w:r w:rsidR="008740CA">
        <w:t xml:space="preserve"> 2015</w:t>
      </w:r>
      <w:r>
        <w:t>r.</w:t>
      </w:r>
    </w:p>
    <w:p w:rsidR="00F46ECA" w:rsidRDefault="00F46ECA" w:rsidP="00E97D23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 .</w:t>
      </w:r>
    </w:p>
    <w:p w:rsidR="00F46ECA" w:rsidRDefault="00F46ECA" w:rsidP="00E97D23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 .</w:t>
      </w:r>
    </w:p>
    <w:p w:rsidR="00F46ECA" w:rsidRDefault="00F46ECA" w:rsidP="00E97D23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</w:t>
      </w:r>
      <w:r w:rsidR="00650377">
        <w:t xml:space="preserve"> lub na konto</w:t>
      </w:r>
      <w:r>
        <w:t xml:space="preserve">  przez  osobę  która  wygrała  przetarg  zalicza  się  na  poczet  </w:t>
      </w:r>
      <w:r w:rsidR="008740CA">
        <w:t>sprzedaży</w:t>
      </w:r>
      <w:r>
        <w:t>, a  pozostałym   osobom   wadium  zwraca  się  po  zakończeniu  przetargu .</w:t>
      </w:r>
    </w:p>
    <w:p w:rsidR="00F46ECA" w:rsidRDefault="00F46ECA" w:rsidP="00E97D23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pomniejszona  o  wniesi</w:t>
      </w:r>
      <w:r w:rsidR="00710AC8">
        <w:t xml:space="preserve">one  wadium  oraz  powiększona o </w:t>
      </w:r>
      <w:r w:rsidR="008E659F">
        <w:t>kwotę  60</w:t>
      </w:r>
      <w:r w:rsidR="00AC4F9F">
        <w:t>0</w:t>
      </w:r>
      <w:r>
        <w:t>,00 zł  tj.  koszty  przygotowania  nieruchomości  do  sprzedaży , płatna  jest  najpóźniej  na  dzień  przed  wyznaczoną  datą  zawarcia  aktu  notarialnego.</w:t>
      </w:r>
    </w:p>
    <w:p w:rsidR="00F46ECA" w:rsidRDefault="00F46ECA" w:rsidP="00E97D23">
      <w:pPr>
        <w:pStyle w:val="Tekstblokowy"/>
        <w:ind w:left="0" w:right="0"/>
        <w:jc w:val="both"/>
        <w:rPr>
          <w:szCs w:val="20"/>
        </w:rPr>
      </w:pPr>
      <w:r>
        <w:t xml:space="preserve">Przetarg  </w:t>
      </w:r>
      <w:r w:rsidR="00954019">
        <w:t>o</w:t>
      </w:r>
      <w:r w:rsidR="00683C17">
        <w:t>db</w:t>
      </w:r>
      <w:r w:rsidR="005B6773">
        <w:t>ędzie  się  w  dniu  25</w:t>
      </w:r>
      <w:r w:rsidR="00650377">
        <w:t xml:space="preserve"> września</w:t>
      </w:r>
      <w:r w:rsidR="00344B88">
        <w:t xml:space="preserve"> 2015</w:t>
      </w:r>
      <w:r>
        <w:t xml:space="preserve">  roku, w  siedzibie  Urzędu  Gminy  w  Łagowie, ul. </w:t>
      </w:r>
      <w:r w:rsidR="00650377">
        <w:t xml:space="preserve"> 1-go  lutego  7  o godzinie  11</w:t>
      </w:r>
      <w:r>
        <w:t>,00 .</w:t>
      </w:r>
    </w:p>
    <w:p w:rsidR="00F46ECA" w:rsidRPr="00683C17" w:rsidRDefault="00F46ECA" w:rsidP="00E97D23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Uchylenie  się  nabywcy  od  zawarcia  umowy  nabycia  spowoduje  przepadek  wpłaconego  wadium  na  rzecz  Gminy  Łagów .</w:t>
      </w:r>
    </w:p>
    <w:p w:rsidR="00F46ECA" w:rsidRDefault="00F46ECA" w:rsidP="00E97D23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Dodatkowe  informacje  można  uzyskać  w</w:t>
      </w:r>
      <w:r w:rsidR="008740CA">
        <w:rPr>
          <w:sz w:val="20"/>
          <w:szCs w:val="20"/>
        </w:rPr>
        <w:t xml:space="preserve">  Urzędzie  Gminy  Łagów  tel. 68 3412003 lub </w:t>
      </w:r>
      <w:r>
        <w:rPr>
          <w:sz w:val="20"/>
          <w:szCs w:val="20"/>
        </w:rPr>
        <w:t xml:space="preserve">68 3412186 .                                                                                                                    </w:t>
      </w:r>
    </w:p>
    <w:p w:rsidR="00F46ECA" w:rsidRDefault="00F46ECA" w:rsidP="00F46ECA">
      <w:pPr>
        <w:overflowPunct w:val="0"/>
        <w:autoSpaceDE w:val="0"/>
        <w:autoSpaceDN w:val="0"/>
        <w:adjustRightInd w:val="0"/>
        <w:rPr>
          <w:b/>
        </w:rPr>
      </w:pPr>
    </w:p>
    <w:p w:rsidR="004C52CD" w:rsidRPr="00AC4F9F" w:rsidRDefault="00F46ECA" w:rsidP="00AC4F9F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AC4F9F">
        <w:rPr>
          <w:b/>
        </w:rPr>
        <w:t xml:space="preserve">                      Wójt Gminy</w:t>
      </w:r>
    </w:p>
    <w:p w:rsidR="004C52CD" w:rsidRDefault="004C52CD" w:rsidP="004C52CD">
      <w:pPr>
        <w:overflowPunct w:val="0"/>
        <w:autoSpaceDE w:val="0"/>
        <w:autoSpaceDN w:val="0"/>
        <w:adjustRightInd w:val="0"/>
        <w:ind w:right="-284"/>
        <w:rPr>
          <w:sz w:val="20"/>
        </w:rPr>
      </w:pPr>
    </w:p>
    <w:p w:rsidR="004C52CD" w:rsidRDefault="004C52CD" w:rsidP="004C52CD">
      <w:pPr>
        <w:overflowPunct w:val="0"/>
        <w:autoSpaceDE w:val="0"/>
        <w:autoSpaceDN w:val="0"/>
        <w:adjustRightInd w:val="0"/>
        <w:ind w:right="-284"/>
        <w:rPr>
          <w:sz w:val="20"/>
        </w:rPr>
      </w:pPr>
    </w:p>
    <w:p w:rsidR="00E60ABC" w:rsidRPr="00E60ABC" w:rsidRDefault="00E60ABC" w:rsidP="00D877F1">
      <w:pPr>
        <w:overflowPunct w:val="0"/>
        <w:autoSpaceDE w:val="0"/>
        <w:autoSpaceDN w:val="0"/>
        <w:adjustRightInd w:val="0"/>
      </w:pPr>
    </w:p>
    <w:sectPr w:rsidR="00E60ABC" w:rsidRPr="00E60ABC" w:rsidSect="00AC4F9F">
      <w:pgSz w:w="11906" w:h="16838"/>
      <w:pgMar w:top="567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59E"/>
    <w:multiLevelType w:val="hybridMultilevel"/>
    <w:tmpl w:val="627C9D10"/>
    <w:lvl w:ilvl="0" w:tplc="DDF8F6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5BA879A1"/>
    <w:multiLevelType w:val="hybridMultilevel"/>
    <w:tmpl w:val="71A66082"/>
    <w:lvl w:ilvl="0" w:tplc="DDF8F6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A"/>
    <w:rsid w:val="000E31AA"/>
    <w:rsid w:val="000F03E1"/>
    <w:rsid w:val="001A6600"/>
    <w:rsid w:val="001C6F5A"/>
    <w:rsid w:val="0031050E"/>
    <w:rsid w:val="003168D1"/>
    <w:rsid w:val="0033113A"/>
    <w:rsid w:val="00340AC9"/>
    <w:rsid w:val="00340BCD"/>
    <w:rsid w:val="00344B88"/>
    <w:rsid w:val="00346F4E"/>
    <w:rsid w:val="003A5C35"/>
    <w:rsid w:val="003C62AA"/>
    <w:rsid w:val="003F1519"/>
    <w:rsid w:val="00466EFE"/>
    <w:rsid w:val="004C52CD"/>
    <w:rsid w:val="00526FB1"/>
    <w:rsid w:val="00542B3B"/>
    <w:rsid w:val="005739F4"/>
    <w:rsid w:val="005B6773"/>
    <w:rsid w:val="005F66E9"/>
    <w:rsid w:val="0061742A"/>
    <w:rsid w:val="00650377"/>
    <w:rsid w:val="00681A44"/>
    <w:rsid w:val="00683C17"/>
    <w:rsid w:val="006979E3"/>
    <w:rsid w:val="00710AC8"/>
    <w:rsid w:val="00754924"/>
    <w:rsid w:val="00771B77"/>
    <w:rsid w:val="00790894"/>
    <w:rsid w:val="00805350"/>
    <w:rsid w:val="008740CA"/>
    <w:rsid w:val="00885C36"/>
    <w:rsid w:val="008C7C3C"/>
    <w:rsid w:val="008E659F"/>
    <w:rsid w:val="008E7D8D"/>
    <w:rsid w:val="009147F4"/>
    <w:rsid w:val="00922F0A"/>
    <w:rsid w:val="00943031"/>
    <w:rsid w:val="00954019"/>
    <w:rsid w:val="00980C59"/>
    <w:rsid w:val="009C7212"/>
    <w:rsid w:val="00AC4F9F"/>
    <w:rsid w:val="00B12713"/>
    <w:rsid w:val="00B940D6"/>
    <w:rsid w:val="00BF36B2"/>
    <w:rsid w:val="00C14D54"/>
    <w:rsid w:val="00C406BC"/>
    <w:rsid w:val="00C742A4"/>
    <w:rsid w:val="00C96B9D"/>
    <w:rsid w:val="00CB303A"/>
    <w:rsid w:val="00D740E7"/>
    <w:rsid w:val="00D877F1"/>
    <w:rsid w:val="00DF0369"/>
    <w:rsid w:val="00E60ABC"/>
    <w:rsid w:val="00E77F05"/>
    <w:rsid w:val="00E97D23"/>
    <w:rsid w:val="00F115AE"/>
    <w:rsid w:val="00F46ECA"/>
    <w:rsid w:val="00F70094"/>
    <w:rsid w:val="00F9693D"/>
    <w:rsid w:val="00FD2C03"/>
    <w:rsid w:val="00FD42BF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46ECA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6E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F46ECA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7F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AB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60A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46ECA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6E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F46ECA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7F1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AB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60A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FFE0-E3CD-467F-936C-9A1391EC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2015-08-10T09:03:00Z</cp:lastPrinted>
  <dcterms:created xsi:type="dcterms:W3CDTF">2015-01-20T08:18:00Z</dcterms:created>
  <dcterms:modified xsi:type="dcterms:W3CDTF">2015-08-10T09:06:00Z</dcterms:modified>
</cp:coreProperties>
</file>