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F8" w:rsidRPr="00366E25" w:rsidRDefault="000969F8" w:rsidP="000969F8">
      <w:pPr>
        <w:spacing w:after="0" w:line="240" w:lineRule="auto"/>
        <w:jc w:val="center"/>
        <w:rPr>
          <w:rFonts w:ascii="Edwardian Script ITC" w:hAnsi="Edwardian Script ITC" w:cs="Edwardian Script ITC"/>
          <w:sz w:val="72"/>
          <w:szCs w:val="72"/>
          <w:lang w:eastAsia="pl-PL"/>
        </w:rPr>
      </w:pPr>
      <w:r w:rsidRPr="00366E25">
        <w:rPr>
          <w:rFonts w:ascii="Edwardian Script ITC" w:hAnsi="Edwardian Script ITC" w:cs="Edwardian Script ITC"/>
          <w:sz w:val="72"/>
          <w:szCs w:val="72"/>
          <w:lang w:eastAsia="pl-PL"/>
        </w:rPr>
        <w:t>Burmistrz</w:t>
      </w:r>
    </w:p>
    <w:p w:rsidR="000969F8" w:rsidRPr="00366E25" w:rsidRDefault="000969F8" w:rsidP="000969F8">
      <w:pPr>
        <w:spacing w:after="0" w:line="240" w:lineRule="auto"/>
        <w:jc w:val="center"/>
        <w:rPr>
          <w:rFonts w:ascii="Edwardian Script ITC" w:hAnsi="Edwardian Script ITC" w:cs="Edwardian Script ITC"/>
          <w:sz w:val="72"/>
          <w:szCs w:val="72"/>
          <w:lang w:eastAsia="pl-PL"/>
        </w:rPr>
      </w:pPr>
      <w:r w:rsidRPr="00366E25">
        <w:rPr>
          <w:rFonts w:ascii="Edwardian Script ITC" w:hAnsi="Edwardian Script ITC" w:cs="Edwardian Script ITC"/>
          <w:sz w:val="72"/>
          <w:szCs w:val="72"/>
          <w:lang w:eastAsia="pl-PL"/>
        </w:rPr>
        <w:t>O</w:t>
      </w:r>
      <w:r w:rsidRPr="00366E25">
        <w:rPr>
          <w:rFonts w:ascii="Times New Roman" w:hAnsi="Times New Roman" w:cs="Times New Roman"/>
          <w:sz w:val="72"/>
          <w:szCs w:val="72"/>
          <w:lang w:eastAsia="pl-PL"/>
        </w:rPr>
        <w:t>ś</w:t>
      </w:r>
      <w:r w:rsidRPr="00366E25">
        <w:rPr>
          <w:rFonts w:ascii="Edwardian Script ITC" w:hAnsi="Edwardian Script ITC" w:cs="Edwardian Script ITC"/>
          <w:sz w:val="72"/>
          <w:szCs w:val="72"/>
          <w:lang w:eastAsia="pl-PL"/>
        </w:rPr>
        <w:t>na Lubuskiego</w:t>
      </w:r>
    </w:p>
    <w:p w:rsidR="000969F8" w:rsidRPr="00EC61A7" w:rsidRDefault="000969F8" w:rsidP="000969F8">
      <w:pPr>
        <w:spacing w:after="0" w:line="240" w:lineRule="auto"/>
        <w:jc w:val="center"/>
        <w:rPr>
          <w:rFonts w:ascii="Edwardian Script ITC" w:hAnsi="Edwardian Script ITC" w:cs="Edwardian Script ITC"/>
          <w:color w:val="FF0000"/>
          <w:sz w:val="44"/>
          <w:szCs w:val="44"/>
          <w:lang w:eastAsia="pl-PL"/>
        </w:rPr>
      </w:pPr>
    </w:p>
    <w:p w:rsidR="000969F8" w:rsidRPr="003C0CDA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C0CDA">
        <w:rPr>
          <w:rFonts w:ascii="Times New Roman" w:hAnsi="Times New Roman" w:cs="Times New Roman"/>
          <w:sz w:val="24"/>
          <w:szCs w:val="24"/>
          <w:lang w:eastAsia="pl-PL"/>
        </w:rPr>
        <w:t>Zgodnie z art. 267 ust. 1 ustawy z dnia 27 sierpnia 2009r. o finansach publicznych (</w:t>
      </w:r>
      <w:r w:rsidR="003C0CDA" w:rsidRPr="003C0CDA">
        <w:rPr>
          <w:rFonts w:ascii="Times New Roman" w:hAnsi="Times New Roman" w:cs="Times New Roman"/>
          <w:sz w:val="24"/>
          <w:szCs w:val="24"/>
          <w:lang w:eastAsia="pl-PL"/>
        </w:rPr>
        <w:t xml:space="preserve">tj. </w:t>
      </w:r>
      <w:r w:rsidRPr="003C0CDA">
        <w:rPr>
          <w:rFonts w:ascii="Times New Roman" w:hAnsi="Times New Roman" w:cs="Times New Roman"/>
          <w:sz w:val="24"/>
          <w:szCs w:val="24"/>
          <w:lang w:eastAsia="pl-PL"/>
        </w:rPr>
        <w:t>Dz.U. z 201</w:t>
      </w:r>
      <w:r w:rsidR="003C0CDA" w:rsidRPr="003C0CDA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3C0CDA">
        <w:rPr>
          <w:rFonts w:ascii="Times New Roman" w:hAnsi="Times New Roman" w:cs="Times New Roman"/>
          <w:sz w:val="24"/>
          <w:szCs w:val="24"/>
          <w:lang w:eastAsia="pl-PL"/>
        </w:rPr>
        <w:t xml:space="preserve">r., poz. </w:t>
      </w:r>
      <w:r w:rsidR="003C0CDA" w:rsidRPr="003C0CDA">
        <w:rPr>
          <w:rFonts w:ascii="Times New Roman" w:hAnsi="Times New Roman" w:cs="Times New Roman"/>
          <w:sz w:val="24"/>
          <w:szCs w:val="24"/>
          <w:lang w:eastAsia="pl-PL"/>
        </w:rPr>
        <w:t>2077</w:t>
      </w:r>
      <w:r w:rsidRPr="003C0CDA">
        <w:rPr>
          <w:rFonts w:ascii="Times New Roman" w:hAnsi="Times New Roman" w:cs="Times New Roman"/>
          <w:sz w:val="24"/>
          <w:szCs w:val="24"/>
          <w:lang w:eastAsia="pl-PL"/>
        </w:rPr>
        <w:t xml:space="preserve"> ze zmianami)</w:t>
      </w:r>
    </w:p>
    <w:p w:rsidR="000969F8" w:rsidRPr="003C0CDA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pl-PL"/>
        </w:rPr>
      </w:pPr>
    </w:p>
    <w:p w:rsidR="000969F8" w:rsidRPr="00366E25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366E25">
        <w:rPr>
          <w:rFonts w:ascii="Times New Roman" w:hAnsi="Times New Roman" w:cs="Times New Roman"/>
          <w:sz w:val="32"/>
          <w:szCs w:val="32"/>
          <w:lang w:eastAsia="pl-PL"/>
        </w:rPr>
        <w:t>przedkłada</w:t>
      </w:r>
    </w:p>
    <w:p w:rsidR="000969F8" w:rsidRPr="00366E25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pl-PL"/>
        </w:rPr>
      </w:pPr>
    </w:p>
    <w:p w:rsidR="000969F8" w:rsidRPr="00366E25" w:rsidRDefault="000969F8" w:rsidP="000969F8">
      <w:pPr>
        <w:spacing w:after="0" w:line="240" w:lineRule="auto"/>
        <w:jc w:val="center"/>
        <w:rPr>
          <w:rFonts w:ascii="Edwardian Script ITC" w:hAnsi="Edwardian Script ITC" w:cs="Edwardian Script ITC"/>
          <w:sz w:val="52"/>
          <w:szCs w:val="52"/>
          <w:lang w:eastAsia="pl-PL"/>
        </w:rPr>
      </w:pPr>
      <w:r w:rsidRPr="00366E25">
        <w:rPr>
          <w:rFonts w:ascii="Edwardian Script ITC" w:hAnsi="Edwardian Script ITC" w:cs="Edwardian Script ITC"/>
          <w:sz w:val="52"/>
          <w:szCs w:val="52"/>
          <w:lang w:eastAsia="pl-PL"/>
        </w:rPr>
        <w:t>Radzie Miejskiej O</w:t>
      </w:r>
      <w:r w:rsidRPr="00366E25">
        <w:rPr>
          <w:rFonts w:ascii="Times New Roman" w:hAnsi="Times New Roman" w:cs="Times New Roman"/>
          <w:sz w:val="52"/>
          <w:szCs w:val="52"/>
          <w:lang w:eastAsia="pl-PL"/>
        </w:rPr>
        <w:t>ś</w:t>
      </w:r>
      <w:r w:rsidRPr="00366E25">
        <w:rPr>
          <w:rFonts w:ascii="Edwardian Script ITC" w:hAnsi="Edwardian Script ITC" w:cs="Edwardian Script ITC"/>
          <w:sz w:val="52"/>
          <w:szCs w:val="52"/>
          <w:lang w:eastAsia="pl-PL"/>
        </w:rPr>
        <w:t>na Lubuskiego</w:t>
      </w:r>
    </w:p>
    <w:p w:rsidR="000969F8" w:rsidRPr="00366E25" w:rsidRDefault="000969F8" w:rsidP="000969F8">
      <w:pPr>
        <w:spacing w:after="0" w:line="240" w:lineRule="auto"/>
        <w:jc w:val="center"/>
        <w:rPr>
          <w:rFonts w:ascii="Edwardian Script ITC" w:hAnsi="Edwardian Script ITC" w:cs="Edwardian Script ITC"/>
          <w:sz w:val="52"/>
          <w:szCs w:val="52"/>
          <w:lang w:eastAsia="pl-PL"/>
        </w:rPr>
      </w:pPr>
      <w:r w:rsidRPr="00366E25">
        <w:rPr>
          <w:rFonts w:ascii="Edwardian Script ITC" w:hAnsi="Edwardian Script ITC" w:cs="Edwardian Script ITC"/>
          <w:sz w:val="52"/>
          <w:szCs w:val="52"/>
          <w:lang w:eastAsia="pl-PL"/>
        </w:rPr>
        <w:t>i</w:t>
      </w:r>
    </w:p>
    <w:p w:rsidR="000969F8" w:rsidRPr="00366E25" w:rsidRDefault="000969F8" w:rsidP="000969F8">
      <w:pPr>
        <w:spacing w:after="0" w:line="240" w:lineRule="auto"/>
        <w:jc w:val="center"/>
        <w:rPr>
          <w:rFonts w:ascii="Edwardian Script ITC" w:hAnsi="Edwardian Script ITC" w:cs="Edwardian Script ITC"/>
          <w:sz w:val="52"/>
          <w:szCs w:val="52"/>
          <w:lang w:eastAsia="pl-PL"/>
        </w:rPr>
      </w:pPr>
      <w:r w:rsidRPr="00366E25">
        <w:rPr>
          <w:rFonts w:ascii="Edwardian Script ITC" w:hAnsi="Edwardian Script ITC" w:cs="Edwardian Script ITC"/>
          <w:sz w:val="52"/>
          <w:szCs w:val="52"/>
          <w:lang w:eastAsia="pl-PL"/>
        </w:rPr>
        <w:t>Regionalnej Izbie Obrachunkowej w Zielonej Górze</w:t>
      </w:r>
    </w:p>
    <w:p w:rsidR="000969F8" w:rsidRPr="00366E25" w:rsidRDefault="000969F8" w:rsidP="000969F8">
      <w:pPr>
        <w:spacing w:after="0" w:line="240" w:lineRule="auto"/>
        <w:jc w:val="center"/>
        <w:rPr>
          <w:rFonts w:ascii="Edwardian Script ITC" w:hAnsi="Edwardian Script ITC" w:cs="Edwardian Script ITC"/>
          <w:sz w:val="44"/>
          <w:szCs w:val="44"/>
          <w:lang w:eastAsia="pl-PL"/>
        </w:rPr>
      </w:pPr>
    </w:p>
    <w:p w:rsidR="000969F8" w:rsidRPr="00EC61A7" w:rsidRDefault="000969F8" w:rsidP="000969F8">
      <w:pPr>
        <w:spacing w:after="0" w:line="240" w:lineRule="auto"/>
        <w:jc w:val="center"/>
        <w:rPr>
          <w:rFonts w:ascii="Edwardian Script ITC" w:hAnsi="Edwardian Script ITC" w:cs="Edwardian Script ITC"/>
          <w:color w:val="FF0000"/>
          <w:sz w:val="44"/>
          <w:szCs w:val="44"/>
          <w:lang w:eastAsia="pl-PL"/>
        </w:rPr>
      </w:pPr>
    </w:p>
    <w:p w:rsidR="000969F8" w:rsidRPr="00366E25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366E25">
        <w:rPr>
          <w:rFonts w:ascii="Times New Roman" w:hAnsi="Times New Roman" w:cs="Times New Roman"/>
          <w:sz w:val="32"/>
          <w:szCs w:val="32"/>
          <w:lang w:eastAsia="pl-PL"/>
        </w:rPr>
        <w:t>Sprawozdanie roczne</w:t>
      </w:r>
    </w:p>
    <w:p w:rsidR="000969F8" w:rsidRPr="00366E25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366E25">
        <w:rPr>
          <w:rFonts w:ascii="Times New Roman" w:hAnsi="Times New Roman" w:cs="Times New Roman"/>
          <w:sz w:val="32"/>
          <w:szCs w:val="32"/>
          <w:lang w:eastAsia="pl-PL"/>
        </w:rPr>
        <w:t xml:space="preserve">z wykonania budżetu gminy Ośno Lubuskie </w:t>
      </w:r>
    </w:p>
    <w:p w:rsidR="000969F8" w:rsidRPr="00366E25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366E25">
        <w:rPr>
          <w:rFonts w:ascii="Times New Roman" w:hAnsi="Times New Roman" w:cs="Times New Roman"/>
          <w:sz w:val="32"/>
          <w:szCs w:val="32"/>
          <w:lang w:eastAsia="pl-PL"/>
        </w:rPr>
        <w:t>oraz informację o kształtowaniu się wieloletniej prognozy finansowej za 201</w:t>
      </w:r>
      <w:r w:rsidR="00366E25" w:rsidRPr="00366E25">
        <w:rPr>
          <w:rFonts w:ascii="Times New Roman" w:hAnsi="Times New Roman" w:cs="Times New Roman"/>
          <w:sz w:val="32"/>
          <w:szCs w:val="32"/>
          <w:lang w:eastAsia="pl-PL"/>
        </w:rPr>
        <w:t>8</w:t>
      </w:r>
      <w:r w:rsidRPr="00366E25">
        <w:rPr>
          <w:rFonts w:ascii="Times New Roman" w:hAnsi="Times New Roman" w:cs="Times New Roman"/>
          <w:sz w:val="32"/>
          <w:szCs w:val="32"/>
          <w:lang w:eastAsia="pl-PL"/>
        </w:rPr>
        <w:t>r.</w:t>
      </w:r>
    </w:p>
    <w:p w:rsidR="000969F8" w:rsidRPr="00366E25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pl-PL"/>
        </w:rPr>
      </w:pPr>
    </w:p>
    <w:p w:rsidR="000969F8" w:rsidRPr="00EC61A7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eastAsia="pl-PL"/>
        </w:rPr>
      </w:pPr>
    </w:p>
    <w:p w:rsidR="000969F8" w:rsidRPr="00EC61A7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eastAsia="pl-PL"/>
        </w:rPr>
      </w:pPr>
    </w:p>
    <w:p w:rsidR="000969F8" w:rsidRPr="00EC61A7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eastAsia="pl-PL"/>
        </w:rPr>
      </w:pPr>
    </w:p>
    <w:p w:rsidR="000969F8" w:rsidRPr="00EC61A7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eastAsia="pl-PL"/>
        </w:rPr>
      </w:pPr>
    </w:p>
    <w:p w:rsidR="000969F8" w:rsidRPr="00EC61A7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eastAsia="pl-PL"/>
        </w:rPr>
      </w:pPr>
    </w:p>
    <w:p w:rsidR="000969F8" w:rsidRPr="00EC61A7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eastAsia="pl-PL"/>
        </w:rPr>
      </w:pPr>
    </w:p>
    <w:p w:rsidR="000969F8" w:rsidRPr="00EC61A7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eastAsia="pl-PL"/>
        </w:rPr>
      </w:pPr>
    </w:p>
    <w:p w:rsidR="000969F8" w:rsidRPr="00EC61A7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eastAsia="pl-PL"/>
        </w:rPr>
      </w:pPr>
    </w:p>
    <w:p w:rsidR="000969F8" w:rsidRPr="00366E25" w:rsidRDefault="008D67EF" w:rsidP="0009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6E25">
        <w:rPr>
          <w:rFonts w:ascii="Times New Roman" w:hAnsi="Times New Roman" w:cs="Times New Roman"/>
          <w:sz w:val="24"/>
          <w:szCs w:val="24"/>
          <w:lang w:eastAsia="pl-PL"/>
        </w:rPr>
        <w:t xml:space="preserve">Ośno Lubuskie  </w:t>
      </w:r>
      <w:r w:rsidR="003C0CDA">
        <w:rPr>
          <w:rFonts w:ascii="Times New Roman" w:hAnsi="Times New Roman" w:cs="Times New Roman"/>
          <w:sz w:val="24"/>
          <w:szCs w:val="24"/>
          <w:lang w:eastAsia="pl-PL"/>
        </w:rPr>
        <w:t xml:space="preserve">27 </w:t>
      </w:r>
      <w:r w:rsidRPr="00366E25">
        <w:rPr>
          <w:rFonts w:ascii="Times New Roman" w:hAnsi="Times New Roman" w:cs="Times New Roman"/>
          <w:sz w:val="24"/>
          <w:szCs w:val="24"/>
          <w:lang w:eastAsia="pl-PL"/>
        </w:rPr>
        <w:t>marzec 201</w:t>
      </w:r>
      <w:r w:rsidR="00366E25" w:rsidRPr="00366E25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0969F8" w:rsidRPr="00366E25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0969F8" w:rsidRPr="00366E25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69F8" w:rsidRPr="00FA0D07" w:rsidRDefault="000969F8" w:rsidP="000969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FA0D07">
        <w:rPr>
          <w:rFonts w:ascii="Times New Roman" w:hAnsi="Times New Roman" w:cs="Times New Roman"/>
          <w:b/>
          <w:bCs/>
          <w:i/>
          <w:sz w:val="44"/>
          <w:szCs w:val="44"/>
        </w:rPr>
        <w:lastRenderedPageBreak/>
        <w:t>PLAN BUDŻETU GMINY OŚNO LUBUSKIE</w:t>
      </w:r>
    </w:p>
    <w:p w:rsidR="000969F8" w:rsidRPr="00EC61A7" w:rsidRDefault="000969F8" w:rsidP="000969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</w:pPr>
    </w:p>
    <w:p w:rsidR="000969F8" w:rsidRPr="00366E25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25">
        <w:rPr>
          <w:rFonts w:ascii="Times New Roman" w:hAnsi="Times New Roman" w:cs="Times New Roman"/>
          <w:sz w:val="24"/>
          <w:szCs w:val="24"/>
        </w:rPr>
        <w:t xml:space="preserve">Przyjęty na sesji Rady Miejskiej w dniu </w:t>
      </w:r>
      <w:r w:rsidR="00366E25" w:rsidRPr="00366E25">
        <w:rPr>
          <w:rFonts w:ascii="Times New Roman" w:hAnsi="Times New Roman" w:cs="Times New Roman"/>
          <w:sz w:val="24"/>
          <w:szCs w:val="24"/>
        </w:rPr>
        <w:t>28</w:t>
      </w:r>
      <w:r w:rsidRPr="00366E25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366E25" w:rsidRPr="00366E25">
        <w:rPr>
          <w:rFonts w:ascii="Times New Roman" w:hAnsi="Times New Roman" w:cs="Times New Roman"/>
          <w:sz w:val="24"/>
          <w:szCs w:val="24"/>
        </w:rPr>
        <w:t>7</w:t>
      </w:r>
      <w:r w:rsidRPr="00366E25">
        <w:rPr>
          <w:rFonts w:ascii="Times New Roman" w:hAnsi="Times New Roman" w:cs="Times New Roman"/>
          <w:sz w:val="24"/>
          <w:szCs w:val="24"/>
        </w:rPr>
        <w:t>r. budżet w okresie 201</w:t>
      </w:r>
      <w:r w:rsidR="00366E25" w:rsidRPr="00366E25">
        <w:rPr>
          <w:rFonts w:ascii="Times New Roman" w:hAnsi="Times New Roman" w:cs="Times New Roman"/>
          <w:sz w:val="24"/>
          <w:szCs w:val="24"/>
        </w:rPr>
        <w:t>8</w:t>
      </w:r>
      <w:r w:rsidRPr="00366E25">
        <w:rPr>
          <w:rFonts w:ascii="Times New Roman" w:hAnsi="Times New Roman" w:cs="Times New Roman"/>
          <w:sz w:val="24"/>
          <w:szCs w:val="24"/>
        </w:rPr>
        <w:t xml:space="preserve"> roku był wielokrotnie zmieniany. Podjęto </w:t>
      </w:r>
      <w:r w:rsidR="00366E25" w:rsidRPr="00366E25">
        <w:rPr>
          <w:rFonts w:ascii="Times New Roman" w:hAnsi="Times New Roman" w:cs="Times New Roman"/>
          <w:sz w:val="24"/>
          <w:szCs w:val="24"/>
        </w:rPr>
        <w:t>6</w:t>
      </w:r>
      <w:r w:rsidR="004127E7" w:rsidRPr="00366E25">
        <w:rPr>
          <w:rFonts w:ascii="Times New Roman" w:hAnsi="Times New Roman" w:cs="Times New Roman"/>
          <w:sz w:val="24"/>
          <w:szCs w:val="24"/>
        </w:rPr>
        <w:t xml:space="preserve"> uchwał Rady Miejskiej oraz </w:t>
      </w:r>
      <w:r w:rsidR="00366E25" w:rsidRPr="00366E25">
        <w:rPr>
          <w:rFonts w:ascii="Times New Roman" w:hAnsi="Times New Roman" w:cs="Times New Roman"/>
          <w:sz w:val="24"/>
          <w:szCs w:val="24"/>
        </w:rPr>
        <w:t>7</w:t>
      </w:r>
      <w:r w:rsidRPr="00366E25">
        <w:rPr>
          <w:rFonts w:ascii="Times New Roman" w:hAnsi="Times New Roman" w:cs="Times New Roman"/>
          <w:sz w:val="24"/>
          <w:szCs w:val="24"/>
        </w:rPr>
        <w:t xml:space="preserve"> Zarządzeń Burmistrza zmieniających budżet gminy po zarówno po stronie dochodów jak i wydatków.</w:t>
      </w:r>
    </w:p>
    <w:p w:rsidR="000969F8" w:rsidRPr="00366E25" w:rsidRDefault="000969F8" w:rsidP="000969F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6E25">
        <w:rPr>
          <w:rFonts w:ascii="Times New Roman" w:hAnsi="Times New Roman" w:cs="Times New Roman"/>
          <w:b/>
          <w:i/>
          <w:sz w:val="24"/>
          <w:szCs w:val="24"/>
        </w:rPr>
        <w:t>Zmiany w planie dochodów</w:t>
      </w:r>
    </w:p>
    <w:p w:rsidR="000969F8" w:rsidRPr="001F78C6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C6">
        <w:rPr>
          <w:rFonts w:ascii="Times New Roman" w:hAnsi="Times New Roman" w:cs="Times New Roman"/>
          <w:sz w:val="24"/>
          <w:szCs w:val="24"/>
        </w:rPr>
        <w:t>W stosunku do podjętej uchwały budżetowej plan   dochodów   z</w:t>
      </w:r>
      <w:r w:rsidR="00366E25" w:rsidRPr="001F78C6">
        <w:rPr>
          <w:rFonts w:ascii="Times New Roman" w:hAnsi="Times New Roman" w:cs="Times New Roman"/>
          <w:sz w:val="24"/>
          <w:szCs w:val="24"/>
        </w:rPr>
        <w:t>mniejszono</w:t>
      </w:r>
      <w:r w:rsidRPr="001F78C6">
        <w:rPr>
          <w:rFonts w:ascii="Times New Roman" w:hAnsi="Times New Roman" w:cs="Times New Roman"/>
          <w:sz w:val="24"/>
          <w:szCs w:val="24"/>
        </w:rPr>
        <w:t xml:space="preserve">   ogółem   o  </w:t>
      </w:r>
      <w:r w:rsidR="00366E25" w:rsidRPr="001F78C6">
        <w:rPr>
          <w:rFonts w:ascii="Times New Roman" w:hAnsi="Times New Roman" w:cs="Times New Roman"/>
          <w:sz w:val="24"/>
          <w:szCs w:val="24"/>
        </w:rPr>
        <w:t>1.466.624,13</w:t>
      </w:r>
      <w:r w:rsidRPr="001F78C6">
        <w:rPr>
          <w:rFonts w:ascii="Times New Roman" w:hAnsi="Times New Roman" w:cs="Times New Roman"/>
          <w:sz w:val="24"/>
          <w:szCs w:val="24"/>
        </w:rPr>
        <w:t>zł. Po wprowadzonych zmianach plan dochod</w:t>
      </w:r>
      <w:r w:rsidR="004127E7" w:rsidRPr="001F78C6">
        <w:rPr>
          <w:rFonts w:ascii="Times New Roman" w:hAnsi="Times New Roman" w:cs="Times New Roman"/>
          <w:sz w:val="24"/>
          <w:szCs w:val="24"/>
        </w:rPr>
        <w:t xml:space="preserve">ów budżetu wynosił </w:t>
      </w:r>
      <w:r w:rsidR="005E3FCA" w:rsidRPr="001F78C6">
        <w:rPr>
          <w:rFonts w:ascii="Times New Roman" w:hAnsi="Times New Roman" w:cs="Times New Roman"/>
          <w:sz w:val="24"/>
          <w:szCs w:val="24"/>
        </w:rPr>
        <w:t>3</w:t>
      </w:r>
      <w:r w:rsidR="00366E25" w:rsidRPr="001F78C6">
        <w:rPr>
          <w:rFonts w:ascii="Times New Roman" w:hAnsi="Times New Roman" w:cs="Times New Roman"/>
          <w:sz w:val="24"/>
          <w:szCs w:val="24"/>
        </w:rPr>
        <w:t>5.279.591,91</w:t>
      </w:r>
      <w:r w:rsidRPr="001F78C6">
        <w:rPr>
          <w:rFonts w:ascii="Times New Roman" w:hAnsi="Times New Roman" w:cs="Times New Roman"/>
          <w:sz w:val="24"/>
          <w:szCs w:val="24"/>
        </w:rPr>
        <w:t>zł. Zwiększeni</w:t>
      </w:r>
      <w:r w:rsidR="008B6A26" w:rsidRPr="001F78C6">
        <w:rPr>
          <w:rFonts w:ascii="Times New Roman" w:hAnsi="Times New Roman" w:cs="Times New Roman"/>
          <w:sz w:val="24"/>
          <w:szCs w:val="24"/>
        </w:rPr>
        <w:t>a</w:t>
      </w:r>
      <w:r w:rsidRPr="001F78C6">
        <w:rPr>
          <w:rFonts w:ascii="Times New Roman" w:hAnsi="Times New Roman" w:cs="Times New Roman"/>
          <w:sz w:val="24"/>
          <w:szCs w:val="24"/>
        </w:rPr>
        <w:t xml:space="preserve"> dochodów wynikały ze zwiększeń planu dotacji na realizację zadań zleconych i zadań własnych otrzymane z Lubuskiego Urzędu Wojewódzkiego</w:t>
      </w:r>
      <w:r w:rsidR="001F78C6" w:rsidRPr="001F78C6">
        <w:rPr>
          <w:rFonts w:ascii="Times New Roman" w:hAnsi="Times New Roman" w:cs="Times New Roman"/>
          <w:sz w:val="24"/>
          <w:szCs w:val="24"/>
        </w:rPr>
        <w:t>,</w:t>
      </w:r>
      <w:r w:rsidRPr="001F78C6">
        <w:rPr>
          <w:rFonts w:ascii="Times New Roman" w:hAnsi="Times New Roman" w:cs="Times New Roman"/>
          <w:sz w:val="24"/>
          <w:szCs w:val="24"/>
        </w:rPr>
        <w:t xml:space="preserve"> Lubuskiego Kuratorium Oświ</w:t>
      </w:r>
      <w:r w:rsidR="005E3FCA" w:rsidRPr="001F78C6">
        <w:rPr>
          <w:rFonts w:ascii="Times New Roman" w:hAnsi="Times New Roman" w:cs="Times New Roman"/>
          <w:sz w:val="24"/>
          <w:szCs w:val="24"/>
        </w:rPr>
        <w:t>aty</w:t>
      </w:r>
      <w:r w:rsidR="001F78C6" w:rsidRPr="001F78C6">
        <w:rPr>
          <w:rFonts w:ascii="Times New Roman" w:hAnsi="Times New Roman" w:cs="Times New Roman"/>
          <w:sz w:val="24"/>
          <w:szCs w:val="24"/>
        </w:rPr>
        <w:t xml:space="preserve"> i Krajowego Biura Wyborczego</w:t>
      </w:r>
      <w:r w:rsidRPr="001F78C6">
        <w:rPr>
          <w:rFonts w:ascii="Times New Roman" w:hAnsi="Times New Roman" w:cs="Times New Roman"/>
          <w:sz w:val="24"/>
          <w:szCs w:val="24"/>
        </w:rPr>
        <w:t>.</w:t>
      </w:r>
      <w:r w:rsidR="001F78C6" w:rsidRPr="001F78C6">
        <w:rPr>
          <w:rFonts w:ascii="Times New Roman" w:hAnsi="Times New Roman" w:cs="Times New Roman"/>
          <w:sz w:val="24"/>
          <w:szCs w:val="24"/>
        </w:rPr>
        <w:t xml:space="preserve"> Zmniejszenie planu dochodów związane było ze zmianami w</w:t>
      </w:r>
      <w:r w:rsidR="001F78C6">
        <w:rPr>
          <w:rFonts w:ascii="Times New Roman" w:hAnsi="Times New Roman" w:cs="Times New Roman"/>
          <w:sz w:val="24"/>
          <w:szCs w:val="24"/>
        </w:rPr>
        <w:t xml:space="preserve"> </w:t>
      </w:r>
      <w:r w:rsidRPr="001F78C6">
        <w:rPr>
          <w:rFonts w:ascii="Times New Roman" w:hAnsi="Times New Roman" w:cs="Times New Roman"/>
          <w:sz w:val="24"/>
          <w:szCs w:val="24"/>
        </w:rPr>
        <w:t>zakresie subwencji ogólnej dla gmin</w:t>
      </w:r>
      <w:r w:rsidR="001F78C6" w:rsidRPr="001F78C6">
        <w:rPr>
          <w:rFonts w:ascii="Times New Roman" w:hAnsi="Times New Roman" w:cs="Times New Roman"/>
          <w:sz w:val="24"/>
          <w:szCs w:val="24"/>
        </w:rPr>
        <w:t xml:space="preserve"> oraz w związku z przesunięciem realizacji zadań inwestycyjnych na przyszły rok</w:t>
      </w:r>
      <w:r w:rsidRPr="001F78C6">
        <w:rPr>
          <w:rFonts w:ascii="Times New Roman" w:hAnsi="Times New Roman" w:cs="Times New Roman"/>
          <w:sz w:val="24"/>
          <w:szCs w:val="24"/>
        </w:rPr>
        <w:t>. Poza tym zwiększano plan w związku z wyższą niż zakładano realizacją dochodów własnych gminy.</w:t>
      </w:r>
    </w:p>
    <w:p w:rsidR="000969F8" w:rsidRPr="00A84543" w:rsidRDefault="000969F8" w:rsidP="000969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43">
        <w:rPr>
          <w:rFonts w:ascii="Times New Roman" w:hAnsi="Times New Roman" w:cs="Times New Roman"/>
          <w:b/>
          <w:sz w:val="24"/>
          <w:szCs w:val="24"/>
        </w:rPr>
        <w:t>Struktura planu dochodów budżetu Gminy Ośno Lubuskie na 201</w:t>
      </w:r>
      <w:r w:rsidR="00A84543" w:rsidRPr="00A84543">
        <w:rPr>
          <w:rFonts w:ascii="Times New Roman" w:hAnsi="Times New Roman" w:cs="Times New Roman"/>
          <w:b/>
          <w:sz w:val="24"/>
          <w:szCs w:val="24"/>
        </w:rPr>
        <w:t>8</w:t>
      </w:r>
      <w:r w:rsidRPr="00A84543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0969F8" w:rsidRPr="00EC61A7" w:rsidRDefault="000969F8" w:rsidP="000969F8">
      <w:pPr>
        <w:spacing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EC61A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1C066D5" wp14:editId="0D35D10C">
            <wp:extent cx="5600700" cy="4895850"/>
            <wp:effectExtent l="0" t="0" r="0" b="0"/>
            <wp:docPr id="4" name="Wykr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69F8" w:rsidRPr="00EC61A7" w:rsidRDefault="000969F8" w:rsidP="000969F8">
      <w:pPr>
        <w:spacing w:line="240" w:lineRule="auto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969F8" w:rsidRPr="00792F58" w:rsidRDefault="000969F8" w:rsidP="000969F8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92F58">
        <w:rPr>
          <w:rFonts w:ascii="Times New Roman" w:hAnsi="Times New Roman" w:cs="Times New Roman"/>
          <w:b/>
          <w:i/>
          <w:sz w:val="24"/>
          <w:szCs w:val="24"/>
        </w:rPr>
        <w:lastRenderedPageBreak/>
        <w:t>Zmiany w planie wydatków budżetowych</w:t>
      </w:r>
    </w:p>
    <w:p w:rsidR="000969F8" w:rsidRPr="00792F58" w:rsidRDefault="004127E7" w:rsidP="000969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58">
        <w:rPr>
          <w:rFonts w:ascii="Times New Roman" w:hAnsi="Times New Roman" w:cs="Times New Roman"/>
          <w:sz w:val="24"/>
          <w:szCs w:val="24"/>
        </w:rPr>
        <w:t>W 201</w:t>
      </w:r>
      <w:r w:rsidR="0093420B" w:rsidRPr="00792F58">
        <w:rPr>
          <w:rFonts w:ascii="Times New Roman" w:hAnsi="Times New Roman" w:cs="Times New Roman"/>
          <w:sz w:val="24"/>
          <w:szCs w:val="24"/>
        </w:rPr>
        <w:t>9</w:t>
      </w:r>
      <w:r w:rsidR="000969F8" w:rsidRPr="00792F58">
        <w:rPr>
          <w:rFonts w:ascii="Times New Roman" w:hAnsi="Times New Roman" w:cs="Times New Roman"/>
          <w:sz w:val="24"/>
          <w:szCs w:val="24"/>
        </w:rPr>
        <w:t xml:space="preserve"> roku dokonywano również zmian w planie wydatków budżetowych. W stosunku do podjętej uchwały budżetowej dokonano z</w:t>
      </w:r>
      <w:r w:rsidR="00792F58" w:rsidRPr="00792F58">
        <w:rPr>
          <w:rFonts w:ascii="Times New Roman" w:hAnsi="Times New Roman" w:cs="Times New Roman"/>
          <w:sz w:val="24"/>
          <w:szCs w:val="24"/>
        </w:rPr>
        <w:t>mniejszenia</w:t>
      </w:r>
      <w:r w:rsidR="000969F8" w:rsidRPr="00792F58">
        <w:rPr>
          <w:rFonts w:ascii="Times New Roman" w:hAnsi="Times New Roman" w:cs="Times New Roman"/>
          <w:sz w:val="24"/>
          <w:szCs w:val="24"/>
        </w:rPr>
        <w:t xml:space="preserve"> wydatków o kwotę </w:t>
      </w:r>
      <w:r w:rsidR="00792F58" w:rsidRPr="00792F58">
        <w:rPr>
          <w:rFonts w:ascii="Times New Roman" w:hAnsi="Times New Roman" w:cs="Times New Roman"/>
          <w:sz w:val="24"/>
          <w:szCs w:val="24"/>
        </w:rPr>
        <w:t>918.836,21</w:t>
      </w:r>
      <w:r w:rsidR="000969F8" w:rsidRPr="00792F58">
        <w:rPr>
          <w:rFonts w:ascii="Times New Roman" w:hAnsi="Times New Roman" w:cs="Times New Roman"/>
          <w:sz w:val="24"/>
          <w:szCs w:val="24"/>
        </w:rPr>
        <w:t xml:space="preserve">zł. Ogółem plan wydatków budżetowych po wprowadzonych zmianach wynosił </w:t>
      </w:r>
      <w:r w:rsidR="00792F58" w:rsidRPr="00792F58">
        <w:rPr>
          <w:rFonts w:ascii="Times New Roman" w:hAnsi="Times New Roman" w:cs="Times New Roman"/>
          <w:sz w:val="24"/>
          <w:szCs w:val="24"/>
        </w:rPr>
        <w:t>40.442.557,28</w:t>
      </w:r>
      <w:r w:rsidR="000969F8" w:rsidRPr="00792F58">
        <w:rPr>
          <w:rFonts w:ascii="Times New Roman" w:hAnsi="Times New Roman" w:cs="Times New Roman"/>
          <w:sz w:val="24"/>
          <w:szCs w:val="24"/>
        </w:rPr>
        <w:t xml:space="preserve">zł. Zmiany w planie wydatków były niezbędne, gdyż na etapie planowania budżetu nie sposób jest przewidzieć wszystkich sytuacji jakie mają miejsce w trakcie roku budżetowego. Również plan wydatków na realizowane inwestycje ulegał zmianom w związku z rozstrzygnięciem postępowań przetargowych bądź </w:t>
      </w:r>
      <w:r w:rsidRPr="00792F58">
        <w:rPr>
          <w:rFonts w:ascii="Times New Roman" w:hAnsi="Times New Roman" w:cs="Times New Roman"/>
          <w:sz w:val="24"/>
          <w:szCs w:val="24"/>
        </w:rPr>
        <w:t xml:space="preserve">w związku z koniecznością </w:t>
      </w:r>
      <w:r w:rsidR="000969F8" w:rsidRPr="00792F58">
        <w:rPr>
          <w:rFonts w:ascii="Times New Roman" w:hAnsi="Times New Roman" w:cs="Times New Roman"/>
          <w:sz w:val="24"/>
          <w:szCs w:val="24"/>
        </w:rPr>
        <w:t>realizacj</w:t>
      </w:r>
      <w:r w:rsidRPr="00792F58">
        <w:rPr>
          <w:rFonts w:ascii="Times New Roman" w:hAnsi="Times New Roman" w:cs="Times New Roman"/>
          <w:sz w:val="24"/>
          <w:szCs w:val="24"/>
        </w:rPr>
        <w:t>i</w:t>
      </w:r>
      <w:r w:rsidR="000969F8" w:rsidRPr="00792F58">
        <w:rPr>
          <w:rFonts w:ascii="Times New Roman" w:hAnsi="Times New Roman" w:cs="Times New Roman"/>
          <w:sz w:val="24"/>
          <w:szCs w:val="24"/>
        </w:rPr>
        <w:t xml:space="preserve"> robót dodatkowych.    </w:t>
      </w:r>
    </w:p>
    <w:p w:rsidR="000969F8" w:rsidRPr="00792F58" w:rsidRDefault="000969F8" w:rsidP="000969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58">
        <w:rPr>
          <w:rFonts w:ascii="Times New Roman" w:hAnsi="Times New Roman" w:cs="Times New Roman"/>
          <w:sz w:val="24"/>
          <w:szCs w:val="24"/>
        </w:rPr>
        <w:t>Realizacja budżetu gminy w trakcie roku wykazała również konieczność dokonywania przesunięć zaplanowanych wydatków pomiędzy działami i rozdziałami klasyfikacji budżetowej.</w:t>
      </w:r>
    </w:p>
    <w:p w:rsidR="000969F8" w:rsidRPr="00EC61A7" w:rsidRDefault="000969F8" w:rsidP="000969F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61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969F8" w:rsidRPr="00792F58" w:rsidRDefault="000969F8" w:rsidP="000969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58">
        <w:rPr>
          <w:rFonts w:ascii="Times New Roman" w:hAnsi="Times New Roman" w:cs="Times New Roman"/>
          <w:b/>
          <w:sz w:val="24"/>
          <w:szCs w:val="24"/>
        </w:rPr>
        <w:t>Struktura planu wydatków budżetu Gminy Ośno Lubuskie na 201</w:t>
      </w:r>
      <w:r w:rsidR="00792F58" w:rsidRPr="00792F58">
        <w:rPr>
          <w:rFonts w:ascii="Times New Roman" w:hAnsi="Times New Roman" w:cs="Times New Roman"/>
          <w:b/>
          <w:sz w:val="24"/>
          <w:szCs w:val="24"/>
        </w:rPr>
        <w:t>8</w:t>
      </w:r>
      <w:r w:rsidRPr="00792F58">
        <w:rPr>
          <w:rFonts w:ascii="Times New Roman" w:hAnsi="Times New Roman" w:cs="Times New Roman"/>
          <w:b/>
          <w:sz w:val="24"/>
          <w:szCs w:val="24"/>
        </w:rPr>
        <w:t>r.</w:t>
      </w:r>
    </w:p>
    <w:p w:rsidR="000969F8" w:rsidRPr="00EC61A7" w:rsidRDefault="000969F8" w:rsidP="000969F8">
      <w:pPr>
        <w:spacing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EC61A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2CDFCC30" wp14:editId="20A91CA4">
            <wp:extent cx="5867400" cy="5295900"/>
            <wp:effectExtent l="0" t="0" r="0" b="0"/>
            <wp:docPr id="3" name="Wykr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5283" w:rsidRPr="00EC61A7" w:rsidRDefault="00905283" w:rsidP="000969F8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0969F8" w:rsidRPr="00A84543" w:rsidRDefault="000969F8" w:rsidP="000969F8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84543">
        <w:rPr>
          <w:rFonts w:ascii="Times New Roman" w:hAnsi="Times New Roman" w:cs="Times New Roman"/>
          <w:b/>
          <w:i/>
          <w:sz w:val="44"/>
          <w:szCs w:val="44"/>
        </w:rPr>
        <w:lastRenderedPageBreak/>
        <w:t>DOCHODY BUDŻETU GMINY</w:t>
      </w:r>
    </w:p>
    <w:p w:rsidR="000969F8" w:rsidRPr="00A84543" w:rsidRDefault="000969F8" w:rsidP="000969F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43">
        <w:rPr>
          <w:rFonts w:ascii="Times New Roman" w:hAnsi="Times New Roman" w:cs="Times New Roman"/>
          <w:bCs/>
          <w:sz w:val="24"/>
          <w:szCs w:val="24"/>
        </w:rPr>
        <w:t xml:space="preserve">Dochody budżetu gminy wykonano na kwotę </w:t>
      </w:r>
      <w:r w:rsidR="007212AE" w:rsidRPr="00A84543">
        <w:rPr>
          <w:rFonts w:ascii="Times New Roman" w:hAnsi="Times New Roman" w:cs="Times New Roman"/>
          <w:bCs/>
          <w:sz w:val="24"/>
          <w:szCs w:val="24"/>
        </w:rPr>
        <w:t>3</w:t>
      </w:r>
      <w:r w:rsidR="00A84543" w:rsidRPr="00A84543">
        <w:rPr>
          <w:rFonts w:ascii="Times New Roman" w:hAnsi="Times New Roman" w:cs="Times New Roman"/>
          <w:bCs/>
          <w:sz w:val="24"/>
          <w:szCs w:val="24"/>
        </w:rPr>
        <w:t>3.088.159,60</w:t>
      </w:r>
      <w:r w:rsidRPr="00A84543">
        <w:rPr>
          <w:rFonts w:ascii="Times New Roman" w:hAnsi="Times New Roman" w:cs="Times New Roman"/>
          <w:bCs/>
          <w:sz w:val="24"/>
          <w:szCs w:val="24"/>
        </w:rPr>
        <w:t>zł co w stosunku do planu po zmianach stanowi 9</w:t>
      </w:r>
      <w:r w:rsidR="00A84543" w:rsidRPr="00A84543">
        <w:rPr>
          <w:rFonts w:ascii="Times New Roman" w:hAnsi="Times New Roman" w:cs="Times New Roman"/>
          <w:bCs/>
          <w:sz w:val="24"/>
          <w:szCs w:val="24"/>
        </w:rPr>
        <w:t>3,76</w:t>
      </w:r>
      <w:r w:rsidRPr="00A84543">
        <w:rPr>
          <w:rFonts w:ascii="Times New Roman" w:hAnsi="Times New Roman" w:cs="Times New Roman"/>
          <w:bCs/>
          <w:sz w:val="24"/>
          <w:szCs w:val="24"/>
        </w:rPr>
        <w:t>%. Szczegółowe wykonanie dochodów budżetowych w układzie klasyfikacji budżetowej przedstawia załącznik nr 1.</w:t>
      </w:r>
    </w:p>
    <w:p w:rsidR="000969F8" w:rsidRPr="00814260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A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14260">
        <w:rPr>
          <w:rFonts w:ascii="Times New Roman" w:hAnsi="Times New Roman" w:cs="Times New Roman"/>
          <w:sz w:val="24"/>
          <w:szCs w:val="24"/>
        </w:rPr>
        <w:t>Szczegółowe wykonanie dochodów budżetowych w podziale na źródła pochodzenia przedstawia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0"/>
        <w:gridCol w:w="1980"/>
        <w:gridCol w:w="1086"/>
      </w:tblGrid>
      <w:tr w:rsidR="001E48ED" w:rsidRPr="00814260" w:rsidTr="005F4A57">
        <w:trPr>
          <w:trHeight w:val="330"/>
        </w:trPr>
        <w:tc>
          <w:tcPr>
            <w:tcW w:w="6220" w:type="dxa"/>
            <w:shd w:val="clear" w:color="auto" w:fill="auto"/>
          </w:tcPr>
          <w:p w:rsidR="000969F8" w:rsidRPr="00814260" w:rsidRDefault="000969F8" w:rsidP="005F4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980" w:type="dxa"/>
            <w:shd w:val="clear" w:color="auto" w:fill="auto"/>
          </w:tcPr>
          <w:p w:rsidR="000969F8" w:rsidRPr="00814260" w:rsidRDefault="000969F8" w:rsidP="005F4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1086" w:type="dxa"/>
            <w:shd w:val="clear" w:color="auto" w:fill="auto"/>
          </w:tcPr>
          <w:p w:rsidR="000969F8" w:rsidRPr="00814260" w:rsidRDefault="000969F8" w:rsidP="005F4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E48ED" w:rsidRPr="00814260" w:rsidTr="005F4A57">
        <w:trPr>
          <w:trHeight w:val="335"/>
        </w:trPr>
        <w:tc>
          <w:tcPr>
            <w:tcW w:w="6220" w:type="dxa"/>
            <w:shd w:val="clear" w:color="auto" w:fill="auto"/>
          </w:tcPr>
          <w:p w:rsidR="000969F8" w:rsidRPr="00814260" w:rsidRDefault="000969F8" w:rsidP="005F4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Dochody z nieruchomości</w:t>
            </w:r>
          </w:p>
        </w:tc>
        <w:tc>
          <w:tcPr>
            <w:tcW w:w="1980" w:type="dxa"/>
            <w:shd w:val="clear" w:color="auto" w:fill="auto"/>
          </w:tcPr>
          <w:p w:rsidR="000969F8" w:rsidRPr="00814260" w:rsidRDefault="000969F8" w:rsidP="00EB001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E80" w:rsidRPr="00814260">
              <w:rPr>
                <w:rFonts w:ascii="Times New Roman" w:hAnsi="Times New Roman" w:cs="Times New Roman"/>
                <w:sz w:val="24"/>
                <w:szCs w:val="24"/>
              </w:rPr>
              <w:t> 028 858,84</w:t>
            </w:r>
          </w:p>
        </w:tc>
        <w:tc>
          <w:tcPr>
            <w:tcW w:w="1086" w:type="dxa"/>
            <w:shd w:val="clear" w:color="auto" w:fill="auto"/>
          </w:tcPr>
          <w:p w:rsidR="000969F8" w:rsidRPr="00814260" w:rsidRDefault="00814260" w:rsidP="005F4A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1E48ED" w:rsidRPr="00814260" w:rsidTr="005F4A57">
        <w:trPr>
          <w:trHeight w:val="270"/>
        </w:trPr>
        <w:tc>
          <w:tcPr>
            <w:tcW w:w="6220" w:type="dxa"/>
            <w:shd w:val="clear" w:color="auto" w:fill="auto"/>
          </w:tcPr>
          <w:p w:rsidR="000969F8" w:rsidRPr="00814260" w:rsidRDefault="000969F8" w:rsidP="005F4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Dochody z podatków i opłat</w:t>
            </w:r>
          </w:p>
        </w:tc>
        <w:tc>
          <w:tcPr>
            <w:tcW w:w="1980" w:type="dxa"/>
            <w:shd w:val="clear" w:color="auto" w:fill="auto"/>
          </w:tcPr>
          <w:p w:rsidR="000969F8" w:rsidRPr="00814260" w:rsidRDefault="00EB0010" w:rsidP="00FE7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E80" w:rsidRPr="00814260">
              <w:rPr>
                <w:rFonts w:ascii="Times New Roman" w:hAnsi="Times New Roman" w:cs="Times New Roman"/>
                <w:sz w:val="24"/>
                <w:szCs w:val="24"/>
              </w:rPr>
              <w:t>2 116 424,65</w:t>
            </w:r>
          </w:p>
        </w:tc>
        <w:tc>
          <w:tcPr>
            <w:tcW w:w="1086" w:type="dxa"/>
            <w:shd w:val="clear" w:color="auto" w:fill="auto"/>
          </w:tcPr>
          <w:p w:rsidR="000969F8" w:rsidRPr="00814260" w:rsidRDefault="00814260" w:rsidP="005F4A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36,62</w:t>
            </w:r>
          </w:p>
        </w:tc>
      </w:tr>
      <w:tr w:rsidR="001E48ED" w:rsidRPr="00814260" w:rsidTr="005F4A57">
        <w:trPr>
          <w:trHeight w:val="423"/>
        </w:trPr>
        <w:tc>
          <w:tcPr>
            <w:tcW w:w="6220" w:type="dxa"/>
            <w:shd w:val="clear" w:color="auto" w:fill="auto"/>
          </w:tcPr>
          <w:p w:rsidR="000969F8" w:rsidRPr="00814260" w:rsidRDefault="000969F8" w:rsidP="005F4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Dotacje na zadania inwestycyjne własne i zlecone</w:t>
            </w:r>
          </w:p>
        </w:tc>
        <w:tc>
          <w:tcPr>
            <w:tcW w:w="1980" w:type="dxa"/>
            <w:shd w:val="clear" w:color="auto" w:fill="auto"/>
          </w:tcPr>
          <w:p w:rsidR="000969F8" w:rsidRPr="00814260" w:rsidRDefault="00A13E80" w:rsidP="00D724C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247 353,45</w:t>
            </w:r>
          </w:p>
        </w:tc>
        <w:tc>
          <w:tcPr>
            <w:tcW w:w="1086" w:type="dxa"/>
            <w:shd w:val="clear" w:color="auto" w:fill="auto"/>
          </w:tcPr>
          <w:p w:rsidR="000969F8" w:rsidRPr="00814260" w:rsidRDefault="00814260" w:rsidP="005F4A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48ED" w:rsidRPr="00814260" w:rsidTr="005F4A57">
        <w:trPr>
          <w:trHeight w:val="359"/>
        </w:trPr>
        <w:tc>
          <w:tcPr>
            <w:tcW w:w="6220" w:type="dxa"/>
            <w:shd w:val="clear" w:color="auto" w:fill="auto"/>
          </w:tcPr>
          <w:p w:rsidR="000969F8" w:rsidRPr="00814260" w:rsidRDefault="000969F8" w:rsidP="005F4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Dotacje na realizację bieżących zadań własnych</w:t>
            </w:r>
          </w:p>
        </w:tc>
        <w:tc>
          <w:tcPr>
            <w:tcW w:w="1980" w:type="dxa"/>
            <w:shd w:val="clear" w:color="auto" w:fill="auto"/>
          </w:tcPr>
          <w:p w:rsidR="000969F8" w:rsidRPr="00814260" w:rsidRDefault="00A13E80" w:rsidP="00E64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1 376 766,66</w:t>
            </w:r>
          </w:p>
        </w:tc>
        <w:tc>
          <w:tcPr>
            <w:tcW w:w="1086" w:type="dxa"/>
            <w:shd w:val="clear" w:color="auto" w:fill="auto"/>
          </w:tcPr>
          <w:p w:rsidR="000969F8" w:rsidRPr="00814260" w:rsidRDefault="00814260" w:rsidP="005F4A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1E48ED" w:rsidRPr="00814260" w:rsidTr="005F4A57">
        <w:trPr>
          <w:trHeight w:val="309"/>
        </w:trPr>
        <w:tc>
          <w:tcPr>
            <w:tcW w:w="6220" w:type="dxa"/>
            <w:shd w:val="clear" w:color="auto" w:fill="auto"/>
          </w:tcPr>
          <w:p w:rsidR="000969F8" w:rsidRPr="00814260" w:rsidRDefault="000969F8" w:rsidP="005F4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 xml:space="preserve">Dotacje na realizacją zdań zleconych bieżących </w:t>
            </w:r>
          </w:p>
        </w:tc>
        <w:tc>
          <w:tcPr>
            <w:tcW w:w="1980" w:type="dxa"/>
            <w:shd w:val="clear" w:color="auto" w:fill="auto"/>
          </w:tcPr>
          <w:p w:rsidR="000969F8" w:rsidRPr="00814260" w:rsidRDefault="00A13E80" w:rsidP="00D724C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8 233 554,76</w:t>
            </w:r>
          </w:p>
        </w:tc>
        <w:tc>
          <w:tcPr>
            <w:tcW w:w="1086" w:type="dxa"/>
            <w:shd w:val="clear" w:color="auto" w:fill="auto"/>
          </w:tcPr>
          <w:p w:rsidR="000969F8" w:rsidRPr="00814260" w:rsidRDefault="00814260" w:rsidP="005F4A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24,88</w:t>
            </w:r>
          </w:p>
        </w:tc>
      </w:tr>
      <w:tr w:rsidR="001E48ED" w:rsidRPr="00814260" w:rsidTr="005F4A57">
        <w:trPr>
          <w:trHeight w:val="373"/>
        </w:trPr>
        <w:tc>
          <w:tcPr>
            <w:tcW w:w="6220" w:type="dxa"/>
            <w:shd w:val="clear" w:color="auto" w:fill="auto"/>
          </w:tcPr>
          <w:p w:rsidR="000969F8" w:rsidRPr="00814260" w:rsidRDefault="000969F8" w:rsidP="005F4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Subwencje</w:t>
            </w:r>
          </w:p>
        </w:tc>
        <w:tc>
          <w:tcPr>
            <w:tcW w:w="1980" w:type="dxa"/>
            <w:shd w:val="clear" w:color="auto" w:fill="auto"/>
          </w:tcPr>
          <w:p w:rsidR="000969F8" w:rsidRPr="00814260" w:rsidRDefault="00A13E80" w:rsidP="005F4A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6 836 080,00</w:t>
            </w:r>
          </w:p>
        </w:tc>
        <w:tc>
          <w:tcPr>
            <w:tcW w:w="1086" w:type="dxa"/>
            <w:shd w:val="clear" w:color="auto" w:fill="auto"/>
          </w:tcPr>
          <w:p w:rsidR="000969F8" w:rsidRPr="00814260" w:rsidRDefault="00A13E80" w:rsidP="005F4A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20,66</w:t>
            </w:r>
          </w:p>
        </w:tc>
      </w:tr>
      <w:tr w:rsidR="001E48ED" w:rsidRPr="00814260" w:rsidTr="005F4A57">
        <w:trPr>
          <w:trHeight w:val="322"/>
        </w:trPr>
        <w:tc>
          <w:tcPr>
            <w:tcW w:w="6220" w:type="dxa"/>
            <w:shd w:val="clear" w:color="auto" w:fill="auto"/>
          </w:tcPr>
          <w:p w:rsidR="000969F8" w:rsidRPr="00814260" w:rsidRDefault="000969F8" w:rsidP="005F4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Pozostałe dochody</w:t>
            </w:r>
          </w:p>
        </w:tc>
        <w:tc>
          <w:tcPr>
            <w:tcW w:w="1980" w:type="dxa"/>
            <w:shd w:val="clear" w:color="auto" w:fill="auto"/>
          </w:tcPr>
          <w:p w:rsidR="000969F8" w:rsidRPr="00814260" w:rsidRDefault="00A13E80" w:rsidP="00E64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3 249 121,24</w:t>
            </w:r>
          </w:p>
        </w:tc>
        <w:tc>
          <w:tcPr>
            <w:tcW w:w="1086" w:type="dxa"/>
            <w:shd w:val="clear" w:color="auto" w:fill="auto"/>
          </w:tcPr>
          <w:p w:rsidR="000969F8" w:rsidRPr="00814260" w:rsidRDefault="00A13E80" w:rsidP="005F4A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</w:tr>
      <w:tr w:rsidR="005F4A57" w:rsidRPr="00814260" w:rsidTr="005F4A57">
        <w:trPr>
          <w:trHeight w:val="259"/>
        </w:trPr>
        <w:tc>
          <w:tcPr>
            <w:tcW w:w="6220" w:type="dxa"/>
            <w:shd w:val="clear" w:color="auto" w:fill="auto"/>
          </w:tcPr>
          <w:p w:rsidR="000969F8" w:rsidRPr="00814260" w:rsidRDefault="000969F8" w:rsidP="005F4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0" w:type="dxa"/>
            <w:shd w:val="clear" w:color="auto" w:fill="auto"/>
          </w:tcPr>
          <w:p w:rsidR="000969F8" w:rsidRPr="00814260" w:rsidRDefault="00A13E80" w:rsidP="00EB001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b/>
                <w:sz w:val="24"/>
                <w:szCs w:val="24"/>
              </w:rPr>
              <w:t>33 088 159,60</w:t>
            </w:r>
          </w:p>
        </w:tc>
        <w:tc>
          <w:tcPr>
            <w:tcW w:w="1086" w:type="dxa"/>
            <w:shd w:val="clear" w:color="auto" w:fill="auto"/>
          </w:tcPr>
          <w:p w:rsidR="000969F8" w:rsidRPr="00814260" w:rsidRDefault="000969F8" w:rsidP="005F4A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6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0969F8" w:rsidRPr="00EC61A7" w:rsidRDefault="000969F8" w:rsidP="000969F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69F8" w:rsidRPr="00EC61A7" w:rsidRDefault="000969F8" w:rsidP="000969F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4260">
        <w:rPr>
          <w:rFonts w:ascii="Times New Roman" w:hAnsi="Times New Roman" w:cs="Times New Roman"/>
          <w:b/>
          <w:sz w:val="24"/>
          <w:szCs w:val="24"/>
        </w:rPr>
        <w:t>Wykonanie dochodów budżetu gminy wg źródeł na dzień 31.12.201</w:t>
      </w:r>
      <w:r w:rsidR="00814260" w:rsidRPr="00814260">
        <w:rPr>
          <w:rFonts w:ascii="Times New Roman" w:hAnsi="Times New Roman" w:cs="Times New Roman"/>
          <w:b/>
          <w:sz w:val="24"/>
          <w:szCs w:val="24"/>
        </w:rPr>
        <w:t>8</w:t>
      </w:r>
      <w:r w:rsidRPr="00814260">
        <w:rPr>
          <w:rFonts w:ascii="Times New Roman" w:hAnsi="Times New Roman" w:cs="Times New Roman"/>
          <w:b/>
          <w:sz w:val="24"/>
          <w:szCs w:val="24"/>
        </w:rPr>
        <w:t>r.</w:t>
      </w:r>
      <w:r w:rsidRPr="00EC61A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5711FA4B" wp14:editId="67BBE650">
            <wp:extent cx="5715000" cy="3771900"/>
            <wp:effectExtent l="0" t="0" r="0" b="0"/>
            <wp:docPr id="2" name="Wykr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69F8" w:rsidRPr="00A13E80" w:rsidRDefault="000969F8" w:rsidP="000969F8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A13E80">
        <w:rPr>
          <w:rFonts w:ascii="Times New Roman" w:hAnsi="Times New Roman" w:cs="Times New Roman"/>
          <w:sz w:val="24"/>
          <w:szCs w:val="24"/>
        </w:rPr>
        <w:lastRenderedPageBreak/>
        <w:t xml:space="preserve">Uzyskana kwota z tytułu dochodów z nieruchomości to dochody z tytułu: sprzedaży nieruchomości, opłaty z tytułu czynszu dzierżawnego, opłata za użytkowanie wieczyste, opłata za przekształcenie użytkowania wieczystego w prawo własności, opłata za wycenę nieruchomości przeznaczonych do sprzedaży oraz należne gminie odsetki z tytułu przekroczenia terminów płatności. </w:t>
      </w:r>
    </w:p>
    <w:p w:rsidR="000969F8" w:rsidRPr="00880DED" w:rsidRDefault="000969F8" w:rsidP="000969F8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880DED">
        <w:rPr>
          <w:rFonts w:ascii="Times New Roman" w:hAnsi="Times New Roman" w:cs="Times New Roman"/>
          <w:sz w:val="24"/>
          <w:szCs w:val="24"/>
        </w:rPr>
        <w:t xml:space="preserve">Dochody z podatków i opłat to wpływy od osób fizycznych i prawnych z tytułu podatku od nieruchomości, podatku rolnego, podatku od środków transportowych, podatku od czynności </w:t>
      </w:r>
      <w:proofErr w:type="spellStart"/>
      <w:r w:rsidRPr="00880DED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Pr="00880DED">
        <w:rPr>
          <w:rFonts w:ascii="Times New Roman" w:hAnsi="Times New Roman" w:cs="Times New Roman"/>
          <w:sz w:val="24"/>
          <w:szCs w:val="24"/>
        </w:rPr>
        <w:t xml:space="preserve"> – prawnych, podatku od spadków i darowizn oraz odsetki od nieterminowych wpłat tych należności. </w:t>
      </w:r>
      <w:r w:rsidR="005B182F" w:rsidRPr="00880DED">
        <w:rPr>
          <w:rFonts w:ascii="Times New Roman" w:hAnsi="Times New Roman" w:cs="Times New Roman"/>
          <w:sz w:val="24"/>
          <w:szCs w:val="24"/>
        </w:rPr>
        <w:t>Doliczone zostały</w:t>
      </w:r>
      <w:r w:rsidRPr="00880DED">
        <w:rPr>
          <w:rFonts w:ascii="Times New Roman" w:hAnsi="Times New Roman" w:cs="Times New Roman"/>
          <w:sz w:val="24"/>
          <w:szCs w:val="24"/>
        </w:rPr>
        <w:t xml:space="preserve"> wpływy z tytułu udziałów gminy w podatkach stanowiących dochód budżetu państwa tj. udziały w PIT i CIT.  Ponadto do dochodów tych zaliczono dochody z opłaty skarbowej, eksploatacyjnej, opłaty za wydawanie zezwoleń na sprzedaż napojów alkoholowych, opłaty za zajęcie pasa drogowego oraz opłaty za gospodarowanie odpadami komunalnymi.</w:t>
      </w:r>
    </w:p>
    <w:p w:rsidR="000969F8" w:rsidRPr="00491AC8" w:rsidRDefault="000969F8" w:rsidP="000969F8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491AC8">
        <w:rPr>
          <w:rFonts w:ascii="Times New Roman" w:hAnsi="Times New Roman" w:cs="Times New Roman"/>
          <w:sz w:val="24"/>
          <w:szCs w:val="24"/>
        </w:rPr>
        <w:t>W 201</w:t>
      </w:r>
      <w:r w:rsidR="00C07F25" w:rsidRPr="00491AC8">
        <w:rPr>
          <w:rFonts w:ascii="Times New Roman" w:hAnsi="Times New Roman" w:cs="Times New Roman"/>
          <w:sz w:val="24"/>
          <w:szCs w:val="24"/>
        </w:rPr>
        <w:t>8</w:t>
      </w:r>
      <w:r w:rsidRPr="00491AC8">
        <w:rPr>
          <w:rFonts w:ascii="Times New Roman" w:hAnsi="Times New Roman" w:cs="Times New Roman"/>
          <w:sz w:val="24"/>
          <w:szCs w:val="24"/>
        </w:rPr>
        <w:t>r. do budżetu gminy wpłynęły dotacje na realizację zadań inwestycyjnych:</w:t>
      </w:r>
    </w:p>
    <w:p w:rsidR="004F1493" w:rsidRPr="00491AC8" w:rsidRDefault="000969F8" w:rsidP="00C07F2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AC8">
        <w:rPr>
          <w:rFonts w:ascii="Times New Roman" w:hAnsi="Times New Roman" w:cs="Times New Roman"/>
          <w:sz w:val="24"/>
          <w:szCs w:val="24"/>
        </w:rPr>
        <w:t xml:space="preserve">Dotacja z </w:t>
      </w:r>
      <w:r w:rsidR="00C07F25" w:rsidRPr="00491AC8">
        <w:rPr>
          <w:rFonts w:ascii="Times New Roman" w:hAnsi="Times New Roman" w:cs="Times New Roman"/>
          <w:sz w:val="24"/>
          <w:szCs w:val="24"/>
        </w:rPr>
        <w:t xml:space="preserve">środków Europejskiego Rozwoju Regionalnego w ramach Regionalnego Programu Operacyjnego – Lubuskie 2020 na dofinansowanie realizacji zadania „Rozwój społeczeństwa informacyjnego na terenie partnerstwa: Gminy Słubice, Gminy Cybinka, Gminy Rzepin, Gminy Ośno Lubuskie oraz Gminy Górzyca”. </w:t>
      </w:r>
      <w:r w:rsidRPr="00491AC8">
        <w:rPr>
          <w:rFonts w:ascii="Times New Roman" w:hAnsi="Times New Roman" w:cs="Times New Roman"/>
          <w:sz w:val="24"/>
          <w:szCs w:val="24"/>
        </w:rPr>
        <w:t xml:space="preserve">w kwocie </w:t>
      </w:r>
      <w:r w:rsidR="00C07F25" w:rsidRPr="00491AC8">
        <w:rPr>
          <w:rFonts w:ascii="Times New Roman" w:hAnsi="Times New Roman" w:cs="Times New Roman"/>
          <w:sz w:val="24"/>
          <w:szCs w:val="24"/>
        </w:rPr>
        <w:t>108 460,17</w:t>
      </w:r>
      <w:r w:rsidRPr="00491AC8">
        <w:rPr>
          <w:rFonts w:ascii="Times New Roman" w:hAnsi="Times New Roman" w:cs="Times New Roman"/>
          <w:sz w:val="24"/>
          <w:szCs w:val="24"/>
        </w:rPr>
        <w:t>zł</w:t>
      </w:r>
      <w:r w:rsidR="00C07F25" w:rsidRPr="00491AC8">
        <w:rPr>
          <w:rFonts w:ascii="Times New Roman" w:hAnsi="Times New Roman" w:cs="Times New Roman"/>
          <w:sz w:val="24"/>
          <w:szCs w:val="24"/>
        </w:rPr>
        <w:t>.</w:t>
      </w:r>
      <w:r w:rsidRPr="00491AC8">
        <w:rPr>
          <w:rFonts w:ascii="Times New Roman" w:hAnsi="Times New Roman" w:cs="Times New Roman"/>
          <w:sz w:val="24"/>
          <w:szCs w:val="24"/>
        </w:rPr>
        <w:t xml:space="preserve"> </w:t>
      </w:r>
      <w:r w:rsidR="004F1493" w:rsidRPr="00491AC8">
        <w:rPr>
          <w:rFonts w:ascii="Times New Roman" w:hAnsi="Times New Roman" w:cs="Times New Roman"/>
          <w:sz w:val="24"/>
          <w:szCs w:val="24"/>
        </w:rPr>
        <w:t xml:space="preserve">Dotacja </w:t>
      </w:r>
      <w:r w:rsidR="00C07F25" w:rsidRPr="00491AC8">
        <w:rPr>
          <w:rFonts w:ascii="Times New Roman" w:hAnsi="Times New Roman" w:cs="Times New Roman"/>
          <w:sz w:val="24"/>
          <w:szCs w:val="24"/>
        </w:rPr>
        <w:t>stanowi refundację wydatków poniesionych w 2017r. pozostała kwota zostanie zrefundowana w 2019r.</w:t>
      </w:r>
    </w:p>
    <w:p w:rsidR="004F1493" w:rsidRPr="00491AC8" w:rsidRDefault="004F1493" w:rsidP="000969F8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AC8">
        <w:rPr>
          <w:rFonts w:ascii="Times New Roman" w:hAnsi="Times New Roman" w:cs="Times New Roman"/>
          <w:sz w:val="24"/>
          <w:szCs w:val="24"/>
        </w:rPr>
        <w:t xml:space="preserve">Dotacja </w:t>
      </w:r>
      <w:r w:rsidR="00056C71" w:rsidRPr="00491AC8">
        <w:rPr>
          <w:rFonts w:ascii="Times New Roman" w:hAnsi="Times New Roman" w:cs="Times New Roman"/>
          <w:sz w:val="24"/>
          <w:szCs w:val="24"/>
        </w:rPr>
        <w:t xml:space="preserve">z </w:t>
      </w:r>
      <w:r w:rsidR="00C07F25" w:rsidRPr="00491AC8">
        <w:rPr>
          <w:rFonts w:ascii="Times New Roman" w:hAnsi="Times New Roman" w:cs="Times New Roman"/>
          <w:sz w:val="24"/>
          <w:szCs w:val="24"/>
        </w:rPr>
        <w:t>Wojewódzkiego Funduszu Ochrony Środowiska i Gospodarki Wodnej w Zielonej Górze</w:t>
      </w:r>
      <w:r w:rsidR="00043471" w:rsidRPr="00491AC8">
        <w:rPr>
          <w:rFonts w:ascii="Times New Roman" w:hAnsi="Times New Roman" w:cs="Times New Roman"/>
          <w:sz w:val="24"/>
          <w:szCs w:val="24"/>
        </w:rPr>
        <w:t xml:space="preserve"> </w:t>
      </w:r>
      <w:r w:rsidR="00056C71" w:rsidRPr="00491AC8">
        <w:rPr>
          <w:rFonts w:ascii="Times New Roman" w:hAnsi="Times New Roman" w:cs="Times New Roman"/>
          <w:sz w:val="24"/>
          <w:szCs w:val="24"/>
        </w:rPr>
        <w:t>w wysokości</w:t>
      </w:r>
      <w:r w:rsidRPr="00491AC8">
        <w:rPr>
          <w:rFonts w:ascii="Times New Roman" w:hAnsi="Times New Roman" w:cs="Times New Roman"/>
          <w:sz w:val="24"/>
          <w:szCs w:val="24"/>
        </w:rPr>
        <w:t xml:space="preserve"> </w:t>
      </w:r>
      <w:r w:rsidR="00043471" w:rsidRPr="00491AC8">
        <w:rPr>
          <w:rFonts w:ascii="Times New Roman" w:hAnsi="Times New Roman" w:cs="Times New Roman"/>
          <w:sz w:val="24"/>
          <w:szCs w:val="24"/>
        </w:rPr>
        <w:t>99.252,00</w:t>
      </w:r>
      <w:r w:rsidRPr="00491AC8">
        <w:rPr>
          <w:rFonts w:ascii="Times New Roman" w:hAnsi="Times New Roman" w:cs="Times New Roman"/>
          <w:sz w:val="24"/>
          <w:szCs w:val="24"/>
        </w:rPr>
        <w:t>zł</w:t>
      </w:r>
      <w:r w:rsidR="00056C71" w:rsidRPr="00491AC8">
        <w:rPr>
          <w:rFonts w:ascii="Times New Roman" w:hAnsi="Times New Roman" w:cs="Times New Roman"/>
          <w:sz w:val="24"/>
          <w:szCs w:val="24"/>
        </w:rPr>
        <w:t xml:space="preserve"> na dofinansowanie zadania</w:t>
      </w:r>
      <w:r w:rsidR="004827D7" w:rsidRPr="00491AC8">
        <w:rPr>
          <w:rFonts w:ascii="Times New Roman" w:hAnsi="Times New Roman" w:cs="Times New Roman"/>
          <w:sz w:val="24"/>
          <w:szCs w:val="24"/>
        </w:rPr>
        <w:t xml:space="preserve"> </w:t>
      </w:r>
      <w:r w:rsidR="009F5535" w:rsidRPr="00491AC8">
        <w:rPr>
          <w:rFonts w:ascii="Times New Roman" w:hAnsi="Times New Roman" w:cs="Times New Roman"/>
          <w:sz w:val="24"/>
          <w:szCs w:val="24"/>
        </w:rPr>
        <w:t>„Zakup specjalistycznego pojazdu asenizacyjnego do wywozu nieczystości ciekłych oraz budowa dwóch zbiorników bezodpływowych na terenie Gminy Ośno Lubuskie</w:t>
      </w:r>
      <w:r w:rsidR="004827D7" w:rsidRPr="00491AC8">
        <w:rPr>
          <w:rFonts w:ascii="Times New Roman" w:hAnsi="Times New Roman" w:cs="Times New Roman"/>
          <w:sz w:val="24"/>
          <w:szCs w:val="24"/>
        </w:rPr>
        <w:t>”</w:t>
      </w:r>
      <w:r w:rsidR="00056C71" w:rsidRPr="00491AC8">
        <w:rPr>
          <w:rFonts w:ascii="Times New Roman" w:hAnsi="Times New Roman" w:cs="Times New Roman"/>
          <w:sz w:val="24"/>
          <w:szCs w:val="24"/>
        </w:rPr>
        <w:t>.</w:t>
      </w:r>
    </w:p>
    <w:p w:rsidR="00043471" w:rsidRPr="00491AC8" w:rsidRDefault="00043471" w:rsidP="000969F8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AC8">
        <w:rPr>
          <w:rFonts w:ascii="Times New Roman" w:hAnsi="Times New Roman" w:cs="Times New Roman"/>
          <w:sz w:val="24"/>
          <w:szCs w:val="24"/>
        </w:rPr>
        <w:t>Dotacja z</w:t>
      </w:r>
      <w:r w:rsidR="009F5535" w:rsidRPr="00491AC8">
        <w:rPr>
          <w:rFonts w:ascii="Times New Roman" w:hAnsi="Times New Roman" w:cs="Times New Roman"/>
          <w:sz w:val="24"/>
          <w:szCs w:val="24"/>
        </w:rPr>
        <w:t xml:space="preserve"> Regionalnego Programu Operacyjnego</w:t>
      </w:r>
      <w:r w:rsidR="00491AC8" w:rsidRPr="00491AC8">
        <w:rPr>
          <w:rFonts w:ascii="Times New Roman" w:hAnsi="Times New Roman" w:cs="Times New Roman"/>
          <w:sz w:val="24"/>
          <w:szCs w:val="24"/>
        </w:rPr>
        <w:t xml:space="preserve"> – Lubuskie 2020 w wysokości </w:t>
      </w:r>
      <w:r w:rsidRPr="00491AC8">
        <w:rPr>
          <w:rFonts w:ascii="Times New Roman" w:hAnsi="Times New Roman" w:cs="Times New Roman"/>
          <w:sz w:val="24"/>
          <w:szCs w:val="24"/>
        </w:rPr>
        <w:t xml:space="preserve">10.966,28zł </w:t>
      </w:r>
      <w:r w:rsidR="00491AC8" w:rsidRPr="00491AC8">
        <w:rPr>
          <w:rFonts w:ascii="Times New Roman" w:hAnsi="Times New Roman" w:cs="Times New Roman"/>
          <w:sz w:val="24"/>
          <w:szCs w:val="24"/>
        </w:rPr>
        <w:t>na realizację zadania „Uporządkowanie gospodarki wodno-ściekowej w aglomeracji Ośno Lubuskie”.</w:t>
      </w:r>
    </w:p>
    <w:p w:rsidR="00043471" w:rsidRPr="00396047" w:rsidRDefault="00043471" w:rsidP="000969F8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47">
        <w:rPr>
          <w:rFonts w:ascii="Times New Roman" w:hAnsi="Times New Roman" w:cs="Times New Roman"/>
          <w:sz w:val="24"/>
          <w:szCs w:val="24"/>
        </w:rPr>
        <w:t xml:space="preserve">Dotacja z </w:t>
      </w:r>
      <w:r w:rsidR="00396047" w:rsidRPr="00396047">
        <w:rPr>
          <w:rFonts w:ascii="Times New Roman" w:hAnsi="Times New Roman" w:cs="Times New Roman"/>
          <w:sz w:val="24"/>
          <w:szCs w:val="24"/>
        </w:rPr>
        <w:t xml:space="preserve">budżetu Urzędu Marszałkowskiego Województwa Lubuskiego w wysokości </w:t>
      </w:r>
      <w:r w:rsidRPr="00396047">
        <w:rPr>
          <w:rFonts w:ascii="Times New Roman" w:hAnsi="Times New Roman" w:cs="Times New Roman"/>
          <w:sz w:val="24"/>
          <w:szCs w:val="24"/>
        </w:rPr>
        <w:t>28.675,00zł</w:t>
      </w:r>
      <w:r w:rsidR="00396047" w:rsidRPr="00396047">
        <w:rPr>
          <w:rFonts w:ascii="Times New Roman" w:hAnsi="Times New Roman" w:cs="Times New Roman"/>
          <w:sz w:val="24"/>
          <w:szCs w:val="24"/>
        </w:rPr>
        <w:t xml:space="preserve"> w ramach realizacji programu „R</w:t>
      </w:r>
      <w:r w:rsidRPr="00396047">
        <w:rPr>
          <w:rFonts w:ascii="Times New Roman" w:hAnsi="Times New Roman" w:cs="Times New Roman"/>
          <w:sz w:val="24"/>
          <w:szCs w:val="24"/>
        </w:rPr>
        <w:t>ekreacja nad lubuską wodą</w:t>
      </w:r>
      <w:r w:rsidR="00396047" w:rsidRPr="00396047">
        <w:rPr>
          <w:rFonts w:ascii="Times New Roman" w:hAnsi="Times New Roman" w:cs="Times New Roman"/>
          <w:sz w:val="24"/>
          <w:szCs w:val="24"/>
        </w:rPr>
        <w:t>” na 2018r.</w:t>
      </w:r>
    </w:p>
    <w:p w:rsidR="000969F8" w:rsidRPr="00903D1D" w:rsidRDefault="000969F8" w:rsidP="000969F8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814260">
        <w:rPr>
          <w:rFonts w:ascii="Times New Roman" w:hAnsi="Times New Roman" w:cs="Times New Roman"/>
          <w:sz w:val="24"/>
          <w:szCs w:val="24"/>
        </w:rPr>
        <w:t>Dotacje na realizację bieżących zadań własnych to wpływy z budżetu państwa przeznaczone w przeważającej większości na dofinansowywane zadań realizowanych przez Ośrodek Pomocy Społecznej.</w:t>
      </w:r>
      <w:r w:rsidR="00EB0010" w:rsidRPr="00814260">
        <w:rPr>
          <w:rFonts w:ascii="Times New Roman" w:hAnsi="Times New Roman" w:cs="Times New Roman"/>
          <w:sz w:val="24"/>
          <w:szCs w:val="24"/>
        </w:rPr>
        <w:t xml:space="preserve"> Ponadto Gmina otrzymuje dofinansowanie na realizację zadań oświatowych</w:t>
      </w:r>
      <w:r w:rsidRPr="00814260">
        <w:rPr>
          <w:rFonts w:ascii="Times New Roman" w:hAnsi="Times New Roman" w:cs="Times New Roman"/>
          <w:sz w:val="24"/>
          <w:szCs w:val="24"/>
        </w:rPr>
        <w:t xml:space="preserve"> z zakresu wychowania przedszkolnego oraz utrzymania oddziałów przedszkolnych przy szkołach podstawowych</w:t>
      </w:r>
      <w:r w:rsidR="002935A3" w:rsidRPr="00814260">
        <w:rPr>
          <w:rFonts w:ascii="Times New Roman" w:hAnsi="Times New Roman" w:cs="Times New Roman"/>
          <w:sz w:val="24"/>
          <w:szCs w:val="24"/>
        </w:rPr>
        <w:t>.</w:t>
      </w:r>
      <w:r w:rsidR="00EB0010" w:rsidRPr="00814260">
        <w:rPr>
          <w:rFonts w:ascii="Times New Roman" w:hAnsi="Times New Roman" w:cs="Times New Roman"/>
          <w:sz w:val="24"/>
          <w:szCs w:val="24"/>
        </w:rPr>
        <w:t xml:space="preserve"> </w:t>
      </w:r>
      <w:r w:rsidR="00EB0010" w:rsidRPr="00903D1D">
        <w:rPr>
          <w:rFonts w:ascii="Times New Roman" w:hAnsi="Times New Roman" w:cs="Times New Roman"/>
          <w:sz w:val="24"/>
          <w:szCs w:val="24"/>
        </w:rPr>
        <w:t xml:space="preserve">Dofinansowaniem realizacji zadań własnych jest również dotacja otrzymana z Wojewódzkiego Funduszu Ochrony Środowiska przeznaczona na usuwanie </w:t>
      </w:r>
      <w:r w:rsidR="008B6A26" w:rsidRPr="00903D1D">
        <w:rPr>
          <w:rFonts w:ascii="Times New Roman" w:hAnsi="Times New Roman" w:cs="Times New Roman"/>
          <w:sz w:val="24"/>
          <w:szCs w:val="24"/>
        </w:rPr>
        <w:t xml:space="preserve"> wyrobów </w:t>
      </w:r>
      <w:r w:rsidR="00EB0010" w:rsidRPr="00903D1D">
        <w:rPr>
          <w:rFonts w:ascii="Times New Roman" w:hAnsi="Times New Roman" w:cs="Times New Roman"/>
          <w:sz w:val="24"/>
          <w:szCs w:val="24"/>
        </w:rPr>
        <w:t>azbest</w:t>
      </w:r>
      <w:r w:rsidR="008B6A26" w:rsidRPr="00903D1D">
        <w:rPr>
          <w:rFonts w:ascii="Times New Roman" w:hAnsi="Times New Roman" w:cs="Times New Roman"/>
          <w:sz w:val="24"/>
          <w:szCs w:val="24"/>
        </w:rPr>
        <w:t>owych</w:t>
      </w:r>
      <w:r w:rsidR="00EB0010" w:rsidRPr="00903D1D">
        <w:rPr>
          <w:rFonts w:ascii="Times New Roman" w:hAnsi="Times New Roman" w:cs="Times New Roman"/>
          <w:sz w:val="24"/>
          <w:szCs w:val="24"/>
        </w:rPr>
        <w:t>.</w:t>
      </w:r>
    </w:p>
    <w:p w:rsidR="00043471" w:rsidRPr="00903D1D" w:rsidRDefault="00043471" w:rsidP="000969F8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903D1D">
        <w:rPr>
          <w:rFonts w:ascii="Times New Roman" w:hAnsi="Times New Roman" w:cs="Times New Roman"/>
          <w:sz w:val="24"/>
          <w:szCs w:val="24"/>
        </w:rPr>
        <w:t>W 2018r. jako dofinansowanie do realizacji zadań własnych gmina pozyskała środki:</w:t>
      </w:r>
    </w:p>
    <w:p w:rsidR="00043471" w:rsidRPr="00903D1D" w:rsidRDefault="00903D1D" w:rsidP="00E27F3D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1D">
        <w:rPr>
          <w:rFonts w:ascii="Times New Roman" w:hAnsi="Times New Roman" w:cs="Times New Roman"/>
          <w:sz w:val="24"/>
          <w:szCs w:val="24"/>
        </w:rPr>
        <w:t xml:space="preserve">Dotacja ze Stowarzyszenia Gmin Polskich Euroregionu „Pro Europa </w:t>
      </w:r>
      <w:r w:rsidR="00043471" w:rsidRPr="00903D1D">
        <w:rPr>
          <w:rFonts w:ascii="Times New Roman" w:hAnsi="Times New Roman" w:cs="Times New Roman"/>
          <w:sz w:val="24"/>
          <w:szCs w:val="24"/>
        </w:rPr>
        <w:t>VIADRINA</w:t>
      </w:r>
      <w:r w:rsidRPr="00903D1D">
        <w:rPr>
          <w:rFonts w:ascii="Times New Roman" w:hAnsi="Times New Roman" w:cs="Times New Roman"/>
          <w:sz w:val="24"/>
          <w:szCs w:val="24"/>
        </w:rPr>
        <w:t xml:space="preserve">” w Gorzowie Wlkp. W wysokości 43.860,88zł. Dotacja stanowi </w:t>
      </w:r>
      <w:r w:rsidR="00043471" w:rsidRPr="00903D1D">
        <w:rPr>
          <w:rFonts w:ascii="Times New Roman" w:hAnsi="Times New Roman" w:cs="Times New Roman"/>
          <w:sz w:val="24"/>
          <w:szCs w:val="24"/>
        </w:rPr>
        <w:t>refundacj</w:t>
      </w:r>
      <w:r w:rsidRPr="00903D1D">
        <w:rPr>
          <w:rFonts w:ascii="Times New Roman" w:hAnsi="Times New Roman" w:cs="Times New Roman"/>
          <w:sz w:val="24"/>
          <w:szCs w:val="24"/>
        </w:rPr>
        <w:t xml:space="preserve">ę wydatków z 2017r. związanych z organizacją </w:t>
      </w:r>
      <w:r w:rsidR="00043471" w:rsidRPr="00903D1D">
        <w:rPr>
          <w:rFonts w:ascii="Times New Roman" w:hAnsi="Times New Roman" w:cs="Times New Roman"/>
          <w:sz w:val="24"/>
          <w:szCs w:val="24"/>
        </w:rPr>
        <w:t xml:space="preserve"> Dni Ośna 2017.</w:t>
      </w:r>
    </w:p>
    <w:p w:rsidR="00043471" w:rsidRPr="00903D1D" w:rsidRDefault="00903D1D" w:rsidP="00043471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1D">
        <w:rPr>
          <w:rFonts w:ascii="Times New Roman" w:hAnsi="Times New Roman" w:cs="Times New Roman"/>
          <w:sz w:val="24"/>
          <w:szCs w:val="24"/>
        </w:rPr>
        <w:lastRenderedPageBreak/>
        <w:t>Dotacja ze Stowarzyszenia Gmin Polskich Euroregionu „Pro Europa VIADRINA” w Gorzowie Wlkp. W wysokości 20.196,59zł. Dotacja stanowi refundację wydatków z 2017r. związanych z organizacją  Dożynek Gminnych 2017r.</w:t>
      </w:r>
    </w:p>
    <w:p w:rsidR="00E27F3D" w:rsidRPr="00E27F3D" w:rsidRDefault="00043471" w:rsidP="00E27F3D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F3D">
        <w:rPr>
          <w:rFonts w:ascii="Times New Roman" w:hAnsi="Times New Roman" w:cs="Times New Roman"/>
          <w:sz w:val="24"/>
          <w:szCs w:val="24"/>
        </w:rPr>
        <w:t>Refundacja</w:t>
      </w:r>
      <w:r w:rsidR="00E27F3D" w:rsidRPr="00E27F3D">
        <w:rPr>
          <w:rFonts w:ascii="Times New Roman" w:hAnsi="Times New Roman" w:cs="Times New Roman"/>
          <w:sz w:val="24"/>
          <w:szCs w:val="24"/>
        </w:rPr>
        <w:t xml:space="preserve"> wydatków poniesionych w 2017r. n</w:t>
      </w:r>
      <w:r w:rsidRPr="00E27F3D">
        <w:rPr>
          <w:rFonts w:ascii="Times New Roman" w:hAnsi="Times New Roman" w:cs="Times New Roman"/>
          <w:sz w:val="24"/>
          <w:szCs w:val="24"/>
        </w:rPr>
        <w:t xml:space="preserve">a </w:t>
      </w:r>
      <w:r w:rsidR="00E27F3D" w:rsidRPr="00E27F3D">
        <w:rPr>
          <w:rFonts w:ascii="Times New Roman" w:hAnsi="Times New Roman" w:cs="Times New Roman"/>
          <w:sz w:val="24"/>
          <w:szCs w:val="24"/>
        </w:rPr>
        <w:t>opracowanie</w:t>
      </w:r>
      <w:r w:rsidRPr="00E27F3D">
        <w:rPr>
          <w:rFonts w:ascii="Times New Roman" w:hAnsi="Times New Roman" w:cs="Times New Roman"/>
          <w:sz w:val="24"/>
          <w:szCs w:val="24"/>
        </w:rPr>
        <w:t xml:space="preserve"> </w:t>
      </w:r>
      <w:r w:rsidR="00E27F3D" w:rsidRPr="00E27F3D">
        <w:rPr>
          <w:rFonts w:ascii="Times New Roman" w:hAnsi="Times New Roman" w:cs="Times New Roman"/>
          <w:sz w:val="24"/>
          <w:szCs w:val="24"/>
        </w:rPr>
        <w:t xml:space="preserve">„Gminnego Programu Rewitalizacji Gminy Ośno Lubuskie na lata 2016 - 2023” w wysokości </w:t>
      </w:r>
      <w:r w:rsidRPr="00E27F3D">
        <w:rPr>
          <w:rFonts w:ascii="Times New Roman" w:hAnsi="Times New Roman" w:cs="Times New Roman"/>
          <w:sz w:val="24"/>
          <w:szCs w:val="24"/>
        </w:rPr>
        <w:t>24.354,</w:t>
      </w:r>
      <w:r w:rsidR="00E27F3D" w:rsidRPr="00E27F3D">
        <w:rPr>
          <w:rFonts w:ascii="Times New Roman" w:hAnsi="Times New Roman" w:cs="Times New Roman"/>
          <w:sz w:val="24"/>
          <w:szCs w:val="24"/>
        </w:rPr>
        <w:t>00zł.</w:t>
      </w:r>
      <w:r w:rsidR="00745C96" w:rsidRPr="00E27F3D">
        <w:rPr>
          <w:rFonts w:ascii="Times New Roman" w:hAnsi="Times New Roman" w:cs="Times New Roman"/>
          <w:sz w:val="24"/>
          <w:szCs w:val="24"/>
        </w:rPr>
        <w:t xml:space="preserve">  Całość dofinansowania składa</w:t>
      </w:r>
      <w:r w:rsidR="00E27F3D" w:rsidRPr="00E27F3D">
        <w:rPr>
          <w:rFonts w:ascii="Times New Roman" w:hAnsi="Times New Roman" w:cs="Times New Roman"/>
          <w:sz w:val="24"/>
          <w:szCs w:val="24"/>
        </w:rPr>
        <w:t>ła</w:t>
      </w:r>
      <w:r w:rsidR="00745C96" w:rsidRPr="00E27F3D">
        <w:rPr>
          <w:rFonts w:ascii="Times New Roman" w:hAnsi="Times New Roman" w:cs="Times New Roman"/>
          <w:sz w:val="24"/>
          <w:szCs w:val="24"/>
        </w:rPr>
        <w:t xml:space="preserve"> się z dwóch komponentów- środków Unii Europejskiej</w:t>
      </w:r>
      <w:r w:rsidR="00E27F3D" w:rsidRPr="00E27F3D">
        <w:rPr>
          <w:rFonts w:ascii="Times New Roman" w:hAnsi="Times New Roman" w:cs="Times New Roman"/>
          <w:sz w:val="24"/>
          <w:szCs w:val="24"/>
        </w:rPr>
        <w:t xml:space="preserve"> </w:t>
      </w:r>
      <w:r w:rsidR="00745C96" w:rsidRPr="00E27F3D">
        <w:rPr>
          <w:rFonts w:ascii="Times New Roman" w:hAnsi="Times New Roman" w:cs="Times New Roman"/>
          <w:sz w:val="24"/>
          <w:szCs w:val="24"/>
        </w:rPr>
        <w:t xml:space="preserve">i środków budżetu państwa. </w:t>
      </w:r>
    </w:p>
    <w:p w:rsidR="008B6A26" w:rsidRPr="00E27F3D" w:rsidRDefault="000969F8" w:rsidP="00E27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F3D">
        <w:rPr>
          <w:rFonts w:ascii="Times New Roman" w:hAnsi="Times New Roman" w:cs="Times New Roman"/>
          <w:sz w:val="24"/>
          <w:szCs w:val="24"/>
        </w:rPr>
        <w:t>Zadania zlecone w gminie w całości są finansowane z budżetu państwa. Zalicza się do nich między innymi wypłatę świadczeń rodzinnych,</w:t>
      </w:r>
      <w:r w:rsidR="00814260" w:rsidRPr="00E27F3D">
        <w:rPr>
          <w:rFonts w:ascii="Times New Roman" w:hAnsi="Times New Roman" w:cs="Times New Roman"/>
          <w:sz w:val="24"/>
          <w:szCs w:val="24"/>
        </w:rPr>
        <w:t xml:space="preserve"> świadczeń wychowawczych ”500+”</w:t>
      </w:r>
      <w:r w:rsidR="00F430EC">
        <w:rPr>
          <w:rFonts w:ascii="Times New Roman" w:hAnsi="Times New Roman" w:cs="Times New Roman"/>
          <w:sz w:val="24"/>
          <w:szCs w:val="24"/>
        </w:rPr>
        <w:t>, świadczenia „dobry start” tzw. 300+</w:t>
      </w:r>
      <w:r w:rsidR="00814260" w:rsidRPr="00E27F3D">
        <w:rPr>
          <w:rFonts w:ascii="Times New Roman" w:hAnsi="Times New Roman" w:cs="Times New Roman"/>
          <w:sz w:val="24"/>
          <w:szCs w:val="24"/>
        </w:rPr>
        <w:t xml:space="preserve">, </w:t>
      </w:r>
      <w:r w:rsidRPr="00E27F3D">
        <w:rPr>
          <w:rFonts w:ascii="Times New Roman" w:hAnsi="Times New Roman" w:cs="Times New Roman"/>
          <w:sz w:val="24"/>
          <w:szCs w:val="24"/>
        </w:rPr>
        <w:t>utrzymanie Środowiskowego Domu Samopomocy oraz zwrot podatku akcyzowego zawartego w cenie oleju napędowego wykorzystywanego do produkcji rolnej.</w:t>
      </w:r>
      <w:r w:rsidR="00A92C05" w:rsidRPr="00E27F3D">
        <w:rPr>
          <w:rFonts w:ascii="Times New Roman" w:hAnsi="Times New Roman" w:cs="Times New Roman"/>
          <w:sz w:val="24"/>
          <w:szCs w:val="24"/>
        </w:rPr>
        <w:t xml:space="preserve"> Ponadto z</w:t>
      </w:r>
      <w:r w:rsidRPr="00E27F3D">
        <w:rPr>
          <w:rFonts w:ascii="Times New Roman" w:hAnsi="Times New Roman" w:cs="Times New Roman"/>
          <w:bCs/>
          <w:sz w:val="24"/>
          <w:szCs w:val="24"/>
        </w:rPr>
        <w:t>adani</w:t>
      </w:r>
      <w:r w:rsidR="00FA0D07" w:rsidRPr="00E27F3D">
        <w:rPr>
          <w:rFonts w:ascii="Times New Roman" w:hAnsi="Times New Roman" w:cs="Times New Roman"/>
          <w:bCs/>
          <w:sz w:val="24"/>
          <w:szCs w:val="24"/>
        </w:rPr>
        <w:t>ami</w:t>
      </w:r>
      <w:r w:rsidRPr="00E27F3D">
        <w:rPr>
          <w:rFonts w:ascii="Times New Roman" w:hAnsi="Times New Roman" w:cs="Times New Roman"/>
          <w:bCs/>
          <w:sz w:val="24"/>
          <w:szCs w:val="24"/>
        </w:rPr>
        <w:t xml:space="preserve"> zleconym</w:t>
      </w:r>
      <w:r w:rsidR="00FA0D07" w:rsidRPr="00E27F3D">
        <w:rPr>
          <w:rFonts w:ascii="Times New Roman" w:hAnsi="Times New Roman" w:cs="Times New Roman"/>
          <w:bCs/>
          <w:sz w:val="24"/>
          <w:szCs w:val="24"/>
        </w:rPr>
        <w:t>i</w:t>
      </w:r>
      <w:r w:rsidRPr="00E27F3D">
        <w:rPr>
          <w:rFonts w:ascii="Times New Roman" w:hAnsi="Times New Roman" w:cs="Times New Roman"/>
          <w:bCs/>
          <w:sz w:val="24"/>
          <w:szCs w:val="24"/>
        </w:rPr>
        <w:t xml:space="preserve"> w całości finansowanym z środków budżetu państwa </w:t>
      </w:r>
      <w:r w:rsidR="00FA0D07" w:rsidRPr="00E27F3D">
        <w:rPr>
          <w:rFonts w:ascii="Times New Roman" w:hAnsi="Times New Roman" w:cs="Times New Roman"/>
          <w:bCs/>
          <w:sz w:val="24"/>
          <w:szCs w:val="24"/>
        </w:rPr>
        <w:t>jes</w:t>
      </w:r>
      <w:r w:rsidR="008B6A26" w:rsidRPr="00E27F3D">
        <w:rPr>
          <w:rFonts w:ascii="Times New Roman" w:hAnsi="Times New Roman" w:cs="Times New Roman"/>
          <w:bCs/>
          <w:sz w:val="24"/>
          <w:szCs w:val="24"/>
        </w:rPr>
        <w:t>t</w:t>
      </w:r>
      <w:r w:rsidRPr="00E27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C05" w:rsidRPr="00E27F3D">
        <w:rPr>
          <w:rFonts w:ascii="Times New Roman" w:hAnsi="Times New Roman" w:cs="Times New Roman"/>
          <w:bCs/>
          <w:sz w:val="24"/>
          <w:szCs w:val="24"/>
        </w:rPr>
        <w:t>aktualizacja spisów wyborców</w:t>
      </w:r>
      <w:r w:rsidR="00FA0D07" w:rsidRPr="00E27F3D">
        <w:rPr>
          <w:rFonts w:ascii="Times New Roman" w:hAnsi="Times New Roman" w:cs="Times New Roman"/>
          <w:bCs/>
          <w:sz w:val="24"/>
          <w:szCs w:val="24"/>
        </w:rPr>
        <w:t xml:space="preserve"> oraz przeprowadzenie wyborów do rad gmin, rad powiatów, sejmiku województwa oraz wybory wójtów, burmistrzów i prezydentów miast</w:t>
      </w:r>
      <w:r w:rsidR="00A92C05" w:rsidRPr="00E27F3D">
        <w:rPr>
          <w:rFonts w:ascii="Times New Roman" w:hAnsi="Times New Roman" w:cs="Times New Roman"/>
          <w:bCs/>
          <w:sz w:val="24"/>
          <w:szCs w:val="24"/>
        </w:rPr>
        <w:t>.</w:t>
      </w:r>
    </w:p>
    <w:p w:rsidR="008B6A26" w:rsidRPr="00247F22" w:rsidRDefault="008B6A26" w:rsidP="008B6A26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22">
        <w:rPr>
          <w:rFonts w:ascii="Times New Roman" w:hAnsi="Times New Roman" w:cs="Times New Roman"/>
          <w:bCs/>
          <w:sz w:val="24"/>
          <w:szCs w:val="24"/>
        </w:rPr>
        <w:t xml:space="preserve">Szczegółowe wykonanie </w:t>
      </w:r>
      <w:r w:rsidRPr="00247F22">
        <w:rPr>
          <w:rFonts w:ascii="Times New Roman" w:hAnsi="Times New Roman" w:cs="Times New Roman"/>
          <w:bCs/>
          <w:sz w:val="24"/>
          <w:szCs w:val="24"/>
          <w:lang w:eastAsia="pl-PL"/>
        </w:rPr>
        <w:t>dochodów związanych z realizacją zadań z zakresu administracji rządowej i innych zadań zleconych odrębnymi ustawami za 201</w:t>
      </w:r>
      <w:r w:rsidR="00247F22" w:rsidRPr="00247F22"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  <w:r w:rsidRPr="00247F22">
        <w:rPr>
          <w:rFonts w:ascii="Times New Roman" w:hAnsi="Times New Roman" w:cs="Times New Roman"/>
          <w:bCs/>
          <w:sz w:val="24"/>
          <w:szCs w:val="24"/>
          <w:lang w:eastAsia="pl-PL"/>
        </w:rPr>
        <w:t>r.</w:t>
      </w:r>
      <w:r w:rsidRPr="00247F22">
        <w:rPr>
          <w:rFonts w:ascii="Times New Roman" w:hAnsi="Times New Roman" w:cs="Times New Roman"/>
          <w:bCs/>
          <w:sz w:val="24"/>
          <w:szCs w:val="24"/>
        </w:rPr>
        <w:t xml:space="preserve"> w układzie klasyfikacji budżetowej przedstawia załącznik nr 5.</w:t>
      </w:r>
    </w:p>
    <w:p w:rsidR="000969F8" w:rsidRPr="00247F22" w:rsidRDefault="000969F8" w:rsidP="000969F8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247F22">
        <w:rPr>
          <w:rFonts w:ascii="Times New Roman" w:hAnsi="Times New Roman" w:cs="Times New Roman"/>
          <w:sz w:val="24"/>
          <w:szCs w:val="24"/>
        </w:rPr>
        <w:t xml:space="preserve">Do budżetu gminy wpływają również subwencje. Gmina Ośno Lubuskie otrzymuje część oświatową subwencji ogólnej, część wyrównawczą subwencji ogólnej oraz część równoważącą subwencji ogólnej. </w:t>
      </w:r>
    </w:p>
    <w:p w:rsidR="000969F8" w:rsidRPr="00FA0D07" w:rsidRDefault="000969F8" w:rsidP="004F1493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A0D07">
        <w:rPr>
          <w:rFonts w:ascii="Times New Roman" w:hAnsi="Times New Roman" w:cs="Times New Roman"/>
          <w:sz w:val="24"/>
          <w:szCs w:val="24"/>
        </w:rPr>
        <w:t>Pozos</w:t>
      </w:r>
      <w:r w:rsidR="004F1493" w:rsidRPr="00FA0D07">
        <w:rPr>
          <w:rFonts w:ascii="Times New Roman" w:hAnsi="Times New Roman" w:cs="Times New Roman"/>
          <w:sz w:val="24"/>
          <w:szCs w:val="24"/>
        </w:rPr>
        <w:t xml:space="preserve">tałe dochody to wpływy z tytułu </w:t>
      </w:r>
      <w:r w:rsidRPr="00FA0D07">
        <w:rPr>
          <w:rFonts w:ascii="Times New Roman" w:hAnsi="Times New Roman" w:cs="Times New Roman"/>
          <w:sz w:val="24"/>
          <w:szCs w:val="24"/>
        </w:rPr>
        <w:t xml:space="preserve">odpłatności za usługi cmentarne, wpływy z kar i grzywien oraz darowizn na rzecz gminy, wpływy z usług realizowanych przez </w:t>
      </w:r>
      <w:r w:rsidR="009E3653" w:rsidRPr="00FA0D07">
        <w:rPr>
          <w:rFonts w:ascii="Times New Roman" w:hAnsi="Times New Roman" w:cs="Times New Roman"/>
          <w:sz w:val="24"/>
          <w:szCs w:val="24"/>
        </w:rPr>
        <w:t>Urząd Miejski</w:t>
      </w:r>
      <w:r w:rsidRPr="00FA0D07">
        <w:rPr>
          <w:rFonts w:ascii="Times New Roman" w:hAnsi="Times New Roman" w:cs="Times New Roman"/>
          <w:sz w:val="24"/>
          <w:szCs w:val="24"/>
        </w:rPr>
        <w:t>. W ramach pozostałych dochodów ujęto również wpływy realizowane przez:</w:t>
      </w:r>
    </w:p>
    <w:p w:rsidR="000969F8" w:rsidRPr="00FA0D07" w:rsidRDefault="000969F8" w:rsidP="000969F8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A0D07">
        <w:rPr>
          <w:rFonts w:ascii="Times New Roman" w:hAnsi="Times New Roman" w:cs="Times New Roman"/>
          <w:sz w:val="24"/>
          <w:szCs w:val="24"/>
        </w:rPr>
        <w:t>- Zakład Gospodarki Komunalnej tj. wpływy z czynszów za lokale komunalne, wpływy z opłat za wodę oraz ścieki, odsetki od nieterminowych wpłat, zwrot podatku VAT,</w:t>
      </w:r>
    </w:p>
    <w:p w:rsidR="000969F8" w:rsidRPr="00FA0D07" w:rsidRDefault="000969F8" w:rsidP="000969F8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A0D07">
        <w:rPr>
          <w:rFonts w:ascii="Times New Roman" w:hAnsi="Times New Roman" w:cs="Times New Roman"/>
          <w:sz w:val="24"/>
          <w:szCs w:val="24"/>
        </w:rPr>
        <w:t xml:space="preserve">- </w:t>
      </w:r>
      <w:r w:rsidR="005F10BA" w:rsidRPr="00FA0D07">
        <w:rPr>
          <w:rFonts w:ascii="Times New Roman" w:hAnsi="Times New Roman" w:cs="Times New Roman"/>
          <w:sz w:val="24"/>
          <w:szCs w:val="24"/>
        </w:rPr>
        <w:t>Szkołę Podstawową w Ośnie Lubuskim</w:t>
      </w:r>
      <w:r w:rsidRPr="00FA0D07">
        <w:rPr>
          <w:rFonts w:ascii="Times New Roman" w:hAnsi="Times New Roman" w:cs="Times New Roman"/>
          <w:sz w:val="24"/>
          <w:szCs w:val="24"/>
        </w:rPr>
        <w:t xml:space="preserve"> tj. opłaty za posiłki wydawane w stołówce szkolnej oraz wynajem autobusu,</w:t>
      </w:r>
    </w:p>
    <w:p w:rsidR="005F10BA" w:rsidRPr="00FA0D07" w:rsidRDefault="005F10BA" w:rsidP="000969F8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A0D07">
        <w:rPr>
          <w:rFonts w:ascii="Times New Roman" w:hAnsi="Times New Roman" w:cs="Times New Roman"/>
          <w:sz w:val="24"/>
          <w:szCs w:val="24"/>
        </w:rPr>
        <w:t>- Samorządowe Przedszkole Publiczne w Ośnie Lubuskim tj. opłaty za pobyt dzieci w przedszkolu, opłaty za wydawane posiłki,</w:t>
      </w:r>
    </w:p>
    <w:p w:rsidR="000969F8" w:rsidRPr="00FA0D07" w:rsidRDefault="000969F8" w:rsidP="000969F8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A0D07">
        <w:rPr>
          <w:rFonts w:ascii="Times New Roman" w:hAnsi="Times New Roman" w:cs="Times New Roman"/>
          <w:sz w:val="24"/>
          <w:szCs w:val="24"/>
        </w:rPr>
        <w:t>- Ośrodek Pomocy Społecznej tj. opłaty za usługi opiekuńcze</w:t>
      </w:r>
      <w:r w:rsidR="00E3581D">
        <w:rPr>
          <w:rFonts w:ascii="Times New Roman" w:hAnsi="Times New Roman" w:cs="Times New Roman"/>
          <w:sz w:val="24"/>
          <w:szCs w:val="24"/>
        </w:rPr>
        <w:t xml:space="preserve">, </w:t>
      </w:r>
      <w:r w:rsidRPr="00FA0D07">
        <w:rPr>
          <w:rFonts w:ascii="Times New Roman" w:hAnsi="Times New Roman" w:cs="Times New Roman"/>
          <w:sz w:val="24"/>
          <w:szCs w:val="24"/>
        </w:rPr>
        <w:t>dochody z tytułu pobierania dochodów stanowiących dochodów budżetu państwa</w:t>
      </w:r>
      <w:r w:rsidR="00F430EC">
        <w:rPr>
          <w:rFonts w:ascii="Times New Roman" w:hAnsi="Times New Roman" w:cs="Times New Roman"/>
          <w:sz w:val="24"/>
          <w:szCs w:val="24"/>
        </w:rPr>
        <w:t xml:space="preserve"> oraz </w:t>
      </w:r>
      <w:r w:rsidR="00E3581D">
        <w:rPr>
          <w:rFonts w:ascii="Times New Roman" w:hAnsi="Times New Roman" w:cs="Times New Roman"/>
          <w:sz w:val="24"/>
          <w:szCs w:val="24"/>
        </w:rPr>
        <w:t xml:space="preserve">zwroty </w:t>
      </w:r>
      <w:r w:rsidR="00F430EC">
        <w:rPr>
          <w:rFonts w:ascii="Times New Roman" w:hAnsi="Times New Roman" w:cs="Times New Roman"/>
          <w:sz w:val="24"/>
          <w:szCs w:val="24"/>
        </w:rPr>
        <w:t>z tytułu nienależnie pobranych zasiłków</w:t>
      </w:r>
      <w:r w:rsidRPr="00FA0D07">
        <w:rPr>
          <w:rFonts w:ascii="Times New Roman" w:hAnsi="Times New Roman" w:cs="Times New Roman"/>
          <w:sz w:val="24"/>
          <w:szCs w:val="24"/>
        </w:rPr>
        <w:t>.</w:t>
      </w:r>
    </w:p>
    <w:p w:rsidR="000969F8" w:rsidRPr="00EC61A7" w:rsidRDefault="000969F8" w:rsidP="000969F8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F430EC" w:rsidRDefault="00F430EC" w:rsidP="000969F8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430EC" w:rsidRDefault="00F430EC" w:rsidP="000969F8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430EC" w:rsidRDefault="00F430EC" w:rsidP="000969F8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969F8" w:rsidRPr="00880DED" w:rsidRDefault="000969F8" w:rsidP="000969F8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80DED">
        <w:rPr>
          <w:rFonts w:ascii="Times New Roman" w:hAnsi="Times New Roman" w:cs="Times New Roman"/>
          <w:b/>
          <w:i/>
          <w:sz w:val="44"/>
          <w:szCs w:val="44"/>
        </w:rPr>
        <w:lastRenderedPageBreak/>
        <w:t>WYDATKI BUDŻETU GMINY</w:t>
      </w:r>
    </w:p>
    <w:p w:rsidR="000969F8" w:rsidRPr="00880DED" w:rsidRDefault="000969F8" w:rsidP="000969F8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969F8" w:rsidRPr="00880DED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ED">
        <w:rPr>
          <w:rFonts w:ascii="Times New Roman" w:hAnsi="Times New Roman" w:cs="Times New Roman"/>
          <w:sz w:val="24"/>
          <w:szCs w:val="24"/>
        </w:rPr>
        <w:t>Środki przeznaczone na wydatki budżetu gminy zabezpieczają podstawowe zadania bieżące i inwestycyjne w podziale na poszczególne działy wg klasyfikacji gospodarki narodowej</w:t>
      </w:r>
      <w:r w:rsidRPr="00880D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77135" w:rsidRPr="00880DED">
        <w:rPr>
          <w:rFonts w:ascii="Times New Roman" w:hAnsi="Times New Roman" w:cs="Times New Roman"/>
          <w:sz w:val="24"/>
          <w:szCs w:val="24"/>
        </w:rPr>
        <w:t>Wydatki w  201</w:t>
      </w:r>
      <w:r w:rsidR="00B16F89" w:rsidRPr="00880DED">
        <w:rPr>
          <w:rFonts w:ascii="Times New Roman" w:hAnsi="Times New Roman" w:cs="Times New Roman"/>
          <w:sz w:val="24"/>
          <w:szCs w:val="24"/>
        </w:rPr>
        <w:t>8</w:t>
      </w:r>
      <w:r w:rsidRPr="00880DED">
        <w:rPr>
          <w:rFonts w:ascii="Times New Roman" w:hAnsi="Times New Roman" w:cs="Times New Roman"/>
          <w:sz w:val="24"/>
          <w:szCs w:val="24"/>
        </w:rPr>
        <w:t xml:space="preserve"> roku wykonano na kwotę </w:t>
      </w:r>
      <w:r w:rsidR="00B16F89" w:rsidRPr="00880DED">
        <w:rPr>
          <w:rFonts w:ascii="Times New Roman" w:hAnsi="Times New Roman" w:cs="Times New Roman"/>
          <w:sz w:val="24"/>
          <w:szCs w:val="24"/>
        </w:rPr>
        <w:t>40.442.557,28</w:t>
      </w:r>
      <w:r w:rsidRPr="00880DED">
        <w:rPr>
          <w:rFonts w:ascii="Times New Roman" w:hAnsi="Times New Roman" w:cs="Times New Roman"/>
          <w:sz w:val="24"/>
          <w:szCs w:val="24"/>
        </w:rPr>
        <w:t xml:space="preserve"> zł. co w stosunku do planu wynosi 9</w:t>
      </w:r>
      <w:r w:rsidR="00B7373A" w:rsidRPr="00880DED">
        <w:rPr>
          <w:rFonts w:ascii="Times New Roman" w:hAnsi="Times New Roman" w:cs="Times New Roman"/>
          <w:sz w:val="24"/>
          <w:szCs w:val="24"/>
        </w:rPr>
        <w:t>3,</w:t>
      </w:r>
      <w:r w:rsidR="00880DED" w:rsidRPr="00880DED">
        <w:rPr>
          <w:rFonts w:ascii="Times New Roman" w:hAnsi="Times New Roman" w:cs="Times New Roman"/>
          <w:sz w:val="24"/>
          <w:szCs w:val="24"/>
        </w:rPr>
        <w:t>27</w:t>
      </w:r>
      <w:r w:rsidRPr="00880DED">
        <w:rPr>
          <w:rFonts w:ascii="Times New Roman" w:hAnsi="Times New Roman" w:cs="Times New Roman"/>
          <w:sz w:val="24"/>
          <w:szCs w:val="24"/>
        </w:rPr>
        <w:t>%. Na kwotę realizowanych wydatków składają się wydatki na zadania:</w:t>
      </w:r>
    </w:p>
    <w:p w:rsidR="000969F8" w:rsidRPr="00880DED" w:rsidRDefault="000969F8" w:rsidP="000969F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DED">
        <w:rPr>
          <w:rFonts w:ascii="Times New Roman" w:hAnsi="Times New Roman" w:cs="Times New Roman"/>
          <w:sz w:val="24"/>
          <w:szCs w:val="24"/>
        </w:rPr>
        <w:t xml:space="preserve">inwestycyjne plan </w:t>
      </w:r>
      <w:r w:rsidR="00880DED" w:rsidRPr="00880DED">
        <w:rPr>
          <w:rFonts w:ascii="Times New Roman" w:hAnsi="Times New Roman" w:cs="Times New Roman"/>
          <w:sz w:val="24"/>
          <w:szCs w:val="24"/>
        </w:rPr>
        <w:t>11.467.294,41</w:t>
      </w:r>
      <w:r w:rsidRPr="00880DED">
        <w:rPr>
          <w:rFonts w:ascii="Times New Roman" w:hAnsi="Times New Roman" w:cs="Times New Roman"/>
          <w:sz w:val="24"/>
          <w:szCs w:val="24"/>
        </w:rPr>
        <w:t xml:space="preserve">zł wykonanie </w:t>
      </w:r>
      <w:r w:rsidR="00880DED" w:rsidRPr="00880DED">
        <w:rPr>
          <w:rFonts w:ascii="Times New Roman" w:hAnsi="Times New Roman" w:cs="Times New Roman"/>
          <w:sz w:val="24"/>
          <w:szCs w:val="24"/>
        </w:rPr>
        <w:t>9.573.658,06</w:t>
      </w:r>
      <w:r w:rsidRPr="00880DED">
        <w:rPr>
          <w:rFonts w:ascii="Times New Roman" w:hAnsi="Times New Roman" w:cs="Times New Roman"/>
          <w:sz w:val="24"/>
          <w:szCs w:val="24"/>
        </w:rPr>
        <w:t xml:space="preserve">zł, tj. </w:t>
      </w:r>
      <w:r w:rsidR="00880DED" w:rsidRPr="00880DED">
        <w:rPr>
          <w:rFonts w:ascii="Times New Roman" w:hAnsi="Times New Roman" w:cs="Times New Roman"/>
          <w:sz w:val="24"/>
          <w:szCs w:val="24"/>
        </w:rPr>
        <w:t>83,49</w:t>
      </w:r>
      <w:r w:rsidRPr="00880DED">
        <w:rPr>
          <w:rFonts w:ascii="Times New Roman" w:hAnsi="Times New Roman" w:cs="Times New Roman"/>
          <w:sz w:val="24"/>
          <w:szCs w:val="24"/>
        </w:rPr>
        <w:t>%,</w:t>
      </w:r>
    </w:p>
    <w:p w:rsidR="000969F8" w:rsidRPr="00880DED" w:rsidRDefault="000969F8" w:rsidP="000969F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DED">
        <w:rPr>
          <w:rFonts w:ascii="Times New Roman" w:hAnsi="Times New Roman" w:cs="Times New Roman"/>
          <w:sz w:val="24"/>
          <w:szCs w:val="24"/>
        </w:rPr>
        <w:t xml:space="preserve">bieżące plan </w:t>
      </w:r>
      <w:r w:rsidR="00B7373A" w:rsidRPr="00880DED">
        <w:rPr>
          <w:rFonts w:ascii="Times New Roman" w:hAnsi="Times New Roman" w:cs="Times New Roman"/>
          <w:sz w:val="24"/>
          <w:szCs w:val="24"/>
        </w:rPr>
        <w:t>3</w:t>
      </w:r>
      <w:r w:rsidR="00880DED" w:rsidRPr="00880DED">
        <w:rPr>
          <w:rFonts w:ascii="Times New Roman" w:hAnsi="Times New Roman" w:cs="Times New Roman"/>
          <w:sz w:val="24"/>
          <w:szCs w:val="24"/>
        </w:rPr>
        <w:t>1.891.425,56</w:t>
      </w:r>
      <w:r w:rsidRPr="00880DED">
        <w:rPr>
          <w:rFonts w:ascii="Times New Roman" w:hAnsi="Times New Roman" w:cs="Times New Roman"/>
          <w:sz w:val="24"/>
          <w:szCs w:val="24"/>
        </w:rPr>
        <w:t xml:space="preserve">zł wykonanie </w:t>
      </w:r>
      <w:r w:rsidR="00880DED" w:rsidRPr="00880DED">
        <w:rPr>
          <w:rFonts w:ascii="Times New Roman" w:hAnsi="Times New Roman" w:cs="Times New Roman"/>
          <w:sz w:val="24"/>
          <w:szCs w:val="24"/>
        </w:rPr>
        <w:t>30.868.899,22</w:t>
      </w:r>
      <w:r w:rsidRPr="00880DED">
        <w:rPr>
          <w:rFonts w:ascii="Times New Roman" w:hAnsi="Times New Roman" w:cs="Times New Roman"/>
          <w:sz w:val="24"/>
          <w:szCs w:val="24"/>
        </w:rPr>
        <w:t>zł, tj. 9</w:t>
      </w:r>
      <w:r w:rsidR="00B7373A" w:rsidRPr="00880DED">
        <w:rPr>
          <w:rFonts w:ascii="Times New Roman" w:hAnsi="Times New Roman" w:cs="Times New Roman"/>
          <w:sz w:val="24"/>
          <w:szCs w:val="24"/>
        </w:rPr>
        <w:t>6,</w:t>
      </w:r>
      <w:r w:rsidR="00880DED" w:rsidRPr="00880DED">
        <w:rPr>
          <w:rFonts w:ascii="Times New Roman" w:hAnsi="Times New Roman" w:cs="Times New Roman"/>
          <w:sz w:val="24"/>
          <w:szCs w:val="24"/>
        </w:rPr>
        <w:t>79</w:t>
      </w:r>
      <w:r w:rsidRPr="00880DED">
        <w:rPr>
          <w:rFonts w:ascii="Times New Roman" w:hAnsi="Times New Roman" w:cs="Times New Roman"/>
          <w:sz w:val="24"/>
          <w:szCs w:val="24"/>
        </w:rPr>
        <w:t>%.</w:t>
      </w:r>
    </w:p>
    <w:p w:rsidR="000969F8" w:rsidRPr="00880DED" w:rsidRDefault="000969F8" w:rsidP="00096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DED">
        <w:rPr>
          <w:rFonts w:ascii="Times New Roman" w:hAnsi="Times New Roman" w:cs="Times New Roman"/>
          <w:sz w:val="24"/>
          <w:szCs w:val="24"/>
        </w:rPr>
        <w:t>Szczegółowe wykonanie wydatków w układzie klasyfikacji budżetowej przedstawia załącznik nr 2.</w:t>
      </w:r>
    </w:p>
    <w:p w:rsidR="000969F8" w:rsidRPr="00880DED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ED">
        <w:rPr>
          <w:rFonts w:ascii="Times New Roman" w:hAnsi="Times New Roman" w:cs="Times New Roman"/>
          <w:sz w:val="24"/>
          <w:szCs w:val="24"/>
        </w:rPr>
        <w:t xml:space="preserve">Wydatki inwestycyjne wykonano na kwotę </w:t>
      </w:r>
      <w:r w:rsidR="00880DED" w:rsidRPr="00880DED">
        <w:rPr>
          <w:rFonts w:ascii="Times New Roman" w:hAnsi="Times New Roman" w:cs="Times New Roman"/>
          <w:sz w:val="24"/>
          <w:szCs w:val="24"/>
        </w:rPr>
        <w:t>9.573.658,06</w:t>
      </w:r>
      <w:r w:rsidRPr="00880DED">
        <w:rPr>
          <w:rFonts w:ascii="Times New Roman" w:hAnsi="Times New Roman" w:cs="Times New Roman"/>
          <w:sz w:val="24"/>
          <w:szCs w:val="24"/>
        </w:rPr>
        <w:t>zł co w stosunku do wydatków</w:t>
      </w:r>
      <w:r w:rsidR="00880DED" w:rsidRPr="00880DED">
        <w:rPr>
          <w:rFonts w:ascii="Times New Roman" w:hAnsi="Times New Roman" w:cs="Times New Roman"/>
          <w:sz w:val="24"/>
          <w:szCs w:val="24"/>
        </w:rPr>
        <w:t xml:space="preserve"> wykonanych </w:t>
      </w:r>
      <w:r w:rsidRPr="00880DED">
        <w:rPr>
          <w:rFonts w:ascii="Times New Roman" w:hAnsi="Times New Roman" w:cs="Times New Roman"/>
          <w:sz w:val="24"/>
          <w:szCs w:val="24"/>
        </w:rPr>
        <w:t xml:space="preserve">ogółem stanowi </w:t>
      </w:r>
      <w:r w:rsidR="00880DED" w:rsidRPr="00880DED">
        <w:rPr>
          <w:rFonts w:ascii="Times New Roman" w:hAnsi="Times New Roman" w:cs="Times New Roman"/>
          <w:sz w:val="24"/>
          <w:szCs w:val="24"/>
        </w:rPr>
        <w:t>23,67</w:t>
      </w:r>
      <w:r w:rsidRPr="00880DE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969F8" w:rsidRPr="00880DED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ED">
        <w:rPr>
          <w:rFonts w:ascii="Times New Roman" w:hAnsi="Times New Roman" w:cs="Times New Roman"/>
          <w:sz w:val="24"/>
          <w:szCs w:val="24"/>
        </w:rPr>
        <w:t>Szczegółowe wykonanie wydatków inwestycyjnych stanowi załącznik nr 3 do niniejszego sprawozdania.</w:t>
      </w:r>
    </w:p>
    <w:p w:rsidR="000969F8" w:rsidRPr="00880DED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ED">
        <w:rPr>
          <w:rFonts w:ascii="Times New Roman" w:hAnsi="Times New Roman" w:cs="Times New Roman"/>
          <w:sz w:val="24"/>
          <w:szCs w:val="24"/>
        </w:rPr>
        <w:t>Poziom wykonania wydatków budżetu gminy w 201</w:t>
      </w:r>
      <w:r w:rsidR="00880DED" w:rsidRPr="00880DED">
        <w:rPr>
          <w:rFonts w:ascii="Times New Roman" w:hAnsi="Times New Roman" w:cs="Times New Roman"/>
          <w:sz w:val="24"/>
          <w:szCs w:val="24"/>
        </w:rPr>
        <w:t>8</w:t>
      </w:r>
      <w:r w:rsidRPr="00880DED">
        <w:rPr>
          <w:rFonts w:ascii="Times New Roman" w:hAnsi="Times New Roman" w:cs="Times New Roman"/>
          <w:sz w:val="24"/>
          <w:szCs w:val="24"/>
        </w:rPr>
        <w:t>r. kształtował się następująco w poszczególnych działach:</w:t>
      </w:r>
    </w:p>
    <w:p w:rsidR="00033585" w:rsidRPr="00EC61A7" w:rsidRDefault="00033585" w:rsidP="000969F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69F8" w:rsidRPr="00880DED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ED">
        <w:rPr>
          <w:rFonts w:ascii="Times New Roman" w:hAnsi="Times New Roman" w:cs="Times New Roman"/>
          <w:b/>
          <w:sz w:val="24"/>
          <w:szCs w:val="24"/>
        </w:rPr>
        <w:t xml:space="preserve">-rolnictwo i łowiectwo – </w:t>
      </w:r>
      <w:r w:rsidRPr="00880DED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B7373A" w:rsidRPr="00880DED">
        <w:rPr>
          <w:rFonts w:ascii="Times New Roman" w:hAnsi="Times New Roman" w:cs="Times New Roman"/>
          <w:sz w:val="24"/>
          <w:szCs w:val="24"/>
        </w:rPr>
        <w:t>5</w:t>
      </w:r>
      <w:r w:rsidR="00880DED" w:rsidRPr="00880DED">
        <w:rPr>
          <w:rFonts w:ascii="Times New Roman" w:hAnsi="Times New Roman" w:cs="Times New Roman"/>
          <w:sz w:val="24"/>
          <w:szCs w:val="24"/>
        </w:rPr>
        <w:t>50.255,40</w:t>
      </w:r>
      <w:r w:rsidRPr="00880DED">
        <w:rPr>
          <w:rFonts w:ascii="Times New Roman" w:hAnsi="Times New Roman" w:cs="Times New Roman"/>
          <w:sz w:val="24"/>
          <w:szCs w:val="24"/>
        </w:rPr>
        <w:t>zł</w:t>
      </w:r>
    </w:p>
    <w:p w:rsidR="000969F8" w:rsidRPr="00EC61A7" w:rsidRDefault="000969F8" w:rsidP="000969F8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80DED">
        <w:rPr>
          <w:rFonts w:ascii="Times New Roman" w:hAnsi="Times New Roman" w:cs="Times New Roman"/>
          <w:sz w:val="24"/>
          <w:szCs w:val="24"/>
        </w:rPr>
        <w:t>W zakresie wydatków bieżących tego działu wykonano meliorację szczegółową  na rowach komunalnych w Ośnie Lubuskim. Dokonywane są również  przelewy na Izbę Rolniczą w Zielonej Górze w wysokości 2% wpływów z tytułu podatki rolnego. Ponadto wypłacany jest zwrot części podatku akcyzowego zawartego w cenie oleju napędowego dla rolników.  W 201</w:t>
      </w:r>
      <w:r w:rsidR="00880DED" w:rsidRPr="00880DED">
        <w:rPr>
          <w:rFonts w:ascii="Times New Roman" w:hAnsi="Times New Roman" w:cs="Times New Roman"/>
          <w:sz w:val="24"/>
          <w:szCs w:val="24"/>
        </w:rPr>
        <w:t>8</w:t>
      </w:r>
      <w:r w:rsidRPr="00880DED">
        <w:rPr>
          <w:rFonts w:ascii="Times New Roman" w:hAnsi="Times New Roman" w:cs="Times New Roman"/>
          <w:sz w:val="24"/>
          <w:szCs w:val="24"/>
        </w:rPr>
        <w:t xml:space="preserve">r.  do </w:t>
      </w:r>
      <w:r w:rsidRPr="003D48DB">
        <w:rPr>
          <w:rFonts w:ascii="Times New Roman" w:hAnsi="Times New Roman" w:cs="Times New Roman"/>
          <w:sz w:val="24"/>
          <w:szCs w:val="24"/>
        </w:rPr>
        <w:t>gminy wpłynęło 10</w:t>
      </w:r>
      <w:r w:rsidR="003D48DB" w:rsidRPr="003D48DB">
        <w:rPr>
          <w:rFonts w:ascii="Times New Roman" w:hAnsi="Times New Roman" w:cs="Times New Roman"/>
          <w:sz w:val="24"/>
          <w:szCs w:val="24"/>
        </w:rPr>
        <w:t>1</w:t>
      </w:r>
      <w:r w:rsidRPr="003D48DB">
        <w:rPr>
          <w:rFonts w:ascii="Times New Roman" w:hAnsi="Times New Roman" w:cs="Times New Roman"/>
          <w:sz w:val="24"/>
          <w:szCs w:val="24"/>
        </w:rPr>
        <w:t xml:space="preserve"> wniosków </w:t>
      </w:r>
      <w:r w:rsidRPr="00880DED">
        <w:rPr>
          <w:rFonts w:ascii="Times New Roman" w:hAnsi="Times New Roman" w:cs="Times New Roman"/>
          <w:sz w:val="24"/>
          <w:szCs w:val="24"/>
        </w:rPr>
        <w:t xml:space="preserve">na łączną kwotę </w:t>
      </w:r>
      <w:r w:rsidR="00880DED" w:rsidRPr="00880DED">
        <w:rPr>
          <w:rFonts w:ascii="Times New Roman" w:hAnsi="Times New Roman" w:cs="Times New Roman"/>
          <w:sz w:val="24"/>
          <w:szCs w:val="24"/>
        </w:rPr>
        <w:t>505.593,25</w:t>
      </w:r>
      <w:r w:rsidRPr="00880DED">
        <w:rPr>
          <w:rFonts w:ascii="Times New Roman" w:hAnsi="Times New Roman" w:cs="Times New Roman"/>
          <w:sz w:val="24"/>
          <w:szCs w:val="24"/>
        </w:rPr>
        <w:t>zł.</w:t>
      </w:r>
      <w:r w:rsidRPr="00880D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0DED" w:rsidRDefault="00880DED" w:rsidP="00203F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5CBB" w:rsidRPr="00880DED" w:rsidRDefault="00BE5CBB" w:rsidP="00203F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DE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03F12" w:rsidRPr="00880DE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7373A" w:rsidRPr="00880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ytwarzanie i zaopatrywanie w energię elektryczną, gaz i wodę</w:t>
      </w:r>
      <w:r w:rsidR="00203F12" w:rsidRPr="00880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DED">
        <w:rPr>
          <w:rFonts w:ascii="Times New Roman" w:hAnsi="Times New Roman" w:cs="Times New Roman"/>
          <w:bCs/>
          <w:sz w:val="24"/>
          <w:szCs w:val="24"/>
        </w:rPr>
        <w:t xml:space="preserve">– wydatkowano </w:t>
      </w:r>
      <w:r w:rsidR="00880DED" w:rsidRPr="00880DED">
        <w:rPr>
          <w:rFonts w:ascii="Times New Roman" w:hAnsi="Times New Roman" w:cs="Times New Roman"/>
          <w:bCs/>
          <w:sz w:val="24"/>
          <w:szCs w:val="24"/>
        </w:rPr>
        <w:t>92.972,48</w:t>
      </w:r>
      <w:r w:rsidRPr="00880DED">
        <w:rPr>
          <w:rFonts w:ascii="Times New Roman" w:hAnsi="Times New Roman" w:cs="Times New Roman"/>
          <w:bCs/>
          <w:sz w:val="24"/>
          <w:szCs w:val="24"/>
        </w:rPr>
        <w:t>zł</w:t>
      </w:r>
    </w:p>
    <w:p w:rsidR="002F0453" w:rsidRDefault="00AD2C73" w:rsidP="000969F8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80DED">
        <w:rPr>
          <w:rFonts w:ascii="Times New Roman" w:hAnsi="Times New Roman" w:cs="Times New Roman"/>
          <w:bCs/>
          <w:sz w:val="24"/>
          <w:szCs w:val="24"/>
        </w:rPr>
        <w:t xml:space="preserve"> W ramach prac inwestycyjnych wybudowany został kolejny odcinek sieci wodociągowej w </w:t>
      </w:r>
      <w:r w:rsidR="00880DED" w:rsidRPr="00880DED">
        <w:rPr>
          <w:rFonts w:ascii="Times New Roman" w:hAnsi="Times New Roman" w:cs="Times New Roman"/>
          <w:bCs/>
          <w:sz w:val="24"/>
          <w:szCs w:val="24"/>
        </w:rPr>
        <w:t>miejscowości Świniary</w:t>
      </w:r>
      <w:r w:rsidR="00880DED" w:rsidRPr="004C3E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C3EB2">
        <w:rPr>
          <w:rFonts w:ascii="Times New Roman" w:hAnsi="Times New Roman" w:cs="Times New Roman"/>
          <w:bCs/>
          <w:sz w:val="24"/>
          <w:szCs w:val="24"/>
        </w:rPr>
        <w:t xml:space="preserve"> Łącznie wybudowany odcinek miał długość </w:t>
      </w:r>
      <w:r w:rsidR="004C3EB2" w:rsidRPr="004C3EB2">
        <w:rPr>
          <w:rFonts w:ascii="Times New Roman" w:hAnsi="Times New Roman" w:cs="Times New Roman"/>
          <w:bCs/>
          <w:sz w:val="24"/>
          <w:szCs w:val="24"/>
        </w:rPr>
        <w:t>473</w:t>
      </w:r>
      <w:r w:rsidRPr="004C3EB2">
        <w:rPr>
          <w:rFonts w:ascii="Times New Roman" w:hAnsi="Times New Roman" w:cs="Times New Roman"/>
          <w:bCs/>
          <w:sz w:val="24"/>
          <w:szCs w:val="24"/>
        </w:rPr>
        <w:t xml:space="preserve">m. </w:t>
      </w:r>
    </w:p>
    <w:p w:rsidR="00880DED" w:rsidRPr="00EC61A7" w:rsidRDefault="00880DED" w:rsidP="000969F8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E5CBB" w:rsidRPr="00B04AAF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b/>
          <w:sz w:val="24"/>
          <w:szCs w:val="24"/>
        </w:rPr>
        <w:t>-</w:t>
      </w:r>
      <w:r w:rsidR="00203F12" w:rsidRPr="00B04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AAF">
        <w:rPr>
          <w:rFonts w:ascii="Times New Roman" w:hAnsi="Times New Roman" w:cs="Times New Roman"/>
          <w:b/>
          <w:sz w:val="24"/>
          <w:szCs w:val="24"/>
        </w:rPr>
        <w:t xml:space="preserve">transport i łączność – </w:t>
      </w:r>
      <w:r w:rsidRPr="00B04AAF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B04AAF" w:rsidRPr="00B04AAF">
        <w:rPr>
          <w:rFonts w:ascii="Times New Roman" w:hAnsi="Times New Roman" w:cs="Times New Roman"/>
          <w:sz w:val="24"/>
          <w:szCs w:val="24"/>
        </w:rPr>
        <w:t>4.343.597,47</w:t>
      </w:r>
      <w:r w:rsidRPr="00B04AAF">
        <w:rPr>
          <w:rFonts w:ascii="Times New Roman" w:hAnsi="Times New Roman" w:cs="Times New Roman"/>
          <w:sz w:val="24"/>
          <w:szCs w:val="24"/>
        </w:rPr>
        <w:t>zł</w:t>
      </w:r>
    </w:p>
    <w:p w:rsidR="000969F8" w:rsidRPr="00E45369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69">
        <w:rPr>
          <w:rFonts w:ascii="Times New Roman" w:hAnsi="Times New Roman" w:cs="Times New Roman"/>
          <w:sz w:val="24"/>
          <w:szCs w:val="24"/>
        </w:rPr>
        <w:t>Zadania inwestycyjne związane z gminnymi drogami publicznymi dotyczyły:</w:t>
      </w:r>
    </w:p>
    <w:p w:rsidR="000969F8" w:rsidRPr="00E45369" w:rsidRDefault="00B475EB" w:rsidP="000969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69">
        <w:rPr>
          <w:rFonts w:ascii="Times New Roman" w:hAnsi="Times New Roman" w:cs="Times New Roman"/>
          <w:sz w:val="24"/>
          <w:szCs w:val="24"/>
        </w:rPr>
        <w:t xml:space="preserve">Modernizacji </w:t>
      </w:r>
      <w:r w:rsidR="00FF768E" w:rsidRPr="00E45369">
        <w:rPr>
          <w:rFonts w:ascii="Times New Roman" w:hAnsi="Times New Roman" w:cs="Times New Roman"/>
          <w:sz w:val="24"/>
          <w:szCs w:val="24"/>
        </w:rPr>
        <w:t xml:space="preserve">i budowa </w:t>
      </w:r>
      <w:r w:rsidRPr="00E45369">
        <w:rPr>
          <w:rFonts w:ascii="Times New Roman" w:hAnsi="Times New Roman" w:cs="Times New Roman"/>
          <w:sz w:val="24"/>
          <w:szCs w:val="24"/>
        </w:rPr>
        <w:t>chodnik</w:t>
      </w:r>
      <w:r w:rsidR="00FF768E" w:rsidRPr="00E45369">
        <w:rPr>
          <w:rFonts w:ascii="Times New Roman" w:hAnsi="Times New Roman" w:cs="Times New Roman"/>
          <w:sz w:val="24"/>
          <w:szCs w:val="24"/>
        </w:rPr>
        <w:t xml:space="preserve">ów w Połęcku, Smogórach oraz w Ośnie Lubuskim przy ul. </w:t>
      </w:r>
      <w:r w:rsidR="00481E83" w:rsidRPr="00E45369">
        <w:rPr>
          <w:rFonts w:ascii="Times New Roman" w:hAnsi="Times New Roman" w:cs="Times New Roman"/>
          <w:sz w:val="24"/>
          <w:szCs w:val="24"/>
        </w:rPr>
        <w:t>Okrzei</w:t>
      </w:r>
      <w:r w:rsidR="00FF768E" w:rsidRPr="00E45369">
        <w:rPr>
          <w:rFonts w:ascii="Times New Roman" w:hAnsi="Times New Roman" w:cs="Times New Roman"/>
          <w:sz w:val="24"/>
          <w:szCs w:val="24"/>
        </w:rPr>
        <w:t xml:space="preserve"> </w:t>
      </w:r>
      <w:r w:rsidRPr="00E45369">
        <w:rPr>
          <w:rFonts w:ascii="Times New Roman" w:hAnsi="Times New Roman" w:cs="Times New Roman"/>
          <w:sz w:val="24"/>
          <w:szCs w:val="24"/>
        </w:rPr>
        <w:t xml:space="preserve">– koszt zadania wyniósł </w:t>
      </w:r>
      <w:r w:rsidR="00481E83" w:rsidRPr="00E45369">
        <w:rPr>
          <w:rFonts w:ascii="Times New Roman" w:hAnsi="Times New Roman" w:cs="Times New Roman"/>
          <w:sz w:val="24"/>
          <w:szCs w:val="24"/>
        </w:rPr>
        <w:t>254.598,01</w:t>
      </w:r>
      <w:r w:rsidRPr="00E45369">
        <w:rPr>
          <w:rFonts w:ascii="Times New Roman" w:hAnsi="Times New Roman" w:cs="Times New Roman"/>
          <w:sz w:val="24"/>
          <w:szCs w:val="24"/>
        </w:rPr>
        <w:t>zł</w:t>
      </w:r>
      <w:r w:rsidR="005C1D6D" w:rsidRPr="00E45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316" w:rsidRPr="00E45369" w:rsidRDefault="00E45369" w:rsidP="000969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69">
        <w:rPr>
          <w:rFonts w:ascii="Times New Roman" w:hAnsi="Times New Roman" w:cs="Times New Roman"/>
          <w:sz w:val="24"/>
          <w:szCs w:val="24"/>
        </w:rPr>
        <w:t>Przebudowa wjazdu z drogi gminnej do bloku przy ul. 3-go Maja 3</w:t>
      </w:r>
      <w:r w:rsidR="00FF768E" w:rsidRPr="00E45369">
        <w:rPr>
          <w:rFonts w:ascii="Times New Roman" w:hAnsi="Times New Roman" w:cs="Times New Roman"/>
          <w:sz w:val="24"/>
          <w:szCs w:val="24"/>
        </w:rPr>
        <w:t xml:space="preserve"> – poniesione wydatki </w:t>
      </w:r>
      <w:r w:rsidRPr="00E45369">
        <w:rPr>
          <w:rFonts w:ascii="Times New Roman" w:hAnsi="Times New Roman" w:cs="Times New Roman"/>
          <w:sz w:val="24"/>
          <w:szCs w:val="24"/>
        </w:rPr>
        <w:t>11.069.70</w:t>
      </w:r>
      <w:r w:rsidR="00B475EB" w:rsidRPr="00E45369">
        <w:rPr>
          <w:rFonts w:ascii="Times New Roman" w:hAnsi="Times New Roman" w:cs="Times New Roman"/>
          <w:sz w:val="24"/>
          <w:szCs w:val="24"/>
        </w:rPr>
        <w:t>zł</w:t>
      </w:r>
    </w:p>
    <w:p w:rsidR="00DB7316" w:rsidRPr="00E45369" w:rsidRDefault="00E45369" w:rsidP="000969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69">
        <w:rPr>
          <w:rFonts w:ascii="Times New Roman" w:hAnsi="Times New Roman" w:cs="Times New Roman"/>
          <w:sz w:val="24"/>
          <w:szCs w:val="24"/>
        </w:rPr>
        <w:t>Opracowanie dokumentacji na b</w:t>
      </w:r>
      <w:r w:rsidR="00FF768E" w:rsidRPr="00E45369">
        <w:rPr>
          <w:rFonts w:ascii="Times New Roman" w:hAnsi="Times New Roman" w:cs="Times New Roman"/>
          <w:sz w:val="24"/>
          <w:szCs w:val="24"/>
        </w:rPr>
        <w:t xml:space="preserve">udowa dróg osiedlowych </w:t>
      </w:r>
      <w:r w:rsidR="00B475EB" w:rsidRPr="00E45369">
        <w:rPr>
          <w:rFonts w:ascii="Times New Roman" w:hAnsi="Times New Roman" w:cs="Times New Roman"/>
          <w:sz w:val="24"/>
          <w:szCs w:val="24"/>
        </w:rPr>
        <w:t>w Ośnie Lubuskim</w:t>
      </w:r>
      <w:r w:rsidR="00FF768E" w:rsidRPr="00E45369">
        <w:rPr>
          <w:rFonts w:ascii="Times New Roman" w:hAnsi="Times New Roman" w:cs="Times New Roman"/>
          <w:sz w:val="24"/>
          <w:szCs w:val="24"/>
        </w:rPr>
        <w:t xml:space="preserve"> ul. </w:t>
      </w:r>
      <w:r w:rsidRPr="00E45369">
        <w:rPr>
          <w:rFonts w:ascii="Times New Roman" w:hAnsi="Times New Roman" w:cs="Times New Roman"/>
          <w:sz w:val="24"/>
          <w:szCs w:val="24"/>
        </w:rPr>
        <w:t>Kwiatowa, Makowa, Wrzosowa i Łubinowa</w:t>
      </w:r>
      <w:r w:rsidR="001C0817" w:rsidRPr="00E45369">
        <w:rPr>
          <w:rFonts w:ascii="Times New Roman" w:hAnsi="Times New Roman" w:cs="Times New Roman"/>
          <w:sz w:val="24"/>
          <w:szCs w:val="24"/>
        </w:rPr>
        <w:t xml:space="preserve"> - wartość </w:t>
      </w:r>
      <w:r w:rsidR="00FF768E" w:rsidRPr="00E45369">
        <w:rPr>
          <w:rFonts w:ascii="Times New Roman" w:hAnsi="Times New Roman" w:cs="Times New Roman"/>
          <w:sz w:val="24"/>
          <w:szCs w:val="24"/>
        </w:rPr>
        <w:t xml:space="preserve">prac </w:t>
      </w:r>
      <w:r w:rsidRPr="00E45369">
        <w:rPr>
          <w:rFonts w:ascii="Times New Roman" w:hAnsi="Times New Roman" w:cs="Times New Roman"/>
          <w:sz w:val="24"/>
          <w:szCs w:val="24"/>
        </w:rPr>
        <w:t>24.600,00</w:t>
      </w:r>
      <w:r w:rsidR="001C0817" w:rsidRPr="00E45369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9F8" w:rsidRPr="00E45369" w:rsidRDefault="00481E83" w:rsidP="000969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369">
        <w:rPr>
          <w:rFonts w:ascii="Times New Roman" w:hAnsi="Times New Roman" w:cs="Times New Roman"/>
          <w:sz w:val="24"/>
          <w:szCs w:val="24"/>
        </w:rPr>
        <w:t>P</w:t>
      </w:r>
      <w:r w:rsidR="00FF768E" w:rsidRPr="00E45369">
        <w:rPr>
          <w:rFonts w:ascii="Times New Roman" w:hAnsi="Times New Roman" w:cs="Times New Roman"/>
          <w:sz w:val="24"/>
          <w:szCs w:val="24"/>
        </w:rPr>
        <w:t>rzebudow</w:t>
      </w:r>
      <w:r w:rsidRPr="00E45369">
        <w:rPr>
          <w:rFonts w:ascii="Times New Roman" w:hAnsi="Times New Roman" w:cs="Times New Roman"/>
          <w:sz w:val="24"/>
          <w:szCs w:val="24"/>
        </w:rPr>
        <w:t>a</w:t>
      </w:r>
      <w:r w:rsidR="00FF768E" w:rsidRPr="00E45369">
        <w:rPr>
          <w:rFonts w:ascii="Times New Roman" w:hAnsi="Times New Roman" w:cs="Times New Roman"/>
          <w:sz w:val="24"/>
          <w:szCs w:val="24"/>
        </w:rPr>
        <w:t xml:space="preserve"> ul. Jeziornej w Ośnie Lubuskim</w:t>
      </w:r>
      <w:r w:rsidR="00D46B67" w:rsidRPr="00E45369">
        <w:rPr>
          <w:rFonts w:ascii="Times New Roman" w:hAnsi="Times New Roman" w:cs="Times New Roman"/>
          <w:sz w:val="24"/>
          <w:szCs w:val="24"/>
        </w:rPr>
        <w:t xml:space="preserve"> – wartość </w:t>
      </w:r>
      <w:r w:rsidRPr="00E45369">
        <w:rPr>
          <w:rFonts w:ascii="Times New Roman" w:hAnsi="Times New Roman" w:cs="Times New Roman"/>
          <w:sz w:val="24"/>
          <w:szCs w:val="24"/>
        </w:rPr>
        <w:t>3.492.784,27</w:t>
      </w:r>
      <w:r w:rsidR="00FF768E" w:rsidRPr="00E45369">
        <w:rPr>
          <w:rFonts w:ascii="Times New Roman" w:hAnsi="Times New Roman" w:cs="Times New Roman"/>
          <w:sz w:val="24"/>
          <w:szCs w:val="24"/>
        </w:rPr>
        <w:t>zł.</w:t>
      </w:r>
    </w:p>
    <w:p w:rsidR="00FF768E" w:rsidRPr="00EC61A7" w:rsidRDefault="00FF768E" w:rsidP="00FF768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F768E" w:rsidRPr="00903D1D" w:rsidRDefault="00FF768E" w:rsidP="00FF7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D1D">
        <w:rPr>
          <w:rFonts w:ascii="Times New Roman" w:hAnsi="Times New Roman" w:cs="Times New Roman"/>
        </w:rPr>
        <w:t>W 201</w:t>
      </w:r>
      <w:r w:rsidR="00903D1D" w:rsidRPr="00903D1D">
        <w:rPr>
          <w:rFonts w:ascii="Times New Roman" w:hAnsi="Times New Roman" w:cs="Times New Roman"/>
        </w:rPr>
        <w:t>8</w:t>
      </w:r>
      <w:r w:rsidRPr="00903D1D">
        <w:rPr>
          <w:rFonts w:ascii="Times New Roman" w:hAnsi="Times New Roman" w:cs="Times New Roman"/>
        </w:rPr>
        <w:t xml:space="preserve">r. Gmina Ośno Lubuskie podjęła współpracę z Zarządem Dróg Wojewódzkich w Zielonej Górze w zakresie budowy chodnika w ciągu drogi wojewódzkiej nr 134 w obrębie miejscowości Kochań. </w:t>
      </w:r>
      <w:r w:rsidR="008B6A26" w:rsidRPr="00903D1D">
        <w:rPr>
          <w:rFonts w:ascii="Times New Roman" w:hAnsi="Times New Roman" w:cs="Times New Roman"/>
        </w:rPr>
        <w:t>P</w:t>
      </w:r>
      <w:r w:rsidRPr="00903D1D">
        <w:rPr>
          <w:rFonts w:ascii="Times New Roman" w:hAnsi="Times New Roman" w:cs="Times New Roman"/>
        </w:rPr>
        <w:t>odpisano porozumienie na mocy którego Gmina sfinansowała 50% kosztów wykonania zadania.</w:t>
      </w:r>
      <w:r w:rsidR="00B9245F">
        <w:rPr>
          <w:rFonts w:ascii="Times New Roman" w:hAnsi="Times New Roman" w:cs="Times New Roman"/>
        </w:rPr>
        <w:t xml:space="preserve"> Wkład gminy wyniósł 80.080,00zł</w:t>
      </w:r>
    </w:p>
    <w:p w:rsidR="00903D1D" w:rsidRPr="00903D1D" w:rsidRDefault="00903D1D" w:rsidP="00FF7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D1D" w:rsidRPr="00903D1D" w:rsidRDefault="00903D1D" w:rsidP="00FF7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D1D">
        <w:rPr>
          <w:rFonts w:ascii="Times New Roman" w:hAnsi="Times New Roman" w:cs="Times New Roman"/>
        </w:rPr>
        <w:t>W ramach współpracy z Powiatem Słubickim Gmina sfinansowała 50% wkładu własnego do realizacji zadania inwestycyjnego związanego z przebudową drogi powiatowej w Smogórach</w:t>
      </w:r>
      <w:r w:rsidR="00B9245F">
        <w:rPr>
          <w:rFonts w:ascii="Times New Roman" w:hAnsi="Times New Roman" w:cs="Times New Roman"/>
        </w:rPr>
        <w:t xml:space="preserve">, </w:t>
      </w:r>
      <w:proofErr w:type="spellStart"/>
      <w:r w:rsidR="00B9245F">
        <w:rPr>
          <w:rFonts w:ascii="Times New Roman" w:hAnsi="Times New Roman" w:cs="Times New Roman"/>
        </w:rPr>
        <w:t>tj</w:t>
      </w:r>
      <w:proofErr w:type="spellEnd"/>
      <w:r w:rsidR="00B9245F">
        <w:rPr>
          <w:rFonts w:ascii="Times New Roman" w:hAnsi="Times New Roman" w:cs="Times New Roman"/>
        </w:rPr>
        <w:t xml:space="preserve"> w kwocie 287 544,52zł</w:t>
      </w:r>
      <w:r w:rsidRPr="00903D1D">
        <w:rPr>
          <w:rFonts w:ascii="Times New Roman" w:hAnsi="Times New Roman" w:cs="Times New Roman"/>
        </w:rPr>
        <w:t xml:space="preserve"> </w:t>
      </w:r>
    </w:p>
    <w:p w:rsidR="00FF768E" w:rsidRPr="00EC61A7" w:rsidRDefault="00FF768E" w:rsidP="00FF768E">
      <w:pPr>
        <w:spacing w:after="0" w:line="240" w:lineRule="auto"/>
        <w:jc w:val="both"/>
        <w:rPr>
          <w:b/>
          <w:color w:val="FF0000"/>
        </w:rPr>
      </w:pPr>
      <w:r w:rsidRPr="00EC61A7">
        <w:rPr>
          <w:b/>
          <w:color w:val="FF0000"/>
        </w:rPr>
        <w:t xml:space="preserve"> </w:t>
      </w:r>
    </w:p>
    <w:p w:rsidR="000969F8" w:rsidRPr="00B04AAF" w:rsidRDefault="000969F8" w:rsidP="000969F8">
      <w:pPr>
        <w:pStyle w:val="Tekstpodstawowy2"/>
        <w:spacing w:line="240" w:lineRule="auto"/>
        <w:jc w:val="both"/>
      </w:pPr>
      <w:r w:rsidRPr="00B04AAF">
        <w:t xml:space="preserve">Wydatki bieżące tego działu związane są z bieżącym utrzymaniem dróg i chodników gminnych, tj. zakupiono masę bitumiczną oraz kruszywo na bieżące naprawy nawierzchni drogowej, </w:t>
      </w:r>
      <w:r w:rsidR="00C24594" w:rsidRPr="00B04AAF">
        <w:t xml:space="preserve">zakupiono sól drogową oraz piasek do zimowego utrzymania dróg, </w:t>
      </w:r>
      <w:r w:rsidRPr="00B04AAF">
        <w:t xml:space="preserve">wykoszono trawy na poboczach. Poprawiono oznakowanie dróg poprzez zakup nowych znaków drogowych. Opracowane zostały nowe dokumentacje na zmianę organizacji ruchu drogowego. </w:t>
      </w:r>
    </w:p>
    <w:p w:rsidR="000969F8" w:rsidRPr="00EC61A7" w:rsidRDefault="000969F8" w:rsidP="000969F8">
      <w:pPr>
        <w:pStyle w:val="Tekstpodstawowy2"/>
        <w:spacing w:line="240" w:lineRule="auto"/>
        <w:jc w:val="both"/>
        <w:rPr>
          <w:b/>
          <w:color w:val="FF0000"/>
        </w:rPr>
      </w:pPr>
    </w:p>
    <w:p w:rsidR="000969F8" w:rsidRPr="00B04AAF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b/>
          <w:sz w:val="24"/>
          <w:szCs w:val="24"/>
        </w:rPr>
        <w:t>- gospodarka mieszkaniowa –</w:t>
      </w:r>
      <w:r w:rsidRPr="00B04AAF">
        <w:rPr>
          <w:rFonts w:ascii="Times New Roman" w:hAnsi="Times New Roman" w:cs="Times New Roman"/>
          <w:sz w:val="24"/>
          <w:szCs w:val="24"/>
        </w:rPr>
        <w:t xml:space="preserve"> wydatkowano zł </w:t>
      </w:r>
      <w:r w:rsidR="00203F12" w:rsidRPr="00B04AAF">
        <w:rPr>
          <w:rFonts w:ascii="Times New Roman" w:hAnsi="Times New Roman" w:cs="Times New Roman"/>
          <w:sz w:val="24"/>
          <w:szCs w:val="24"/>
        </w:rPr>
        <w:t>1.</w:t>
      </w:r>
      <w:r w:rsidR="00B04AAF" w:rsidRPr="00B04AAF">
        <w:rPr>
          <w:rFonts w:ascii="Times New Roman" w:hAnsi="Times New Roman" w:cs="Times New Roman"/>
          <w:sz w:val="24"/>
          <w:szCs w:val="24"/>
        </w:rPr>
        <w:t>407.998,72</w:t>
      </w:r>
      <w:r w:rsidRPr="00B04AAF">
        <w:rPr>
          <w:rFonts w:ascii="Times New Roman" w:hAnsi="Times New Roman" w:cs="Times New Roman"/>
          <w:sz w:val="24"/>
          <w:szCs w:val="24"/>
        </w:rPr>
        <w:t>zł</w:t>
      </w:r>
    </w:p>
    <w:p w:rsidR="00B4251B" w:rsidRPr="00B04AAF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 xml:space="preserve">Wydatki tego działu obejmują wydatki Zakładu Gospodarki Komunalnej w Ośnie Lubuskim, który w ramach swojej działalności </w:t>
      </w:r>
      <w:r w:rsidR="00B9245F">
        <w:rPr>
          <w:rFonts w:ascii="Times New Roman" w:hAnsi="Times New Roman" w:cs="Times New Roman"/>
          <w:sz w:val="24"/>
          <w:szCs w:val="24"/>
        </w:rPr>
        <w:t>administruje</w:t>
      </w:r>
      <w:r w:rsidRPr="00B04AAF">
        <w:rPr>
          <w:rFonts w:ascii="Times New Roman" w:hAnsi="Times New Roman" w:cs="Times New Roman"/>
          <w:sz w:val="24"/>
          <w:szCs w:val="24"/>
        </w:rPr>
        <w:t xml:space="preserve"> gminny</w:t>
      </w:r>
      <w:r w:rsidR="00B9245F">
        <w:rPr>
          <w:rFonts w:ascii="Times New Roman" w:hAnsi="Times New Roman" w:cs="Times New Roman"/>
          <w:sz w:val="24"/>
          <w:szCs w:val="24"/>
        </w:rPr>
        <w:t>m</w:t>
      </w:r>
      <w:r w:rsidRPr="00B04AAF">
        <w:rPr>
          <w:rFonts w:ascii="Times New Roman" w:hAnsi="Times New Roman" w:cs="Times New Roman"/>
          <w:sz w:val="24"/>
          <w:szCs w:val="24"/>
        </w:rPr>
        <w:t xml:space="preserve"> zas</w:t>
      </w:r>
      <w:r w:rsidR="00B9245F">
        <w:rPr>
          <w:rFonts w:ascii="Times New Roman" w:hAnsi="Times New Roman" w:cs="Times New Roman"/>
          <w:sz w:val="24"/>
          <w:szCs w:val="24"/>
        </w:rPr>
        <w:t>o</w:t>
      </w:r>
      <w:r w:rsidRPr="00B04AAF">
        <w:rPr>
          <w:rFonts w:ascii="Times New Roman" w:hAnsi="Times New Roman" w:cs="Times New Roman"/>
          <w:sz w:val="24"/>
          <w:szCs w:val="24"/>
        </w:rPr>
        <w:t>b</w:t>
      </w:r>
      <w:r w:rsidR="00B9245F">
        <w:rPr>
          <w:rFonts w:ascii="Times New Roman" w:hAnsi="Times New Roman" w:cs="Times New Roman"/>
          <w:sz w:val="24"/>
          <w:szCs w:val="24"/>
        </w:rPr>
        <w:t>em</w:t>
      </w:r>
      <w:r w:rsidRPr="00B04AAF">
        <w:rPr>
          <w:rFonts w:ascii="Times New Roman" w:hAnsi="Times New Roman" w:cs="Times New Roman"/>
          <w:sz w:val="24"/>
          <w:szCs w:val="24"/>
        </w:rPr>
        <w:t xml:space="preserve"> mieszkaniowy</w:t>
      </w:r>
      <w:r w:rsidR="00B9245F">
        <w:rPr>
          <w:rFonts w:ascii="Times New Roman" w:hAnsi="Times New Roman" w:cs="Times New Roman"/>
          <w:sz w:val="24"/>
          <w:szCs w:val="24"/>
        </w:rPr>
        <w:t>m</w:t>
      </w:r>
      <w:r w:rsidRPr="00B04AAF">
        <w:rPr>
          <w:rFonts w:ascii="Times New Roman" w:hAnsi="Times New Roman" w:cs="Times New Roman"/>
          <w:sz w:val="24"/>
          <w:szCs w:val="24"/>
        </w:rPr>
        <w:t xml:space="preserve">. W ramach wydatków bieżących Zakład finansuje remonty łazienek, dachów, rynien i obróbek blacharskich, przemurowanie kominów, przestawienia pieców kaflowych, wymiany instalacji elektrycznych i </w:t>
      </w:r>
      <w:proofErr w:type="spellStart"/>
      <w:r w:rsidRPr="00B04AAF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Pr="00B04AAF">
        <w:rPr>
          <w:rFonts w:ascii="Times New Roman" w:hAnsi="Times New Roman" w:cs="Times New Roman"/>
          <w:sz w:val="24"/>
          <w:szCs w:val="24"/>
        </w:rPr>
        <w:t xml:space="preserve"> – kanalizacyjnych. Ponadto ponoszone są wydatki związane z gospodarką gruntami tj. podziały działek przeznaczonych do sprzedaży, szacunki i wyceny lokali i nieruchomości, ogłoszenia o przetargach. W wydatkach tego działu  ewidencjonowany jest również zapłacony podatek VAT od czynszów dzierżawnych, użytkowania wieczystego oraz od sprzedaży nieruchomości</w:t>
      </w:r>
      <w:r w:rsidR="00BD6CAA" w:rsidRPr="00B04AAF">
        <w:rPr>
          <w:rFonts w:ascii="Times New Roman" w:hAnsi="Times New Roman" w:cs="Times New Roman"/>
          <w:sz w:val="24"/>
          <w:szCs w:val="24"/>
        </w:rPr>
        <w:t>.</w:t>
      </w:r>
    </w:p>
    <w:p w:rsidR="00B9245F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96">
        <w:rPr>
          <w:rFonts w:ascii="Times New Roman" w:hAnsi="Times New Roman" w:cs="Times New Roman"/>
          <w:sz w:val="24"/>
          <w:szCs w:val="24"/>
        </w:rPr>
        <w:t>W ramach wydatków inwestycyjnych Zakła</w:t>
      </w:r>
      <w:r w:rsidR="00287DCE" w:rsidRPr="00742496">
        <w:rPr>
          <w:rFonts w:ascii="Times New Roman" w:hAnsi="Times New Roman" w:cs="Times New Roman"/>
          <w:sz w:val="24"/>
          <w:szCs w:val="24"/>
        </w:rPr>
        <w:t xml:space="preserve">d Gospodarki Komunalnej </w:t>
      </w:r>
      <w:r w:rsidR="00B9769B" w:rsidRPr="00742496">
        <w:rPr>
          <w:rFonts w:ascii="Times New Roman" w:hAnsi="Times New Roman" w:cs="Times New Roman"/>
          <w:sz w:val="24"/>
          <w:szCs w:val="24"/>
        </w:rPr>
        <w:t>zlecił opracowanie dokumentacji – projektów budowlanych oraz dokumentacji geotechnicznych dla budynków przy ul. B. Chrobrego 19 i 32 w Ośnie Lubuskim</w:t>
      </w:r>
      <w:r w:rsidR="00D13F32" w:rsidRPr="00742496">
        <w:rPr>
          <w:rFonts w:ascii="Times New Roman" w:hAnsi="Times New Roman" w:cs="Times New Roman"/>
          <w:sz w:val="24"/>
          <w:szCs w:val="24"/>
        </w:rPr>
        <w:t>.</w:t>
      </w:r>
      <w:r w:rsidR="00B9769B" w:rsidRPr="00742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9F8" w:rsidRPr="00742496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96">
        <w:rPr>
          <w:rFonts w:ascii="Times New Roman" w:hAnsi="Times New Roman" w:cs="Times New Roman"/>
          <w:sz w:val="24"/>
          <w:szCs w:val="24"/>
        </w:rPr>
        <w:t xml:space="preserve">Łączne nakłady inwestycyjne w Zakładzie Gospodarki Komunalnej </w:t>
      </w:r>
      <w:r w:rsidR="00A72DB9">
        <w:rPr>
          <w:rFonts w:ascii="Times New Roman" w:hAnsi="Times New Roman" w:cs="Times New Roman"/>
          <w:sz w:val="24"/>
          <w:szCs w:val="24"/>
        </w:rPr>
        <w:t xml:space="preserve">w zakresie gospodarki zasobem mieszkaniowym </w:t>
      </w:r>
      <w:r w:rsidR="008B6A26" w:rsidRPr="00742496">
        <w:rPr>
          <w:rFonts w:ascii="Times New Roman" w:hAnsi="Times New Roman" w:cs="Times New Roman"/>
          <w:sz w:val="24"/>
          <w:szCs w:val="24"/>
        </w:rPr>
        <w:t>wyniosły</w:t>
      </w:r>
      <w:r w:rsidRPr="00742496">
        <w:rPr>
          <w:rFonts w:ascii="Times New Roman" w:hAnsi="Times New Roman" w:cs="Times New Roman"/>
          <w:sz w:val="24"/>
          <w:szCs w:val="24"/>
        </w:rPr>
        <w:t xml:space="preserve"> </w:t>
      </w:r>
      <w:r w:rsidR="00742496" w:rsidRPr="00742496">
        <w:rPr>
          <w:rFonts w:ascii="Times New Roman" w:hAnsi="Times New Roman" w:cs="Times New Roman"/>
          <w:sz w:val="24"/>
          <w:szCs w:val="24"/>
        </w:rPr>
        <w:t>57 731,82</w:t>
      </w:r>
      <w:r w:rsidRPr="00742496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BE644A" w:rsidRPr="00415D80" w:rsidRDefault="00742496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D80">
        <w:rPr>
          <w:rFonts w:ascii="Times New Roman" w:hAnsi="Times New Roman" w:cs="Times New Roman"/>
          <w:sz w:val="24"/>
          <w:szCs w:val="24"/>
        </w:rPr>
        <w:t>Gmina Ośno Lubuskie wraz z</w:t>
      </w:r>
      <w:r w:rsidR="00415D80" w:rsidRPr="00415D80">
        <w:rPr>
          <w:rFonts w:ascii="Times New Roman" w:hAnsi="Times New Roman" w:cs="Times New Roman"/>
          <w:sz w:val="24"/>
          <w:szCs w:val="24"/>
        </w:rPr>
        <w:t xml:space="preserve"> 5</w:t>
      </w:r>
      <w:r w:rsidRPr="00415D80">
        <w:rPr>
          <w:rFonts w:ascii="Times New Roman" w:hAnsi="Times New Roman" w:cs="Times New Roman"/>
          <w:sz w:val="24"/>
          <w:szCs w:val="24"/>
        </w:rPr>
        <w:t xml:space="preserve"> innymi gminami przystąpiła do realizacji wspólnego zadania związanego z budową schroniska dla bezpańskich zwierząt na terenie gminy Górzyca. W 2018r. podpisano akt notarialny na mocy którego Gmina Ośno Lubuskie nabyła </w:t>
      </w:r>
      <w:r w:rsidR="00415D80" w:rsidRPr="00415D80">
        <w:rPr>
          <w:rFonts w:ascii="Times New Roman" w:hAnsi="Times New Roman" w:cs="Times New Roman"/>
          <w:sz w:val="24"/>
          <w:szCs w:val="24"/>
        </w:rPr>
        <w:t>90/450</w:t>
      </w:r>
      <w:r w:rsidRPr="00415D80">
        <w:rPr>
          <w:rFonts w:ascii="Times New Roman" w:hAnsi="Times New Roman" w:cs="Times New Roman"/>
          <w:sz w:val="24"/>
          <w:szCs w:val="24"/>
        </w:rPr>
        <w:t xml:space="preserve"> udziałów w działce</w:t>
      </w:r>
      <w:r w:rsidR="00415D80" w:rsidRPr="00415D80">
        <w:rPr>
          <w:rFonts w:ascii="Times New Roman" w:hAnsi="Times New Roman" w:cs="Times New Roman"/>
          <w:sz w:val="24"/>
          <w:szCs w:val="24"/>
        </w:rPr>
        <w:t xml:space="preserve"> nr 66/22 obręb Górzyca.</w:t>
      </w:r>
    </w:p>
    <w:p w:rsidR="00742496" w:rsidRPr="00415D80" w:rsidRDefault="00742496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9F8" w:rsidRPr="00B04AAF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b/>
          <w:sz w:val="24"/>
          <w:szCs w:val="24"/>
        </w:rPr>
        <w:t xml:space="preserve">- działalność usługowa – </w:t>
      </w:r>
      <w:r w:rsidRPr="00B04AAF">
        <w:rPr>
          <w:rFonts w:ascii="Times New Roman" w:hAnsi="Times New Roman" w:cs="Times New Roman"/>
          <w:sz w:val="24"/>
          <w:szCs w:val="24"/>
        </w:rPr>
        <w:t xml:space="preserve">wydatkowano  </w:t>
      </w:r>
      <w:r w:rsidR="00B04AAF" w:rsidRPr="00B04AAF">
        <w:rPr>
          <w:rFonts w:ascii="Times New Roman" w:hAnsi="Times New Roman" w:cs="Times New Roman"/>
          <w:sz w:val="24"/>
          <w:szCs w:val="24"/>
        </w:rPr>
        <w:t>76.295,36</w:t>
      </w:r>
      <w:r w:rsidRPr="00B04AAF">
        <w:rPr>
          <w:rFonts w:ascii="Times New Roman" w:hAnsi="Times New Roman" w:cs="Times New Roman"/>
          <w:sz w:val="24"/>
          <w:szCs w:val="24"/>
        </w:rPr>
        <w:t>zł</w:t>
      </w:r>
    </w:p>
    <w:p w:rsidR="000969F8" w:rsidRPr="00742496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Środki tego działu przeznaczone są na utrzymanie cmentarza komunalnego w Ośnie Lubuskim oraz Smogórach, tj. wywóz nieczystości, opłatę za zużytą wodę, energię. W dziale tym ujmowane są wydatki związane z opracowaniem planów zagospodarowania przestrzennego.</w:t>
      </w:r>
      <w:r w:rsidR="00B11122" w:rsidRPr="00B04AAF">
        <w:rPr>
          <w:rFonts w:ascii="Times New Roman" w:hAnsi="Times New Roman" w:cs="Times New Roman"/>
          <w:sz w:val="24"/>
          <w:szCs w:val="24"/>
        </w:rPr>
        <w:t xml:space="preserve"> </w:t>
      </w:r>
      <w:r w:rsidR="00B11122" w:rsidRPr="00742496">
        <w:rPr>
          <w:rFonts w:ascii="Times New Roman" w:hAnsi="Times New Roman" w:cs="Times New Roman"/>
          <w:sz w:val="24"/>
          <w:szCs w:val="24"/>
        </w:rPr>
        <w:t>W 201</w:t>
      </w:r>
      <w:r w:rsidR="004C3EB2" w:rsidRPr="00742496">
        <w:rPr>
          <w:rFonts w:ascii="Times New Roman" w:hAnsi="Times New Roman" w:cs="Times New Roman"/>
          <w:sz w:val="24"/>
          <w:szCs w:val="24"/>
        </w:rPr>
        <w:t>8</w:t>
      </w:r>
      <w:r w:rsidRPr="00742496">
        <w:rPr>
          <w:rFonts w:ascii="Times New Roman" w:hAnsi="Times New Roman" w:cs="Times New Roman"/>
          <w:sz w:val="24"/>
          <w:szCs w:val="24"/>
        </w:rPr>
        <w:t xml:space="preserve"> roku opracowywano plan</w:t>
      </w:r>
      <w:r w:rsidR="00742496" w:rsidRPr="00742496">
        <w:rPr>
          <w:rFonts w:ascii="Times New Roman" w:hAnsi="Times New Roman" w:cs="Times New Roman"/>
          <w:sz w:val="24"/>
          <w:szCs w:val="24"/>
        </w:rPr>
        <w:t>y</w:t>
      </w:r>
      <w:r w:rsidRPr="00742496">
        <w:rPr>
          <w:rFonts w:ascii="Times New Roman" w:hAnsi="Times New Roman" w:cs="Times New Roman"/>
          <w:sz w:val="24"/>
          <w:szCs w:val="24"/>
        </w:rPr>
        <w:t xml:space="preserve"> zagospodarowania przestrzennego dla obszaru w</w:t>
      </w:r>
      <w:r w:rsidR="006A0967" w:rsidRPr="00742496">
        <w:rPr>
          <w:rFonts w:ascii="Times New Roman" w:hAnsi="Times New Roman" w:cs="Times New Roman"/>
          <w:sz w:val="24"/>
          <w:szCs w:val="24"/>
        </w:rPr>
        <w:t xml:space="preserve"> obrębie ewidencyjnym </w:t>
      </w:r>
      <w:r w:rsidR="00C256D4" w:rsidRPr="00742496">
        <w:rPr>
          <w:rFonts w:ascii="Times New Roman" w:hAnsi="Times New Roman" w:cs="Times New Roman"/>
          <w:sz w:val="24"/>
          <w:szCs w:val="24"/>
        </w:rPr>
        <w:t>Trześniów</w:t>
      </w:r>
      <w:r w:rsidR="00742496" w:rsidRPr="00742496">
        <w:rPr>
          <w:rFonts w:ascii="Times New Roman" w:hAnsi="Times New Roman" w:cs="Times New Roman"/>
          <w:sz w:val="24"/>
          <w:szCs w:val="24"/>
        </w:rPr>
        <w:t>, Miejskiego Obszaru Przemysłowego oraz dla terenów przy ul. Konwaliowej w Ośnie Lubuskim</w:t>
      </w:r>
      <w:r w:rsidR="00C256D4" w:rsidRPr="00742496">
        <w:rPr>
          <w:rFonts w:ascii="Times New Roman" w:hAnsi="Times New Roman" w:cs="Times New Roman"/>
          <w:sz w:val="24"/>
          <w:szCs w:val="24"/>
        </w:rPr>
        <w:t>.</w:t>
      </w:r>
    </w:p>
    <w:p w:rsidR="000969F8" w:rsidRPr="00EC61A7" w:rsidRDefault="000969F8" w:rsidP="000969F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8" w:rsidRPr="00B04AAF" w:rsidRDefault="000969F8" w:rsidP="000969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AF">
        <w:rPr>
          <w:rFonts w:ascii="Times New Roman" w:hAnsi="Times New Roman" w:cs="Times New Roman"/>
          <w:b/>
          <w:sz w:val="24"/>
          <w:szCs w:val="24"/>
        </w:rPr>
        <w:t>-</w:t>
      </w:r>
      <w:r w:rsidR="003D3BE6" w:rsidRPr="00B04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AAF">
        <w:rPr>
          <w:rFonts w:ascii="Times New Roman" w:hAnsi="Times New Roman" w:cs="Times New Roman"/>
          <w:b/>
          <w:sz w:val="24"/>
          <w:szCs w:val="24"/>
        </w:rPr>
        <w:t xml:space="preserve">administracja publiczna – </w:t>
      </w:r>
      <w:r w:rsidRPr="00B04AAF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B04AAF" w:rsidRPr="00B04AAF">
        <w:rPr>
          <w:rFonts w:ascii="Times New Roman" w:hAnsi="Times New Roman" w:cs="Times New Roman"/>
          <w:sz w:val="24"/>
          <w:szCs w:val="24"/>
        </w:rPr>
        <w:t>4.365.863,76</w:t>
      </w:r>
      <w:r w:rsidRPr="00B04AAF">
        <w:rPr>
          <w:rFonts w:ascii="Times New Roman" w:hAnsi="Times New Roman" w:cs="Times New Roman"/>
          <w:sz w:val="24"/>
          <w:szCs w:val="24"/>
        </w:rPr>
        <w:t>zł</w:t>
      </w:r>
    </w:p>
    <w:p w:rsidR="000969F8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W ramach wydatków tego działu mieszczą się wydatki na zadania zlecone gminie z zakresu USC, ewidencję ludności, sprawy obrony cywilnej i wojskowości. Ponadto ujęto koszty związane z obsługą rady miejskiej tj. diety radnych</w:t>
      </w:r>
      <w:r w:rsidR="00B57A61" w:rsidRPr="00B04AAF">
        <w:rPr>
          <w:rFonts w:ascii="Times New Roman" w:hAnsi="Times New Roman" w:cs="Times New Roman"/>
          <w:sz w:val="24"/>
          <w:szCs w:val="24"/>
        </w:rPr>
        <w:t xml:space="preserve"> i</w:t>
      </w:r>
      <w:r w:rsidRPr="00B04AAF">
        <w:rPr>
          <w:rFonts w:ascii="Times New Roman" w:hAnsi="Times New Roman" w:cs="Times New Roman"/>
          <w:sz w:val="24"/>
          <w:szCs w:val="24"/>
        </w:rPr>
        <w:t xml:space="preserve"> </w:t>
      </w:r>
      <w:r w:rsidR="00B57A61" w:rsidRPr="00B04AAF">
        <w:rPr>
          <w:rFonts w:ascii="Times New Roman" w:hAnsi="Times New Roman" w:cs="Times New Roman"/>
          <w:sz w:val="24"/>
          <w:szCs w:val="24"/>
        </w:rPr>
        <w:t>diety sołtysów</w:t>
      </w:r>
      <w:r w:rsidRPr="00B04AAF">
        <w:rPr>
          <w:rFonts w:ascii="Times New Roman" w:hAnsi="Times New Roman" w:cs="Times New Roman"/>
          <w:sz w:val="24"/>
          <w:szCs w:val="24"/>
        </w:rPr>
        <w:t xml:space="preserve">. Wydatki związane z administracją </w:t>
      </w:r>
      <w:proofErr w:type="spellStart"/>
      <w:r w:rsidRPr="00B04AA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B04AAF">
        <w:rPr>
          <w:rFonts w:ascii="Times New Roman" w:hAnsi="Times New Roman" w:cs="Times New Roman"/>
          <w:sz w:val="24"/>
          <w:szCs w:val="24"/>
        </w:rPr>
        <w:t xml:space="preserve"> wynagrodzenia i składki ZUS pracowników samorządowych, koszty ob</w:t>
      </w:r>
      <w:r w:rsidR="008B6A26" w:rsidRPr="00B04AAF">
        <w:rPr>
          <w:rFonts w:ascii="Times New Roman" w:hAnsi="Times New Roman" w:cs="Times New Roman"/>
          <w:sz w:val="24"/>
          <w:szCs w:val="24"/>
        </w:rPr>
        <w:t xml:space="preserve">sługi prawnej i informatycznej. </w:t>
      </w:r>
      <w:r w:rsidRPr="00B04AAF">
        <w:rPr>
          <w:rFonts w:ascii="Times New Roman" w:hAnsi="Times New Roman" w:cs="Times New Roman"/>
          <w:sz w:val="24"/>
          <w:szCs w:val="24"/>
        </w:rPr>
        <w:t xml:space="preserve">Ponoszone są również wydatki na niezbędne materiały biurowe, koszty utrzymania ratusza tj. energia, woda, gaz, rozmowy telefoniczne, opłaty pocztowe, środki czystości. </w:t>
      </w:r>
    </w:p>
    <w:p w:rsidR="00A72DB9" w:rsidRPr="002A2728" w:rsidRDefault="00A72DB9" w:rsidP="00A72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28">
        <w:rPr>
          <w:rFonts w:ascii="Times New Roman" w:hAnsi="Times New Roman" w:cs="Times New Roman"/>
          <w:sz w:val="24"/>
          <w:szCs w:val="24"/>
        </w:rPr>
        <w:t xml:space="preserve">W 2018 roku Gmina realizowała roboty publiczne i interwencyjne. Z takiej formy aktywizacji osób bezrobotnych skorzystało 5 osób. W ramach tych prac wykonywane były prace porządkowe na terenie miasta i </w:t>
      </w:r>
      <w:r w:rsidR="00B9245F">
        <w:rPr>
          <w:rFonts w:ascii="Times New Roman" w:hAnsi="Times New Roman" w:cs="Times New Roman"/>
          <w:sz w:val="24"/>
          <w:szCs w:val="24"/>
        </w:rPr>
        <w:t>gminy</w:t>
      </w:r>
      <w:r w:rsidRPr="002A2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DB9" w:rsidRPr="00B04AAF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W dziale administracja publiczna finansowane są wydatki związane z wymiarem i poborem podatkowych należności budżetu gminy, a więc wynagrodzenia inkasentów, zakup usług pocztowych i materiałów biurowych, koszty komornicze oraz koszty sądowe związane z ustanowieniami hipotek przymusowych.</w:t>
      </w:r>
    </w:p>
    <w:p w:rsidR="00B04AAF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 xml:space="preserve">Ponadto w dziale tym ujęte są koszty promocji gminy tj. druk kalendarza, </w:t>
      </w:r>
      <w:r w:rsidR="008B6A26" w:rsidRPr="00B04AAF">
        <w:rPr>
          <w:rFonts w:ascii="Times New Roman" w:hAnsi="Times New Roman" w:cs="Times New Roman"/>
          <w:sz w:val="24"/>
          <w:szCs w:val="24"/>
        </w:rPr>
        <w:t xml:space="preserve">biuletynu informacyjnego, </w:t>
      </w:r>
      <w:r w:rsidRPr="00B04AAF">
        <w:rPr>
          <w:rFonts w:ascii="Times New Roman" w:hAnsi="Times New Roman" w:cs="Times New Roman"/>
          <w:sz w:val="24"/>
          <w:szCs w:val="24"/>
        </w:rPr>
        <w:t>opłaty za udział w konkursach, itp.</w:t>
      </w:r>
    </w:p>
    <w:p w:rsidR="00A72DB9" w:rsidRPr="00FE63B3" w:rsidRDefault="00A72DB9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administracji publicznej ewidencjonowane są wydatki związane z funkcjonowaniem Centrum Usług Wspólnych. W swojej działalności Centrum prowadzi obsługę finansowo – księgową gminnych jednostek budżetowych.</w:t>
      </w:r>
    </w:p>
    <w:p w:rsidR="001360BB" w:rsidRPr="00575E9D" w:rsidRDefault="00BD6CAA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 xml:space="preserve">W ramach wydatków inwestycyjnych </w:t>
      </w:r>
      <w:r w:rsidR="00AD2C73" w:rsidRPr="00575E9D">
        <w:rPr>
          <w:rFonts w:ascii="Times New Roman" w:hAnsi="Times New Roman" w:cs="Times New Roman"/>
          <w:sz w:val="24"/>
          <w:szCs w:val="24"/>
        </w:rPr>
        <w:t>rozpoczęły się prace związane z projektem „Rozwój społeczeństwa informacyjnego na terenie partnerstwa: Gminy Słubice, Gminy Cybinka, Gminy Rzepin, Gminy Ośno Lubuskie oraz Gminy Górzyca”</w:t>
      </w:r>
      <w:r w:rsidRPr="00575E9D">
        <w:rPr>
          <w:rFonts w:ascii="Times New Roman" w:hAnsi="Times New Roman" w:cs="Times New Roman"/>
          <w:sz w:val="24"/>
          <w:szCs w:val="24"/>
        </w:rPr>
        <w:t>.</w:t>
      </w:r>
      <w:r w:rsidR="00AD2C73" w:rsidRPr="00575E9D">
        <w:rPr>
          <w:rFonts w:ascii="Times New Roman" w:hAnsi="Times New Roman" w:cs="Times New Roman"/>
          <w:sz w:val="24"/>
          <w:szCs w:val="24"/>
        </w:rPr>
        <w:t xml:space="preserve"> Zadanie współfinansowane jest z środków Europejskiego Rozwoju Regionalnego</w:t>
      </w:r>
      <w:r w:rsidR="001360BB" w:rsidRPr="00575E9D">
        <w:rPr>
          <w:rFonts w:ascii="Times New Roman" w:hAnsi="Times New Roman" w:cs="Times New Roman"/>
          <w:sz w:val="24"/>
          <w:szCs w:val="24"/>
        </w:rPr>
        <w:t xml:space="preserve"> w ramach Regionalnego Programu Operacyjnego – Lubuskie 2020</w:t>
      </w:r>
      <w:r w:rsidR="00AD2C73" w:rsidRPr="00575E9D">
        <w:rPr>
          <w:rFonts w:ascii="Times New Roman" w:hAnsi="Times New Roman" w:cs="Times New Roman"/>
          <w:sz w:val="24"/>
          <w:szCs w:val="24"/>
        </w:rPr>
        <w:t>. W ramach</w:t>
      </w:r>
      <w:r w:rsidR="001360BB" w:rsidRPr="00575E9D">
        <w:rPr>
          <w:rFonts w:ascii="Times New Roman" w:hAnsi="Times New Roman" w:cs="Times New Roman"/>
          <w:sz w:val="24"/>
          <w:szCs w:val="24"/>
        </w:rPr>
        <w:t xml:space="preserve"> realizacji projektu zakupione zostanie oprogramowanie i sprzęt informatyczny umożliwiający świadczenie e-usług mieszkańcom z obszaru partnerskich gmin.</w:t>
      </w:r>
      <w:r w:rsidRPr="00575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9F8" w:rsidRPr="00575E9D" w:rsidRDefault="00BD6CAA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Ponadto</w:t>
      </w:r>
      <w:r w:rsidR="000969F8" w:rsidRPr="00575E9D">
        <w:rPr>
          <w:rFonts w:ascii="Times New Roman" w:hAnsi="Times New Roman" w:cs="Times New Roman"/>
          <w:sz w:val="24"/>
          <w:szCs w:val="24"/>
        </w:rPr>
        <w:t xml:space="preserve"> zakupiono niezbędny sprzęt komputerowy wraz z oprogramowaniem. Na zakupy inwestycyjne przeznaczono kwotę </w:t>
      </w:r>
      <w:r w:rsidR="00FF768E" w:rsidRPr="00575E9D">
        <w:rPr>
          <w:rFonts w:ascii="Times New Roman" w:hAnsi="Times New Roman" w:cs="Times New Roman"/>
          <w:sz w:val="24"/>
          <w:szCs w:val="24"/>
        </w:rPr>
        <w:t>1</w:t>
      </w:r>
      <w:r w:rsidR="00575E9D" w:rsidRPr="00575E9D">
        <w:rPr>
          <w:rFonts w:ascii="Times New Roman" w:hAnsi="Times New Roman" w:cs="Times New Roman"/>
          <w:sz w:val="24"/>
          <w:szCs w:val="24"/>
        </w:rPr>
        <w:t>3.510,45</w:t>
      </w:r>
      <w:r w:rsidR="000969F8" w:rsidRPr="00575E9D">
        <w:rPr>
          <w:rFonts w:ascii="Times New Roman" w:hAnsi="Times New Roman" w:cs="Times New Roman"/>
          <w:sz w:val="24"/>
          <w:szCs w:val="24"/>
        </w:rPr>
        <w:t>zł.</w:t>
      </w:r>
    </w:p>
    <w:p w:rsidR="00EB33E6" w:rsidRDefault="00EB33E6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9F8" w:rsidRPr="00B04AAF" w:rsidRDefault="000969F8" w:rsidP="000969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-</w:t>
      </w:r>
      <w:r w:rsidRPr="00B04AAF">
        <w:rPr>
          <w:rFonts w:ascii="Times New Roman" w:hAnsi="Times New Roman" w:cs="Times New Roman"/>
          <w:b/>
          <w:bCs/>
          <w:sz w:val="24"/>
          <w:szCs w:val="24"/>
        </w:rPr>
        <w:t xml:space="preserve">urzędy naczelnych organów władzy, kontroli i ochrony prawa oraz sądownictwa – </w:t>
      </w:r>
      <w:r w:rsidRPr="00B04AAF">
        <w:rPr>
          <w:rFonts w:ascii="Times New Roman" w:hAnsi="Times New Roman" w:cs="Times New Roman"/>
          <w:bCs/>
          <w:sz w:val="24"/>
          <w:szCs w:val="24"/>
        </w:rPr>
        <w:t>wydatkowano</w:t>
      </w:r>
      <w:r w:rsidR="00B04AAF" w:rsidRPr="00B04AAF">
        <w:rPr>
          <w:rFonts w:ascii="Times New Roman" w:hAnsi="Times New Roman" w:cs="Times New Roman"/>
          <w:bCs/>
          <w:sz w:val="24"/>
          <w:szCs w:val="24"/>
        </w:rPr>
        <w:t>53.078,68</w:t>
      </w:r>
      <w:r w:rsidRPr="00B04AAF">
        <w:rPr>
          <w:rFonts w:ascii="Times New Roman" w:hAnsi="Times New Roman" w:cs="Times New Roman"/>
          <w:bCs/>
          <w:sz w:val="24"/>
          <w:szCs w:val="24"/>
        </w:rPr>
        <w:t>zł</w:t>
      </w:r>
    </w:p>
    <w:p w:rsidR="000969F8" w:rsidRPr="00B04AAF" w:rsidRDefault="000969F8" w:rsidP="000969F8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Zadania tego działu są zadaniami zleconymi gminie. W 201</w:t>
      </w:r>
      <w:r w:rsidR="00B04AAF" w:rsidRPr="00B04AAF">
        <w:rPr>
          <w:rFonts w:ascii="Times New Roman" w:hAnsi="Times New Roman" w:cs="Times New Roman"/>
          <w:sz w:val="24"/>
          <w:szCs w:val="24"/>
        </w:rPr>
        <w:t>8</w:t>
      </w:r>
      <w:r w:rsidR="009E3653" w:rsidRPr="00B04AAF">
        <w:rPr>
          <w:rFonts w:ascii="Times New Roman" w:hAnsi="Times New Roman" w:cs="Times New Roman"/>
          <w:sz w:val="24"/>
          <w:szCs w:val="24"/>
        </w:rPr>
        <w:t>r</w:t>
      </w:r>
      <w:r w:rsidRPr="00B04AAF">
        <w:rPr>
          <w:rFonts w:ascii="Times New Roman" w:hAnsi="Times New Roman" w:cs="Times New Roman"/>
          <w:sz w:val="24"/>
          <w:szCs w:val="24"/>
        </w:rPr>
        <w:t xml:space="preserve">. polegały one na prowadzeniu aktualizacji </w:t>
      </w:r>
      <w:r w:rsidR="008C46D2" w:rsidRPr="00B04AAF">
        <w:rPr>
          <w:rFonts w:ascii="Times New Roman" w:hAnsi="Times New Roman" w:cs="Times New Roman"/>
          <w:sz w:val="24"/>
          <w:szCs w:val="24"/>
        </w:rPr>
        <w:t xml:space="preserve">stałego </w:t>
      </w:r>
      <w:r w:rsidRPr="00B04AAF">
        <w:rPr>
          <w:rFonts w:ascii="Times New Roman" w:hAnsi="Times New Roman" w:cs="Times New Roman"/>
          <w:sz w:val="24"/>
          <w:szCs w:val="24"/>
        </w:rPr>
        <w:t>rejestru wyborców</w:t>
      </w:r>
      <w:r w:rsidR="00B04AAF" w:rsidRPr="00B04AAF">
        <w:rPr>
          <w:rFonts w:ascii="Times New Roman" w:hAnsi="Times New Roman" w:cs="Times New Roman"/>
          <w:sz w:val="24"/>
          <w:szCs w:val="24"/>
        </w:rPr>
        <w:t xml:space="preserve"> oraz na przeprowadzeniu wyborów do rad gmin, powiatów i sejmików województw oraz wyborów wójtów i burmistrzów miast.</w:t>
      </w:r>
    </w:p>
    <w:p w:rsidR="000969F8" w:rsidRPr="00B04AAF" w:rsidRDefault="000969F8" w:rsidP="000969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9F8" w:rsidRPr="00B04AAF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b/>
          <w:sz w:val="24"/>
          <w:szCs w:val="24"/>
        </w:rPr>
        <w:t>- obrona narodowa</w:t>
      </w:r>
      <w:r w:rsidRPr="00B04AAF">
        <w:rPr>
          <w:rFonts w:ascii="Times New Roman" w:hAnsi="Times New Roman" w:cs="Times New Roman"/>
          <w:sz w:val="24"/>
          <w:szCs w:val="24"/>
        </w:rPr>
        <w:t xml:space="preserve"> – wydatkowano </w:t>
      </w:r>
      <w:r w:rsidR="00B04AAF" w:rsidRPr="00B04AAF">
        <w:rPr>
          <w:rFonts w:ascii="Times New Roman" w:hAnsi="Times New Roman" w:cs="Times New Roman"/>
          <w:sz w:val="24"/>
          <w:szCs w:val="24"/>
        </w:rPr>
        <w:t>546,73</w:t>
      </w:r>
      <w:r w:rsidR="00677135" w:rsidRPr="00B04AAF">
        <w:rPr>
          <w:rFonts w:ascii="Times New Roman" w:hAnsi="Times New Roman" w:cs="Times New Roman"/>
          <w:sz w:val="24"/>
          <w:szCs w:val="24"/>
        </w:rPr>
        <w:t>,00</w:t>
      </w:r>
      <w:r w:rsidRPr="00B04AAF">
        <w:rPr>
          <w:rFonts w:ascii="Times New Roman" w:hAnsi="Times New Roman" w:cs="Times New Roman"/>
          <w:sz w:val="24"/>
          <w:szCs w:val="24"/>
        </w:rPr>
        <w:t>zł</w:t>
      </w:r>
    </w:p>
    <w:p w:rsidR="000969F8" w:rsidRPr="00B04AAF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Wydatek w tym dziale stanowi zadanie zlecone. Gmina otrzymała środki na przeprowadzenie szkolenia z zakresu obronności cywilnej.</w:t>
      </w:r>
    </w:p>
    <w:p w:rsidR="000969F8" w:rsidRPr="00EC61A7" w:rsidRDefault="000969F8" w:rsidP="000969F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69F8" w:rsidRPr="00B04AAF" w:rsidRDefault="000969F8" w:rsidP="00096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AAF">
        <w:rPr>
          <w:rFonts w:ascii="Times New Roman" w:hAnsi="Times New Roman" w:cs="Times New Roman"/>
          <w:b/>
          <w:sz w:val="24"/>
          <w:szCs w:val="24"/>
        </w:rPr>
        <w:t xml:space="preserve">- bezpieczeństwo publiczne i ochrona przeciwpożarowa – </w:t>
      </w:r>
      <w:r w:rsidRPr="00B04AAF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B04AAF" w:rsidRPr="00B04AAF">
        <w:rPr>
          <w:rFonts w:ascii="Times New Roman" w:hAnsi="Times New Roman" w:cs="Times New Roman"/>
          <w:sz w:val="24"/>
          <w:szCs w:val="24"/>
        </w:rPr>
        <w:t>394.374,95</w:t>
      </w:r>
      <w:r w:rsidRPr="00B04AAF">
        <w:rPr>
          <w:rFonts w:ascii="Times New Roman" w:hAnsi="Times New Roman" w:cs="Times New Roman"/>
          <w:sz w:val="24"/>
          <w:szCs w:val="24"/>
        </w:rPr>
        <w:t>zł</w:t>
      </w:r>
    </w:p>
    <w:p w:rsidR="000969F8" w:rsidRPr="00B04AAF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Wydatki tego działu to utrzymanie 6 jednostek Ochotniczej Straży Pożarnej. Środki przeznacza się na utrzymanie remiz a więc koszty energii, opału, prac remontowych. Ponoszone są wydatki związane z utrzymaniem samochodów strażackich, tj. paliwo, przeglądy techniczne, ubezpieczenia OC. Ponadto jednostki doposażone są w sprzęt niezbędny do akcji ratowniczych. Strażakom wypłacane wynagrodzenia za udział w akcjach gaśniczych oraz opłacane są niezbędne szkolenia, badania lekarskie, ubezpieczenia.</w:t>
      </w:r>
    </w:p>
    <w:p w:rsidR="003A44DF" w:rsidRPr="00A61262" w:rsidRDefault="00085B19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62">
        <w:rPr>
          <w:rFonts w:ascii="Times New Roman" w:hAnsi="Times New Roman" w:cs="Times New Roman"/>
          <w:sz w:val="24"/>
          <w:szCs w:val="24"/>
        </w:rPr>
        <w:t xml:space="preserve">Po raz </w:t>
      </w:r>
      <w:r w:rsidR="00A61262" w:rsidRPr="00A61262">
        <w:rPr>
          <w:rFonts w:ascii="Times New Roman" w:hAnsi="Times New Roman" w:cs="Times New Roman"/>
          <w:sz w:val="24"/>
          <w:szCs w:val="24"/>
        </w:rPr>
        <w:t>kolejny</w:t>
      </w:r>
      <w:r w:rsidRPr="00A61262">
        <w:rPr>
          <w:rFonts w:ascii="Times New Roman" w:hAnsi="Times New Roman" w:cs="Times New Roman"/>
          <w:sz w:val="24"/>
          <w:szCs w:val="24"/>
        </w:rPr>
        <w:t xml:space="preserve"> w budżecie gminy zostały wydzielone środki na realizację zadań w ramach b</w:t>
      </w:r>
      <w:r w:rsidR="00094A31" w:rsidRPr="00A61262">
        <w:rPr>
          <w:rFonts w:ascii="Times New Roman" w:hAnsi="Times New Roman" w:cs="Times New Roman"/>
          <w:sz w:val="24"/>
          <w:szCs w:val="24"/>
        </w:rPr>
        <w:t>udżet</w:t>
      </w:r>
      <w:r w:rsidRPr="00A61262">
        <w:rPr>
          <w:rFonts w:ascii="Times New Roman" w:hAnsi="Times New Roman" w:cs="Times New Roman"/>
          <w:sz w:val="24"/>
          <w:szCs w:val="24"/>
        </w:rPr>
        <w:t xml:space="preserve">u </w:t>
      </w:r>
      <w:r w:rsidR="00094A31" w:rsidRPr="00A61262">
        <w:rPr>
          <w:rFonts w:ascii="Times New Roman" w:hAnsi="Times New Roman" w:cs="Times New Roman"/>
          <w:sz w:val="24"/>
          <w:szCs w:val="24"/>
        </w:rPr>
        <w:t xml:space="preserve"> obywatelski</w:t>
      </w:r>
      <w:r w:rsidRPr="00A61262">
        <w:rPr>
          <w:rFonts w:ascii="Times New Roman" w:hAnsi="Times New Roman" w:cs="Times New Roman"/>
          <w:sz w:val="24"/>
          <w:szCs w:val="24"/>
        </w:rPr>
        <w:t xml:space="preserve">ego. W wyniku głosowania mieszkańcy gminy zdecydowali o realizacji zakupu dla jednostki Ochotniczej Straży Pożarnej w Ośnie Lubuskim </w:t>
      </w:r>
      <w:r w:rsidR="00A61262" w:rsidRPr="00A61262">
        <w:rPr>
          <w:rFonts w:ascii="Times New Roman" w:hAnsi="Times New Roman" w:cs="Times New Roman"/>
          <w:sz w:val="24"/>
          <w:szCs w:val="24"/>
        </w:rPr>
        <w:t>zestawu do ratownictwa technicznego</w:t>
      </w:r>
      <w:r w:rsidRPr="00A61262">
        <w:rPr>
          <w:rFonts w:ascii="Times New Roman" w:hAnsi="Times New Roman" w:cs="Times New Roman"/>
          <w:sz w:val="24"/>
          <w:szCs w:val="24"/>
        </w:rPr>
        <w:t>. Koszt zakupu wyniósł 2</w:t>
      </w:r>
      <w:r w:rsidR="00A61262" w:rsidRPr="00A61262">
        <w:rPr>
          <w:rFonts w:ascii="Times New Roman" w:hAnsi="Times New Roman" w:cs="Times New Roman"/>
          <w:sz w:val="24"/>
          <w:szCs w:val="24"/>
        </w:rPr>
        <w:t>1.425,21</w:t>
      </w:r>
      <w:r w:rsidRPr="00A61262">
        <w:rPr>
          <w:rFonts w:ascii="Times New Roman" w:hAnsi="Times New Roman" w:cs="Times New Roman"/>
          <w:sz w:val="24"/>
          <w:szCs w:val="24"/>
        </w:rPr>
        <w:t>zł.</w:t>
      </w:r>
    </w:p>
    <w:p w:rsidR="008B6A26" w:rsidRPr="00B04AAF" w:rsidRDefault="008B6A26" w:rsidP="008B6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Ponadto w 201</w:t>
      </w:r>
      <w:r w:rsidR="00B04AAF" w:rsidRPr="00B04AAF">
        <w:rPr>
          <w:rFonts w:ascii="Times New Roman" w:hAnsi="Times New Roman" w:cs="Times New Roman"/>
          <w:sz w:val="24"/>
          <w:szCs w:val="24"/>
        </w:rPr>
        <w:t>8</w:t>
      </w:r>
      <w:r w:rsidRPr="00B04AAF">
        <w:rPr>
          <w:rFonts w:ascii="Times New Roman" w:hAnsi="Times New Roman" w:cs="Times New Roman"/>
          <w:sz w:val="24"/>
          <w:szCs w:val="24"/>
        </w:rPr>
        <w:t xml:space="preserve">r. przekazane zostały środki dla Wojewódzkiej Komendy Policji na bieżące utrzymanie Posterunku Policji w Ośnie Lubuskim oraz na rekompensatę za ponadwymiarowy czas pracy w wysokości </w:t>
      </w:r>
      <w:r w:rsidR="00B04AAF" w:rsidRPr="00B04AAF">
        <w:rPr>
          <w:rFonts w:ascii="Times New Roman" w:hAnsi="Times New Roman" w:cs="Times New Roman"/>
          <w:sz w:val="24"/>
          <w:szCs w:val="24"/>
        </w:rPr>
        <w:t>19</w:t>
      </w:r>
      <w:r w:rsidRPr="00B04AAF">
        <w:rPr>
          <w:rFonts w:ascii="Times New Roman" w:hAnsi="Times New Roman" w:cs="Times New Roman"/>
          <w:sz w:val="24"/>
          <w:szCs w:val="24"/>
        </w:rPr>
        <w:t> 000,00zł.</w:t>
      </w:r>
    </w:p>
    <w:p w:rsidR="00085B19" w:rsidRPr="00EC61A7" w:rsidRDefault="00085B19" w:rsidP="000969F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8" w:rsidRPr="00240CC0" w:rsidRDefault="000969F8" w:rsidP="000969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CC0">
        <w:rPr>
          <w:rFonts w:ascii="Times New Roman" w:hAnsi="Times New Roman" w:cs="Times New Roman"/>
          <w:b/>
          <w:bCs/>
          <w:sz w:val="24"/>
          <w:szCs w:val="24"/>
        </w:rPr>
        <w:t xml:space="preserve">- obsługa długu publicznego – </w:t>
      </w:r>
      <w:r w:rsidRPr="00240CC0">
        <w:rPr>
          <w:rFonts w:ascii="Times New Roman" w:hAnsi="Times New Roman" w:cs="Times New Roman"/>
          <w:bCs/>
          <w:sz w:val="24"/>
          <w:szCs w:val="24"/>
        </w:rPr>
        <w:t xml:space="preserve">wydatkowano </w:t>
      </w:r>
      <w:r w:rsidR="00B04AAF" w:rsidRPr="00240CC0">
        <w:rPr>
          <w:rFonts w:ascii="Times New Roman" w:hAnsi="Times New Roman" w:cs="Times New Roman"/>
          <w:bCs/>
          <w:sz w:val="24"/>
          <w:szCs w:val="24"/>
        </w:rPr>
        <w:t>352.687,53</w:t>
      </w:r>
      <w:r w:rsidRPr="00240CC0">
        <w:rPr>
          <w:rFonts w:ascii="Times New Roman" w:hAnsi="Times New Roman" w:cs="Times New Roman"/>
          <w:bCs/>
          <w:sz w:val="24"/>
          <w:szCs w:val="24"/>
        </w:rPr>
        <w:t>zł</w:t>
      </w:r>
    </w:p>
    <w:p w:rsidR="00B475EB" w:rsidRPr="00240CC0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C0">
        <w:rPr>
          <w:rFonts w:ascii="Times New Roman" w:hAnsi="Times New Roman" w:cs="Times New Roman"/>
          <w:sz w:val="24"/>
          <w:szCs w:val="24"/>
        </w:rPr>
        <w:t>Wydatkowana kwota to koszty (odsetki) od zadłużenia gminy tj. kredytów  inwestycyjny</w:t>
      </w:r>
      <w:r w:rsidR="008B6A26" w:rsidRPr="00240CC0">
        <w:rPr>
          <w:rFonts w:ascii="Times New Roman" w:hAnsi="Times New Roman" w:cs="Times New Roman"/>
          <w:sz w:val="24"/>
          <w:szCs w:val="24"/>
        </w:rPr>
        <w:t>ch</w:t>
      </w:r>
      <w:r w:rsidR="00B04AAF" w:rsidRPr="00240CC0">
        <w:rPr>
          <w:rFonts w:ascii="Times New Roman" w:hAnsi="Times New Roman" w:cs="Times New Roman"/>
          <w:sz w:val="24"/>
          <w:szCs w:val="24"/>
        </w:rPr>
        <w:t>, pożyczki z Wojewódzkiego Funduszu Ochrony Środowiska i Gospodarki Wodnej w Zielonej Górze oraz wyemitowanych</w:t>
      </w:r>
      <w:r w:rsidR="00240CC0" w:rsidRPr="00240CC0">
        <w:rPr>
          <w:rFonts w:ascii="Times New Roman" w:hAnsi="Times New Roman" w:cs="Times New Roman"/>
          <w:sz w:val="24"/>
          <w:szCs w:val="24"/>
        </w:rPr>
        <w:t xml:space="preserve"> obligacji komunalnych</w:t>
      </w:r>
      <w:r w:rsidR="008B6A26" w:rsidRPr="00240CC0">
        <w:rPr>
          <w:rFonts w:ascii="Times New Roman" w:hAnsi="Times New Roman" w:cs="Times New Roman"/>
          <w:sz w:val="24"/>
          <w:szCs w:val="24"/>
        </w:rPr>
        <w:t>.</w:t>
      </w:r>
    </w:p>
    <w:p w:rsidR="00203F12" w:rsidRPr="00EC61A7" w:rsidRDefault="00203F12" w:rsidP="000969F8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969F8" w:rsidRPr="00513558" w:rsidRDefault="000969F8" w:rsidP="000969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558">
        <w:rPr>
          <w:rFonts w:ascii="Times New Roman" w:hAnsi="Times New Roman" w:cs="Times New Roman"/>
          <w:b/>
          <w:bCs/>
          <w:sz w:val="24"/>
          <w:szCs w:val="24"/>
        </w:rPr>
        <w:t xml:space="preserve">-oświata i wychowanie – </w:t>
      </w:r>
      <w:r w:rsidRPr="00513558">
        <w:rPr>
          <w:rFonts w:ascii="Times New Roman" w:hAnsi="Times New Roman" w:cs="Times New Roman"/>
          <w:bCs/>
          <w:sz w:val="24"/>
          <w:szCs w:val="24"/>
        </w:rPr>
        <w:t xml:space="preserve">wydatkowano </w:t>
      </w:r>
      <w:r w:rsidR="00203F12" w:rsidRPr="00513558">
        <w:rPr>
          <w:rFonts w:ascii="Times New Roman" w:hAnsi="Times New Roman" w:cs="Times New Roman"/>
          <w:bCs/>
          <w:sz w:val="24"/>
          <w:szCs w:val="24"/>
        </w:rPr>
        <w:t>7.</w:t>
      </w:r>
      <w:r w:rsidR="00513558" w:rsidRPr="00513558">
        <w:rPr>
          <w:rFonts w:ascii="Times New Roman" w:hAnsi="Times New Roman" w:cs="Times New Roman"/>
          <w:bCs/>
          <w:sz w:val="24"/>
          <w:szCs w:val="24"/>
        </w:rPr>
        <w:t>630.856,40</w:t>
      </w:r>
      <w:r w:rsidRPr="00513558">
        <w:rPr>
          <w:rFonts w:ascii="Times New Roman" w:hAnsi="Times New Roman" w:cs="Times New Roman"/>
          <w:bCs/>
          <w:sz w:val="24"/>
          <w:szCs w:val="24"/>
        </w:rPr>
        <w:t>zł</w:t>
      </w:r>
    </w:p>
    <w:p w:rsidR="005D722D" w:rsidRPr="00575E9D" w:rsidRDefault="000969F8" w:rsidP="000969F8">
      <w:pPr>
        <w:pStyle w:val="Tekstpodstawowy2"/>
        <w:spacing w:line="240" w:lineRule="auto"/>
        <w:jc w:val="both"/>
      </w:pPr>
      <w:r w:rsidRPr="00575E9D">
        <w:t>Zadania oświatowe gmina realizuje w oparciu o dwie szkoły podstawowe, gimnazjum i przedszkole. We wszystkich jednostkach oświatowych ogółem zatrudnionych jest 7</w:t>
      </w:r>
      <w:r w:rsidR="0044248B" w:rsidRPr="00575E9D">
        <w:t>2</w:t>
      </w:r>
      <w:r w:rsidRPr="00575E9D">
        <w:t xml:space="preserve"> nauczycieli oraz 2</w:t>
      </w:r>
      <w:r w:rsidR="0044248B" w:rsidRPr="00575E9D">
        <w:t>6</w:t>
      </w:r>
      <w:r w:rsidRPr="00575E9D">
        <w:t xml:space="preserve"> pracowników obsługi. Na realizację podstawowych zadań z zakresu oświaty i wychowania gminy otrzymują subwencję oświatową. W 201</w:t>
      </w:r>
      <w:r w:rsidR="00575E9D" w:rsidRPr="00575E9D">
        <w:t>8</w:t>
      </w:r>
      <w:r w:rsidRPr="00575E9D">
        <w:t xml:space="preserve"> roku wynosiła </w:t>
      </w:r>
      <w:r w:rsidR="002A1895" w:rsidRPr="00575E9D">
        <w:t>5.</w:t>
      </w:r>
      <w:r w:rsidR="00477107" w:rsidRPr="00575E9D">
        <w:t>43</w:t>
      </w:r>
      <w:r w:rsidR="00575E9D" w:rsidRPr="00575E9D">
        <w:t>0</w:t>
      </w:r>
      <w:r w:rsidR="00477107" w:rsidRPr="00575E9D">
        <w:t>.</w:t>
      </w:r>
      <w:r w:rsidR="00575E9D" w:rsidRPr="00575E9D">
        <w:t>082</w:t>
      </w:r>
      <w:r w:rsidR="002A1895" w:rsidRPr="00575E9D">
        <w:t>,00zł. (w stosunku do roku 201</w:t>
      </w:r>
      <w:r w:rsidR="00575E9D" w:rsidRPr="00575E9D">
        <w:t>7</w:t>
      </w:r>
      <w:r w:rsidRPr="00575E9D">
        <w:t xml:space="preserve"> została z</w:t>
      </w:r>
      <w:r w:rsidR="00575E9D" w:rsidRPr="00575E9D">
        <w:t>mniejszona</w:t>
      </w:r>
      <w:r w:rsidRPr="00575E9D">
        <w:t xml:space="preserve"> o </w:t>
      </w:r>
      <w:r w:rsidR="00477107" w:rsidRPr="00575E9D">
        <w:t>1</w:t>
      </w:r>
      <w:r w:rsidR="00575E9D" w:rsidRPr="00575E9D">
        <w:t>.577</w:t>
      </w:r>
      <w:r w:rsidRPr="00575E9D">
        <w:t xml:space="preserve">,00zł) i została przeznaczona w całości na pokrycie kosztów wynagrodzeń i pochodnych od nich oraz kosztów bieżących utrzymania obiektów szkolnych tj. zakup opału, gazu, energii, środków czystości oraz innych materiałów niezbędnych do prawidłowego funkcjonowania jednostek. </w:t>
      </w:r>
      <w:r w:rsidR="00AF4D20">
        <w:t>W ramach wydatków remontowych dokonano wymiany oświetlenia w salach lekcyjnych i kuchni szkoln</w:t>
      </w:r>
      <w:r w:rsidR="007A4DE7">
        <w:t>e</w:t>
      </w:r>
      <w:r w:rsidR="00AF4D20">
        <w:t>j w Szkole Po</w:t>
      </w:r>
      <w:r w:rsidR="007A4DE7">
        <w:t>d</w:t>
      </w:r>
      <w:r w:rsidR="00AF4D20">
        <w:t xml:space="preserve">stawowej w Ośnie Lubuskim. Natomiast w Szkole Podstawowej w Smogórach wymienione zostały wykładziny w salach lekcyjnych. W Samorządowym Przedszkolu Publicznym w Ośnie </w:t>
      </w:r>
      <w:r w:rsidR="007A4DE7">
        <w:t>L</w:t>
      </w:r>
      <w:r w:rsidR="00AF4D20">
        <w:t>ubuskim zostało wydzielone pomi</w:t>
      </w:r>
      <w:r w:rsidR="007A4DE7">
        <w:t>e</w:t>
      </w:r>
      <w:r w:rsidR="00AF4D20">
        <w:t xml:space="preserve">szczenie do pracy z dziećmi o specjalnych </w:t>
      </w:r>
      <w:r w:rsidR="007A4DE7">
        <w:t xml:space="preserve">potrzebach edukacyjnych oraz przeprowadzono remont dachu placówki. </w:t>
      </w:r>
      <w:r w:rsidR="00AF4D20" w:rsidRPr="00575E9D">
        <w:t>Wydatki które nie znajdują pokrycia w subwencji finansowane są z środków własnych budżetu.</w:t>
      </w:r>
    </w:p>
    <w:p w:rsidR="00AF4D20" w:rsidRPr="00AF4D20" w:rsidRDefault="00AF4D20" w:rsidP="00AF4D20">
      <w:pPr>
        <w:pStyle w:val="Tekstpodstawowy2"/>
        <w:spacing w:line="240" w:lineRule="auto"/>
        <w:jc w:val="both"/>
      </w:pPr>
      <w:r w:rsidRPr="00AF4D20">
        <w:t xml:space="preserve">W ramach zadań oświatowych część zadań finansowana jest wyłącznie z budżetu gminy. Należy do nich między innymi utrzymanie przedszkoli, dowozy szkolne, utrzymanie stołówki szkolnej. </w:t>
      </w:r>
    </w:p>
    <w:p w:rsidR="00AF4D20" w:rsidRPr="00AF4D20" w:rsidRDefault="00AF4D20" w:rsidP="00AF4D20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1AD4" w:rsidRPr="00AF4D20" w:rsidRDefault="00711AD4" w:rsidP="00AF4D20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4D2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Wyposażenie uczniów w bezpłatne podręczniki, materiały edukacyjne lub materiały ćwiczeniowe.</w:t>
      </w:r>
    </w:p>
    <w:p w:rsidR="00711AD4" w:rsidRPr="00AF4D20" w:rsidRDefault="00711AD4" w:rsidP="00AF4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20">
        <w:rPr>
          <w:rFonts w:ascii="Times New Roman" w:hAnsi="Times New Roman" w:cs="Times New Roman"/>
          <w:sz w:val="24"/>
          <w:szCs w:val="24"/>
        </w:rPr>
        <w:t>W roku 201</w:t>
      </w:r>
      <w:r w:rsidR="00AF4D20" w:rsidRPr="00AF4D20">
        <w:rPr>
          <w:rFonts w:ascii="Times New Roman" w:hAnsi="Times New Roman" w:cs="Times New Roman"/>
          <w:sz w:val="24"/>
          <w:szCs w:val="24"/>
        </w:rPr>
        <w:t>8</w:t>
      </w:r>
      <w:r w:rsidRPr="00AF4D20">
        <w:rPr>
          <w:rFonts w:ascii="Times New Roman" w:hAnsi="Times New Roman" w:cs="Times New Roman"/>
          <w:sz w:val="24"/>
          <w:szCs w:val="24"/>
        </w:rPr>
        <w:t xml:space="preserve"> zakupiono podręczniki i materiały ćwiczeniowe ze środków dotacji celowej na 201</w:t>
      </w:r>
      <w:r w:rsidR="00AF4D20" w:rsidRPr="00AF4D20">
        <w:rPr>
          <w:rFonts w:ascii="Times New Roman" w:hAnsi="Times New Roman" w:cs="Times New Roman"/>
          <w:sz w:val="24"/>
          <w:szCs w:val="24"/>
        </w:rPr>
        <w:t>8</w:t>
      </w:r>
      <w:r w:rsidRPr="00AF4D20">
        <w:rPr>
          <w:rFonts w:ascii="Times New Roman" w:hAnsi="Times New Roman" w:cs="Times New Roman"/>
          <w:sz w:val="24"/>
          <w:szCs w:val="24"/>
        </w:rPr>
        <w:t xml:space="preserve"> rok dla uczniów szkół podstawowych i gimnazjum, dla których organem prowadzącym jest Gmina Ośno Lubuskie</w:t>
      </w:r>
      <w:r w:rsidR="00AF4D20" w:rsidRPr="00AF4D20">
        <w:rPr>
          <w:rFonts w:ascii="Times New Roman" w:hAnsi="Times New Roman" w:cs="Times New Roman"/>
          <w:sz w:val="24"/>
          <w:szCs w:val="24"/>
        </w:rPr>
        <w:t>. Łącznie na ten cel wydatkowano 62 476,48zł</w:t>
      </w:r>
    </w:p>
    <w:p w:rsidR="009F2AB5" w:rsidRPr="004F2A21" w:rsidRDefault="000969F8" w:rsidP="000969F8">
      <w:pPr>
        <w:pStyle w:val="Tekstpodstawowy2"/>
        <w:spacing w:line="240" w:lineRule="auto"/>
        <w:jc w:val="both"/>
      </w:pPr>
      <w:r w:rsidRPr="004F2A21">
        <w:t xml:space="preserve">W zakresie zadań inwestycyjnych </w:t>
      </w:r>
      <w:r w:rsidR="009F2AB5" w:rsidRPr="004F2A21">
        <w:t>wykonano:</w:t>
      </w:r>
    </w:p>
    <w:p w:rsidR="00477107" w:rsidRPr="004F2A21" w:rsidRDefault="009F2AB5" w:rsidP="00477107">
      <w:pPr>
        <w:pStyle w:val="Akapitzlist"/>
        <w:numPr>
          <w:ilvl w:val="0"/>
          <w:numId w:val="4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A21">
        <w:rPr>
          <w:rFonts w:ascii="Times New Roman" w:hAnsi="Times New Roman" w:cs="Times New Roman"/>
          <w:b/>
          <w:sz w:val="24"/>
          <w:szCs w:val="24"/>
        </w:rPr>
        <w:t>Szkoła Podstawowa im. Marii Skłodowskiej-Curie w Ośnie Lubuskim</w:t>
      </w:r>
      <w:r w:rsidRPr="004F2A21">
        <w:rPr>
          <w:rFonts w:ascii="Times New Roman" w:hAnsi="Times New Roman" w:cs="Times New Roman"/>
          <w:sz w:val="24"/>
          <w:szCs w:val="24"/>
        </w:rPr>
        <w:t xml:space="preserve"> – wartość inwestycji ogółem wyniosła 1</w:t>
      </w:r>
      <w:r w:rsidR="007A4DE7" w:rsidRPr="004F2A21">
        <w:rPr>
          <w:rFonts w:ascii="Times New Roman" w:hAnsi="Times New Roman" w:cs="Times New Roman"/>
          <w:sz w:val="24"/>
          <w:szCs w:val="24"/>
        </w:rPr>
        <w:t>68.014,69</w:t>
      </w:r>
      <w:r w:rsidR="00477107" w:rsidRPr="004F2A21">
        <w:rPr>
          <w:rFonts w:ascii="Times New Roman" w:hAnsi="Times New Roman" w:cs="Times New Roman"/>
          <w:sz w:val="24"/>
          <w:szCs w:val="24"/>
        </w:rPr>
        <w:t>zł</w:t>
      </w:r>
      <w:r w:rsidRPr="004F2A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107" w:rsidRPr="004F2A21" w:rsidRDefault="00477107" w:rsidP="00477107">
      <w:pPr>
        <w:pStyle w:val="Akapitzlist"/>
        <w:spacing w:after="160" w:line="256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A21">
        <w:rPr>
          <w:rFonts w:ascii="Times New Roman" w:hAnsi="Times New Roman" w:cs="Times New Roman"/>
          <w:sz w:val="24"/>
          <w:szCs w:val="24"/>
        </w:rPr>
        <w:t xml:space="preserve">W ramach prac wykonano instalację sygnalizacji pożarowej, dróg ewakuacyjnych o natężeniu min. 5 lx, </w:t>
      </w:r>
      <w:r w:rsidR="007A4DE7" w:rsidRPr="004F2A21">
        <w:rPr>
          <w:rFonts w:ascii="Times New Roman" w:hAnsi="Times New Roman" w:cs="Times New Roman"/>
          <w:sz w:val="24"/>
          <w:szCs w:val="24"/>
        </w:rPr>
        <w:t>zamontowano czujki dymu i ciepła wraz z sygnalizacją dźwiękową i świetlną</w:t>
      </w:r>
      <w:r w:rsidRPr="004F2A21">
        <w:rPr>
          <w:rFonts w:ascii="Times New Roman" w:hAnsi="Times New Roman" w:cs="Times New Roman"/>
          <w:sz w:val="24"/>
          <w:szCs w:val="24"/>
        </w:rPr>
        <w:t xml:space="preserve"> </w:t>
      </w:r>
      <w:r w:rsidR="007A4DE7" w:rsidRPr="004F2A21">
        <w:rPr>
          <w:rFonts w:ascii="Times New Roman" w:hAnsi="Times New Roman" w:cs="Times New Roman"/>
          <w:sz w:val="24"/>
          <w:szCs w:val="24"/>
        </w:rPr>
        <w:t xml:space="preserve">Wykonano również </w:t>
      </w:r>
      <w:r w:rsidRPr="004F2A21">
        <w:rPr>
          <w:rFonts w:ascii="Times New Roman" w:hAnsi="Times New Roman" w:cs="Times New Roman"/>
          <w:sz w:val="24"/>
          <w:szCs w:val="24"/>
        </w:rPr>
        <w:t>niezbędne roboty tynkarskie i malarskie.</w:t>
      </w:r>
    </w:p>
    <w:p w:rsidR="007A4DE7" w:rsidRPr="004F2A21" w:rsidRDefault="007A4DE7" w:rsidP="00477107">
      <w:pPr>
        <w:pStyle w:val="Akapitzlist"/>
        <w:spacing w:after="160" w:line="256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A21">
        <w:rPr>
          <w:rFonts w:ascii="Times New Roman" w:hAnsi="Times New Roman" w:cs="Times New Roman"/>
          <w:sz w:val="24"/>
          <w:szCs w:val="24"/>
        </w:rPr>
        <w:t>W ramach przygotowań do złożenia wniosku aplikującego o środki na termomodernizację budynku opracow</w:t>
      </w:r>
      <w:r w:rsidR="004F2A21" w:rsidRPr="004F2A21">
        <w:rPr>
          <w:rFonts w:ascii="Times New Roman" w:hAnsi="Times New Roman" w:cs="Times New Roman"/>
          <w:sz w:val="24"/>
          <w:szCs w:val="24"/>
        </w:rPr>
        <w:t>a</w:t>
      </w:r>
      <w:r w:rsidRPr="004F2A21">
        <w:rPr>
          <w:rFonts w:ascii="Times New Roman" w:hAnsi="Times New Roman" w:cs="Times New Roman"/>
          <w:sz w:val="24"/>
          <w:szCs w:val="24"/>
        </w:rPr>
        <w:t xml:space="preserve">no </w:t>
      </w:r>
      <w:r w:rsidR="004F2A21" w:rsidRPr="004F2A21">
        <w:rPr>
          <w:rFonts w:ascii="Times New Roman" w:hAnsi="Times New Roman" w:cs="Times New Roman"/>
          <w:sz w:val="24"/>
          <w:szCs w:val="24"/>
        </w:rPr>
        <w:t>studium wykonalności inwestycji oraz świadectwo charakterystyki energetycznej.</w:t>
      </w:r>
    </w:p>
    <w:p w:rsidR="00477107" w:rsidRPr="005D5984" w:rsidRDefault="00477107" w:rsidP="000969F8">
      <w:pPr>
        <w:pStyle w:val="Akapitzlist"/>
        <w:numPr>
          <w:ilvl w:val="0"/>
          <w:numId w:val="4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984">
        <w:rPr>
          <w:rFonts w:ascii="Times New Roman" w:hAnsi="Times New Roman" w:cs="Times New Roman"/>
          <w:b/>
          <w:sz w:val="24"/>
          <w:szCs w:val="24"/>
        </w:rPr>
        <w:t>Samorządowe Przedszkole w Ośnie Lubuskim</w:t>
      </w:r>
      <w:r w:rsidRPr="005D5984">
        <w:rPr>
          <w:rFonts w:ascii="Times New Roman" w:hAnsi="Times New Roman" w:cs="Times New Roman"/>
          <w:sz w:val="24"/>
          <w:szCs w:val="24"/>
        </w:rPr>
        <w:t xml:space="preserve"> – wartość inwestycji ogółem wyniosła </w:t>
      </w:r>
      <w:r w:rsidR="004F2A21" w:rsidRPr="005D5984">
        <w:rPr>
          <w:rFonts w:ascii="Times New Roman" w:hAnsi="Times New Roman" w:cs="Times New Roman"/>
          <w:sz w:val="24"/>
          <w:szCs w:val="24"/>
        </w:rPr>
        <w:t>55.650,01</w:t>
      </w:r>
      <w:r w:rsidRPr="005D5984">
        <w:rPr>
          <w:rFonts w:ascii="Times New Roman" w:hAnsi="Times New Roman" w:cs="Times New Roman"/>
          <w:sz w:val="24"/>
          <w:szCs w:val="24"/>
        </w:rPr>
        <w:t>zł</w:t>
      </w:r>
    </w:p>
    <w:p w:rsidR="004C3EB2" w:rsidRPr="005D5984" w:rsidRDefault="004F2A21" w:rsidP="004F2A21">
      <w:pPr>
        <w:pStyle w:val="Akapitzlist"/>
        <w:spacing w:after="16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984">
        <w:rPr>
          <w:rFonts w:ascii="Times New Roman" w:hAnsi="Times New Roman" w:cs="Times New Roman"/>
          <w:sz w:val="24"/>
          <w:szCs w:val="24"/>
        </w:rPr>
        <w:t>Na placu przedszkolnym wymienione zostały elementy placu zabaw</w:t>
      </w:r>
      <w:r w:rsidR="005D5984" w:rsidRPr="005D5984">
        <w:rPr>
          <w:rFonts w:ascii="Times New Roman" w:hAnsi="Times New Roman" w:cs="Times New Roman"/>
          <w:sz w:val="24"/>
          <w:szCs w:val="24"/>
        </w:rPr>
        <w:t>. Zakupiono nowe zestawy zabawowe, huśtawki oraz bujaki.</w:t>
      </w:r>
    </w:p>
    <w:p w:rsidR="004F2A21" w:rsidRDefault="004F2A21" w:rsidP="004F2A21">
      <w:pPr>
        <w:pStyle w:val="Akapitzlist"/>
        <w:spacing w:after="16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9F8" w:rsidRPr="00711AD4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D4">
        <w:rPr>
          <w:rFonts w:ascii="Times New Roman" w:hAnsi="Times New Roman" w:cs="Times New Roman"/>
          <w:b/>
          <w:sz w:val="24"/>
          <w:szCs w:val="24"/>
        </w:rPr>
        <w:t xml:space="preserve">-ochrona zdrowia – </w:t>
      </w:r>
      <w:r w:rsidRPr="00711AD4">
        <w:rPr>
          <w:rFonts w:ascii="Times New Roman" w:hAnsi="Times New Roman" w:cs="Times New Roman"/>
          <w:sz w:val="24"/>
          <w:szCs w:val="24"/>
        </w:rPr>
        <w:t>wydatkowano 1</w:t>
      </w:r>
      <w:r w:rsidR="00275ED0" w:rsidRPr="00711AD4">
        <w:rPr>
          <w:rFonts w:ascii="Times New Roman" w:hAnsi="Times New Roman" w:cs="Times New Roman"/>
          <w:sz w:val="24"/>
          <w:szCs w:val="24"/>
        </w:rPr>
        <w:t>74.312,86</w:t>
      </w:r>
      <w:r w:rsidRPr="00711AD4">
        <w:rPr>
          <w:rFonts w:ascii="Times New Roman" w:hAnsi="Times New Roman" w:cs="Times New Roman"/>
          <w:sz w:val="24"/>
          <w:szCs w:val="24"/>
        </w:rPr>
        <w:t>zł</w:t>
      </w:r>
    </w:p>
    <w:p w:rsidR="000969F8" w:rsidRPr="00711AD4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D4">
        <w:rPr>
          <w:rFonts w:ascii="Times New Roman" w:hAnsi="Times New Roman" w:cs="Times New Roman"/>
          <w:sz w:val="24"/>
          <w:szCs w:val="24"/>
        </w:rPr>
        <w:t xml:space="preserve">W dziale tym ujmowane są wydatki na przeciwdziałanie alkoholizmowi i narkomanii w gminie. Środki na ten cel pochodzą z opłat za pozwolenia na sprzedaż alkoholu. Wydatkowana kwota przeznaczona była na organizację pogadanek w szkołach podstawowych, organizację kursokonferencji trzeźwości oraz obozów terapeutycznych dla członków klubu AA i dla dzieci z rodzin z problemami alkoholowymi. Ponadto zapewniona jest stała opieka lekarza psychiatry w punkcie konsultacyjnym dla osób uzależnionych od alkoholu. </w:t>
      </w:r>
    </w:p>
    <w:p w:rsidR="000969F8" w:rsidRPr="00330B98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98">
        <w:rPr>
          <w:rFonts w:ascii="Times New Roman" w:hAnsi="Times New Roman" w:cs="Times New Roman"/>
          <w:sz w:val="24"/>
          <w:szCs w:val="24"/>
        </w:rPr>
        <w:t>W 201</w:t>
      </w:r>
      <w:r w:rsidR="002F0453" w:rsidRPr="00330B98">
        <w:rPr>
          <w:rFonts w:ascii="Times New Roman" w:hAnsi="Times New Roman" w:cs="Times New Roman"/>
          <w:sz w:val="24"/>
          <w:szCs w:val="24"/>
        </w:rPr>
        <w:t>5</w:t>
      </w:r>
      <w:r w:rsidRPr="00330B98">
        <w:rPr>
          <w:rFonts w:ascii="Times New Roman" w:hAnsi="Times New Roman" w:cs="Times New Roman"/>
          <w:sz w:val="24"/>
          <w:szCs w:val="24"/>
        </w:rPr>
        <w:t xml:space="preserve">r. Rada Miejska w Ośnie Lubuskim podjęła </w:t>
      </w:r>
      <w:r w:rsidR="00DA2B68" w:rsidRPr="00330B98">
        <w:rPr>
          <w:rFonts w:ascii="Times New Roman" w:hAnsi="Times New Roman" w:cs="Times New Roman"/>
          <w:sz w:val="24"/>
          <w:szCs w:val="24"/>
        </w:rPr>
        <w:t>uchwałę w sprawie przyjęcia gminnego programu zdrowotnego - „Rehabilitacja lecznicza mieszkańców Miasta i Gminy Ośno Lubuskie”</w:t>
      </w:r>
      <w:r w:rsidRPr="00330B98">
        <w:rPr>
          <w:rFonts w:ascii="Times New Roman" w:hAnsi="Times New Roman" w:cs="Times New Roman"/>
          <w:sz w:val="24"/>
          <w:szCs w:val="24"/>
        </w:rPr>
        <w:t xml:space="preserve"> </w:t>
      </w:r>
      <w:r w:rsidR="002F0453" w:rsidRPr="00330B98">
        <w:rPr>
          <w:rFonts w:ascii="Times New Roman" w:hAnsi="Times New Roman" w:cs="Times New Roman"/>
          <w:sz w:val="24"/>
          <w:szCs w:val="24"/>
        </w:rPr>
        <w:t>w latach 2016 – 2018</w:t>
      </w:r>
      <w:r w:rsidR="00DA2B68" w:rsidRPr="00330B98">
        <w:rPr>
          <w:rFonts w:ascii="Times New Roman" w:hAnsi="Times New Roman" w:cs="Times New Roman"/>
          <w:sz w:val="24"/>
          <w:szCs w:val="24"/>
        </w:rPr>
        <w:t>. W tym celu w budżecie gminy zaplanowano ś</w:t>
      </w:r>
      <w:r w:rsidRPr="00330B98">
        <w:rPr>
          <w:rFonts w:ascii="Times New Roman" w:hAnsi="Times New Roman" w:cs="Times New Roman"/>
          <w:sz w:val="24"/>
          <w:szCs w:val="24"/>
        </w:rPr>
        <w:t xml:space="preserve">rodki finansowe przeznaczone </w:t>
      </w:r>
      <w:r w:rsidR="00DA2B68" w:rsidRPr="00330B98">
        <w:rPr>
          <w:rFonts w:ascii="Times New Roman" w:hAnsi="Times New Roman" w:cs="Times New Roman"/>
          <w:sz w:val="24"/>
          <w:szCs w:val="24"/>
        </w:rPr>
        <w:t>na</w:t>
      </w:r>
      <w:r w:rsidRPr="00330B98">
        <w:rPr>
          <w:rFonts w:ascii="Times New Roman" w:hAnsi="Times New Roman" w:cs="Times New Roman"/>
          <w:sz w:val="24"/>
          <w:szCs w:val="24"/>
        </w:rPr>
        <w:t xml:space="preserve"> zwiększ</w:t>
      </w:r>
      <w:r w:rsidR="00DA2B68" w:rsidRPr="00330B98">
        <w:rPr>
          <w:rFonts w:ascii="Times New Roman" w:hAnsi="Times New Roman" w:cs="Times New Roman"/>
          <w:sz w:val="24"/>
          <w:szCs w:val="24"/>
        </w:rPr>
        <w:t>enie</w:t>
      </w:r>
      <w:r w:rsidRPr="00330B98">
        <w:rPr>
          <w:rFonts w:ascii="Times New Roman" w:hAnsi="Times New Roman" w:cs="Times New Roman"/>
          <w:sz w:val="24"/>
          <w:szCs w:val="24"/>
        </w:rPr>
        <w:t xml:space="preserve"> ilość zabiegów z jakich mogą korzystać mieszkańcy z uwagi na to, że kontrakt z Narodowego Funduszu Zdrowia okazał się niewystarczający na sfinansowanie potrzeb w tym zakresie. W 201</w:t>
      </w:r>
      <w:r w:rsidR="00971A67" w:rsidRPr="00330B98">
        <w:rPr>
          <w:rFonts w:ascii="Times New Roman" w:hAnsi="Times New Roman" w:cs="Times New Roman"/>
          <w:sz w:val="24"/>
          <w:szCs w:val="24"/>
        </w:rPr>
        <w:t>8</w:t>
      </w:r>
      <w:r w:rsidRPr="00330B98">
        <w:rPr>
          <w:rFonts w:ascii="Times New Roman" w:hAnsi="Times New Roman" w:cs="Times New Roman"/>
          <w:sz w:val="24"/>
          <w:szCs w:val="24"/>
        </w:rPr>
        <w:t xml:space="preserve">r. przeznaczono środki w kwocie </w:t>
      </w:r>
      <w:r w:rsidR="00AD7A23" w:rsidRPr="00330B98">
        <w:rPr>
          <w:rFonts w:ascii="Times New Roman" w:hAnsi="Times New Roman" w:cs="Times New Roman"/>
          <w:sz w:val="24"/>
          <w:szCs w:val="24"/>
        </w:rPr>
        <w:t>49 560</w:t>
      </w:r>
      <w:r w:rsidRPr="00330B98">
        <w:rPr>
          <w:rFonts w:ascii="Times New Roman" w:hAnsi="Times New Roman" w:cs="Times New Roman"/>
          <w:sz w:val="24"/>
          <w:szCs w:val="24"/>
        </w:rPr>
        <w:t>,00zł.</w:t>
      </w:r>
    </w:p>
    <w:p w:rsidR="00971A67" w:rsidRPr="00792F58" w:rsidRDefault="00971A67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58">
        <w:rPr>
          <w:rFonts w:ascii="Times New Roman" w:hAnsi="Times New Roman" w:cs="Times New Roman"/>
          <w:sz w:val="24"/>
          <w:szCs w:val="24"/>
        </w:rPr>
        <w:t>Ponadto w 2018r. realizowano p</w:t>
      </w:r>
      <w:r w:rsidRPr="00792F58">
        <w:rPr>
          <w:rFonts w:ascii="Times New Roman" w:hAnsi="Times New Roman" w:cs="Times New Roman"/>
          <w:sz w:val="24"/>
          <w:szCs w:val="24"/>
          <w:lang w:eastAsia="pl-PL"/>
        </w:rPr>
        <w:t>rogramy profilaktyki zdrowotnej – Program szczepień profilaktycznych przeciwko grypie dla mieszkańców Gminy Ośno Lubuskie w wieku 65 lat i więcej. W ramach programu</w:t>
      </w:r>
      <w:r w:rsidR="00792F58" w:rsidRPr="00792F58">
        <w:rPr>
          <w:rFonts w:ascii="Times New Roman" w:hAnsi="Times New Roman" w:cs="Times New Roman"/>
          <w:sz w:val="24"/>
          <w:szCs w:val="24"/>
          <w:lang w:eastAsia="pl-PL"/>
        </w:rPr>
        <w:t xml:space="preserve"> zakupiono szczepionki dla 83 osób.</w:t>
      </w:r>
      <w:r w:rsidR="00330B98" w:rsidRPr="00792F58">
        <w:rPr>
          <w:rFonts w:ascii="Times New Roman" w:hAnsi="Times New Roman" w:cs="Times New Roman"/>
          <w:sz w:val="24"/>
          <w:szCs w:val="24"/>
          <w:lang w:eastAsia="pl-PL"/>
        </w:rPr>
        <w:t xml:space="preserve"> Ogółem wydano na ten cel 3.325,00zł</w:t>
      </w:r>
    </w:p>
    <w:p w:rsidR="007212AE" w:rsidRPr="00EC61A7" w:rsidRDefault="007212AE" w:rsidP="000969F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69F8" w:rsidRPr="00711AD4" w:rsidRDefault="000969F8" w:rsidP="000969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AD4">
        <w:rPr>
          <w:rFonts w:ascii="Times New Roman" w:hAnsi="Times New Roman" w:cs="Times New Roman"/>
          <w:b/>
          <w:sz w:val="24"/>
          <w:szCs w:val="24"/>
        </w:rPr>
        <w:t xml:space="preserve">- opieka społeczna – </w:t>
      </w:r>
      <w:r w:rsidRPr="00711AD4">
        <w:rPr>
          <w:rFonts w:ascii="Times New Roman" w:hAnsi="Times New Roman" w:cs="Times New Roman"/>
          <w:sz w:val="24"/>
          <w:szCs w:val="24"/>
        </w:rPr>
        <w:t>wydatkowano</w:t>
      </w:r>
      <w:r w:rsidR="00D536BE" w:rsidRPr="00711AD4">
        <w:rPr>
          <w:rFonts w:ascii="Times New Roman" w:hAnsi="Times New Roman" w:cs="Times New Roman"/>
          <w:sz w:val="24"/>
          <w:szCs w:val="24"/>
        </w:rPr>
        <w:t xml:space="preserve"> </w:t>
      </w:r>
      <w:r w:rsidR="00203F12" w:rsidRPr="00711AD4">
        <w:rPr>
          <w:rFonts w:ascii="Times New Roman" w:hAnsi="Times New Roman" w:cs="Times New Roman"/>
          <w:sz w:val="24"/>
          <w:szCs w:val="24"/>
        </w:rPr>
        <w:t>2.</w:t>
      </w:r>
      <w:r w:rsidR="00711AD4" w:rsidRPr="00711AD4">
        <w:rPr>
          <w:rFonts w:ascii="Times New Roman" w:hAnsi="Times New Roman" w:cs="Times New Roman"/>
          <w:sz w:val="24"/>
          <w:szCs w:val="24"/>
        </w:rPr>
        <w:t>706.772,18</w:t>
      </w:r>
      <w:r w:rsidRPr="00711AD4">
        <w:rPr>
          <w:rFonts w:ascii="Times New Roman" w:hAnsi="Times New Roman" w:cs="Times New Roman"/>
          <w:sz w:val="24"/>
          <w:szCs w:val="24"/>
        </w:rPr>
        <w:t>zł</w:t>
      </w:r>
    </w:p>
    <w:p w:rsidR="008F3135" w:rsidRPr="00711AD4" w:rsidRDefault="00C12144" w:rsidP="00C121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1AD4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F3135" w:rsidRPr="00711AD4">
        <w:rPr>
          <w:rFonts w:ascii="Times New Roman" w:eastAsia="Times New Roman" w:hAnsi="Times New Roman"/>
          <w:sz w:val="24"/>
          <w:szCs w:val="24"/>
          <w:lang w:eastAsia="pl-PL"/>
        </w:rPr>
        <w:t xml:space="preserve">o zadań własnych gminy o charakterze obowiązkowym wynikających z ustawy o pomocy społecznej należy m. in. </w:t>
      </w:r>
    </w:p>
    <w:p w:rsidR="008F3135" w:rsidRDefault="008F3135" w:rsidP="00C121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3314">
        <w:rPr>
          <w:rFonts w:ascii="Times New Roman" w:eastAsia="Times New Roman" w:hAnsi="Times New Roman"/>
          <w:sz w:val="24"/>
          <w:szCs w:val="24"/>
          <w:lang w:eastAsia="pl-PL"/>
        </w:rPr>
        <w:t>-    przyznawanie i wypłacanie zasiłków okresowych- wypłacono zasiłki dla 1</w:t>
      </w:r>
      <w:r w:rsidR="00113314" w:rsidRPr="00113314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Pr="00113314">
        <w:rPr>
          <w:rFonts w:ascii="Times New Roman" w:eastAsia="Times New Roman" w:hAnsi="Times New Roman"/>
          <w:sz w:val="24"/>
          <w:szCs w:val="24"/>
          <w:lang w:eastAsia="pl-PL"/>
        </w:rPr>
        <w:t xml:space="preserve"> rodzin</w:t>
      </w:r>
      <w:r w:rsidR="0011331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13314" w:rsidRPr="00113314" w:rsidRDefault="00113314" w:rsidP="00C121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przyznawanie i wypłacanie zasiłków celowych – wypłacono zasiłki dla 453 osób,</w:t>
      </w:r>
    </w:p>
    <w:p w:rsidR="00C12144" w:rsidRPr="00113314" w:rsidRDefault="008F3135" w:rsidP="00C12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3314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12144" w:rsidRPr="00113314">
        <w:rPr>
          <w:rFonts w:ascii="Times New Roman" w:hAnsi="Times New Roman"/>
          <w:sz w:val="24"/>
          <w:szCs w:val="24"/>
        </w:rPr>
        <w:t xml:space="preserve">  </w:t>
      </w:r>
      <w:r w:rsidRPr="00113314">
        <w:rPr>
          <w:rFonts w:ascii="Times New Roman" w:hAnsi="Times New Roman"/>
          <w:sz w:val="24"/>
          <w:szCs w:val="24"/>
        </w:rPr>
        <w:t xml:space="preserve">przyznawanie i wypłacanie zasiłków stałych oraz opłacanie składek od tych zasiłków na ubezpieczenie zdrowotne- zasiłki zostały wypłacone dla </w:t>
      </w:r>
      <w:r w:rsidR="00113314" w:rsidRPr="00113314">
        <w:rPr>
          <w:rFonts w:ascii="Times New Roman" w:hAnsi="Times New Roman"/>
          <w:sz w:val="24"/>
          <w:szCs w:val="24"/>
        </w:rPr>
        <w:t>62</w:t>
      </w:r>
      <w:r w:rsidRPr="00113314">
        <w:rPr>
          <w:rFonts w:ascii="Times New Roman" w:hAnsi="Times New Roman"/>
          <w:sz w:val="24"/>
          <w:szCs w:val="24"/>
        </w:rPr>
        <w:t xml:space="preserve"> osób</w:t>
      </w:r>
      <w:r w:rsidR="00C12144" w:rsidRPr="00113314">
        <w:rPr>
          <w:rFonts w:ascii="Times New Roman" w:hAnsi="Times New Roman"/>
          <w:sz w:val="24"/>
          <w:szCs w:val="24"/>
        </w:rPr>
        <w:t>.</w:t>
      </w:r>
      <w:r w:rsidRPr="00113314">
        <w:rPr>
          <w:rFonts w:ascii="Times New Roman" w:hAnsi="Times New Roman"/>
          <w:sz w:val="24"/>
          <w:szCs w:val="24"/>
        </w:rPr>
        <w:t xml:space="preserve"> </w:t>
      </w:r>
    </w:p>
    <w:p w:rsidR="00C12144" w:rsidRPr="00113314" w:rsidRDefault="00C12144" w:rsidP="00C12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3314">
        <w:rPr>
          <w:rFonts w:ascii="Times New Roman" w:hAnsi="Times New Roman"/>
          <w:sz w:val="24"/>
          <w:szCs w:val="24"/>
        </w:rPr>
        <w:t>- przyznawanie i wypłacanie pomocy w zakresie dożywiania</w:t>
      </w:r>
      <w:r w:rsidR="00113314" w:rsidRPr="00113314">
        <w:rPr>
          <w:rFonts w:ascii="Times New Roman" w:hAnsi="Times New Roman"/>
          <w:sz w:val="24"/>
          <w:szCs w:val="24"/>
        </w:rPr>
        <w:t xml:space="preserve"> – pomocą objętych jest 426 osób</w:t>
      </w:r>
    </w:p>
    <w:p w:rsidR="00C12144" w:rsidRPr="00113314" w:rsidRDefault="00C12144" w:rsidP="00C12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3314">
        <w:rPr>
          <w:rFonts w:ascii="Times New Roman" w:hAnsi="Times New Roman"/>
          <w:sz w:val="24"/>
          <w:szCs w:val="24"/>
        </w:rPr>
        <w:t>- przyznawanie i wypłacanie dodatków mieszkaniowych.</w:t>
      </w:r>
    </w:p>
    <w:p w:rsidR="008F3135" w:rsidRPr="00113314" w:rsidRDefault="008F3135" w:rsidP="00C121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3314">
        <w:rPr>
          <w:rFonts w:ascii="Times New Roman" w:eastAsia="Times New Roman" w:hAnsi="Times New Roman"/>
          <w:sz w:val="24"/>
          <w:szCs w:val="24"/>
          <w:lang w:eastAsia="pl-PL"/>
        </w:rPr>
        <w:t>Do zadań własnych gminy  należy również zapewnienie pomocy osobom starszym, chorym między innymi poprzez:</w:t>
      </w:r>
    </w:p>
    <w:p w:rsidR="008F3135" w:rsidRPr="00113314" w:rsidRDefault="008F3135" w:rsidP="00C121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3314">
        <w:rPr>
          <w:rFonts w:ascii="Times New Roman" w:eastAsia="Times New Roman" w:hAnsi="Times New Roman"/>
          <w:sz w:val="24"/>
          <w:szCs w:val="24"/>
          <w:lang w:eastAsia="pl-PL"/>
        </w:rPr>
        <w:t xml:space="preserve">- organizowanie i świadczenie usług opiekuńczych osobie samotnej, która z powodu wieku, choroby lub innych przyczyn wymaga pomocy innych osób a jest tego pozbawiona. </w:t>
      </w:r>
    </w:p>
    <w:p w:rsidR="008F3135" w:rsidRPr="00113314" w:rsidRDefault="008F3135" w:rsidP="00C121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3314">
        <w:rPr>
          <w:rFonts w:ascii="Times New Roman" w:eastAsia="Times New Roman" w:hAnsi="Times New Roman"/>
          <w:sz w:val="24"/>
          <w:szCs w:val="24"/>
          <w:lang w:eastAsia="pl-PL"/>
        </w:rPr>
        <w:t>W roku 201</w:t>
      </w:r>
      <w:r w:rsidR="00113314" w:rsidRPr="0011331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113314">
        <w:rPr>
          <w:rFonts w:ascii="Times New Roman" w:eastAsia="Times New Roman" w:hAnsi="Times New Roman"/>
          <w:sz w:val="24"/>
          <w:szCs w:val="24"/>
          <w:lang w:eastAsia="pl-PL"/>
        </w:rPr>
        <w:t xml:space="preserve"> usługami opiekuńczymi objętych zostało 2</w:t>
      </w:r>
      <w:r w:rsidR="00113314" w:rsidRPr="0011331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13314">
        <w:rPr>
          <w:rFonts w:ascii="Times New Roman" w:eastAsia="Times New Roman" w:hAnsi="Times New Roman"/>
          <w:sz w:val="24"/>
          <w:szCs w:val="24"/>
          <w:lang w:eastAsia="pl-PL"/>
        </w:rPr>
        <w:t xml:space="preserve"> osób. Łączny koszt usług </w:t>
      </w:r>
      <w:r w:rsidR="00113314" w:rsidRPr="00113314">
        <w:rPr>
          <w:rFonts w:ascii="Times New Roman" w:eastAsia="Times New Roman" w:hAnsi="Times New Roman"/>
          <w:sz w:val="24"/>
          <w:szCs w:val="24"/>
          <w:lang w:eastAsia="pl-PL"/>
        </w:rPr>
        <w:t>126.575,00</w:t>
      </w:r>
      <w:r w:rsidRPr="00113314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8F3135" w:rsidRPr="00113314" w:rsidRDefault="008F3135" w:rsidP="00C121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3314">
        <w:rPr>
          <w:rFonts w:ascii="Times New Roman" w:eastAsia="Times New Roman" w:hAnsi="Times New Roman"/>
          <w:sz w:val="24"/>
          <w:szCs w:val="24"/>
          <w:lang w:eastAsia="pl-PL"/>
        </w:rPr>
        <w:t xml:space="preserve">- kierowanie do domu pomocy społecznej i ponoszenia odpłatności za pobyt mieszkańca gminy w tym domu.  Pomocą w tej formie objętych było </w:t>
      </w:r>
      <w:r w:rsidR="00113314" w:rsidRPr="00113314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 w:rsidRPr="00113314">
        <w:rPr>
          <w:rFonts w:ascii="Times New Roman" w:eastAsia="Times New Roman" w:hAnsi="Times New Roman"/>
          <w:sz w:val="24"/>
          <w:szCs w:val="24"/>
          <w:lang w:eastAsia="pl-PL"/>
        </w:rPr>
        <w:t xml:space="preserve"> osób. Łączna kwota świadczeń </w:t>
      </w:r>
      <w:r w:rsidR="00113314" w:rsidRPr="00113314">
        <w:rPr>
          <w:rFonts w:ascii="Times New Roman" w:eastAsia="Times New Roman" w:hAnsi="Times New Roman"/>
          <w:sz w:val="24"/>
          <w:szCs w:val="24"/>
          <w:lang w:eastAsia="pl-PL"/>
        </w:rPr>
        <w:t>537.062,00</w:t>
      </w:r>
      <w:r w:rsidRPr="00113314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8B6A26" w:rsidRPr="00245D57" w:rsidRDefault="008B6A26" w:rsidP="008B6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7">
        <w:rPr>
          <w:rFonts w:ascii="Times New Roman" w:hAnsi="Times New Roman" w:cs="Times New Roman"/>
          <w:sz w:val="24"/>
          <w:szCs w:val="24"/>
        </w:rPr>
        <w:t>W 201</w:t>
      </w:r>
      <w:r w:rsidR="00245D57" w:rsidRPr="00245D57">
        <w:rPr>
          <w:rFonts w:ascii="Times New Roman" w:hAnsi="Times New Roman" w:cs="Times New Roman"/>
          <w:sz w:val="24"/>
          <w:szCs w:val="24"/>
        </w:rPr>
        <w:t>8</w:t>
      </w:r>
      <w:r w:rsidRPr="00245D57">
        <w:rPr>
          <w:rFonts w:ascii="Times New Roman" w:hAnsi="Times New Roman" w:cs="Times New Roman"/>
          <w:sz w:val="24"/>
          <w:szCs w:val="24"/>
        </w:rPr>
        <w:t xml:space="preserve"> roku kontynuowano organizację prac społecznie użytecznych dla </w:t>
      </w:r>
      <w:r w:rsidR="00245D57" w:rsidRPr="00245D57">
        <w:rPr>
          <w:rFonts w:ascii="Times New Roman" w:hAnsi="Times New Roman" w:cs="Times New Roman"/>
          <w:sz w:val="24"/>
          <w:szCs w:val="24"/>
        </w:rPr>
        <w:t>9</w:t>
      </w:r>
      <w:r w:rsidRPr="00245D57">
        <w:rPr>
          <w:rFonts w:ascii="Times New Roman" w:hAnsi="Times New Roman" w:cs="Times New Roman"/>
          <w:sz w:val="24"/>
          <w:szCs w:val="24"/>
        </w:rPr>
        <w:t xml:space="preserve"> osób długotrwale bezrobotnych. W ramach tych prac wykonywane były prace porządkowe na terenie miasta i wsi. </w:t>
      </w:r>
    </w:p>
    <w:p w:rsidR="008B6A26" w:rsidRPr="00E07D06" w:rsidRDefault="008B6A26" w:rsidP="008B6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06">
        <w:rPr>
          <w:rFonts w:ascii="Times New Roman" w:hAnsi="Times New Roman" w:cs="Times New Roman"/>
          <w:sz w:val="24"/>
          <w:szCs w:val="24"/>
        </w:rPr>
        <w:t>Na realizację zadań własnych z budżetu gminy przeznaczone zostało 1</w:t>
      </w:r>
      <w:r w:rsidR="00E07D06" w:rsidRPr="00E07D06">
        <w:rPr>
          <w:rFonts w:ascii="Times New Roman" w:hAnsi="Times New Roman" w:cs="Times New Roman"/>
          <w:sz w:val="24"/>
          <w:szCs w:val="24"/>
        </w:rPr>
        <w:t>.466.552,96</w:t>
      </w:r>
      <w:r w:rsidRPr="00E07D06">
        <w:rPr>
          <w:rFonts w:ascii="Times New Roman" w:hAnsi="Times New Roman" w:cs="Times New Roman"/>
          <w:sz w:val="24"/>
          <w:szCs w:val="24"/>
        </w:rPr>
        <w:t xml:space="preserve">zł. Pozostała kwota sfinansowana została otrzymanymi dotacjami na dofinansowanie zadań własnych w wysokości </w:t>
      </w:r>
      <w:r w:rsidR="00E07D06" w:rsidRPr="00E07D06">
        <w:rPr>
          <w:rFonts w:ascii="Times New Roman" w:hAnsi="Times New Roman" w:cs="Times New Roman"/>
          <w:sz w:val="24"/>
          <w:szCs w:val="24"/>
        </w:rPr>
        <w:t>895.101,24</w:t>
      </w:r>
      <w:r w:rsidRPr="00E07D06">
        <w:rPr>
          <w:rFonts w:ascii="Times New Roman" w:hAnsi="Times New Roman" w:cs="Times New Roman"/>
          <w:sz w:val="24"/>
          <w:szCs w:val="24"/>
        </w:rPr>
        <w:t>zł.</w:t>
      </w:r>
    </w:p>
    <w:p w:rsidR="00C12144" w:rsidRPr="00113314" w:rsidRDefault="00C12144" w:rsidP="008F31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D06">
        <w:rPr>
          <w:rFonts w:ascii="Times New Roman" w:eastAsia="Times New Roman" w:hAnsi="Times New Roman"/>
          <w:sz w:val="24"/>
          <w:szCs w:val="24"/>
          <w:lang w:eastAsia="pl-PL"/>
        </w:rPr>
        <w:t xml:space="preserve">Poza zadaniami własnym realizowane są zadania zlecone </w:t>
      </w:r>
      <w:r w:rsidRPr="00113314">
        <w:rPr>
          <w:rFonts w:ascii="Times New Roman" w:eastAsia="Times New Roman" w:hAnsi="Times New Roman"/>
          <w:sz w:val="24"/>
          <w:szCs w:val="24"/>
          <w:lang w:eastAsia="pl-PL"/>
        </w:rPr>
        <w:t>do których zaliczamy:</w:t>
      </w:r>
    </w:p>
    <w:p w:rsidR="00C12144" w:rsidRPr="00113314" w:rsidRDefault="00C12144" w:rsidP="00C12144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3314">
        <w:rPr>
          <w:rFonts w:ascii="Times New Roman" w:hAnsi="Times New Roman" w:cs="Times New Roman"/>
          <w:sz w:val="24"/>
          <w:szCs w:val="24"/>
        </w:rPr>
        <w:t>- utrzymanie Środowiskowego Domu Pomocy Społecznej do którego regularnie uczęszcza</w:t>
      </w:r>
      <w:r w:rsidR="00113314" w:rsidRPr="00113314">
        <w:rPr>
          <w:rFonts w:ascii="Times New Roman" w:hAnsi="Times New Roman" w:cs="Times New Roman"/>
          <w:sz w:val="24"/>
          <w:szCs w:val="24"/>
        </w:rPr>
        <w:t>ją</w:t>
      </w:r>
      <w:r w:rsidRPr="00113314">
        <w:rPr>
          <w:rFonts w:ascii="Times New Roman" w:hAnsi="Times New Roman" w:cs="Times New Roman"/>
          <w:sz w:val="24"/>
          <w:szCs w:val="24"/>
        </w:rPr>
        <w:t xml:space="preserve"> 2</w:t>
      </w:r>
      <w:r w:rsidR="00113314" w:rsidRPr="00113314">
        <w:rPr>
          <w:rFonts w:ascii="Times New Roman" w:hAnsi="Times New Roman" w:cs="Times New Roman"/>
          <w:sz w:val="24"/>
          <w:szCs w:val="24"/>
        </w:rPr>
        <w:t>3</w:t>
      </w:r>
      <w:r w:rsidRPr="00113314">
        <w:rPr>
          <w:rFonts w:ascii="Times New Roman" w:hAnsi="Times New Roman" w:cs="Times New Roman"/>
          <w:sz w:val="24"/>
          <w:szCs w:val="24"/>
        </w:rPr>
        <w:t xml:space="preserve"> os</w:t>
      </w:r>
      <w:r w:rsidR="00113314" w:rsidRPr="00113314">
        <w:rPr>
          <w:rFonts w:ascii="Times New Roman" w:hAnsi="Times New Roman" w:cs="Times New Roman"/>
          <w:sz w:val="24"/>
          <w:szCs w:val="24"/>
        </w:rPr>
        <w:t>o</w:t>
      </w:r>
      <w:r w:rsidRPr="00113314">
        <w:rPr>
          <w:rFonts w:ascii="Times New Roman" w:hAnsi="Times New Roman" w:cs="Times New Roman"/>
          <w:sz w:val="24"/>
          <w:szCs w:val="24"/>
        </w:rPr>
        <w:t>b</w:t>
      </w:r>
      <w:r w:rsidR="00113314" w:rsidRPr="00113314">
        <w:rPr>
          <w:rFonts w:ascii="Times New Roman" w:hAnsi="Times New Roman" w:cs="Times New Roman"/>
          <w:sz w:val="24"/>
          <w:szCs w:val="24"/>
        </w:rPr>
        <w:t>y</w:t>
      </w:r>
      <w:r w:rsidRPr="00113314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113314" w:rsidRPr="00113314">
        <w:rPr>
          <w:rFonts w:ascii="Times New Roman" w:hAnsi="Times New Roman" w:cs="Times New Roman"/>
          <w:sz w:val="24"/>
          <w:szCs w:val="24"/>
        </w:rPr>
        <w:t>e</w:t>
      </w:r>
      <w:r w:rsidRPr="00113314">
        <w:rPr>
          <w:rFonts w:ascii="Times New Roman" w:hAnsi="Times New Roman" w:cs="Times New Roman"/>
          <w:sz w:val="24"/>
          <w:szCs w:val="24"/>
        </w:rPr>
        <w:t>,</w:t>
      </w:r>
    </w:p>
    <w:p w:rsidR="00C12144" w:rsidRPr="00113314" w:rsidRDefault="00C12144" w:rsidP="00C12144">
      <w:pPr>
        <w:spacing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3314">
        <w:rPr>
          <w:rFonts w:ascii="Times New Roman" w:hAnsi="Times New Roman" w:cs="Times New Roman"/>
          <w:sz w:val="24"/>
          <w:szCs w:val="24"/>
        </w:rPr>
        <w:t>- składki na ubezpieczenie zdrowotne pobierane za osoby pobierające świadczenia z pomocy społecznej</w:t>
      </w:r>
      <w:r w:rsidR="00113314" w:rsidRPr="00113314">
        <w:rPr>
          <w:rFonts w:ascii="Times New Roman" w:hAnsi="Times New Roman" w:cs="Times New Roman"/>
          <w:sz w:val="24"/>
          <w:szCs w:val="24"/>
        </w:rPr>
        <w:t xml:space="preserve"> – obecnie składka opłacana jest za 98 osób</w:t>
      </w:r>
      <w:r w:rsidRPr="00113314">
        <w:rPr>
          <w:rFonts w:ascii="Times New Roman" w:hAnsi="Times New Roman" w:cs="Times New Roman"/>
          <w:sz w:val="24"/>
          <w:szCs w:val="24"/>
        </w:rPr>
        <w:t>.</w:t>
      </w:r>
    </w:p>
    <w:p w:rsidR="00113314" w:rsidRDefault="00113314" w:rsidP="000969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9F8" w:rsidRPr="00711AD4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D4">
        <w:rPr>
          <w:rFonts w:ascii="Times New Roman" w:hAnsi="Times New Roman" w:cs="Times New Roman"/>
          <w:b/>
          <w:sz w:val="24"/>
          <w:szCs w:val="24"/>
        </w:rPr>
        <w:t>-</w:t>
      </w:r>
      <w:r w:rsidR="00141AFB" w:rsidRPr="00711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AD4">
        <w:rPr>
          <w:rFonts w:ascii="Times New Roman" w:hAnsi="Times New Roman" w:cs="Times New Roman"/>
          <w:b/>
          <w:sz w:val="24"/>
          <w:szCs w:val="24"/>
        </w:rPr>
        <w:t xml:space="preserve">edukacyjna opieka wychowawcza – </w:t>
      </w:r>
      <w:r w:rsidRPr="00711AD4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203F12" w:rsidRPr="00711AD4">
        <w:rPr>
          <w:rFonts w:ascii="Times New Roman" w:hAnsi="Times New Roman" w:cs="Times New Roman"/>
          <w:sz w:val="24"/>
          <w:szCs w:val="24"/>
        </w:rPr>
        <w:t>3</w:t>
      </w:r>
      <w:r w:rsidR="00711AD4" w:rsidRPr="00711AD4">
        <w:rPr>
          <w:rFonts w:ascii="Times New Roman" w:hAnsi="Times New Roman" w:cs="Times New Roman"/>
          <w:sz w:val="24"/>
          <w:szCs w:val="24"/>
        </w:rPr>
        <w:t>47.533,27</w:t>
      </w:r>
      <w:r w:rsidRPr="00711AD4"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0969F8" w:rsidRPr="00711AD4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D4">
        <w:rPr>
          <w:rFonts w:ascii="Times New Roman" w:hAnsi="Times New Roman" w:cs="Times New Roman"/>
          <w:sz w:val="24"/>
          <w:szCs w:val="24"/>
        </w:rPr>
        <w:t xml:space="preserve">W ramach tego działu utrzymywane są świetlice szkolne w Ośnie Lubuskim i w Smogórach. Z świetlic korzystają głównie dzieci dowożone z terenu gminy, które czekają na rozpoczęcie zajęć lub odjazd autobusów. </w:t>
      </w:r>
    </w:p>
    <w:p w:rsidR="00BE644A" w:rsidRPr="00CB4400" w:rsidRDefault="00BE644A" w:rsidP="00BE6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00">
        <w:rPr>
          <w:rFonts w:ascii="Times New Roman" w:hAnsi="Times New Roman" w:cs="Times New Roman"/>
          <w:sz w:val="24"/>
          <w:szCs w:val="24"/>
        </w:rPr>
        <w:t>Ponadto w dziale tym u</w:t>
      </w:r>
      <w:r w:rsidR="00B15F26" w:rsidRPr="00CB4400">
        <w:rPr>
          <w:rFonts w:ascii="Times New Roman" w:hAnsi="Times New Roman" w:cs="Times New Roman"/>
          <w:sz w:val="24"/>
          <w:szCs w:val="24"/>
        </w:rPr>
        <w:t xml:space="preserve">jmowana jest pomoc dla uczniów. </w:t>
      </w:r>
      <w:r w:rsidRPr="00CB4400">
        <w:rPr>
          <w:rFonts w:ascii="Times New Roman" w:hAnsi="Times New Roman" w:cs="Times New Roman"/>
          <w:sz w:val="24"/>
          <w:szCs w:val="24"/>
        </w:rPr>
        <w:t>W 201</w:t>
      </w:r>
      <w:r w:rsidR="00711AD4" w:rsidRPr="00CB4400">
        <w:rPr>
          <w:rFonts w:ascii="Times New Roman" w:hAnsi="Times New Roman" w:cs="Times New Roman"/>
          <w:sz w:val="24"/>
          <w:szCs w:val="24"/>
        </w:rPr>
        <w:t>8</w:t>
      </w:r>
      <w:r w:rsidRPr="00CB4400">
        <w:rPr>
          <w:rFonts w:ascii="Times New Roman" w:hAnsi="Times New Roman" w:cs="Times New Roman"/>
          <w:sz w:val="24"/>
          <w:szCs w:val="24"/>
        </w:rPr>
        <w:t>r. uczniowie skorzystali z następujących form pomocy:</w:t>
      </w:r>
    </w:p>
    <w:p w:rsidR="00A72193" w:rsidRPr="00CB4400" w:rsidRDefault="00A72193" w:rsidP="00C12144">
      <w:pPr>
        <w:pStyle w:val="Akapitzlist"/>
        <w:numPr>
          <w:ilvl w:val="0"/>
          <w:numId w:val="40"/>
        </w:numPr>
        <w:spacing w:after="16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400">
        <w:rPr>
          <w:rFonts w:ascii="Times New Roman" w:hAnsi="Times New Roman" w:cs="Times New Roman"/>
          <w:sz w:val="24"/>
          <w:szCs w:val="24"/>
        </w:rPr>
        <w:t>Pomoc materialna dla uczniów.</w:t>
      </w:r>
    </w:p>
    <w:p w:rsidR="008F3135" w:rsidRPr="00CB4400" w:rsidRDefault="008F3135" w:rsidP="00C1214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4400" w:rsidRPr="00CB440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B4400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CB4400" w:rsidRPr="00CB440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B4400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CB4400" w:rsidRPr="00CB4400">
        <w:rPr>
          <w:rFonts w:ascii="Times New Roman" w:eastAsia="Times New Roman" w:hAnsi="Times New Roman"/>
          <w:sz w:val="24"/>
          <w:szCs w:val="24"/>
          <w:lang w:eastAsia="pl-PL"/>
        </w:rPr>
        <w:t xml:space="preserve">wpłynęło 36 wniosków o wypłatę pomocy materialnej w formie stypendium </w:t>
      </w:r>
      <w:r w:rsidRPr="00CB4400">
        <w:rPr>
          <w:rFonts w:ascii="Times New Roman" w:eastAsia="Times New Roman" w:hAnsi="Times New Roman"/>
          <w:sz w:val="24"/>
          <w:szCs w:val="24"/>
          <w:lang w:eastAsia="pl-PL"/>
        </w:rPr>
        <w:t xml:space="preserve"> dla </w:t>
      </w:r>
      <w:r w:rsidR="00CB4400" w:rsidRPr="00CB4400">
        <w:rPr>
          <w:rFonts w:ascii="Times New Roman" w:eastAsia="Times New Roman" w:hAnsi="Times New Roman"/>
          <w:sz w:val="24"/>
          <w:szCs w:val="24"/>
          <w:lang w:eastAsia="pl-PL"/>
        </w:rPr>
        <w:t>73</w:t>
      </w:r>
      <w:r w:rsidRPr="00CB4400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Ogółem wypłacona pomocy materialna dla uczniów wyniosła 1</w:t>
      </w:r>
      <w:r w:rsidR="00CB4400" w:rsidRPr="00CB4400">
        <w:rPr>
          <w:rFonts w:ascii="Times New Roman" w:eastAsia="Times New Roman" w:hAnsi="Times New Roman"/>
          <w:sz w:val="24"/>
          <w:szCs w:val="24"/>
          <w:lang w:eastAsia="pl-PL"/>
        </w:rPr>
        <w:t>62 373,41</w:t>
      </w:r>
      <w:r w:rsidRPr="00CB4400">
        <w:rPr>
          <w:rFonts w:ascii="Times New Roman" w:eastAsia="Times New Roman" w:hAnsi="Times New Roman"/>
          <w:sz w:val="24"/>
          <w:szCs w:val="24"/>
          <w:lang w:eastAsia="pl-PL"/>
        </w:rPr>
        <w:t xml:space="preserve">zł z czego </w:t>
      </w:r>
      <w:r w:rsidR="00C12144" w:rsidRPr="00CB440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</w:t>
      </w:r>
      <w:r w:rsidR="00CB4400" w:rsidRPr="00CB4400">
        <w:rPr>
          <w:rFonts w:ascii="Times New Roman" w:eastAsia="Times New Roman" w:hAnsi="Times New Roman"/>
          <w:sz w:val="24"/>
          <w:szCs w:val="24"/>
          <w:lang w:eastAsia="pl-PL"/>
        </w:rPr>
        <w:t>29.898,73</w:t>
      </w:r>
      <w:r w:rsidR="00C12144" w:rsidRPr="00CB4400">
        <w:rPr>
          <w:rFonts w:ascii="Times New Roman" w:eastAsia="Times New Roman" w:hAnsi="Times New Roman"/>
          <w:sz w:val="24"/>
          <w:szCs w:val="24"/>
          <w:lang w:eastAsia="pl-PL"/>
        </w:rPr>
        <w:t>zł sfinansowano z dotacji celowej natomiast 3</w:t>
      </w:r>
      <w:r w:rsidR="00CB4400" w:rsidRPr="00CB4400">
        <w:rPr>
          <w:rFonts w:ascii="Times New Roman" w:eastAsia="Times New Roman" w:hAnsi="Times New Roman"/>
          <w:sz w:val="24"/>
          <w:szCs w:val="24"/>
          <w:lang w:eastAsia="pl-PL"/>
        </w:rPr>
        <w:t>2.474,68</w:t>
      </w:r>
      <w:r w:rsidR="00C12144" w:rsidRPr="00CB4400">
        <w:rPr>
          <w:rFonts w:ascii="Times New Roman" w:eastAsia="Times New Roman" w:hAnsi="Times New Roman"/>
          <w:sz w:val="24"/>
          <w:szCs w:val="24"/>
          <w:lang w:eastAsia="pl-PL"/>
        </w:rPr>
        <w:t>zł z środków własnych budżetu gminy.</w:t>
      </w:r>
    </w:p>
    <w:p w:rsidR="00C12144" w:rsidRPr="00CB4400" w:rsidRDefault="00C12144" w:rsidP="00CB440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2193" w:rsidRPr="00E42886" w:rsidRDefault="00A72193" w:rsidP="00121F7C">
      <w:pPr>
        <w:pStyle w:val="Akapitzlist"/>
        <w:numPr>
          <w:ilvl w:val="0"/>
          <w:numId w:val="40"/>
        </w:numPr>
        <w:spacing w:after="16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86">
        <w:rPr>
          <w:rFonts w:ascii="Times New Roman" w:hAnsi="Times New Roman" w:cs="Times New Roman"/>
          <w:sz w:val="24"/>
          <w:szCs w:val="24"/>
        </w:rPr>
        <w:t>Stypendia za wyniki w nauce oraz wyniki sportowe.</w:t>
      </w:r>
    </w:p>
    <w:p w:rsidR="00A72193" w:rsidRPr="00396697" w:rsidRDefault="00A72193" w:rsidP="00121F7C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6697">
        <w:rPr>
          <w:rFonts w:ascii="Times New Roman" w:eastAsia="Times New Roman" w:hAnsi="Times New Roman"/>
          <w:sz w:val="24"/>
          <w:szCs w:val="24"/>
          <w:lang w:eastAsia="pl-PL"/>
        </w:rPr>
        <w:t>Uczniowie szkół prowadzonych przez Gminę Ośno Lubuskie otrzymali stypendium za wyniki w nauce, tytuły laureatów i finalistów konkursów wojewódzkich oraz osiągnięcia sportowe. Wypłacono w 201</w:t>
      </w:r>
      <w:r w:rsidR="00396697" w:rsidRPr="00396697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96697">
        <w:rPr>
          <w:rFonts w:ascii="Times New Roman" w:eastAsia="Times New Roman" w:hAnsi="Times New Roman"/>
          <w:sz w:val="24"/>
          <w:szCs w:val="24"/>
          <w:lang w:eastAsia="pl-PL"/>
        </w:rPr>
        <w:t xml:space="preserve"> roku stypendium </w:t>
      </w:r>
      <w:r w:rsidR="00937D29" w:rsidRPr="0039669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96697" w:rsidRPr="0039669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396697">
        <w:rPr>
          <w:rFonts w:ascii="Times New Roman" w:eastAsia="Times New Roman" w:hAnsi="Times New Roman"/>
          <w:sz w:val="24"/>
          <w:szCs w:val="24"/>
          <w:lang w:eastAsia="pl-PL"/>
        </w:rPr>
        <w:t xml:space="preserve"> uczniom, na łączna wartość 2 </w:t>
      </w:r>
      <w:r w:rsidR="00937D29" w:rsidRPr="00396697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Pr="00396697">
        <w:rPr>
          <w:rFonts w:ascii="Times New Roman" w:eastAsia="Times New Roman" w:hAnsi="Times New Roman"/>
          <w:sz w:val="24"/>
          <w:szCs w:val="24"/>
          <w:lang w:eastAsia="pl-PL"/>
        </w:rPr>
        <w:t>0,00 PLN.</w:t>
      </w:r>
    </w:p>
    <w:p w:rsidR="00BE644A" w:rsidRPr="00396697" w:rsidRDefault="00BE644A" w:rsidP="00121F7C">
      <w:pPr>
        <w:pStyle w:val="Akapitzlist"/>
        <w:spacing w:line="240" w:lineRule="auto"/>
        <w:rPr>
          <w:rFonts w:ascii="Garamond" w:hAnsi="Garamond"/>
          <w:b/>
          <w:sz w:val="24"/>
          <w:szCs w:val="24"/>
        </w:rPr>
      </w:pPr>
    </w:p>
    <w:p w:rsidR="00203F12" w:rsidRPr="00711AD4" w:rsidRDefault="00203F12" w:rsidP="008B6A2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AD4">
        <w:rPr>
          <w:rFonts w:ascii="Times New Roman" w:hAnsi="Times New Roman" w:cs="Times New Roman"/>
          <w:b/>
          <w:sz w:val="24"/>
          <w:szCs w:val="24"/>
        </w:rPr>
        <w:t>- rodzina – wydatkowano 7.</w:t>
      </w:r>
      <w:r w:rsidR="00792F58">
        <w:rPr>
          <w:rFonts w:ascii="Times New Roman" w:hAnsi="Times New Roman" w:cs="Times New Roman"/>
          <w:b/>
          <w:sz w:val="24"/>
          <w:szCs w:val="24"/>
        </w:rPr>
        <w:t>3</w:t>
      </w:r>
      <w:r w:rsidR="00711AD4" w:rsidRPr="00711AD4">
        <w:rPr>
          <w:rFonts w:ascii="Times New Roman" w:hAnsi="Times New Roman" w:cs="Times New Roman"/>
          <w:b/>
          <w:sz w:val="24"/>
          <w:szCs w:val="24"/>
        </w:rPr>
        <w:t>62.316,05</w:t>
      </w:r>
      <w:r w:rsidRPr="00711AD4">
        <w:rPr>
          <w:rFonts w:ascii="Times New Roman" w:hAnsi="Times New Roman" w:cs="Times New Roman"/>
          <w:b/>
          <w:sz w:val="24"/>
          <w:szCs w:val="24"/>
        </w:rPr>
        <w:t>zł</w:t>
      </w:r>
    </w:p>
    <w:p w:rsidR="0026642D" w:rsidRPr="00711AD4" w:rsidRDefault="0026642D" w:rsidP="00121F7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AD4">
        <w:rPr>
          <w:rFonts w:ascii="Times New Roman" w:hAnsi="Times New Roman" w:cs="Times New Roman"/>
          <w:sz w:val="24"/>
          <w:szCs w:val="24"/>
        </w:rPr>
        <w:t>Zadania tego działu realizuje Ośrodek Pomocy Społecznej. W większości są to zadania zlecone do których zaliczamy:</w:t>
      </w:r>
    </w:p>
    <w:p w:rsidR="00185152" w:rsidRPr="00E07D06" w:rsidRDefault="00185152" w:rsidP="00121F7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D06">
        <w:rPr>
          <w:rFonts w:ascii="Times New Roman" w:hAnsi="Times New Roman" w:cs="Times New Roman"/>
          <w:sz w:val="24"/>
          <w:szCs w:val="24"/>
        </w:rPr>
        <w:t>- wypłatę świadczeń rodzinnych – tj. wypłatę zasiłków rodzinnych oraz świadczeń alimentacyjnych, zasiłki pielęgnacyjne, zasiłki z tytułu urodzenia dziecka, zasiłki na sfinansowanie dojazdów dzieci do szkół, zasiłki na wyprawkę szkolną.</w:t>
      </w:r>
    </w:p>
    <w:p w:rsidR="0026642D" w:rsidRPr="00E07D06" w:rsidRDefault="00185152" w:rsidP="00121F7C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07D06">
        <w:rPr>
          <w:rFonts w:ascii="Times New Roman" w:hAnsi="Times New Roman" w:cs="Times New Roman"/>
          <w:sz w:val="24"/>
          <w:szCs w:val="24"/>
        </w:rPr>
        <w:t>- wypłatę świadczeń wychowawczych tzw. „świadczeń 500+”</w:t>
      </w:r>
    </w:p>
    <w:p w:rsidR="00E07D06" w:rsidRPr="00E07D06" w:rsidRDefault="00E07D06" w:rsidP="00121F7C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07D06">
        <w:rPr>
          <w:rFonts w:ascii="Times New Roman" w:hAnsi="Times New Roman" w:cs="Times New Roman"/>
          <w:sz w:val="24"/>
          <w:szCs w:val="24"/>
        </w:rPr>
        <w:t>- wypłatę świadczeń „Dobry start” tzw. 300+</w:t>
      </w:r>
    </w:p>
    <w:p w:rsidR="00185152" w:rsidRPr="00E07D06" w:rsidRDefault="0026642D" w:rsidP="00121F7C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07D06">
        <w:rPr>
          <w:rFonts w:ascii="Times New Roman" w:hAnsi="Times New Roman" w:cs="Times New Roman"/>
          <w:sz w:val="24"/>
          <w:szCs w:val="24"/>
        </w:rPr>
        <w:t>- wydawanie Kart Dużej Rodziny</w:t>
      </w:r>
      <w:r w:rsidR="00185152" w:rsidRPr="00E07D06">
        <w:rPr>
          <w:rFonts w:ascii="Times New Roman" w:hAnsi="Times New Roman" w:cs="Times New Roman"/>
          <w:sz w:val="24"/>
          <w:szCs w:val="24"/>
        </w:rPr>
        <w:t>.</w:t>
      </w:r>
    </w:p>
    <w:p w:rsidR="00182876" w:rsidRPr="00E07D06" w:rsidRDefault="00182876" w:rsidP="00121F7C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07D06">
        <w:rPr>
          <w:rFonts w:ascii="Times New Roman" w:hAnsi="Times New Roman" w:cs="Times New Roman"/>
          <w:sz w:val="24"/>
          <w:szCs w:val="24"/>
        </w:rPr>
        <w:t>Koszt realizacji zadań zleconych wyniósł 7 142</w:t>
      </w:r>
      <w:r w:rsidR="00E07D06" w:rsidRPr="00E07D06">
        <w:rPr>
          <w:rFonts w:ascii="Times New Roman" w:hAnsi="Times New Roman" w:cs="Times New Roman"/>
          <w:sz w:val="24"/>
          <w:szCs w:val="24"/>
        </w:rPr>
        <w:t> 825,78</w:t>
      </w:r>
      <w:r w:rsidRPr="00E07D06">
        <w:rPr>
          <w:rFonts w:ascii="Times New Roman" w:hAnsi="Times New Roman" w:cs="Times New Roman"/>
          <w:sz w:val="24"/>
          <w:szCs w:val="24"/>
        </w:rPr>
        <w:t>zł</w:t>
      </w:r>
    </w:p>
    <w:p w:rsidR="0026642D" w:rsidRPr="00E42886" w:rsidRDefault="0026642D" w:rsidP="00121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86">
        <w:rPr>
          <w:rFonts w:ascii="Times New Roman" w:hAnsi="Times New Roman" w:cs="Times New Roman"/>
          <w:sz w:val="24"/>
          <w:szCs w:val="24"/>
        </w:rPr>
        <w:t>W ramach realizacji zadań własnych w Ośrodku Pomocy Społecznej zatrudniony został asystent rodziny, z pomocy którego skorzystało 8 rodzin. Ponadto finansowane są zadania z zakresu placówek opiekuńczo – wychowawczych i rodzin zastępczych</w:t>
      </w:r>
      <w:r w:rsidR="00182876" w:rsidRPr="00E42886">
        <w:rPr>
          <w:rFonts w:ascii="Times New Roman" w:hAnsi="Times New Roman" w:cs="Times New Roman"/>
          <w:sz w:val="24"/>
          <w:szCs w:val="24"/>
        </w:rPr>
        <w:t>.</w:t>
      </w:r>
    </w:p>
    <w:p w:rsidR="00182876" w:rsidRPr="00E42886" w:rsidRDefault="00182876" w:rsidP="00121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86">
        <w:rPr>
          <w:rFonts w:ascii="Times New Roman" w:hAnsi="Times New Roman" w:cs="Times New Roman"/>
          <w:sz w:val="24"/>
          <w:szCs w:val="24"/>
        </w:rPr>
        <w:t xml:space="preserve">Na realizacje zadań własnych gmina otrzymała dotację w wysokości </w:t>
      </w:r>
      <w:r w:rsidR="00E07D06" w:rsidRPr="00E42886">
        <w:rPr>
          <w:rFonts w:ascii="Times New Roman" w:hAnsi="Times New Roman" w:cs="Times New Roman"/>
          <w:sz w:val="24"/>
          <w:szCs w:val="24"/>
        </w:rPr>
        <w:t>12.274,00</w:t>
      </w:r>
      <w:r w:rsidRPr="00E42886">
        <w:rPr>
          <w:rFonts w:ascii="Times New Roman" w:hAnsi="Times New Roman" w:cs="Times New Roman"/>
          <w:sz w:val="24"/>
          <w:szCs w:val="24"/>
        </w:rPr>
        <w:t>zł natomiast z budżetu gminy przeznaczono kwotę 16</w:t>
      </w:r>
      <w:r w:rsidR="00E42886" w:rsidRPr="00E42886">
        <w:rPr>
          <w:rFonts w:ascii="Times New Roman" w:hAnsi="Times New Roman" w:cs="Times New Roman"/>
          <w:sz w:val="24"/>
          <w:szCs w:val="24"/>
        </w:rPr>
        <w:t>4.126,64</w:t>
      </w:r>
      <w:r w:rsidRPr="00E42886">
        <w:rPr>
          <w:rFonts w:ascii="Times New Roman" w:hAnsi="Times New Roman" w:cs="Times New Roman"/>
          <w:sz w:val="24"/>
          <w:szCs w:val="24"/>
        </w:rPr>
        <w:t>zł</w:t>
      </w:r>
    </w:p>
    <w:p w:rsidR="00085B19" w:rsidRPr="00EC61A7" w:rsidRDefault="00085B19" w:rsidP="0026642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8" w:rsidRPr="00711AD4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D4">
        <w:rPr>
          <w:rFonts w:ascii="Times New Roman" w:hAnsi="Times New Roman" w:cs="Times New Roman"/>
          <w:b/>
          <w:sz w:val="24"/>
          <w:szCs w:val="24"/>
        </w:rPr>
        <w:t>-gospodarka komunalna i ochrona środowiska</w:t>
      </w:r>
      <w:r w:rsidRPr="00711AD4">
        <w:rPr>
          <w:rFonts w:ascii="Times New Roman" w:hAnsi="Times New Roman" w:cs="Times New Roman"/>
          <w:sz w:val="24"/>
          <w:szCs w:val="24"/>
        </w:rPr>
        <w:t xml:space="preserve"> – wydatkowano </w:t>
      </w:r>
      <w:r w:rsidR="00711AD4" w:rsidRPr="00711AD4">
        <w:rPr>
          <w:rFonts w:ascii="Times New Roman" w:hAnsi="Times New Roman" w:cs="Times New Roman"/>
          <w:sz w:val="24"/>
          <w:szCs w:val="24"/>
        </w:rPr>
        <w:t>8.406.811,55</w:t>
      </w:r>
      <w:r w:rsidRPr="00711AD4">
        <w:rPr>
          <w:rFonts w:ascii="Times New Roman" w:hAnsi="Times New Roman" w:cs="Times New Roman"/>
          <w:sz w:val="24"/>
          <w:szCs w:val="24"/>
        </w:rPr>
        <w:t>zł</w:t>
      </w:r>
    </w:p>
    <w:p w:rsidR="000969F8" w:rsidRPr="00792F58" w:rsidRDefault="000969F8" w:rsidP="000969F8">
      <w:pPr>
        <w:pStyle w:val="Tekstpodstawowy2"/>
        <w:spacing w:line="240" w:lineRule="auto"/>
        <w:jc w:val="both"/>
      </w:pPr>
      <w:r w:rsidRPr="00711AD4">
        <w:t>W tym dziale realizowano zadania komunalne gminy z zakresu: oczyszczania miasta, utrzymania terenów zielonych, oświetlenia ulic</w:t>
      </w:r>
      <w:r w:rsidR="00326B92" w:rsidRPr="00711AD4">
        <w:t>, opieki nad bezdomnymi zwierzętami</w:t>
      </w:r>
      <w:r w:rsidRPr="00711AD4">
        <w:t>.  W budżecie gminy wykazywane są wydatki finansowane z wpływów z opłat za korzystanie ze środowiska. Należą do nich miedzy innymi likwida</w:t>
      </w:r>
      <w:r w:rsidR="00477107" w:rsidRPr="00711AD4">
        <w:t>cja dzikich wysypisk śmieci. D</w:t>
      </w:r>
      <w:r w:rsidRPr="00711AD4">
        <w:t xml:space="preserve">o zadań Gminy </w:t>
      </w:r>
      <w:r w:rsidR="00477107" w:rsidRPr="00711AD4">
        <w:t xml:space="preserve">należą również </w:t>
      </w:r>
      <w:r w:rsidRPr="00711AD4">
        <w:t>zadani</w:t>
      </w:r>
      <w:r w:rsidR="00477107" w:rsidRPr="00711AD4">
        <w:t>a</w:t>
      </w:r>
      <w:r w:rsidRPr="00711AD4">
        <w:t xml:space="preserve"> związane z zagospodarowaniem odpadów komunalnych. Gmina odbiera wszystkie odpady od mieszkańców a należność pokrywa z dokonanej opłaty za gospodarowanie odpadami komunalnymi</w:t>
      </w:r>
      <w:r w:rsidRPr="00792F58">
        <w:t>. W 201</w:t>
      </w:r>
      <w:r w:rsidR="00792F58" w:rsidRPr="00792F58">
        <w:t>8</w:t>
      </w:r>
      <w:r w:rsidRPr="00792F58">
        <w:t xml:space="preserve">r. na wydatki związane z gospodarką odpadami wydano kwotę </w:t>
      </w:r>
      <w:r w:rsidR="0053278E" w:rsidRPr="00792F58">
        <w:t>9</w:t>
      </w:r>
      <w:r w:rsidR="00792F58" w:rsidRPr="00792F58">
        <w:t>94.403,49</w:t>
      </w:r>
      <w:r w:rsidRPr="00792F58">
        <w:t xml:space="preserve">zł. </w:t>
      </w:r>
    </w:p>
    <w:p w:rsidR="000969F8" w:rsidRPr="00EC61A7" w:rsidRDefault="00B57A61" w:rsidP="000969F8">
      <w:pPr>
        <w:pStyle w:val="Tekstpodstawowy2"/>
        <w:spacing w:line="240" w:lineRule="auto"/>
        <w:jc w:val="both"/>
        <w:rPr>
          <w:color w:val="FF0000"/>
        </w:rPr>
      </w:pPr>
      <w:r w:rsidRPr="00971A67">
        <w:t>P</w:t>
      </w:r>
      <w:r w:rsidR="000969F8" w:rsidRPr="00971A67">
        <w:t>o raz kolejny realizowano zadanie w całości sfinansowane z środków Wojewódzkiego Funduszu Ochrony Środowiska w zakresie demontażu, transportu i unieszkodliwiania wyrobów zawierających azbest</w:t>
      </w:r>
      <w:r w:rsidR="000969F8" w:rsidRPr="00C672B1">
        <w:t xml:space="preserve">.  Wartość zadania wyniosła </w:t>
      </w:r>
      <w:r w:rsidR="006F697D" w:rsidRPr="00C672B1">
        <w:t>5</w:t>
      </w:r>
      <w:r w:rsidR="00C672B1" w:rsidRPr="00C672B1">
        <w:t>3 969,30</w:t>
      </w:r>
      <w:r w:rsidR="000969F8" w:rsidRPr="00C672B1">
        <w:t xml:space="preserve">zł, a z tereny gminy unieszkodliwiono </w:t>
      </w:r>
      <w:r w:rsidR="00C672B1" w:rsidRPr="00C672B1">
        <w:t>6.768m²</w:t>
      </w:r>
      <w:r w:rsidR="006F697D" w:rsidRPr="00C672B1">
        <w:t xml:space="preserve"> azbestu.</w:t>
      </w:r>
      <w:r w:rsidR="000969F8" w:rsidRPr="00C672B1">
        <w:t xml:space="preserve"> </w:t>
      </w:r>
    </w:p>
    <w:p w:rsidR="00A032D5" w:rsidRPr="003C0CDA" w:rsidRDefault="003C0CDA" w:rsidP="00121F7C">
      <w:pPr>
        <w:pStyle w:val="Tekstpodstawowy2"/>
        <w:spacing w:line="240" w:lineRule="auto"/>
        <w:jc w:val="both"/>
      </w:pPr>
      <w:r w:rsidRPr="003C0CDA">
        <w:t>Rozpoczęto budowę sieci kanalizacji sanitarnej w ul. Ogrodowej w Ośnie Lubuskim. Zgodnie z planami wybudowany zostanie odcinek o długości 505m. Planowany całkowity koszt zadania wynosi 1.260.000,00zł z czego w 2018r. sfinansowano</w:t>
      </w:r>
      <w:r w:rsidR="002C7805" w:rsidRPr="003C0CDA">
        <w:t xml:space="preserve"> 879.095,88zł</w:t>
      </w:r>
      <w:r>
        <w:t>.</w:t>
      </w:r>
    </w:p>
    <w:p w:rsidR="00FE63B3" w:rsidRPr="00AF7A87" w:rsidRDefault="00AF7A87" w:rsidP="00121F7C">
      <w:pPr>
        <w:pStyle w:val="Tekstpodstawowy2"/>
        <w:spacing w:line="240" w:lineRule="auto"/>
        <w:jc w:val="both"/>
      </w:pPr>
      <w:r w:rsidRPr="00AF7A87">
        <w:lastRenderedPageBreak/>
        <w:t>W 2018r. wybudowano odcinek o długości 86m</w:t>
      </w:r>
      <w:r w:rsidR="00FE63B3" w:rsidRPr="00AF7A87">
        <w:t xml:space="preserve"> kanalizacji</w:t>
      </w:r>
      <w:r w:rsidRPr="00AF7A87">
        <w:t xml:space="preserve"> sanitarnej w </w:t>
      </w:r>
      <w:r w:rsidR="00FE63B3" w:rsidRPr="00AF7A87">
        <w:t>ul. Azaliow</w:t>
      </w:r>
      <w:r w:rsidRPr="00AF7A87">
        <w:t>ej w Ośnie Lubuskim. Nowo wybudowany odcinek został wpięty do sieci w ul. Jaśminowej. Wartość prac zamknęła się kwotą 68.077,79zł</w:t>
      </w:r>
      <w:r>
        <w:t>.</w:t>
      </w:r>
    </w:p>
    <w:p w:rsidR="00A032D5" w:rsidRPr="00FE63B3" w:rsidRDefault="00A032D5" w:rsidP="00121F7C">
      <w:pPr>
        <w:pStyle w:val="Tekstpodstawowy2"/>
        <w:spacing w:line="240" w:lineRule="auto"/>
        <w:jc w:val="both"/>
      </w:pPr>
      <w:r w:rsidRPr="00FE63B3">
        <w:t>Prowadzono również prace przygotowawcze do realizacji inwestycji związanych z modernizacją oczyszczalni ścieków w Ośnie Lubuskim przy ul. Okrzei</w:t>
      </w:r>
      <w:r w:rsidR="00FE63B3" w:rsidRPr="00FE63B3">
        <w:t>.</w:t>
      </w:r>
    </w:p>
    <w:p w:rsidR="00A032D5" w:rsidRPr="00EC61A7" w:rsidRDefault="00A032D5" w:rsidP="00121F7C">
      <w:pPr>
        <w:pStyle w:val="Tekstpodstawowy2"/>
        <w:spacing w:line="240" w:lineRule="auto"/>
        <w:jc w:val="both"/>
        <w:rPr>
          <w:color w:val="FF0000"/>
        </w:rPr>
      </w:pPr>
    </w:p>
    <w:p w:rsidR="000969F8" w:rsidRPr="00415D80" w:rsidRDefault="000969F8" w:rsidP="00121F7C">
      <w:pPr>
        <w:pStyle w:val="Tekstpodstawowy2"/>
        <w:spacing w:line="240" w:lineRule="auto"/>
        <w:jc w:val="both"/>
      </w:pPr>
      <w:r w:rsidRPr="00415D80">
        <w:t>W 201</w:t>
      </w:r>
      <w:r w:rsidR="009C4CBA" w:rsidRPr="00415D80">
        <w:t>8</w:t>
      </w:r>
      <w:r w:rsidRPr="00415D80">
        <w:t xml:space="preserve">r. </w:t>
      </w:r>
      <w:r w:rsidR="009C4CBA" w:rsidRPr="00415D80">
        <w:t>wybudowano</w:t>
      </w:r>
      <w:r w:rsidR="00320E41" w:rsidRPr="00415D80">
        <w:t xml:space="preserve"> o</w:t>
      </w:r>
      <w:r w:rsidRPr="00415D80">
        <w:t>świetleni</w:t>
      </w:r>
      <w:r w:rsidR="00320E41" w:rsidRPr="00415D80">
        <w:t>a</w:t>
      </w:r>
      <w:r w:rsidRPr="00415D80">
        <w:t xml:space="preserve"> drogowe</w:t>
      </w:r>
      <w:r w:rsidR="00320E41" w:rsidRPr="00415D80">
        <w:t>go</w:t>
      </w:r>
      <w:r w:rsidR="00A032D5" w:rsidRPr="00415D80">
        <w:t xml:space="preserve"> w Radachowie oraz</w:t>
      </w:r>
      <w:r w:rsidR="009C4CBA" w:rsidRPr="00415D80">
        <w:t xml:space="preserve"> na ulicach Makowej, Kwiatowej, Lawendowej, Alei Basztowej</w:t>
      </w:r>
      <w:r w:rsidRPr="00415D80">
        <w:t>.</w:t>
      </w:r>
      <w:r w:rsidR="00A032D5" w:rsidRPr="00415D80">
        <w:t xml:space="preserve"> Ponadto </w:t>
      </w:r>
      <w:r w:rsidR="009C4CBA" w:rsidRPr="00415D80">
        <w:t xml:space="preserve">wymieniono oświetlenie </w:t>
      </w:r>
      <w:r w:rsidR="00A032D5" w:rsidRPr="00415D80">
        <w:t>przy</w:t>
      </w:r>
      <w:r w:rsidR="009C4CBA" w:rsidRPr="00415D80">
        <w:t xml:space="preserve"> plaży</w:t>
      </w:r>
      <w:r w:rsidR="00415D80" w:rsidRPr="00415D80">
        <w:t xml:space="preserve"> miejskiej nad jeziorem </w:t>
      </w:r>
      <w:proofErr w:type="spellStart"/>
      <w:r w:rsidR="00415D80" w:rsidRPr="00415D80">
        <w:t>Reczynek</w:t>
      </w:r>
      <w:proofErr w:type="spellEnd"/>
      <w:r w:rsidR="00A032D5" w:rsidRPr="00415D80">
        <w:t>.</w:t>
      </w:r>
      <w:r w:rsidR="00415D80" w:rsidRPr="00415D80">
        <w:t xml:space="preserve"> Dodano jedną lampę solarną w Lipienicy</w:t>
      </w:r>
      <w:r w:rsidR="00415D80">
        <w:t>.</w:t>
      </w:r>
    </w:p>
    <w:p w:rsidR="00033585" w:rsidRPr="00B66ABF" w:rsidRDefault="00637D5B" w:rsidP="00121F7C">
      <w:pPr>
        <w:pStyle w:val="Tekstpodstawowy2"/>
        <w:spacing w:line="240" w:lineRule="auto"/>
        <w:jc w:val="both"/>
      </w:pPr>
      <w:r w:rsidRPr="00B66ABF">
        <w:t>Po raz kolejny w</w:t>
      </w:r>
      <w:r w:rsidR="000969F8" w:rsidRPr="00B66ABF">
        <w:t xml:space="preserve"> 201</w:t>
      </w:r>
      <w:r w:rsidR="00415D80" w:rsidRPr="00B66ABF">
        <w:t>8</w:t>
      </w:r>
      <w:r w:rsidR="000969F8" w:rsidRPr="00B66ABF">
        <w:t xml:space="preserve">r. </w:t>
      </w:r>
      <w:r w:rsidR="00A15CE9" w:rsidRPr="00B66ABF">
        <w:t>z środków budżetu gminy doposażo</w:t>
      </w:r>
      <w:r w:rsidR="009D2587" w:rsidRPr="00B66ABF">
        <w:t xml:space="preserve">ne </w:t>
      </w:r>
      <w:r w:rsidR="00A15CE9" w:rsidRPr="00B66ABF">
        <w:t>zostały</w:t>
      </w:r>
      <w:r w:rsidR="009D2587" w:rsidRPr="00B66ABF">
        <w:t xml:space="preserve"> istniejące place zabaw w sołectwach w </w:t>
      </w:r>
      <w:r w:rsidR="00415D80" w:rsidRPr="00B66ABF">
        <w:t>Radachów,</w:t>
      </w:r>
      <w:r w:rsidR="00682CA0" w:rsidRPr="00B66ABF">
        <w:t xml:space="preserve"> Smogórach i Grabnie</w:t>
      </w:r>
      <w:r w:rsidR="009D2587" w:rsidRPr="00B66ABF">
        <w:t xml:space="preserve"> oraz </w:t>
      </w:r>
      <w:r w:rsidR="00415D80" w:rsidRPr="00B66ABF">
        <w:t>8</w:t>
      </w:r>
      <w:r w:rsidR="00913292" w:rsidRPr="00B66ABF">
        <w:t xml:space="preserve"> plac</w:t>
      </w:r>
      <w:r w:rsidR="00415D80" w:rsidRPr="00B66ABF">
        <w:t>ów</w:t>
      </w:r>
      <w:r w:rsidR="00913292" w:rsidRPr="00B66ABF">
        <w:t xml:space="preserve"> zabaw </w:t>
      </w:r>
      <w:r w:rsidR="009D2587" w:rsidRPr="00B66ABF">
        <w:t xml:space="preserve">w Ośnie Lubuskim. Na nowe urządzenia zabawowe przeznaczono kwotę </w:t>
      </w:r>
      <w:r w:rsidR="00B66ABF" w:rsidRPr="00B66ABF">
        <w:t>94.993,99</w:t>
      </w:r>
      <w:r w:rsidR="00033585" w:rsidRPr="00B66ABF">
        <w:t>zł.</w:t>
      </w:r>
      <w:r w:rsidR="00B66ABF" w:rsidRPr="00B66ABF">
        <w:t xml:space="preserve"> Ogrodzone zostały 3 place zabaw – w Radachowie, Lipienicy oraz w Ośnie Lubuskim przy ul. 3-go Maja</w:t>
      </w:r>
      <w:r w:rsidR="00B66ABF">
        <w:t>.</w:t>
      </w:r>
    </w:p>
    <w:p w:rsidR="00FE63B3" w:rsidRPr="00455CD4" w:rsidRDefault="002C0DC4" w:rsidP="00121F7C">
      <w:pPr>
        <w:pStyle w:val="Tekstpodstawowy2"/>
        <w:spacing w:line="240" w:lineRule="auto"/>
        <w:jc w:val="both"/>
      </w:pPr>
      <w:r w:rsidRPr="00455CD4">
        <w:t>W ramach zadania inwestycyjnego „Budowa i przebudowa infrastruktury turystycznej i rekreacyjnej</w:t>
      </w:r>
      <w:r w:rsidR="00455CD4" w:rsidRPr="00455CD4">
        <w:t xml:space="preserve"> przy plaży miejskiej nad j. </w:t>
      </w:r>
      <w:proofErr w:type="spellStart"/>
      <w:r w:rsidR="00455CD4" w:rsidRPr="00455CD4">
        <w:t>Reczynek</w:t>
      </w:r>
      <w:proofErr w:type="spellEnd"/>
      <w:r w:rsidR="00455CD4" w:rsidRPr="00455CD4">
        <w:t>” przebudowano budynek toalet i natrysków,</w:t>
      </w:r>
      <w:r w:rsidR="00455CD4">
        <w:t xml:space="preserve"> </w:t>
      </w:r>
      <w:r w:rsidR="00455CD4" w:rsidRPr="00455CD4">
        <w:t xml:space="preserve">zakupiono elementy małej architektury </w:t>
      </w:r>
      <w:proofErr w:type="spellStart"/>
      <w:r w:rsidR="00455CD4" w:rsidRPr="00455CD4">
        <w:t>tj</w:t>
      </w:r>
      <w:proofErr w:type="spellEnd"/>
      <w:r w:rsidR="00455CD4" w:rsidRPr="00455CD4">
        <w:t>, parasole plażowe, ławki, kosze na śmieci, kabiny przebieralni. Inwestycja realizowana była w ramach działania „Wsparcie dla rozwoju lokalnego w ramach inicjatywy LEADR”  objętego PROW na lata 2014-2020. W 2018r. koszt zadania wyniósł 638.413,12zł. Wartość dofinansowania to 215.300,00zł. Dofinansowanie wpłynie w 2019r. w ramach refundacji poniesionych wydatków.</w:t>
      </w:r>
    </w:p>
    <w:p w:rsidR="002C0DC4" w:rsidRPr="00455CD4" w:rsidRDefault="002C0DC4" w:rsidP="00121F7C">
      <w:pPr>
        <w:pStyle w:val="Tekstpodstawowy2"/>
        <w:spacing w:line="240" w:lineRule="auto"/>
        <w:jc w:val="both"/>
      </w:pPr>
      <w:r w:rsidRPr="00455CD4">
        <w:t xml:space="preserve">W ramach zadań budżetu obywatelskiego zagospodarowano teren przy świetlicy wiejskiej w Gronowie. Zbudowano wiatę oraz dokonano </w:t>
      </w:r>
      <w:proofErr w:type="spellStart"/>
      <w:r w:rsidRPr="00455CD4">
        <w:t>nasadzeń</w:t>
      </w:r>
      <w:proofErr w:type="spellEnd"/>
      <w:r w:rsidRPr="00455CD4">
        <w:t xml:space="preserve"> ozdobnej roślinności. Na realizację zadania wydatkowano 31.335,49zł.</w:t>
      </w:r>
    </w:p>
    <w:p w:rsidR="000969F8" w:rsidRPr="00711AD4" w:rsidRDefault="008B6A26" w:rsidP="00121F7C">
      <w:pPr>
        <w:pStyle w:val="Tekstpodstawowy2"/>
        <w:spacing w:line="240" w:lineRule="auto"/>
        <w:jc w:val="both"/>
      </w:pPr>
      <w:r w:rsidRPr="00711AD4">
        <w:t>W</w:t>
      </w:r>
      <w:r w:rsidR="000969F8" w:rsidRPr="00711AD4">
        <w:t xml:space="preserve"> dziale tym ujmowane są wydatki Zakładu Gospodarki Komunalnej w Ośnie Lubuskim w zakresie gospodarki </w:t>
      </w:r>
      <w:proofErr w:type="spellStart"/>
      <w:r w:rsidR="000969F8" w:rsidRPr="00711AD4">
        <w:t>wodno</w:t>
      </w:r>
      <w:proofErr w:type="spellEnd"/>
      <w:r w:rsidR="000969F8" w:rsidRPr="00711AD4">
        <w:t xml:space="preserve"> – ściekowej. W ramach swojej działalności bieżącej Zakład obsługuje stację uzdatniania wody w Ośnie Lubuskim oraz hydrofornie na terenach wiejskich, dokonuje również niezbędnych napraw sieci wodociągowej i sanitarnej. </w:t>
      </w:r>
      <w:r w:rsidR="003D3BE6" w:rsidRPr="00711AD4">
        <w:t>Zakład w ramach swojej działalności</w:t>
      </w:r>
      <w:r w:rsidR="000969F8" w:rsidRPr="00711AD4">
        <w:t xml:space="preserve"> obsługuje dwie oczyszczalnie ścieków w Ośnie Lubuskim oraz przepompownie ścieków. Na bieżąco dokonywane są badania wody i ścieków.</w:t>
      </w:r>
    </w:p>
    <w:p w:rsidR="0040152E" w:rsidRPr="005803F4" w:rsidRDefault="000969F8" w:rsidP="00121F7C">
      <w:pPr>
        <w:pStyle w:val="Tekstpodstawowy2"/>
        <w:spacing w:line="240" w:lineRule="auto"/>
        <w:jc w:val="both"/>
      </w:pPr>
      <w:r w:rsidRPr="005803F4">
        <w:t xml:space="preserve">Zakład Gospodarki Komunalnej </w:t>
      </w:r>
      <w:r w:rsidR="00C74AC0" w:rsidRPr="005803F4">
        <w:t>zakupił 4 agregaty prądot</w:t>
      </w:r>
      <w:r w:rsidR="00D12C94" w:rsidRPr="005803F4">
        <w:t>w</w:t>
      </w:r>
      <w:r w:rsidR="00C74AC0" w:rsidRPr="005803F4">
        <w:t>órcze</w:t>
      </w:r>
      <w:r w:rsidR="00D12C94" w:rsidRPr="005803F4">
        <w:t xml:space="preserve"> z czego trzy zostały zamontowane na fundamencie stałym w Smogórach, Połęcku oraz Lubieniu. Czwarty został zamontowany na specjalnie dostosowanej przyczepce aby w razie awarii mógł być dostarczony do każdej hydroforni. Przeprowadzono</w:t>
      </w:r>
      <w:r w:rsidR="005803F4">
        <w:t xml:space="preserve"> p</w:t>
      </w:r>
      <w:r w:rsidR="00D12C94" w:rsidRPr="005803F4">
        <w:t>race budowlane w kolejnych hydroforniach</w:t>
      </w:r>
      <w:r w:rsidR="005803F4" w:rsidRPr="005803F4">
        <w:t xml:space="preserve"> aby była możliwość montażu na stałe kolejnych agregatów.</w:t>
      </w:r>
      <w:r w:rsidR="00D12C94" w:rsidRPr="005803F4">
        <w:t xml:space="preserve"> Realizacja </w:t>
      </w:r>
      <w:r w:rsidR="0040152E" w:rsidRPr="005803F4">
        <w:t xml:space="preserve">zadania kosztowała </w:t>
      </w:r>
      <w:r w:rsidR="005803F4" w:rsidRPr="005803F4">
        <w:t>265 711,86</w:t>
      </w:r>
      <w:r w:rsidR="0040152E" w:rsidRPr="005803F4">
        <w:t>zł</w:t>
      </w:r>
      <w:r w:rsidRPr="005803F4">
        <w:t xml:space="preserve">. </w:t>
      </w:r>
    </w:p>
    <w:p w:rsidR="005803F4" w:rsidRPr="005803F4" w:rsidRDefault="005803F4" w:rsidP="00121F7C">
      <w:pPr>
        <w:pStyle w:val="Tekstpodstawowy2"/>
        <w:spacing w:line="240" w:lineRule="auto"/>
        <w:jc w:val="both"/>
      </w:pPr>
      <w:r w:rsidRPr="005803F4">
        <w:t>W związku z zakupem i zamontowaniem agregatów prądotwórczych do hydroforni W Smogórach, Połęcku i Lubieniu zakupiono kompletne instalacje antywłamaniowe.</w:t>
      </w:r>
    </w:p>
    <w:p w:rsidR="0040152E" w:rsidRPr="00C74AC0" w:rsidRDefault="00682CA0" w:rsidP="00121F7C">
      <w:pPr>
        <w:pStyle w:val="Tekstpodstawowy2"/>
        <w:spacing w:line="240" w:lineRule="auto"/>
        <w:jc w:val="both"/>
      </w:pPr>
      <w:r w:rsidRPr="00C74AC0">
        <w:t>W 201</w:t>
      </w:r>
      <w:r w:rsidR="000D50F5" w:rsidRPr="00C74AC0">
        <w:t>8</w:t>
      </w:r>
      <w:r w:rsidRPr="00C74AC0">
        <w:t xml:space="preserve">r. rozpoczęto prace związane z modernizacją wieży ciśnień na stacji uzdatniania wody w Ośnie Lubuskim. </w:t>
      </w:r>
      <w:r w:rsidR="00C74AC0" w:rsidRPr="00C74AC0">
        <w:t>Wymienione zostało p</w:t>
      </w:r>
      <w:r w:rsidR="00C74AC0">
        <w:t>o</w:t>
      </w:r>
      <w:r w:rsidR="00C74AC0" w:rsidRPr="00C74AC0">
        <w:t>kr</w:t>
      </w:r>
      <w:r w:rsidR="00C74AC0">
        <w:t>y</w:t>
      </w:r>
      <w:r w:rsidR="00C74AC0" w:rsidRPr="00C74AC0">
        <w:t xml:space="preserve">cie dachowe, stolarka okienna, naprawiono uszkodzenia konstrukcji murowanej oraz stopów. Ponadto wyremontowano płaszcz zbiornika. Wartość prac </w:t>
      </w:r>
      <w:r w:rsidRPr="00C74AC0">
        <w:t xml:space="preserve"> w roku bieżącym wy</w:t>
      </w:r>
      <w:r w:rsidR="00C74AC0" w:rsidRPr="00C74AC0">
        <w:t>niosła</w:t>
      </w:r>
      <w:r w:rsidRPr="00C74AC0">
        <w:t xml:space="preserve"> </w:t>
      </w:r>
      <w:r w:rsidR="00C74AC0" w:rsidRPr="00C74AC0">
        <w:t>617.704,37</w:t>
      </w:r>
      <w:r w:rsidRPr="00C74AC0">
        <w:t>zł.</w:t>
      </w:r>
    </w:p>
    <w:p w:rsidR="00FA11B8" w:rsidRDefault="008F3135" w:rsidP="00121F7C">
      <w:pPr>
        <w:pStyle w:val="Tekstpodstawowy2"/>
        <w:spacing w:line="240" w:lineRule="auto"/>
        <w:jc w:val="both"/>
      </w:pPr>
      <w:r w:rsidRPr="00C74AC0">
        <w:t xml:space="preserve">Zakład </w:t>
      </w:r>
      <w:r w:rsidR="00FE63B3" w:rsidRPr="00C74AC0">
        <w:t>zakończył</w:t>
      </w:r>
      <w:r w:rsidRPr="00C74AC0">
        <w:t xml:space="preserve"> prace związane z budową kanalizacji sanitarnej przy </w:t>
      </w:r>
      <w:r w:rsidR="00FA11B8" w:rsidRPr="00C74AC0">
        <w:t>ul. Przemysłow</w:t>
      </w:r>
      <w:r w:rsidRPr="00C74AC0">
        <w:t>ej w Ośnie Lubuskim w 201</w:t>
      </w:r>
      <w:r w:rsidR="00C74AC0" w:rsidRPr="00C74AC0">
        <w:t>8</w:t>
      </w:r>
      <w:r w:rsidRPr="00C74AC0">
        <w:t xml:space="preserve">r. wybudowano odcinek o długości </w:t>
      </w:r>
      <w:r w:rsidR="00C74AC0" w:rsidRPr="00C74AC0">
        <w:t>52</w:t>
      </w:r>
      <w:r w:rsidRPr="00C74AC0">
        <w:t xml:space="preserve">m. </w:t>
      </w:r>
    </w:p>
    <w:p w:rsidR="005803F4" w:rsidRDefault="005803F4" w:rsidP="00121F7C">
      <w:pPr>
        <w:pStyle w:val="Tekstpodstawowy2"/>
        <w:spacing w:line="240" w:lineRule="auto"/>
        <w:jc w:val="both"/>
      </w:pPr>
      <w:r>
        <w:t>W związku z remontem ul. Jeziornej Zakład Gospodarki Komunalnej wymienił przyłącza wodociągowe w tej ulicy. Wartość prac wyniosła 101.324,04zł</w:t>
      </w:r>
    </w:p>
    <w:p w:rsidR="005803F4" w:rsidRPr="00C74AC0" w:rsidRDefault="005803F4" w:rsidP="00121F7C">
      <w:pPr>
        <w:pStyle w:val="Tekstpodstawowy2"/>
        <w:spacing w:line="240" w:lineRule="auto"/>
        <w:jc w:val="both"/>
      </w:pPr>
      <w:r>
        <w:lastRenderedPageBreak/>
        <w:t xml:space="preserve">W celu uzbrojenia działek wybudowano odcinek sieci wodociągowej w ul. Ogrodowej w Ośnie Lubuskim. Wybudowano </w:t>
      </w:r>
      <w:r w:rsidRPr="00CB4400">
        <w:t xml:space="preserve">odcinek o długości </w:t>
      </w:r>
      <w:r w:rsidR="00CB4400" w:rsidRPr="00CB4400">
        <w:t>444,94m</w:t>
      </w:r>
      <w:r w:rsidRPr="00CB4400">
        <w:t xml:space="preserve"> za </w:t>
      </w:r>
      <w:r>
        <w:t>kwotę 125 115,80zł</w:t>
      </w:r>
    </w:p>
    <w:p w:rsidR="000969F8" w:rsidRPr="00FE63B3" w:rsidRDefault="00CB6BA1" w:rsidP="00121F7C">
      <w:pPr>
        <w:pStyle w:val="Tekstpodstawowy2"/>
        <w:spacing w:line="240" w:lineRule="auto"/>
        <w:jc w:val="both"/>
        <w:rPr>
          <w:rStyle w:val="Pogrubienie"/>
          <w:b w:val="0"/>
          <w:bCs w:val="0"/>
        </w:rPr>
      </w:pPr>
      <w:r w:rsidRPr="00FE63B3">
        <w:t>Wydatki inwestycyjne realizowane przez</w:t>
      </w:r>
      <w:r w:rsidR="000969F8" w:rsidRPr="00FE63B3">
        <w:t xml:space="preserve"> Zakład</w:t>
      </w:r>
      <w:r w:rsidRPr="00FE63B3">
        <w:t xml:space="preserve"> Gospodarki Komunalnej</w:t>
      </w:r>
      <w:r w:rsidR="00FA36A3" w:rsidRPr="00FE63B3">
        <w:t xml:space="preserve"> </w:t>
      </w:r>
      <w:r w:rsidR="00FE63B3" w:rsidRPr="00FE63B3">
        <w:t xml:space="preserve">na zadania </w:t>
      </w:r>
      <w:proofErr w:type="spellStart"/>
      <w:r w:rsidR="00FE63B3" w:rsidRPr="00FE63B3">
        <w:t>wodno</w:t>
      </w:r>
      <w:proofErr w:type="spellEnd"/>
      <w:r w:rsidR="00FE63B3" w:rsidRPr="00FE63B3">
        <w:t xml:space="preserve"> – kanalizacyjne </w:t>
      </w:r>
      <w:r w:rsidR="00FA36A3" w:rsidRPr="00FE63B3">
        <w:t xml:space="preserve">zamknęły się kwotą </w:t>
      </w:r>
      <w:r w:rsidR="00FE63B3" w:rsidRPr="00FE63B3">
        <w:t>1.164.047,01</w:t>
      </w:r>
      <w:r w:rsidR="000969F8" w:rsidRPr="00FE63B3">
        <w:t>zł.</w:t>
      </w:r>
    </w:p>
    <w:p w:rsidR="000969F8" w:rsidRPr="00EC61A7" w:rsidRDefault="000969F8" w:rsidP="000969F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69F8" w:rsidRPr="00711AD4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D4">
        <w:rPr>
          <w:rFonts w:ascii="Times New Roman" w:hAnsi="Times New Roman" w:cs="Times New Roman"/>
          <w:b/>
          <w:sz w:val="24"/>
          <w:szCs w:val="24"/>
        </w:rPr>
        <w:t xml:space="preserve">- kultura i ochrona dziedzictwa narodowego </w:t>
      </w:r>
      <w:r w:rsidRPr="00711AD4">
        <w:rPr>
          <w:rFonts w:ascii="Times New Roman" w:hAnsi="Times New Roman" w:cs="Times New Roman"/>
          <w:sz w:val="24"/>
          <w:szCs w:val="24"/>
        </w:rPr>
        <w:t>– wydatkowano 1</w:t>
      </w:r>
      <w:r w:rsidR="00203F12" w:rsidRPr="00711AD4">
        <w:rPr>
          <w:rFonts w:ascii="Times New Roman" w:hAnsi="Times New Roman" w:cs="Times New Roman"/>
          <w:sz w:val="24"/>
          <w:szCs w:val="24"/>
        </w:rPr>
        <w:t>.</w:t>
      </w:r>
      <w:r w:rsidR="00711AD4" w:rsidRPr="00711AD4">
        <w:rPr>
          <w:rFonts w:ascii="Times New Roman" w:hAnsi="Times New Roman" w:cs="Times New Roman"/>
          <w:sz w:val="24"/>
          <w:szCs w:val="24"/>
        </w:rPr>
        <w:t>567.798,27</w:t>
      </w:r>
      <w:r w:rsidRPr="00711AD4">
        <w:rPr>
          <w:rFonts w:ascii="Times New Roman" w:hAnsi="Times New Roman" w:cs="Times New Roman"/>
          <w:sz w:val="24"/>
          <w:szCs w:val="24"/>
        </w:rPr>
        <w:t>zł</w:t>
      </w:r>
    </w:p>
    <w:p w:rsidR="000969F8" w:rsidRPr="005803F4" w:rsidRDefault="000969F8" w:rsidP="000969F8">
      <w:pPr>
        <w:pStyle w:val="Tekstpodstawowy2"/>
        <w:spacing w:line="240" w:lineRule="auto"/>
        <w:jc w:val="both"/>
      </w:pPr>
      <w:r w:rsidRPr="00711AD4">
        <w:t>Wydatki tego działu to dotacja na utrzymanie Miejskiego Domu Kultury, która w roku 201</w:t>
      </w:r>
      <w:r w:rsidR="00711AD4" w:rsidRPr="00711AD4">
        <w:t>8</w:t>
      </w:r>
      <w:r w:rsidRPr="00711AD4">
        <w:t xml:space="preserve"> roku wynosiła </w:t>
      </w:r>
      <w:r w:rsidR="00AD7A23" w:rsidRPr="00711AD4">
        <w:t>4</w:t>
      </w:r>
      <w:r w:rsidR="00711AD4" w:rsidRPr="00711AD4">
        <w:t>3</w:t>
      </w:r>
      <w:r w:rsidR="00AD7A23" w:rsidRPr="00711AD4">
        <w:t>0</w:t>
      </w:r>
      <w:r w:rsidR="00940DF8" w:rsidRPr="00711AD4">
        <w:t> 000,00</w:t>
      </w:r>
      <w:r w:rsidRPr="00711AD4">
        <w:t xml:space="preserve">,00zł oraz dla biblioteki w Ośnie w wysokości </w:t>
      </w:r>
      <w:r w:rsidR="00711AD4" w:rsidRPr="00711AD4">
        <w:t>70</w:t>
      </w:r>
      <w:r w:rsidRPr="00711AD4">
        <w:t xml:space="preserve"> 000,00zł. Szczegółowe wykonanie planów finansowych Miejskiego Domu Kultury oraz biblioteki </w:t>
      </w:r>
      <w:r w:rsidRPr="005803F4">
        <w:t>przedstawia załącznik nr 12 do niniejszego sprawozdania.</w:t>
      </w:r>
    </w:p>
    <w:p w:rsidR="00C256D4" w:rsidRPr="00711AD4" w:rsidRDefault="000969F8" w:rsidP="00940D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D4">
        <w:rPr>
          <w:rFonts w:ascii="Times New Roman" w:hAnsi="Times New Roman" w:cs="Times New Roman"/>
          <w:sz w:val="24"/>
          <w:szCs w:val="24"/>
        </w:rPr>
        <w:t xml:space="preserve">Poza tym wydatkowano środki na organizację szeregu imprez  </w:t>
      </w:r>
      <w:proofErr w:type="spellStart"/>
      <w:r w:rsidRPr="00711AD4"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 w:rsidRPr="00711AD4">
        <w:rPr>
          <w:rFonts w:ascii="Times New Roman" w:hAnsi="Times New Roman" w:cs="Times New Roman"/>
          <w:sz w:val="24"/>
          <w:szCs w:val="24"/>
        </w:rPr>
        <w:t xml:space="preserve"> – sportowych na terenie miasta i gminy tj. organizację imprezy plenerowej w amfiteatrze nad jeziorem Reczynek, ferii zimowych, pleneru malarskiego, konkursu fotograficznego, zakup nagród i pucharów na turnieje piłki nożnej, siatkowej, brydża sportowego, mini triatlonu, zawody wędkarskie. W 201</w:t>
      </w:r>
      <w:r w:rsidR="00711AD4" w:rsidRPr="00711AD4">
        <w:rPr>
          <w:rFonts w:ascii="Times New Roman" w:hAnsi="Times New Roman" w:cs="Times New Roman"/>
          <w:sz w:val="24"/>
          <w:szCs w:val="24"/>
        </w:rPr>
        <w:t>8</w:t>
      </w:r>
      <w:r w:rsidRPr="00711AD4">
        <w:rPr>
          <w:rFonts w:ascii="Times New Roman" w:hAnsi="Times New Roman" w:cs="Times New Roman"/>
          <w:sz w:val="24"/>
          <w:szCs w:val="24"/>
        </w:rPr>
        <w:t>r. kontynuowano organizację dożynek gminnych oraz wigilii miejskiej.</w:t>
      </w:r>
      <w:r w:rsidR="00940DF8" w:rsidRPr="00711AD4">
        <w:rPr>
          <w:rFonts w:ascii="Times New Roman" w:hAnsi="Times New Roman" w:cs="Times New Roman"/>
          <w:sz w:val="24"/>
          <w:szCs w:val="24"/>
        </w:rPr>
        <w:t xml:space="preserve"> Odbył się również</w:t>
      </w:r>
      <w:r w:rsidRPr="00711AD4">
        <w:rPr>
          <w:rFonts w:ascii="Times New Roman" w:hAnsi="Times New Roman" w:cs="Times New Roman"/>
          <w:sz w:val="24"/>
          <w:szCs w:val="24"/>
        </w:rPr>
        <w:t xml:space="preserve"> </w:t>
      </w:r>
      <w:r w:rsidR="00AD7A23" w:rsidRPr="00711AD4">
        <w:rPr>
          <w:rFonts w:ascii="Times New Roman" w:hAnsi="Times New Roman" w:cs="Times New Roman"/>
          <w:sz w:val="24"/>
          <w:szCs w:val="24"/>
        </w:rPr>
        <w:t>X</w:t>
      </w:r>
      <w:r w:rsidRPr="00711AD4">
        <w:rPr>
          <w:rFonts w:ascii="Times New Roman" w:hAnsi="Times New Roman" w:cs="Times New Roman"/>
          <w:sz w:val="24"/>
          <w:szCs w:val="24"/>
        </w:rPr>
        <w:t xml:space="preserve"> Festiwal Muzyki Kameralnej i Organowej.</w:t>
      </w:r>
    </w:p>
    <w:p w:rsidR="000969F8" w:rsidRPr="00BB4861" w:rsidRDefault="00C256D4" w:rsidP="00940D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861">
        <w:rPr>
          <w:rFonts w:ascii="Times New Roman" w:hAnsi="Times New Roman" w:cs="Times New Roman"/>
          <w:sz w:val="24"/>
          <w:szCs w:val="24"/>
        </w:rPr>
        <w:t>W 201</w:t>
      </w:r>
      <w:r w:rsidR="00BB4861" w:rsidRPr="00BB4861">
        <w:rPr>
          <w:rFonts w:ascii="Times New Roman" w:hAnsi="Times New Roman" w:cs="Times New Roman"/>
          <w:sz w:val="24"/>
          <w:szCs w:val="24"/>
        </w:rPr>
        <w:t>8</w:t>
      </w:r>
      <w:r w:rsidRPr="00BB4861">
        <w:rPr>
          <w:rFonts w:ascii="Times New Roman" w:hAnsi="Times New Roman" w:cs="Times New Roman"/>
          <w:sz w:val="24"/>
          <w:szCs w:val="24"/>
        </w:rPr>
        <w:t xml:space="preserve">r. Gmina otrzymała dofinansowanie z Euroregionu Pro Europa </w:t>
      </w:r>
      <w:proofErr w:type="spellStart"/>
      <w:r w:rsidRPr="00BB4861">
        <w:rPr>
          <w:rFonts w:ascii="Times New Roman" w:hAnsi="Times New Roman" w:cs="Times New Roman"/>
          <w:sz w:val="24"/>
          <w:szCs w:val="24"/>
        </w:rPr>
        <w:t>Viadrina</w:t>
      </w:r>
      <w:proofErr w:type="spellEnd"/>
      <w:r w:rsidRPr="00BB4861">
        <w:rPr>
          <w:rFonts w:ascii="Times New Roman" w:hAnsi="Times New Roman" w:cs="Times New Roman"/>
          <w:sz w:val="24"/>
          <w:szCs w:val="24"/>
        </w:rPr>
        <w:t xml:space="preserve"> w Gorzowie Wlkp. w ramach Funduszu Małych Projektów w ramach Programu Współpracy INTERREG VA Brandenburgia – Polska 2014-2020 na realizację </w:t>
      </w:r>
      <w:r w:rsidR="00BB4861" w:rsidRPr="00BB4861">
        <w:rPr>
          <w:rFonts w:ascii="Times New Roman" w:hAnsi="Times New Roman" w:cs="Times New Roman"/>
          <w:sz w:val="24"/>
          <w:szCs w:val="24"/>
        </w:rPr>
        <w:t>trzech</w:t>
      </w:r>
      <w:r w:rsidRPr="00BB4861">
        <w:rPr>
          <w:rFonts w:ascii="Times New Roman" w:hAnsi="Times New Roman" w:cs="Times New Roman"/>
          <w:sz w:val="24"/>
          <w:szCs w:val="24"/>
        </w:rPr>
        <w:t xml:space="preserve"> projektów</w:t>
      </w:r>
      <w:r w:rsidR="00BB4861" w:rsidRPr="00BB4861">
        <w:rPr>
          <w:rFonts w:ascii="Times New Roman" w:hAnsi="Times New Roman" w:cs="Times New Roman"/>
          <w:sz w:val="24"/>
          <w:szCs w:val="24"/>
        </w:rPr>
        <w:t xml:space="preserve">  „X festiwal muzyki kameralnej i organowej CONVALLARIA 2018”</w:t>
      </w:r>
      <w:r w:rsidRPr="00BB4861">
        <w:rPr>
          <w:rFonts w:ascii="Times New Roman" w:hAnsi="Times New Roman" w:cs="Times New Roman"/>
          <w:sz w:val="24"/>
          <w:szCs w:val="24"/>
        </w:rPr>
        <w:t xml:space="preserve"> „Polsko – Niemieckie spotkania z muzyką…Dni Ośna 201</w:t>
      </w:r>
      <w:r w:rsidR="00BB4861" w:rsidRPr="00BB4861">
        <w:rPr>
          <w:rFonts w:ascii="Times New Roman" w:hAnsi="Times New Roman" w:cs="Times New Roman"/>
          <w:sz w:val="24"/>
          <w:szCs w:val="24"/>
        </w:rPr>
        <w:t>8</w:t>
      </w:r>
      <w:r w:rsidRPr="00BB4861">
        <w:rPr>
          <w:rFonts w:ascii="Times New Roman" w:hAnsi="Times New Roman" w:cs="Times New Roman"/>
          <w:sz w:val="24"/>
          <w:szCs w:val="24"/>
        </w:rPr>
        <w:t>r” oraz „Partnerskie święto – Dożynki 201</w:t>
      </w:r>
      <w:r w:rsidR="00BB4861" w:rsidRPr="00BB4861">
        <w:rPr>
          <w:rFonts w:ascii="Times New Roman" w:hAnsi="Times New Roman" w:cs="Times New Roman"/>
          <w:sz w:val="24"/>
          <w:szCs w:val="24"/>
        </w:rPr>
        <w:t>8</w:t>
      </w:r>
      <w:r w:rsidRPr="00BB4861">
        <w:rPr>
          <w:rFonts w:ascii="Times New Roman" w:hAnsi="Times New Roman" w:cs="Times New Roman"/>
          <w:sz w:val="24"/>
          <w:szCs w:val="24"/>
        </w:rPr>
        <w:t>r.”</w:t>
      </w:r>
      <w:r w:rsidR="000969F8" w:rsidRPr="00BB4861">
        <w:rPr>
          <w:rFonts w:ascii="Times New Roman" w:hAnsi="Times New Roman" w:cs="Times New Roman"/>
          <w:sz w:val="24"/>
          <w:szCs w:val="24"/>
        </w:rPr>
        <w:t xml:space="preserve"> </w:t>
      </w:r>
      <w:r w:rsidRPr="00BB4861">
        <w:rPr>
          <w:rFonts w:ascii="Times New Roman" w:hAnsi="Times New Roman" w:cs="Times New Roman"/>
          <w:sz w:val="24"/>
          <w:szCs w:val="24"/>
        </w:rPr>
        <w:t xml:space="preserve"> Projekty zostały zrealizowane natomiast dofinansowanie w formie refundacji poniesionych wydatków wpłynie w 201</w:t>
      </w:r>
      <w:r w:rsidR="00BB4861" w:rsidRPr="00BB4861">
        <w:rPr>
          <w:rFonts w:ascii="Times New Roman" w:hAnsi="Times New Roman" w:cs="Times New Roman"/>
          <w:sz w:val="24"/>
          <w:szCs w:val="24"/>
        </w:rPr>
        <w:t>9</w:t>
      </w:r>
      <w:r w:rsidRPr="00BB4861">
        <w:rPr>
          <w:rFonts w:ascii="Times New Roman" w:hAnsi="Times New Roman" w:cs="Times New Roman"/>
          <w:sz w:val="24"/>
          <w:szCs w:val="24"/>
        </w:rPr>
        <w:t>r.</w:t>
      </w:r>
    </w:p>
    <w:p w:rsidR="000969F8" w:rsidRPr="00BB4861" w:rsidRDefault="000969F8" w:rsidP="00096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861">
        <w:rPr>
          <w:rFonts w:ascii="Times New Roman" w:hAnsi="Times New Roman" w:cs="Times New Roman"/>
          <w:sz w:val="24"/>
          <w:szCs w:val="24"/>
        </w:rPr>
        <w:t>Po raz kolejny w budżecie gminy zostały wydzielone środki finansowe na dotacj</w:t>
      </w:r>
      <w:r w:rsidR="00B57A61" w:rsidRPr="00BB4861">
        <w:rPr>
          <w:rFonts w:ascii="Times New Roman" w:hAnsi="Times New Roman" w:cs="Times New Roman"/>
          <w:sz w:val="24"/>
          <w:szCs w:val="24"/>
        </w:rPr>
        <w:t xml:space="preserve">e na konserwację zabytków </w:t>
      </w:r>
      <w:r w:rsidRPr="00BB4861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B4861" w:rsidRPr="00BB4861">
        <w:rPr>
          <w:rFonts w:ascii="Times New Roman" w:hAnsi="Times New Roman" w:cs="Times New Roman"/>
          <w:sz w:val="24"/>
          <w:szCs w:val="24"/>
        </w:rPr>
        <w:t>60</w:t>
      </w:r>
      <w:r w:rsidRPr="00BB4861">
        <w:rPr>
          <w:rFonts w:ascii="Times New Roman" w:hAnsi="Times New Roman" w:cs="Times New Roman"/>
          <w:sz w:val="24"/>
          <w:szCs w:val="24"/>
        </w:rPr>
        <w:t> 000,00zł</w:t>
      </w:r>
      <w:r w:rsidR="00B57A61" w:rsidRPr="00BB4861">
        <w:rPr>
          <w:rFonts w:ascii="Times New Roman" w:hAnsi="Times New Roman" w:cs="Times New Roman"/>
          <w:sz w:val="24"/>
          <w:szCs w:val="24"/>
        </w:rPr>
        <w:t>. Środki z dotacji</w:t>
      </w:r>
      <w:r w:rsidRPr="00BB4861">
        <w:rPr>
          <w:rFonts w:ascii="Times New Roman" w:hAnsi="Times New Roman" w:cs="Times New Roman"/>
          <w:sz w:val="24"/>
          <w:szCs w:val="24"/>
        </w:rPr>
        <w:t xml:space="preserve"> otrzymała Parafia Rzymsko Katolicka w Ośnie Lubuskim na remont zabytkowego kościoła w Ośnie Lubuskim</w:t>
      </w:r>
      <w:r w:rsidR="00BB4861" w:rsidRPr="00BB4861">
        <w:rPr>
          <w:rFonts w:ascii="Times New Roman" w:hAnsi="Times New Roman" w:cs="Times New Roman"/>
          <w:sz w:val="24"/>
          <w:szCs w:val="24"/>
        </w:rPr>
        <w:t>.</w:t>
      </w:r>
      <w:r w:rsidR="00B57A61" w:rsidRPr="00BB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78E" w:rsidRPr="00245D57" w:rsidRDefault="00245D57" w:rsidP="00245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7">
        <w:rPr>
          <w:rFonts w:ascii="Times New Roman" w:hAnsi="Times New Roman" w:cs="Times New Roman"/>
          <w:sz w:val="24"/>
          <w:szCs w:val="24"/>
        </w:rPr>
        <w:t xml:space="preserve">Kontynuowano prace związane z modernizacją </w:t>
      </w:r>
      <w:r w:rsidR="005803F4" w:rsidRPr="00245D57">
        <w:rPr>
          <w:rFonts w:ascii="Times New Roman" w:hAnsi="Times New Roman" w:cs="Times New Roman"/>
          <w:sz w:val="24"/>
          <w:szCs w:val="24"/>
        </w:rPr>
        <w:t>sal</w:t>
      </w:r>
      <w:r w:rsidRPr="00245D57">
        <w:rPr>
          <w:rFonts w:ascii="Times New Roman" w:hAnsi="Times New Roman" w:cs="Times New Roman"/>
          <w:sz w:val="24"/>
          <w:szCs w:val="24"/>
        </w:rPr>
        <w:t>i</w:t>
      </w:r>
      <w:r w:rsidR="005803F4" w:rsidRPr="00245D57">
        <w:rPr>
          <w:rFonts w:ascii="Times New Roman" w:hAnsi="Times New Roman" w:cs="Times New Roman"/>
          <w:sz w:val="24"/>
          <w:szCs w:val="24"/>
        </w:rPr>
        <w:t xml:space="preserve"> widowiskow</w:t>
      </w:r>
      <w:r w:rsidRPr="00245D57">
        <w:rPr>
          <w:rFonts w:ascii="Times New Roman" w:hAnsi="Times New Roman" w:cs="Times New Roman"/>
          <w:sz w:val="24"/>
          <w:szCs w:val="24"/>
        </w:rPr>
        <w:t>ej. W budynku wymieniono instalację elektryczną, centralnego ogrzewania, stolarkę okienną i drzwiową oraz zmieniono wystrój wnętrza Sali wraz ze sceną oraz w pomieszczeniach przylegających. W 2018r. wartość prac wyniosła 309.753,13zł.</w:t>
      </w:r>
      <w:r w:rsidR="00DD228A" w:rsidRPr="0024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899" w:rsidRPr="00CB4400" w:rsidRDefault="009E3899" w:rsidP="009E3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00">
        <w:rPr>
          <w:rFonts w:ascii="Times New Roman" w:hAnsi="Times New Roman" w:cs="Times New Roman"/>
          <w:sz w:val="24"/>
          <w:szCs w:val="24"/>
        </w:rPr>
        <w:t>W 201</w:t>
      </w:r>
      <w:r w:rsidR="00E46E10" w:rsidRPr="00CB4400">
        <w:rPr>
          <w:rFonts w:ascii="Times New Roman" w:hAnsi="Times New Roman" w:cs="Times New Roman"/>
          <w:sz w:val="24"/>
          <w:szCs w:val="24"/>
        </w:rPr>
        <w:t>8</w:t>
      </w:r>
      <w:r w:rsidRPr="00CB4400">
        <w:rPr>
          <w:rFonts w:ascii="Times New Roman" w:hAnsi="Times New Roman" w:cs="Times New Roman"/>
          <w:sz w:val="24"/>
          <w:szCs w:val="24"/>
        </w:rPr>
        <w:t xml:space="preserve">r. </w:t>
      </w:r>
      <w:r w:rsidR="00E46E10" w:rsidRPr="00CB4400">
        <w:rPr>
          <w:rFonts w:ascii="Times New Roman" w:hAnsi="Times New Roman" w:cs="Times New Roman"/>
          <w:sz w:val="24"/>
          <w:szCs w:val="24"/>
        </w:rPr>
        <w:t>kontynuowano</w:t>
      </w:r>
      <w:r w:rsidRPr="00CB4400">
        <w:rPr>
          <w:rFonts w:ascii="Times New Roman" w:hAnsi="Times New Roman" w:cs="Times New Roman"/>
          <w:sz w:val="24"/>
          <w:szCs w:val="24"/>
        </w:rPr>
        <w:t xml:space="preserve"> prace związane z modernizacją świetlicy wiejskiej w Świniarach. W </w:t>
      </w:r>
      <w:r w:rsidR="00CB4400" w:rsidRPr="00CB4400">
        <w:rPr>
          <w:rFonts w:ascii="Times New Roman" w:hAnsi="Times New Roman" w:cs="Times New Roman"/>
          <w:sz w:val="24"/>
          <w:szCs w:val="24"/>
        </w:rPr>
        <w:t>drugim</w:t>
      </w:r>
      <w:r w:rsidRPr="00CB4400">
        <w:rPr>
          <w:rFonts w:ascii="Times New Roman" w:hAnsi="Times New Roman" w:cs="Times New Roman"/>
          <w:sz w:val="24"/>
          <w:szCs w:val="24"/>
        </w:rPr>
        <w:t xml:space="preserve"> etapie </w:t>
      </w:r>
      <w:r w:rsidR="00CB4400" w:rsidRPr="00CB4400">
        <w:rPr>
          <w:rFonts w:ascii="Times New Roman" w:hAnsi="Times New Roman" w:cs="Times New Roman"/>
          <w:sz w:val="24"/>
          <w:szCs w:val="24"/>
        </w:rPr>
        <w:t xml:space="preserve">przeprowadzono </w:t>
      </w:r>
      <w:r w:rsidRPr="00CB4400">
        <w:rPr>
          <w:rFonts w:ascii="Times New Roman" w:hAnsi="Times New Roman" w:cs="Times New Roman"/>
          <w:sz w:val="24"/>
          <w:szCs w:val="24"/>
        </w:rPr>
        <w:t xml:space="preserve">prace modernizacyjne w kuchni i łazience. </w:t>
      </w:r>
      <w:r w:rsidR="00CB4400" w:rsidRPr="00CB4400">
        <w:rPr>
          <w:rFonts w:ascii="Times New Roman" w:hAnsi="Times New Roman" w:cs="Times New Roman"/>
          <w:sz w:val="24"/>
          <w:szCs w:val="24"/>
        </w:rPr>
        <w:t>Obniżono sufity, ułożono nowe podłogi, wymieniono instalację elektryczną ora drzwi. Wartość prac w 2018r. wyniosła 29.803,75zł</w:t>
      </w:r>
      <w:r w:rsidR="00CB4400">
        <w:rPr>
          <w:rFonts w:ascii="Times New Roman" w:hAnsi="Times New Roman" w:cs="Times New Roman"/>
          <w:sz w:val="24"/>
          <w:szCs w:val="24"/>
        </w:rPr>
        <w:t>.</w:t>
      </w:r>
    </w:p>
    <w:p w:rsidR="00E66DC2" w:rsidRDefault="00E66DC2" w:rsidP="00326B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9F8" w:rsidRPr="00A61115" w:rsidRDefault="000969F8" w:rsidP="00326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15">
        <w:rPr>
          <w:rFonts w:ascii="Times New Roman" w:hAnsi="Times New Roman" w:cs="Times New Roman"/>
          <w:b/>
          <w:sz w:val="24"/>
          <w:szCs w:val="24"/>
        </w:rPr>
        <w:t xml:space="preserve">- kultura fizyczna i sport – </w:t>
      </w:r>
      <w:r w:rsidRPr="00A61115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A61115" w:rsidRPr="00A61115">
        <w:rPr>
          <w:rFonts w:ascii="Times New Roman" w:hAnsi="Times New Roman" w:cs="Times New Roman"/>
          <w:sz w:val="24"/>
          <w:szCs w:val="24"/>
        </w:rPr>
        <w:t>608.485,62</w:t>
      </w:r>
      <w:r w:rsidR="00141AFB" w:rsidRPr="00A61115">
        <w:rPr>
          <w:rFonts w:ascii="Times New Roman" w:hAnsi="Times New Roman" w:cs="Times New Roman"/>
          <w:sz w:val="24"/>
          <w:szCs w:val="24"/>
        </w:rPr>
        <w:t>z</w:t>
      </w:r>
      <w:r w:rsidRPr="00A61115">
        <w:rPr>
          <w:rFonts w:ascii="Times New Roman" w:hAnsi="Times New Roman" w:cs="Times New Roman"/>
          <w:sz w:val="24"/>
          <w:szCs w:val="24"/>
        </w:rPr>
        <w:t>ł</w:t>
      </w:r>
    </w:p>
    <w:p w:rsidR="004A01C2" w:rsidRDefault="000969F8" w:rsidP="000969F8">
      <w:pPr>
        <w:pStyle w:val="Tekstpodstawowy2"/>
        <w:spacing w:line="240" w:lineRule="auto"/>
        <w:jc w:val="both"/>
      </w:pPr>
      <w:r w:rsidRPr="004A01C2">
        <w:t>W ramach wydatków bieżącyc</w:t>
      </w:r>
      <w:r w:rsidR="006F697D" w:rsidRPr="004A01C2">
        <w:t>h Gmina przekazuje dotację dla Klubu S</w:t>
      </w:r>
      <w:r w:rsidRPr="004A01C2">
        <w:t>portowego „Spójnia”, który prowadzi sekcję piłki nożnej , tenisa stołowego, piłki siatkowej, brydża sportowego. W 201</w:t>
      </w:r>
      <w:r w:rsidR="00A61115" w:rsidRPr="004A01C2">
        <w:t>8</w:t>
      </w:r>
      <w:r w:rsidRPr="004A01C2">
        <w:t xml:space="preserve"> roku wynosiła ona 3</w:t>
      </w:r>
      <w:r w:rsidR="00E94FAC" w:rsidRPr="004A01C2">
        <w:t>3</w:t>
      </w:r>
      <w:r w:rsidR="004A01C2" w:rsidRPr="004A01C2">
        <w:t>0</w:t>
      </w:r>
      <w:r w:rsidRPr="004A01C2">
        <w:t xml:space="preserve"> 000,-zł. </w:t>
      </w:r>
      <w:r w:rsidR="00E94FAC" w:rsidRPr="004A01C2">
        <w:t xml:space="preserve">Od 2016r. dotacja przekazywana jest również dla Klubu Sportowego </w:t>
      </w:r>
      <w:proofErr w:type="spellStart"/>
      <w:r w:rsidR="00E94FAC" w:rsidRPr="004A01C2">
        <w:t>Smogórzanka</w:t>
      </w:r>
      <w:proofErr w:type="spellEnd"/>
      <w:r w:rsidR="00E94FAC" w:rsidRPr="004A01C2">
        <w:t xml:space="preserve">, który w </w:t>
      </w:r>
      <w:r w:rsidR="006F697D" w:rsidRPr="004A01C2">
        <w:t>201</w:t>
      </w:r>
      <w:r w:rsidR="004A01C2" w:rsidRPr="004A01C2">
        <w:t>8</w:t>
      </w:r>
      <w:r w:rsidR="006F697D" w:rsidRPr="004A01C2">
        <w:t xml:space="preserve">r. </w:t>
      </w:r>
      <w:r w:rsidR="00E94FAC" w:rsidRPr="004A01C2">
        <w:t xml:space="preserve">otrzymał dotację w wysokości </w:t>
      </w:r>
      <w:r w:rsidR="006F697D" w:rsidRPr="004A01C2">
        <w:t>2</w:t>
      </w:r>
      <w:r w:rsidR="004A01C2" w:rsidRPr="004A01C2">
        <w:t>7</w:t>
      </w:r>
      <w:r w:rsidR="00E94FAC" w:rsidRPr="004A01C2">
        <w:t> 000,00zł.</w:t>
      </w:r>
      <w:r w:rsidR="004A01C2" w:rsidRPr="004A01C2">
        <w:t xml:space="preserve"> Z kolei po raz pierwszy w 2018r dotację w wysokości 3.000,00zł otrzymało Stowarzyszenie Gimnastyki, Akrobatyki i Sportu „PASSJA”</w:t>
      </w:r>
      <w:r w:rsidR="004A01C2">
        <w:t>.</w:t>
      </w:r>
    </w:p>
    <w:p w:rsidR="000969F8" w:rsidRPr="00EC61A7" w:rsidRDefault="00E94FAC" w:rsidP="000969F8">
      <w:pPr>
        <w:pStyle w:val="Tekstpodstawowy2"/>
        <w:spacing w:line="240" w:lineRule="auto"/>
        <w:jc w:val="both"/>
        <w:rPr>
          <w:color w:val="FF0000"/>
        </w:rPr>
      </w:pPr>
      <w:r w:rsidRPr="004A01C2">
        <w:lastRenderedPageBreak/>
        <w:t xml:space="preserve"> </w:t>
      </w:r>
      <w:r w:rsidR="000969F8" w:rsidRPr="00BB4861">
        <w:t>Poza dotacją dla klub</w:t>
      </w:r>
      <w:r w:rsidR="00BD6CAA" w:rsidRPr="00BB4861">
        <w:t>ów</w:t>
      </w:r>
      <w:r w:rsidR="000969F8" w:rsidRPr="00BB4861">
        <w:t xml:space="preserve"> sportow</w:t>
      </w:r>
      <w:r w:rsidR="00BD6CAA" w:rsidRPr="00BB4861">
        <w:t>ych</w:t>
      </w:r>
      <w:r w:rsidR="000969F8" w:rsidRPr="00BB4861">
        <w:t xml:space="preserve"> w dziale tym ujmowane są wydatki na utrzymanie</w:t>
      </w:r>
      <w:r w:rsidR="004A01C2">
        <w:t>m</w:t>
      </w:r>
      <w:r w:rsidR="000969F8" w:rsidRPr="00BB4861">
        <w:t xml:space="preserve"> stadionu oraz szatni dla sportowców np. zakup trawy, nawozów, koszty związane z koszeniem płyt, zakup opału, energii elektrycznej i wody. Dokonywano również zakupu sprzętu sportowego.</w:t>
      </w:r>
      <w:r w:rsidR="000969F8" w:rsidRPr="00EC61A7">
        <w:rPr>
          <w:color w:val="FF0000"/>
        </w:rPr>
        <w:t xml:space="preserve"> </w:t>
      </w:r>
    </w:p>
    <w:p w:rsidR="005803F4" w:rsidRPr="002C7805" w:rsidRDefault="000969F8" w:rsidP="000969F8">
      <w:pPr>
        <w:pStyle w:val="Tekstpodstawowy2"/>
        <w:spacing w:line="240" w:lineRule="auto"/>
        <w:jc w:val="both"/>
      </w:pPr>
      <w:r w:rsidRPr="002C7805">
        <w:t>W 201</w:t>
      </w:r>
      <w:r w:rsidR="005803F4" w:rsidRPr="002C7805">
        <w:t>8 w</w:t>
      </w:r>
      <w:r w:rsidR="00DD0FBF" w:rsidRPr="002C7805">
        <w:t xml:space="preserve"> sołectwie</w:t>
      </w:r>
      <w:r w:rsidR="005803F4" w:rsidRPr="002C7805">
        <w:t xml:space="preserve"> Sienn</w:t>
      </w:r>
      <w:r w:rsidR="00EB4625" w:rsidRPr="002C7805">
        <w:t>o powstało nowe boisko do piłki nożne</w:t>
      </w:r>
      <w:r w:rsidR="002C7805" w:rsidRPr="002C7805">
        <w:t xml:space="preserve">j. W ramach prac ziemnych wyrównano teren oraz posiano nową trawę. Cały obiekt został ogrodzony a na jego terenie postawiono dwie wiaty. Ponadto zakupiono traktor do koszenia trawy. Wartość </w:t>
      </w:r>
      <w:r w:rsidR="002C7805">
        <w:t>zadania</w:t>
      </w:r>
      <w:r w:rsidR="002C7805" w:rsidRPr="002C7805">
        <w:t xml:space="preserve"> wyniosła 99.206,98zł</w:t>
      </w:r>
    </w:p>
    <w:p w:rsidR="005803F4" w:rsidRPr="00E66DC2" w:rsidRDefault="00A72DB9" w:rsidP="000969F8">
      <w:pPr>
        <w:pStyle w:val="Tekstpodstawowy2"/>
        <w:spacing w:line="240" w:lineRule="auto"/>
        <w:jc w:val="both"/>
      </w:pPr>
      <w:r w:rsidRPr="00E66DC2">
        <w:t>Opracowana została dokumentacja na m</w:t>
      </w:r>
      <w:r w:rsidR="005803F4" w:rsidRPr="00E66DC2">
        <w:t>odernizacja</w:t>
      </w:r>
      <w:r w:rsidRPr="00E66DC2">
        <w:t xml:space="preserve"> poliuretanowej nawierzchni boiska ORLIK przy Szkole Podstawowej w Ośnie Lubuskim. Szacowany koszt modernizacji wyniesie</w:t>
      </w:r>
      <w:r w:rsidR="00E66DC2" w:rsidRPr="00E66DC2">
        <w:t>36.285,00zł. W 2018r. poniesiono koszty w kwocie</w:t>
      </w:r>
      <w:r w:rsidR="002C7805" w:rsidRPr="00E66DC2">
        <w:t xml:space="preserve"> 4.500,00zł</w:t>
      </w:r>
      <w:r w:rsidR="00E66DC2" w:rsidRPr="00E66DC2">
        <w:t>.</w:t>
      </w:r>
    </w:p>
    <w:p w:rsidR="002C0DC4" w:rsidRPr="00F430EC" w:rsidRDefault="00F430EC" w:rsidP="000969F8">
      <w:pPr>
        <w:pStyle w:val="Tekstpodstawowy2"/>
        <w:spacing w:line="240" w:lineRule="auto"/>
        <w:jc w:val="both"/>
      </w:pPr>
      <w:r w:rsidRPr="00F430EC">
        <w:t>W 2018r. rozpoczęto prace związane z budow</w:t>
      </w:r>
      <w:r w:rsidR="00391701">
        <w:t>ę placu sportowo - rekreacyjnego</w:t>
      </w:r>
      <w:r w:rsidRPr="00F430EC">
        <w:t xml:space="preserve"> </w:t>
      </w:r>
      <w:r w:rsidR="005803F4" w:rsidRPr="00F430EC">
        <w:t>w Smogórach</w:t>
      </w:r>
      <w:r w:rsidRPr="00F430EC">
        <w:t xml:space="preserve">. Przy placu zabaw przeprowadzono prace ziemne, w kolejnym etapie prac zostanie zasiana trawa oraz powstaną wiaty rekreacyjne. Koszty poniesione w 2018r. zamknęły się kwotą </w:t>
      </w:r>
      <w:r w:rsidR="002C7805" w:rsidRPr="00F430EC">
        <w:t>28.610,00z</w:t>
      </w:r>
      <w:r>
        <w:t>ł.</w:t>
      </w:r>
    </w:p>
    <w:p w:rsidR="000969F8" w:rsidRPr="00AF7A87" w:rsidRDefault="00396047" w:rsidP="00396047">
      <w:pPr>
        <w:pStyle w:val="Tekstpodstawowy2"/>
        <w:spacing w:line="240" w:lineRule="auto"/>
        <w:jc w:val="both"/>
      </w:pPr>
      <w:r w:rsidRPr="00AF7A87">
        <w:t xml:space="preserve">W związku z pozyskaniem środków </w:t>
      </w:r>
      <w:r w:rsidR="00AF7A87" w:rsidRPr="00AF7A87">
        <w:t>z</w:t>
      </w:r>
      <w:r w:rsidRPr="00AF7A87">
        <w:t xml:space="preserve"> Lubuskiego Urzędu Marszałkowskiego w Zielonej Górze w ramach realizacji programu „R</w:t>
      </w:r>
      <w:r w:rsidR="002C0DC4" w:rsidRPr="00AF7A87">
        <w:t>ekreacja nad lubuską wodą</w:t>
      </w:r>
      <w:r w:rsidRPr="00AF7A87">
        <w:t>” w 2018r. przeprowadzono modernizację budynku wypożyczalni nad j</w:t>
      </w:r>
      <w:r w:rsidR="00AF7A87" w:rsidRPr="00AF7A87">
        <w:t xml:space="preserve">eziorem </w:t>
      </w:r>
      <w:proofErr w:type="spellStart"/>
      <w:r w:rsidRPr="00AF7A87">
        <w:t>Reczynek</w:t>
      </w:r>
      <w:proofErr w:type="spellEnd"/>
      <w:r w:rsidRPr="00AF7A87">
        <w:t>. Wymieniono pokrycie dachowe,</w:t>
      </w:r>
      <w:r w:rsidR="00AF7A87" w:rsidRPr="00AF7A87">
        <w:t xml:space="preserve"> stolarkę okienną i drzwiową a przy budynku postawiono wiatę o konstrukcji drewnianej na stropach betonowych. Koszt zadania to 65.828,40zł z czego dofinansowanie wyniosło 28.675,00zł a środki własne 37.153,40zł</w:t>
      </w:r>
      <w:r w:rsidR="006F697D" w:rsidRPr="00AF7A87">
        <w:t>.</w:t>
      </w:r>
    </w:p>
    <w:p w:rsidR="00A83B2B" w:rsidRPr="00AF7A87" w:rsidRDefault="00A83B2B" w:rsidP="00B57A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9F8" w:rsidRPr="00BB4861" w:rsidRDefault="000969F8" w:rsidP="00B57A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861">
        <w:rPr>
          <w:rFonts w:ascii="Times New Roman" w:hAnsi="Times New Roman" w:cs="Times New Roman"/>
          <w:sz w:val="24"/>
          <w:szCs w:val="24"/>
        </w:rPr>
        <w:t>W 201</w:t>
      </w:r>
      <w:r w:rsidR="00BB4861" w:rsidRPr="00BB4861">
        <w:rPr>
          <w:rFonts w:ascii="Times New Roman" w:hAnsi="Times New Roman" w:cs="Times New Roman"/>
          <w:sz w:val="24"/>
          <w:szCs w:val="24"/>
        </w:rPr>
        <w:t>8</w:t>
      </w:r>
      <w:r w:rsidRPr="00BB4861">
        <w:rPr>
          <w:rFonts w:ascii="Times New Roman" w:hAnsi="Times New Roman" w:cs="Times New Roman"/>
          <w:sz w:val="24"/>
          <w:szCs w:val="24"/>
        </w:rPr>
        <w:t>r. Gmina osiągnęła przychody z tytułu wolnych środków pozostających z rozliczeń kredytów i pożyczek za 201</w:t>
      </w:r>
      <w:r w:rsidR="00BB4861" w:rsidRPr="00BB4861">
        <w:rPr>
          <w:rFonts w:ascii="Times New Roman" w:hAnsi="Times New Roman" w:cs="Times New Roman"/>
          <w:sz w:val="24"/>
          <w:szCs w:val="24"/>
        </w:rPr>
        <w:t>7</w:t>
      </w:r>
      <w:r w:rsidRPr="00BB4861">
        <w:rPr>
          <w:rFonts w:ascii="Times New Roman" w:hAnsi="Times New Roman" w:cs="Times New Roman"/>
          <w:sz w:val="24"/>
          <w:szCs w:val="24"/>
        </w:rPr>
        <w:t xml:space="preserve">r. w wysokości </w:t>
      </w:r>
      <w:r w:rsidR="00BB4861" w:rsidRPr="00BB4861">
        <w:rPr>
          <w:rFonts w:ascii="Times New Roman" w:hAnsi="Times New Roman" w:cs="Times New Roman"/>
          <w:sz w:val="24"/>
          <w:szCs w:val="24"/>
        </w:rPr>
        <w:t>840.988,06</w:t>
      </w:r>
      <w:r w:rsidRPr="00BB4861">
        <w:rPr>
          <w:rFonts w:ascii="Times New Roman" w:hAnsi="Times New Roman" w:cs="Times New Roman"/>
          <w:sz w:val="24"/>
          <w:szCs w:val="24"/>
        </w:rPr>
        <w:t>zł</w:t>
      </w:r>
      <w:r w:rsidR="00BB4861" w:rsidRPr="00BB4861">
        <w:rPr>
          <w:rFonts w:ascii="Times New Roman" w:hAnsi="Times New Roman" w:cs="Times New Roman"/>
          <w:sz w:val="24"/>
          <w:szCs w:val="24"/>
        </w:rPr>
        <w:t xml:space="preserve">, przychody z </w:t>
      </w:r>
      <w:r w:rsidR="00203F12" w:rsidRPr="00BB4861">
        <w:rPr>
          <w:rFonts w:ascii="Times New Roman" w:hAnsi="Times New Roman" w:cs="Times New Roman"/>
          <w:sz w:val="24"/>
          <w:szCs w:val="24"/>
        </w:rPr>
        <w:t xml:space="preserve">tytułu </w:t>
      </w:r>
      <w:r w:rsidR="00BB4861" w:rsidRPr="00BB4861">
        <w:rPr>
          <w:rFonts w:ascii="Times New Roman" w:hAnsi="Times New Roman" w:cs="Times New Roman"/>
          <w:sz w:val="24"/>
          <w:szCs w:val="24"/>
        </w:rPr>
        <w:t xml:space="preserve">emisji obligacji komunalnych </w:t>
      </w:r>
      <w:r w:rsidR="00203F12" w:rsidRPr="00BB4861">
        <w:rPr>
          <w:rFonts w:ascii="Times New Roman" w:hAnsi="Times New Roman" w:cs="Times New Roman"/>
          <w:sz w:val="24"/>
          <w:szCs w:val="24"/>
        </w:rPr>
        <w:t xml:space="preserve">w kwocie </w:t>
      </w:r>
      <w:r w:rsidR="00BB4861" w:rsidRPr="00BB4861">
        <w:rPr>
          <w:rFonts w:ascii="Times New Roman" w:hAnsi="Times New Roman" w:cs="Times New Roman"/>
          <w:sz w:val="24"/>
          <w:szCs w:val="24"/>
        </w:rPr>
        <w:t>8</w:t>
      </w:r>
      <w:r w:rsidR="00203F12" w:rsidRPr="00BB4861">
        <w:rPr>
          <w:rFonts w:ascii="Times New Roman" w:hAnsi="Times New Roman" w:cs="Times New Roman"/>
          <w:sz w:val="24"/>
          <w:szCs w:val="24"/>
        </w:rPr>
        <w:t>.</w:t>
      </w:r>
      <w:r w:rsidR="00BB4861" w:rsidRPr="00BB4861">
        <w:rPr>
          <w:rFonts w:ascii="Times New Roman" w:hAnsi="Times New Roman" w:cs="Times New Roman"/>
          <w:sz w:val="24"/>
          <w:szCs w:val="24"/>
        </w:rPr>
        <w:t>5</w:t>
      </w:r>
      <w:r w:rsidR="00203F12" w:rsidRPr="00BB4861">
        <w:rPr>
          <w:rFonts w:ascii="Times New Roman" w:hAnsi="Times New Roman" w:cs="Times New Roman"/>
          <w:sz w:val="24"/>
          <w:szCs w:val="24"/>
        </w:rPr>
        <w:t>00.000,00zł</w:t>
      </w:r>
      <w:r w:rsidR="00BB4861" w:rsidRPr="00BB4861">
        <w:rPr>
          <w:rFonts w:ascii="Times New Roman" w:hAnsi="Times New Roman" w:cs="Times New Roman"/>
          <w:sz w:val="24"/>
          <w:szCs w:val="24"/>
        </w:rPr>
        <w:t xml:space="preserve"> o</w:t>
      </w:r>
      <w:r w:rsidR="00BB4861">
        <w:rPr>
          <w:rFonts w:ascii="Times New Roman" w:hAnsi="Times New Roman" w:cs="Times New Roman"/>
          <w:sz w:val="24"/>
          <w:szCs w:val="24"/>
        </w:rPr>
        <w:t>r</w:t>
      </w:r>
      <w:r w:rsidR="00BB4861" w:rsidRPr="00BB4861">
        <w:rPr>
          <w:rFonts w:ascii="Times New Roman" w:hAnsi="Times New Roman" w:cs="Times New Roman"/>
          <w:sz w:val="24"/>
          <w:szCs w:val="24"/>
        </w:rPr>
        <w:t>az z tytułu zaciągniętej w Wojewódzkim Funduszu Ochrony Środowiska i Gospodarki Wodnej w Zielonej Górze pożyczki w wysokości 397.008,00zł</w:t>
      </w:r>
      <w:r w:rsidRPr="00BB4861">
        <w:rPr>
          <w:rFonts w:ascii="Times New Roman" w:hAnsi="Times New Roman" w:cs="Times New Roman"/>
          <w:sz w:val="24"/>
          <w:szCs w:val="24"/>
        </w:rPr>
        <w:t>. W zakresie rozchodów budżetu dokonywano spłat wcześniej zaciągniętych kredytów. Łączna kwota spłaty w 201</w:t>
      </w:r>
      <w:r w:rsidR="00BB4861" w:rsidRPr="00BB4861">
        <w:rPr>
          <w:rFonts w:ascii="Times New Roman" w:hAnsi="Times New Roman" w:cs="Times New Roman"/>
          <w:sz w:val="24"/>
          <w:szCs w:val="24"/>
        </w:rPr>
        <w:t>8</w:t>
      </w:r>
      <w:r w:rsidRPr="00BB4861">
        <w:rPr>
          <w:rFonts w:ascii="Times New Roman" w:hAnsi="Times New Roman" w:cs="Times New Roman"/>
          <w:sz w:val="24"/>
          <w:szCs w:val="24"/>
        </w:rPr>
        <w:t xml:space="preserve">r. wyniosła </w:t>
      </w:r>
      <w:r w:rsidR="00203F12" w:rsidRPr="00BB4861">
        <w:rPr>
          <w:rFonts w:ascii="Times New Roman" w:hAnsi="Times New Roman" w:cs="Times New Roman"/>
          <w:sz w:val="24"/>
          <w:szCs w:val="24"/>
        </w:rPr>
        <w:t>1.6</w:t>
      </w:r>
      <w:r w:rsidR="00BB4861" w:rsidRPr="00BB4861">
        <w:rPr>
          <w:rFonts w:ascii="Times New Roman" w:hAnsi="Times New Roman" w:cs="Times New Roman"/>
          <w:sz w:val="24"/>
          <w:szCs w:val="24"/>
        </w:rPr>
        <w:t>5</w:t>
      </w:r>
      <w:r w:rsidR="00203F12" w:rsidRPr="00BB4861">
        <w:rPr>
          <w:rFonts w:ascii="Times New Roman" w:hAnsi="Times New Roman" w:cs="Times New Roman"/>
          <w:sz w:val="24"/>
          <w:szCs w:val="24"/>
        </w:rPr>
        <w:t>8.8</w:t>
      </w:r>
      <w:r w:rsidR="00BB4861" w:rsidRPr="00BB4861">
        <w:rPr>
          <w:rFonts w:ascii="Times New Roman" w:hAnsi="Times New Roman" w:cs="Times New Roman"/>
          <w:sz w:val="24"/>
          <w:szCs w:val="24"/>
        </w:rPr>
        <w:t>6</w:t>
      </w:r>
      <w:r w:rsidR="00203F12" w:rsidRPr="00BB4861">
        <w:rPr>
          <w:rFonts w:ascii="Times New Roman" w:hAnsi="Times New Roman" w:cs="Times New Roman"/>
          <w:sz w:val="24"/>
          <w:szCs w:val="24"/>
        </w:rPr>
        <w:t>8</w:t>
      </w:r>
      <w:r w:rsidR="00B57A61" w:rsidRPr="00BB4861">
        <w:rPr>
          <w:rFonts w:ascii="Times New Roman" w:hAnsi="Times New Roman" w:cs="Times New Roman"/>
          <w:sz w:val="24"/>
          <w:szCs w:val="24"/>
        </w:rPr>
        <w:t>,00</w:t>
      </w:r>
      <w:r w:rsidRPr="00BB4861">
        <w:rPr>
          <w:rFonts w:ascii="Times New Roman" w:hAnsi="Times New Roman" w:cs="Times New Roman"/>
          <w:sz w:val="24"/>
          <w:szCs w:val="24"/>
        </w:rPr>
        <w:t>zł</w:t>
      </w:r>
      <w:r w:rsidR="00B57A61" w:rsidRPr="00BB4861">
        <w:rPr>
          <w:rFonts w:ascii="Times New Roman" w:hAnsi="Times New Roman" w:cs="Times New Roman"/>
          <w:sz w:val="24"/>
          <w:szCs w:val="24"/>
        </w:rPr>
        <w:t>.</w:t>
      </w:r>
      <w:r w:rsidRPr="00BB4861">
        <w:rPr>
          <w:rFonts w:ascii="Times New Roman" w:hAnsi="Times New Roman" w:cs="Times New Roman"/>
          <w:sz w:val="24"/>
          <w:szCs w:val="24"/>
        </w:rPr>
        <w:t xml:space="preserve"> </w:t>
      </w:r>
      <w:r w:rsidR="00DD228A" w:rsidRPr="00BB4861">
        <w:rPr>
          <w:rFonts w:ascii="Times New Roman" w:hAnsi="Times New Roman" w:cs="Times New Roman"/>
          <w:sz w:val="24"/>
          <w:szCs w:val="24"/>
        </w:rPr>
        <w:t xml:space="preserve"> Na dzień 31.12.2017r. zadłużenie Gminy Ośno Lubuskie wynosiło 1</w:t>
      </w:r>
      <w:r w:rsidR="00BB4861" w:rsidRPr="00BB4861">
        <w:rPr>
          <w:rFonts w:ascii="Times New Roman" w:hAnsi="Times New Roman" w:cs="Times New Roman"/>
          <w:sz w:val="24"/>
          <w:szCs w:val="24"/>
        </w:rPr>
        <w:t>8.078.633</w:t>
      </w:r>
      <w:r w:rsidR="00DD228A" w:rsidRPr="00BB4861">
        <w:rPr>
          <w:rFonts w:ascii="Times New Roman" w:hAnsi="Times New Roman" w:cs="Times New Roman"/>
          <w:sz w:val="24"/>
          <w:szCs w:val="24"/>
        </w:rPr>
        <w:t>,00zł.</w:t>
      </w:r>
    </w:p>
    <w:p w:rsidR="000969F8" w:rsidRPr="00EC61A7" w:rsidRDefault="000969F8" w:rsidP="000969F8">
      <w:pPr>
        <w:pStyle w:val="Tekstpodstawowy2"/>
        <w:spacing w:line="240" w:lineRule="auto"/>
        <w:jc w:val="both"/>
        <w:rPr>
          <w:color w:val="FF0000"/>
        </w:rPr>
      </w:pPr>
    </w:p>
    <w:p w:rsidR="000969F8" w:rsidRPr="00E27F3D" w:rsidRDefault="000969F8" w:rsidP="000969F8">
      <w:pPr>
        <w:pStyle w:val="Tekstpodstawowy2"/>
        <w:spacing w:line="240" w:lineRule="auto"/>
        <w:jc w:val="both"/>
      </w:pPr>
      <w:r w:rsidRPr="00E27F3D">
        <w:t>Szczegółowe wykonanie plany przychodów i rozchodów budżetu gminy przedstawia załącznik nr 4 do niniejszego sprawozdania.</w:t>
      </w:r>
    </w:p>
    <w:p w:rsidR="000969F8" w:rsidRPr="00EC61A7" w:rsidRDefault="000969F8" w:rsidP="000969F8">
      <w:pPr>
        <w:pStyle w:val="Tekstpodstawowy2"/>
        <w:spacing w:line="240" w:lineRule="auto"/>
        <w:jc w:val="both"/>
        <w:rPr>
          <w:color w:val="FF0000"/>
        </w:rPr>
      </w:pPr>
    </w:p>
    <w:p w:rsidR="000969F8" w:rsidRPr="00294F66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pl-PL"/>
        </w:rPr>
      </w:pPr>
      <w:r w:rsidRPr="00294F66">
        <w:rPr>
          <w:rFonts w:ascii="Times New Roman" w:hAnsi="Times New Roman" w:cs="Times New Roman"/>
          <w:sz w:val="40"/>
          <w:szCs w:val="40"/>
          <w:lang w:eastAsia="pl-PL"/>
        </w:rPr>
        <w:t>WIELOLETNIA PROGNOZA FINANSOWA</w:t>
      </w:r>
    </w:p>
    <w:p w:rsidR="000969F8" w:rsidRPr="00294F66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pl-PL"/>
        </w:rPr>
      </w:pPr>
      <w:r w:rsidRPr="00294F66">
        <w:rPr>
          <w:rFonts w:ascii="Times New Roman" w:hAnsi="Times New Roman" w:cs="Times New Roman"/>
          <w:sz w:val="40"/>
          <w:szCs w:val="40"/>
          <w:lang w:eastAsia="pl-PL"/>
        </w:rPr>
        <w:t>GMINY OŚNO LUBUSKIE NA LATA 201</w:t>
      </w:r>
      <w:r w:rsidR="00E27F3D" w:rsidRPr="00294F66">
        <w:rPr>
          <w:rFonts w:ascii="Times New Roman" w:hAnsi="Times New Roman" w:cs="Times New Roman"/>
          <w:sz w:val="40"/>
          <w:szCs w:val="40"/>
          <w:lang w:eastAsia="pl-PL"/>
        </w:rPr>
        <w:t>8</w:t>
      </w:r>
      <w:r w:rsidRPr="00294F66">
        <w:rPr>
          <w:rFonts w:ascii="Times New Roman" w:hAnsi="Times New Roman" w:cs="Times New Roman"/>
          <w:sz w:val="40"/>
          <w:szCs w:val="40"/>
          <w:lang w:eastAsia="pl-PL"/>
        </w:rPr>
        <w:t xml:space="preserve"> - 20</w:t>
      </w:r>
      <w:r w:rsidR="00E27F3D" w:rsidRPr="00294F66">
        <w:rPr>
          <w:rFonts w:ascii="Times New Roman" w:hAnsi="Times New Roman" w:cs="Times New Roman"/>
          <w:sz w:val="40"/>
          <w:szCs w:val="40"/>
          <w:lang w:eastAsia="pl-PL"/>
        </w:rPr>
        <w:t>31</w:t>
      </w:r>
    </w:p>
    <w:p w:rsidR="000969F8" w:rsidRPr="00294F66" w:rsidRDefault="000969F8" w:rsidP="00096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69F8" w:rsidRPr="00294F66" w:rsidRDefault="000969F8" w:rsidP="00096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4F66">
        <w:rPr>
          <w:rFonts w:ascii="Times New Roman" w:hAnsi="Times New Roman" w:cs="Times New Roman"/>
          <w:sz w:val="24"/>
          <w:szCs w:val="24"/>
          <w:lang w:eastAsia="pl-PL"/>
        </w:rPr>
        <w:t xml:space="preserve">Rada Miejska w Ośnie Lubuskim uchwałą nr </w:t>
      </w:r>
      <w:r w:rsidR="00FA11B8" w:rsidRPr="00294F66">
        <w:rPr>
          <w:rFonts w:ascii="Times New Roman" w:hAnsi="Times New Roman" w:cs="Times New Roman"/>
          <w:sz w:val="24"/>
          <w:szCs w:val="24"/>
          <w:lang w:eastAsia="pl-PL"/>
        </w:rPr>
        <w:t>X</w:t>
      </w:r>
      <w:r w:rsidR="00294F66" w:rsidRPr="00294F66">
        <w:rPr>
          <w:rFonts w:ascii="Times New Roman" w:hAnsi="Times New Roman" w:cs="Times New Roman"/>
          <w:sz w:val="24"/>
          <w:szCs w:val="24"/>
          <w:lang w:eastAsia="pl-PL"/>
        </w:rPr>
        <w:t>X</w:t>
      </w:r>
      <w:r w:rsidR="00FA11B8" w:rsidRPr="00294F6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294F66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294F66" w:rsidRPr="00294F66">
        <w:rPr>
          <w:rFonts w:ascii="Times New Roman" w:hAnsi="Times New Roman" w:cs="Times New Roman"/>
          <w:sz w:val="24"/>
          <w:szCs w:val="24"/>
          <w:lang w:eastAsia="pl-PL"/>
        </w:rPr>
        <w:t>217</w:t>
      </w:r>
      <w:r w:rsidRPr="00294F66">
        <w:rPr>
          <w:rFonts w:ascii="Times New Roman" w:hAnsi="Times New Roman" w:cs="Times New Roman"/>
          <w:sz w:val="24"/>
          <w:szCs w:val="24"/>
          <w:lang w:eastAsia="pl-PL"/>
        </w:rPr>
        <w:t>/201</w:t>
      </w:r>
      <w:r w:rsidR="00294F66" w:rsidRPr="00294F66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FA11B8" w:rsidRPr="00294F66">
        <w:rPr>
          <w:rFonts w:ascii="Times New Roman" w:hAnsi="Times New Roman" w:cs="Times New Roman"/>
          <w:sz w:val="24"/>
          <w:szCs w:val="24"/>
          <w:lang w:eastAsia="pl-PL"/>
        </w:rPr>
        <w:t xml:space="preserve"> z dnia </w:t>
      </w:r>
      <w:r w:rsidR="00294F66" w:rsidRPr="00294F66">
        <w:rPr>
          <w:rFonts w:ascii="Times New Roman" w:hAnsi="Times New Roman" w:cs="Times New Roman"/>
          <w:sz w:val="24"/>
          <w:szCs w:val="24"/>
          <w:lang w:eastAsia="pl-PL"/>
        </w:rPr>
        <w:t>28</w:t>
      </w:r>
      <w:r w:rsidRPr="00294F66">
        <w:rPr>
          <w:rFonts w:ascii="Times New Roman" w:hAnsi="Times New Roman" w:cs="Times New Roman"/>
          <w:sz w:val="24"/>
          <w:szCs w:val="24"/>
          <w:lang w:eastAsia="pl-PL"/>
        </w:rPr>
        <w:t>.12.201</w:t>
      </w:r>
      <w:r w:rsidR="00294F66" w:rsidRPr="00294F66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294F66">
        <w:rPr>
          <w:rFonts w:ascii="Times New Roman" w:hAnsi="Times New Roman" w:cs="Times New Roman"/>
          <w:sz w:val="24"/>
          <w:szCs w:val="24"/>
          <w:lang w:eastAsia="pl-PL"/>
        </w:rPr>
        <w:t>r. zatwierdziła Wieloletnią Prognozą Finansową Gminy Ośno Lubuskie na lata 201</w:t>
      </w:r>
      <w:r w:rsidR="00294F66" w:rsidRPr="00294F66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294F66">
        <w:rPr>
          <w:rFonts w:ascii="Times New Roman" w:hAnsi="Times New Roman" w:cs="Times New Roman"/>
          <w:sz w:val="24"/>
          <w:szCs w:val="24"/>
          <w:lang w:eastAsia="pl-PL"/>
        </w:rPr>
        <w:t xml:space="preserve"> – 20</w:t>
      </w:r>
      <w:r w:rsidR="00294F66" w:rsidRPr="00294F66">
        <w:rPr>
          <w:rFonts w:ascii="Times New Roman" w:hAnsi="Times New Roman" w:cs="Times New Roman"/>
          <w:sz w:val="24"/>
          <w:szCs w:val="24"/>
          <w:lang w:eastAsia="pl-PL"/>
        </w:rPr>
        <w:t>31</w:t>
      </w:r>
      <w:r w:rsidRPr="00294F66">
        <w:rPr>
          <w:rFonts w:ascii="Times New Roman" w:hAnsi="Times New Roman" w:cs="Times New Roman"/>
          <w:sz w:val="24"/>
          <w:szCs w:val="24"/>
          <w:lang w:eastAsia="pl-PL"/>
        </w:rPr>
        <w:t>. W 201</w:t>
      </w:r>
      <w:r w:rsidR="00294F66" w:rsidRPr="00294F66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294F66">
        <w:rPr>
          <w:rFonts w:ascii="Times New Roman" w:hAnsi="Times New Roman" w:cs="Times New Roman"/>
          <w:sz w:val="24"/>
          <w:szCs w:val="24"/>
          <w:lang w:eastAsia="pl-PL"/>
        </w:rPr>
        <w:t xml:space="preserve"> roku ww. uchwała została zmieniona </w:t>
      </w:r>
      <w:r w:rsidR="00FA11B8" w:rsidRPr="00294F66">
        <w:rPr>
          <w:rFonts w:ascii="Times New Roman" w:hAnsi="Times New Roman" w:cs="Times New Roman"/>
          <w:sz w:val="24"/>
          <w:szCs w:val="24"/>
          <w:lang w:eastAsia="pl-PL"/>
        </w:rPr>
        <w:t>trzy razy</w:t>
      </w:r>
      <w:r w:rsidRPr="00294F66">
        <w:rPr>
          <w:rFonts w:ascii="Times New Roman" w:hAnsi="Times New Roman" w:cs="Times New Roman"/>
          <w:sz w:val="24"/>
          <w:szCs w:val="24"/>
          <w:lang w:eastAsia="pl-PL"/>
        </w:rPr>
        <w:t>. Zmian dokonano w zakresie planowanych na 201</w:t>
      </w:r>
      <w:r w:rsidR="00294F66" w:rsidRPr="00294F66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294F66">
        <w:rPr>
          <w:rFonts w:ascii="Times New Roman" w:hAnsi="Times New Roman" w:cs="Times New Roman"/>
          <w:sz w:val="24"/>
          <w:szCs w:val="24"/>
          <w:lang w:eastAsia="pl-PL"/>
        </w:rPr>
        <w:t>r.  dochodów i wydatków bieżących, dochodów i wydatków majątkowych, wyniku budżetu, przychody i rozchody budżetu, kwoty długu oraz sposobu sfinansowania jego spłaty.</w:t>
      </w:r>
    </w:p>
    <w:p w:rsidR="003C0CDA" w:rsidRDefault="000969F8" w:rsidP="003C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4F66">
        <w:rPr>
          <w:rFonts w:ascii="Times New Roman" w:hAnsi="Times New Roman" w:cs="Times New Roman"/>
          <w:sz w:val="24"/>
          <w:szCs w:val="24"/>
          <w:lang w:eastAsia="pl-PL"/>
        </w:rPr>
        <w:t>Szczegółowe wykonanie założeń na 201</w:t>
      </w:r>
      <w:r w:rsidR="00294F66" w:rsidRPr="00294F66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294F66">
        <w:rPr>
          <w:rFonts w:ascii="Times New Roman" w:hAnsi="Times New Roman" w:cs="Times New Roman"/>
          <w:sz w:val="24"/>
          <w:szCs w:val="24"/>
          <w:lang w:eastAsia="pl-PL"/>
        </w:rPr>
        <w:t xml:space="preserve"> rok Wieloletniej Prognozy Finansowej Gminy Ośno Lubuskie przedstawia załącznik nr 11 do niniejszego sprawozdania.</w:t>
      </w:r>
    </w:p>
    <w:p w:rsidR="00E27F3D" w:rsidRPr="00FC3819" w:rsidRDefault="00E27F3D" w:rsidP="003C0C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3819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E27F3D" w:rsidRPr="00FC3819" w:rsidRDefault="00E27F3D" w:rsidP="00E27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7F3D" w:rsidRPr="00FC3819" w:rsidRDefault="00E27F3D" w:rsidP="00E27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3819">
        <w:rPr>
          <w:rFonts w:ascii="Times New Roman" w:hAnsi="Times New Roman" w:cs="Times New Roman"/>
          <w:b/>
          <w:bCs/>
          <w:sz w:val="32"/>
          <w:szCs w:val="32"/>
        </w:rPr>
        <w:t>Wykonanie wydatków budżetowych na zadania inwestycyjne</w:t>
      </w:r>
    </w:p>
    <w:p w:rsidR="00E27F3D" w:rsidRPr="00FC3819" w:rsidRDefault="00E27F3D" w:rsidP="00E27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3819">
        <w:rPr>
          <w:rFonts w:ascii="Times New Roman" w:hAnsi="Times New Roman" w:cs="Times New Roman"/>
          <w:b/>
          <w:bCs/>
          <w:sz w:val="32"/>
          <w:szCs w:val="32"/>
        </w:rPr>
        <w:t>w 201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FC3819">
        <w:rPr>
          <w:rFonts w:ascii="Times New Roman" w:hAnsi="Times New Roman" w:cs="Times New Roman"/>
          <w:b/>
          <w:bCs/>
          <w:sz w:val="32"/>
          <w:szCs w:val="32"/>
        </w:rPr>
        <w:t>r.</w:t>
      </w:r>
    </w:p>
    <w:tbl>
      <w:tblPr>
        <w:tblW w:w="920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720"/>
        <w:gridCol w:w="600"/>
        <w:gridCol w:w="3500"/>
        <w:gridCol w:w="1440"/>
        <w:gridCol w:w="1600"/>
        <w:gridCol w:w="760"/>
      </w:tblGrid>
      <w:tr w:rsidR="00E27F3D" w:rsidRPr="00FC3819" w:rsidTr="00E27F3D">
        <w:trPr>
          <w:trHeight w:val="25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działu, rozdziału, paragrafu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po zmianach na 31.12.2018r.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Wykonanie  na 31.12.2018r.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27F3D" w:rsidRPr="00FC3819" w:rsidTr="00E27F3D">
        <w:trPr>
          <w:trHeight w:val="25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7F3D" w:rsidRPr="00FC3819" w:rsidTr="00E27F3D">
        <w:trPr>
          <w:trHeight w:val="37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7F3D" w:rsidRPr="00FC3819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7F3D" w:rsidRPr="001E48ED" w:rsidTr="00E27F3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</w:tcBorders>
            <w:shd w:val="clear" w:color="auto" w:fill="8EAADB"/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Wytwarzanie i zaopatrywanie w energię elektryczną, gaz i wodę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:rsidR="00E27F3D" w:rsidRPr="002C5908" w:rsidRDefault="002C5908" w:rsidP="00E27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b/>
                <w:sz w:val="20"/>
                <w:szCs w:val="20"/>
              </w:rPr>
              <w:t>110 000,00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E27F3D" w:rsidRPr="002C5908" w:rsidRDefault="00CD3ED9" w:rsidP="00E27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b/>
                <w:sz w:val="20"/>
                <w:szCs w:val="20"/>
              </w:rPr>
              <w:t>92 972,48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E27F3D" w:rsidRPr="002C5908" w:rsidRDefault="002C5908" w:rsidP="00E27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b/>
                <w:sz w:val="20"/>
                <w:szCs w:val="20"/>
              </w:rPr>
              <w:t>84,52</w:t>
            </w:r>
          </w:p>
        </w:tc>
      </w:tr>
      <w:tr w:rsidR="00E27F3D" w:rsidRPr="001E48ED" w:rsidTr="00CD3ED9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B4C6E7"/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40002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Dostarczanie wody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</w:tcPr>
          <w:p w:rsidR="00E27F3D" w:rsidRPr="002C5908" w:rsidRDefault="002C5908" w:rsidP="00E27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E27F3D" w:rsidRPr="002C5908" w:rsidRDefault="00CD3ED9" w:rsidP="00E27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92 972,48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E27F3D" w:rsidRPr="002C5908" w:rsidRDefault="002C5908" w:rsidP="00E27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84,52</w:t>
            </w:r>
          </w:p>
        </w:tc>
      </w:tr>
      <w:tr w:rsidR="00E27F3D" w:rsidRPr="001E48ED" w:rsidTr="00CD3ED9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D9E2F3"/>
          </w:tcPr>
          <w:p w:rsidR="00E27F3D" w:rsidRPr="002C5908" w:rsidRDefault="00E27F3D" w:rsidP="00E2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E27F3D" w:rsidRPr="002C5908" w:rsidRDefault="00E27F3D" w:rsidP="00E27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:rsidR="00E27F3D" w:rsidRPr="002C5908" w:rsidRDefault="002C5908" w:rsidP="00E27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E27F3D" w:rsidRPr="002C5908" w:rsidRDefault="002C5908" w:rsidP="00E27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92 972,48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E27F3D" w:rsidRPr="002C5908" w:rsidRDefault="002C5908" w:rsidP="00E27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84,52</w:t>
            </w:r>
          </w:p>
        </w:tc>
      </w:tr>
      <w:tr w:rsidR="00CD3ED9" w:rsidRPr="001E48ED" w:rsidTr="00CD3ED9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CD3ED9" w:rsidRPr="002C5908" w:rsidRDefault="00CD3ED9" w:rsidP="00CD3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</w:tcPr>
          <w:p w:rsidR="00CD3ED9" w:rsidRPr="002C5908" w:rsidRDefault="00CD3ED9" w:rsidP="00CD3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CD3ED9" w:rsidRPr="002C5908" w:rsidRDefault="00CD3ED9" w:rsidP="00CD3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D3ED9" w:rsidRPr="002C5908" w:rsidRDefault="00CD3ED9" w:rsidP="00CD3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- budowa sieci wodociągowej w Świniarach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CD3ED9" w:rsidRPr="002C5908" w:rsidRDefault="002C5908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105 000,00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3ED9" w:rsidRPr="002C5908" w:rsidRDefault="00CD3ED9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88 172,48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3ED9" w:rsidRPr="002C5908" w:rsidRDefault="002C5908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83,97</w:t>
            </w:r>
          </w:p>
        </w:tc>
      </w:tr>
      <w:tr w:rsidR="00CD3ED9" w:rsidRPr="001E48ED" w:rsidTr="00CD3ED9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ED9" w:rsidRPr="002C5908" w:rsidRDefault="00CD3ED9" w:rsidP="00CD3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D3ED9" w:rsidRPr="002C5908" w:rsidRDefault="00CD3ED9" w:rsidP="00CD3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CD3ED9" w:rsidRPr="002C5908" w:rsidRDefault="00CD3ED9" w:rsidP="00CD3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D3ED9" w:rsidRPr="002C5908" w:rsidRDefault="00CD3ED9" w:rsidP="00CD3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- budowa sieci wodociągowej w Połęcku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CD3ED9" w:rsidRPr="002C5908" w:rsidRDefault="002C5908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3ED9" w:rsidRPr="002C5908" w:rsidRDefault="00CD3ED9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4 800,00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3ED9" w:rsidRPr="002C5908" w:rsidRDefault="002C5908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5908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CD3ED9" w:rsidRPr="001E48ED" w:rsidTr="00E27F3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8EAADB"/>
          </w:tcPr>
          <w:p w:rsidR="00CD3ED9" w:rsidRPr="00DC606A" w:rsidRDefault="00CD3ED9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/>
          </w:tcPr>
          <w:p w:rsidR="00CD3ED9" w:rsidRPr="00DC606A" w:rsidRDefault="00CD3ED9" w:rsidP="00CD3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D3ED9" w:rsidRPr="00DC606A" w:rsidRDefault="00DC606A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4 187 625,00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D3ED9" w:rsidRPr="00DC606A" w:rsidRDefault="00DC606A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4 150 576,50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D3ED9" w:rsidRPr="00DC606A" w:rsidRDefault="00DC606A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99,12</w:t>
            </w:r>
          </w:p>
        </w:tc>
      </w:tr>
      <w:tr w:rsidR="00CD3ED9" w:rsidRPr="001E48ED" w:rsidTr="00E27F3D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D3ED9" w:rsidRPr="00DC606A" w:rsidRDefault="00CD3ED9" w:rsidP="00CD3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CD3ED9" w:rsidRPr="00DC606A" w:rsidRDefault="00CD3ED9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iCs/>
                <w:sz w:val="20"/>
                <w:szCs w:val="20"/>
              </w:rPr>
              <w:t>60013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</w:tcPr>
          <w:p w:rsidR="00CD3ED9" w:rsidRPr="00DC606A" w:rsidRDefault="00CD3ED9" w:rsidP="00CD3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Drogi publiczne wojewódzkie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D3ED9" w:rsidRPr="00DC606A" w:rsidRDefault="002C5908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80 080,00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D3ED9" w:rsidRPr="00DC606A" w:rsidRDefault="00CD3ED9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80 080,00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D3ED9" w:rsidRPr="00DC606A" w:rsidRDefault="002C5908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D3ED9" w:rsidRPr="001E48ED" w:rsidTr="00E27F3D">
        <w:trPr>
          <w:trHeight w:val="41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D3ED9" w:rsidRPr="00DC606A" w:rsidRDefault="00CD3ED9" w:rsidP="00CD3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D3ED9" w:rsidRPr="00DC606A" w:rsidRDefault="00CD3ED9" w:rsidP="00CD3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CD3ED9" w:rsidRPr="00DC606A" w:rsidRDefault="00CD3ED9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D3ED9" w:rsidRPr="00DC606A" w:rsidRDefault="002C5908" w:rsidP="00CD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Dotacja celowa na pomoc finansową udzielaną między jednostkami samorządu terytorialnego na dofinansowanie własnych zadań inwestycyjnych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D3ED9" w:rsidRPr="00DC606A" w:rsidRDefault="002C5908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80 080,00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D3ED9" w:rsidRPr="00DC606A" w:rsidRDefault="00CD3ED9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80 080,00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D3ED9" w:rsidRPr="00DC606A" w:rsidRDefault="002C5908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D3ED9" w:rsidRPr="001E48ED" w:rsidTr="00CD3ED9">
        <w:trPr>
          <w:trHeight w:val="41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D3ED9" w:rsidRPr="00DC606A" w:rsidRDefault="00CD3ED9" w:rsidP="00CD3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3ED9" w:rsidRPr="00DC606A" w:rsidRDefault="00CD3ED9" w:rsidP="00CD3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D9" w:rsidRPr="00DC606A" w:rsidRDefault="00CD3ED9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ED9" w:rsidRPr="00DC606A" w:rsidRDefault="00CD3ED9" w:rsidP="00CD3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- budowa chodnika w ciągu drogi wojewódzkiej nr 135 w obrębie miejscowości Kochań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ED9" w:rsidRPr="00DC606A" w:rsidRDefault="002C5908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80 080,00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ED9" w:rsidRPr="00DC606A" w:rsidRDefault="00CD3ED9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80 080,00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ED9" w:rsidRPr="00DC606A" w:rsidRDefault="002C5908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D3ED9" w:rsidRPr="001E48ED" w:rsidTr="00CD3ED9">
        <w:trPr>
          <w:trHeight w:val="41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D3ED9" w:rsidRPr="00DC606A" w:rsidRDefault="00CD3ED9" w:rsidP="00CD3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  <w:shd w:val="clear" w:color="auto" w:fill="B8CCE4" w:themeFill="accent1" w:themeFillTint="66"/>
          </w:tcPr>
          <w:p w:rsidR="00CD3ED9" w:rsidRPr="00481E83" w:rsidRDefault="00CD3ED9" w:rsidP="00CD3E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83">
              <w:rPr>
                <w:rFonts w:ascii="Times New Roman" w:hAnsi="Times New Roman" w:cs="Times New Roman"/>
                <w:bCs/>
                <w:sz w:val="20"/>
                <w:szCs w:val="20"/>
              </w:rPr>
              <w:t>60014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CD3ED9" w:rsidRPr="00DC606A" w:rsidRDefault="00CD3ED9" w:rsidP="00CD3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Drogi publiczne powiatowe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CD3ED9" w:rsidRPr="00DC606A" w:rsidRDefault="002C5908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287 545,00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CD3ED9" w:rsidRPr="00DC606A" w:rsidRDefault="002C5908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287 544,52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CD3ED9" w:rsidRPr="00DC606A" w:rsidRDefault="002C5908" w:rsidP="00CD3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C5908" w:rsidRPr="001E48ED" w:rsidTr="00CD3ED9">
        <w:trPr>
          <w:trHeight w:val="41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C5908" w:rsidRPr="00DC606A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C5908" w:rsidRPr="00DC606A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</w:tcBorders>
            <w:shd w:val="clear" w:color="auto" w:fill="DBE5F1" w:themeFill="accent1" w:themeFillTint="33"/>
          </w:tcPr>
          <w:p w:rsidR="002C5908" w:rsidRPr="00DC606A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C5908" w:rsidRPr="00DC606A" w:rsidRDefault="002C5908" w:rsidP="002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Dotacja celowa na pomoc finansową udzielaną między jednostkami samorządu terytorialnego na dofinansowanie własnych zadań inwestycyjnych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C5908" w:rsidRPr="00DC606A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287 545,00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C5908" w:rsidRPr="00DC606A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287 544,52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C5908" w:rsidRPr="00DC606A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C5908" w:rsidRPr="001E48ED" w:rsidTr="00CD3ED9">
        <w:trPr>
          <w:trHeight w:val="41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C5908" w:rsidRPr="00CC2016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5908" w:rsidRPr="00CC2016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08" w:rsidRPr="00CC2016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5908" w:rsidRPr="00C672B1" w:rsidRDefault="00C672B1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2B1">
              <w:rPr>
                <w:rFonts w:ascii="Times New Roman" w:hAnsi="Times New Roman" w:cs="Times New Roman"/>
                <w:sz w:val="20"/>
                <w:szCs w:val="20"/>
              </w:rPr>
              <w:t>- przebudowa drogi powiatowej w Smogórach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908" w:rsidRPr="00C672B1" w:rsidRDefault="00C672B1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2B1">
              <w:rPr>
                <w:rFonts w:ascii="Times New Roman" w:hAnsi="Times New Roman" w:cs="Times New Roman"/>
                <w:sz w:val="20"/>
                <w:szCs w:val="20"/>
              </w:rPr>
              <w:t>287 545,00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908" w:rsidRPr="00C672B1" w:rsidRDefault="00C672B1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2B1">
              <w:rPr>
                <w:rFonts w:ascii="Times New Roman" w:hAnsi="Times New Roman" w:cs="Times New Roman"/>
                <w:sz w:val="20"/>
                <w:szCs w:val="20"/>
              </w:rPr>
              <w:t>287 544,52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908" w:rsidRPr="00C672B1" w:rsidRDefault="00C672B1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2B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C5908" w:rsidRPr="001E48ED" w:rsidTr="00E27F3D">
        <w:trPr>
          <w:trHeight w:val="41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  <w:shd w:val="clear" w:color="auto" w:fill="B4C6E7"/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bCs/>
                <w:sz w:val="20"/>
                <w:szCs w:val="20"/>
              </w:rPr>
              <w:t>60016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Drogi publiczne gminne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2C5908" w:rsidRPr="009930A5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3 820 000,00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2C5908" w:rsidRPr="009930A5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3 782 951,98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2C5908" w:rsidRPr="009930A5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99,03</w:t>
            </w:r>
          </w:p>
        </w:tc>
      </w:tr>
      <w:tr w:rsidR="002C5908" w:rsidRPr="001E48ED" w:rsidTr="00E27F3D">
        <w:trPr>
          <w:trHeight w:val="41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/>
          </w:tcPr>
          <w:p w:rsidR="002C5908" w:rsidRPr="009930A5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2C5908" w:rsidRPr="009930A5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3 820 000,00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2C5908" w:rsidRPr="009930A5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3 782 951,98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2C5908" w:rsidRPr="009930A5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99,03</w:t>
            </w:r>
          </w:p>
        </w:tc>
      </w:tr>
      <w:tr w:rsidR="002C5908" w:rsidRPr="001E48ED" w:rsidTr="00E27F3D">
        <w:trPr>
          <w:trHeight w:val="35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 xml:space="preserve"> - modernizacja ul. Jeziornej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5908" w:rsidRPr="009930A5" w:rsidRDefault="009930A5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3 5</w:t>
            </w:r>
            <w:r w:rsidR="001F35E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 xml:space="preserve">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3 49</w:t>
            </w:r>
            <w:r w:rsidR="009930A5" w:rsidRPr="00993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930A5" w:rsidRPr="009930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84,27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5908" w:rsidRPr="009930A5" w:rsidRDefault="009930A5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35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35E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C5908" w:rsidRPr="001E48ED" w:rsidTr="00E27F3D">
        <w:trPr>
          <w:trHeight w:val="2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- modernizacja chodników w Połęcku, Smogórach oraz w Ośnie Lubuskim przy ul.</w:t>
            </w:r>
            <w:r w:rsidR="00481E83">
              <w:rPr>
                <w:rFonts w:ascii="Times New Roman" w:hAnsi="Times New Roman" w:cs="Times New Roman"/>
                <w:sz w:val="20"/>
                <w:szCs w:val="20"/>
              </w:rPr>
              <w:t xml:space="preserve"> Okrzei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5908" w:rsidRPr="009930A5" w:rsidRDefault="009930A5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255 000,00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254 498,01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5908" w:rsidRPr="009930A5" w:rsidRDefault="009930A5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99,80</w:t>
            </w:r>
          </w:p>
        </w:tc>
      </w:tr>
      <w:tr w:rsidR="002C5908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 xml:space="preserve"> - ul. 3-go Maja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5908" w:rsidRPr="009930A5" w:rsidRDefault="009930A5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11 100,00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11 069,70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5908" w:rsidRPr="009930A5" w:rsidRDefault="009930A5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99,73</w:t>
            </w:r>
          </w:p>
        </w:tc>
      </w:tr>
      <w:tr w:rsidR="002C5908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- budowa dróg osiedlowych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5908" w:rsidRPr="009930A5" w:rsidRDefault="009930A5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24 600,00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5908" w:rsidRPr="009930A5" w:rsidRDefault="002C5908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24 600,00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5908" w:rsidRPr="009930A5" w:rsidRDefault="009930A5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0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C5908" w:rsidRPr="001E48ED" w:rsidTr="00E27F3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8EAADB"/>
          </w:tcPr>
          <w:p w:rsidR="002C5908" w:rsidRPr="00DC606A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/>
          </w:tcPr>
          <w:p w:rsidR="002C5908" w:rsidRPr="00DC606A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Gospodarka mieszkaniowa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2C5908" w:rsidRPr="00DC606A" w:rsidRDefault="00DC606A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173 200,00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2C5908" w:rsidRPr="00DC606A" w:rsidRDefault="00DC606A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109 684,30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2C5908" w:rsidRPr="00DC606A" w:rsidRDefault="00DC606A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63,33</w:t>
            </w:r>
          </w:p>
        </w:tc>
      </w:tr>
      <w:tr w:rsidR="002C5908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C5908" w:rsidRPr="00DC606A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2C5908" w:rsidRPr="00DC606A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iCs/>
                <w:sz w:val="20"/>
                <w:szCs w:val="20"/>
              </w:rPr>
              <w:t>70001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</w:tcPr>
          <w:p w:rsidR="002C5908" w:rsidRPr="00DC606A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Zakłady gospodarki mieszkaniowej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2C5908" w:rsidRPr="00DC606A" w:rsidRDefault="00DC606A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121 240,00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2C5908" w:rsidRPr="00DC606A" w:rsidRDefault="00DC606A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57 731,82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2C5908" w:rsidRPr="00DC606A" w:rsidRDefault="00DC606A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47,62</w:t>
            </w:r>
          </w:p>
        </w:tc>
      </w:tr>
      <w:tr w:rsidR="002C5908" w:rsidRPr="001E48ED" w:rsidTr="00E27F3D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C5908" w:rsidRPr="00DC606A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5908" w:rsidRPr="00DC606A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2C5908" w:rsidRPr="00DC606A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2C5908" w:rsidRPr="00DC606A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2C5908" w:rsidRPr="00DC606A" w:rsidRDefault="00DC606A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121 240,00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2C5908" w:rsidRPr="00DC606A" w:rsidRDefault="00DC606A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57 731,82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2C5908" w:rsidRPr="00DC606A" w:rsidRDefault="00DC606A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47,62</w:t>
            </w:r>
          </w:p>
        </w:tc>
      </w:tr>
      <w:tr w:rsidR="002C5908" w:rsidRPr="001E48ED" w:rsidTr="009930A5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C5908" w:rsidRPr="00CC2016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</w:tcPr>
          <w:p w:rsidR="002C5908" w:rsidRPr="00CC2016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</w:tcPr>
          <w:p w:rsidR="002C5908" w:rsidRPr="00B9769B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5908" w:rsidRPr="00B9769B" w:rsidRDefault="002C5908" w:rsidP="002C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769B" w:rsidRPr="00B9769B">
              <w:rPr>
                <w:rFonts w:ascii="Times New Roman" w:hAnsi="Times New Roman" w:cs="Times New Roman"/>
                <w:sz w:val="20"/>
                <w:szCs w:val="20"/>
              </w:rPr>
              <w:t>modernizacja przychodni zdrowia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908" w:rsidRPr="00B9769B" w:rsidRDefault="00B9769B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908" w:rsidRPr="00B9769B" w:rsidRDefault="00B9769B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16 408,20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908" w:rsidRPr="00B9769B" w:rsidRDefault="00B9769B" w:rsidP="002C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99,44</w:t>
            </w:r>
          </w:p>
        </w:tc>
      </w:tr>
      <w:tr w:rsidR="002E30A3" w:rsidRPr="001E48ED" w:rsidTr="00DC606A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E30A3" w:rsidRPr="00CC2016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</w:tcPr>
          <w:p w:rsidR="002E30A3" w:rsidRPr="00CC2016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</w:tcPr>
          <w:p w:rsidR="002E30A3" w:rsidRPr="00B9769B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0A3" w:rsidRPr="00B9769B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- modernizacja budynku ul. B. Chrobrego 32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0A3" w:rsidRPr="00B9769B" w:rsidRDefault="00B9769B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84 740,00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0A3" w:rsidRPr="00B9769B" w:rsidRDefault="00B9769B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23 488,62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0A3" w:rsidRPr="00B9769B" w:rsidRDefault="00B9769B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27,72</w:t>
            </w:r>
          </w:p>
        </w:tc>
      </w:tr>
      <w:tr w:rsidR="002E30A3" w:rsidRPr="001E48ED" w:rsidTr="00B9769B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30A3" w:rsidRPr="00CC2016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0A3" w:rsidRPr="00CC2016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0A3" w:rsidRPr="00B9769B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0A3" w:rsidRPr="00B9769B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- modernizacja budynku ul. B. Chrobrego 1</w:t>
            </w:r>
            <w:r w:rsidR="003917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 xml:space="preserve">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0A3" w:rsidRPr="00B9769B" w:rsidRDefault="00B9769B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0A3" w:rsidRPr="00B9769B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17 835,00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0A3" w:rsidRPr="00B9769B" w:rsidRDefault="00B9769B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89,18</w:t>
            </w:r>
          </w:p>
        </w:tc>
      </w:tr>
      <w:tr w:rsidR="00B9769B" w:rsidRPr="001E48ED" w:rsidTr="00B9769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9B" w:rsidRPr="00B66ABF" w:rsidRDefault="00B9769B" w:rsidP="00B97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A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B" w:rsidRPr="00B66ABF" w:rsidRDefault="00B9769B" w:rsidP="00B9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B" w:rsidRPr="00B9769B" w:rsidRDefault="00B9769B" w:rsidP="00B9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B" w:rsidRPr="00B9769B" w:rsidRDefault="00B9769B" w:rsidP="00B9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B" w:rsidRPr="00B9769B" w:rsidRDefault="00B9769B" w:rsidP="00B9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B" w:rsidRPr="00B9769B" w:rsidRDefault="00B9769B" w:rsidP="00B9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B" w:rsidRPr="00B9769B" w:rsidRDefault="00B9769B" w:rsidP="00B9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E30A3" w:rsidRPr="001E48ED" w:rsidTr="00C74B2C">
        <w:trPr>
          <w:trHeight w:val="4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E30A3" w:rsidRPr="00CC2016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  <w:shd w:val="clear" w:color="auto" w:fill="B8CCE4" w:themeFill="accent1" w:themeFillTint="66"/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70005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Gospodarka gruntami i nieruchomościami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51 960,00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51 952,48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2E30A3" w:rsidRPr="001E48ED" w:rsidTr="00DC606A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E30A3" w:rsidRPr="00CC2016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DBE5F1" w:themeFill="accent1" w:themeFillTint="33"/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51 960,00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51 952,48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2E30A3" w:rsidRPr="001E48ED" w:rsidTr="00DC606A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E30A3" w:rsidRPr="00CC2016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</w:tcPr>
          <w:p w:rsidR="002E30A3" w:rsidRPr="00CC2016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2E30A3" w:rsidRPr="00B9769B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0A3" w:rsidRPr="00B9769B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- zamiana działek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0A3" w:rsidRPr="00B9769B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2 760,00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0A3" w:rsidRPr="00B9769B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2 752,48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30A3" w:rsidRPr="00B9769B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99,73</w:t>
            </w:r>
          </w:p>
        </w:tc>
      </w:tr>
      <w:tr w:rsidR="002E30A3" w:rsidRPr="001E48ED" w:rsidTr="00DC606A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E30A3" w:rsidRPr="00CC2016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30A3" w:rsidRPr="00CC2016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30A3" w:rsidRPr="00B9769B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0A3" w:rsidRPr="00B9769B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769B" w:rsidRPr="00B9769B">
              <w:rPr>
                <w:rFonts w:ascii="Times New Roman" w:hAnsi="Times New Roman" w:cs="Times New Roman"/>
                <w:sz w:val="20"/>
                <w:szCs w:val="20"/>
              </w:rPr>
              <w:t>zakup udziałów w działce przeznaczonej pod budowę schroniska dla bezpańskich zwierząt</w:t>
            </w: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 xml:space="preserve"> w Górzycy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0A3" w:rsidRPr="00B9769B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49 200,00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0A3" w:rsidRPr="00B9769B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49 200,00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30A3" w:rsidRPr="00B9769B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69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E30A3" w:rsidRPr="001E48ED" w:rsidTr="00C74B2C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8EAADB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8EAADB"/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505 0</w:t>
            </w: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496 6</w:t>
            </w:r>
            <w:r w:rsidR="00FE6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</w:t>
            </w:r>
            <w:r w:rsidR="00FE6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E30A3" w:rsidRPr="001E48ED" w:rsidTr="00C74B2C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75023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B4C6E7"/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Urzędy gmin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498 500,00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490 </w:t>
            </w:r>
            <w:r w:rsidR="00FE63B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  <w:r w:rsidR="00FE63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30A3" w:rsidRPr="001E48ED" w:rsidTr="00E27F3D">
        <w:trPr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9E2F3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6058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431,41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</w:tr>
      <w:tr w:rsidR="002E30A3" w:rsidRPr="001E48ED" w:rsidTr="006B1903">
        <w:trPr>
          <w:trHeight w:val="23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- rozwój społeczeństwa informacyjnego</w:t>
            </w:r>
            <w:r w:rsidR="00C74B2C">
              <w:rPr>
                <w:rFonts w:ascii="Times New Roman" w:hAnsi="Times New Roman" w:cs="Times New Roman"/>
                <w:sz w:val="20"/>
                <w:szCs w:val="20"/>
              </w:rPr>
              <w:t xml:space="preserve"> na terenie partnerstwa: Gminy Słubice, Gminy Cybinka, Gminy Rzepin, Gminy Ośno Lubuskie oraz Gminy Górzyca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431,41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</w:tr>
      <w:tr w:rsidR="002E30A3" w:rsidRPr="001E48ED" w:rsidTr="006B1903">
        <w:trPr>
          <w:trHeight w:val="23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DBE5F1" w:themeFill="accent1" w:themeFillTint="33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6058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E30A3" w:rsidRPr="00DC606A" w:rsidRDefault="002E30A3" w:rsidP="002E3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405 000,00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FE6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896,01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E30A3" w:rsidRPr="00DC606A" w:rsidRDefault="002E30A3" w:rsidP="002E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C74B2C" w:rsidRPr="001E48ED" w:rsidTr="00E27F3D">
        <w:trPr>
          <w:trHeight w:val="23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- rozwój społeczeństwa informacyjnego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terenie partnerstwa: Gminy Słubice, Gminy Cybinka, Gminy Rzepin, Gminy Ośno Lubuskie oraz Gminy Górzyca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405 000,00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FE6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896,01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C74B2C" w:rsidRPr="001E48ED" w:rsidTr="00E27F3D">
        <w:trPr>
          <w:trHeight w:val="23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D9E2F3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6059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71 500,00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71 452,24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99,93</w:t>
            </w:r>
          </w:p>
        </w:tc>
      </w:tr>
      <w:tr w:rsidR="00C74B2C" w:rsidRPr="001E48ED" w:rsidTr="00E27F3D">
        <w:trPr>
          <w:trHeight w:val="23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- rozwój społeczeństwa informacyjnego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terenie partnerstwa: Gminy Słubice, Gminy Cybinka, Gminy Rzepin, Gminy Ośno Lubuskie oraz Gminy Górzyca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71 500,00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71 452,24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99,93</w:t>
            </w:r>
          </w:p>
        </w:tc>
      </w:tr>
      <w:tr w:rsidR="00C74B2C" w:rsidRPr="001E48ED" w:rsidTr="00E27F3D">
        <w:trPr>
          <w:trHeight w:val="33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13 510,45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67,55</w:t>
            </w:r>
          </w:p>
        </w:tc>
      </w:tr>
      <w:tr w:rsidR="00C74B2C" w:rsidRPr="001E48ED" w:rsidTr="001D30F2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 xml:space="preserve"> - zakup sprzętu komputerowego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13 510,45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67,55</w:t>
            </w:r>
          </w:p>
        </w:tc>
      </w:tr>
      <w:tr w:rsidR="00C74B2C" w:rsidRPr="001E48ED" w:rsidTr="001D30F2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B8CCE4" w:themeFill="accent1" w:themeFillTint="66"/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75085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Wspólna obsługa jednostek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6 318,07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</w:tr>
      <w:tr w:rsidR="00C74B2C" w:rsidRPr="001E48ED" w:rsidTr="001D30F2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DBE5F1" w:themeFill="accent1" w:themeFillTint="33"/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6 318,07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A">
              <w:rPr>
                <w:rFonts w:ascii="Times New Roman" w:hAnsi="Times New Roman" w:cs="Times New Roman"/>
                <w:sz w:val="20"/>
                <w:szCs w:val="20"/>
              </w:rPr>
              <w:t xml:space="preserve"> - zakup sprzętu komputerowego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6 318,07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DC606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</w:tr>
      <w:tr w:rsidR="00C74B2C" w:rsidRPr="001E48ED" w:rsidTr="00C74B2C">
        <w:trPr>
          <w:trHeight w:val="311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8EAADB"/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/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31 430,00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30 470,68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96,95</w:t>
            </w:r>
          </w:p>
        </w:tc>
      </w:tr>
      <w:tr w:rsidR="00C74B2C" w:rsidRPr="001E48ED" w:rsidTr="00E27F3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75412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Ochotnicze straże pożarne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31 430,00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30 470,68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96,95</w:t>
            </w:r>
          </w:p>
        </w:tc>
      </w:tr>
      <w:tr w:rsidR="00C74B2C" w:rsidRPr="001E48ED" w:rsidTr="00E27F3D">
        <w:trPr>
          <w:trHeight w:val="384"/>
        </w:trPr>
        <w:tc>
          <w:tcPr>
            <w:tcW w:w="580" w:type="dxa"/>
            <w:tcBorders>
              <w:top w:val="nil"/>
              <w:left w:val="single" w:sz="8" w:space="0" w:color="auto"/>
              <w:right w:val="nil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9 045,47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90,45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right w:val="nil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 xml:space="preserve"> - modernizacja remizy w Smogórach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9 045,47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90,45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right w:val="nil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6006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21 430,00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21 425,21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- zakup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zestawu do ratownictwa technicznego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21 430,00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21 425,21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C74B2C" w:rsidRPr="001E48ED" w:rsidTr="00E27F3D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8EAADB"/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8EAADB"/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8EAADB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224 082,00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223 664,70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99,81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iCs/>
                <w:sz w:val="20"/>
                <w:szCs w:val="20"/>
              </w:rPr>
              <w:t>80101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Szkoły podstawowe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168 082,00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168 014,69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C74B2C" w:rsidRPr="001E48ED" w:rsidTr="00E27F3D">
        <w:trPr>
          <w:trHeight w:val="37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168 082,00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168 014,69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C74B2C" w:rsidRPr="001E48ED" w:rsidTr="00E27F3D">
        <w:trPr>
          <w:trHeight w:val="4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C201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20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B2C" w:rsidRPr="00AF4D20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AF4D20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20">
              <w:rPr>
                <w:rFonts w:ascii="Times New Roman" w:hAnsi="Times New Roman" w:cs="Times New Roman"/>
                <w:sz w:val="20"/>
                <w:szCs w:val="20"/>
              </w:rPr>
              <w:t xml:space="preserve"> - modernizacja budynku SP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AF4D20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D20">
              <w:rPr>
                <w:rFonts w:ascii="Times New Roman" w:hAnsi="Times New Roman" w:cs="Times New Roman"/>
                <w:sz w:val="20"/>
                <w:szCs w:val="20"/>
              </w:rPr>
              <w:t>153 412,00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AF4D20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D20">
              <w:rPr>
                <w:rFonts w:ascii="Times New Roman" w:hAnsi="Times New Roman" w:cs="Times New Roman"/>
                <w:sz w:val="20"/>
                <w:szCs w:val="20"/>
              </w:rPr>
              <w:t>153 350,29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AF4D20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D20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C74B2C" w:rsidRPr="001E48ED" w:rsidTr="00C74B2C">
        <w:trPr>
          <w:trHeight w:val="4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2C" w:rsidRPr="00AF4D20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B2C" w:rsidRPr="00AF4D20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20">
              <w:rPr>
                <w:rFonts w:ascii="Times New Roman" w:hAnsi="Times New Roman" w:cs="Times New Roman"/>
                <w:sz w:val="20"/>
                <w:szCs w:val="20"/>
              </w:rPr>
              <w:t>- termomodernizacja budynku SP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AF4D20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D20">
              <w:rPr>
                <w:rFonts w:ascii="Times New Roman" w:hAnsi="Times New Roman" w:cs="Times New Roman"/>
                <w:sz w:val="20"/>
                <w:szCs w:val="20"/>
              </w:rPr>
              <w:t>14 670,00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AF4D20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D20">
              <w:rPr>
                <w:rFonts w:ascii="Times New Roman" w:hAnsi="Times New Roman" w:cs="Times New Roman"/>
                <w:sz w:val="20"/>
                <w:szCs w:val="20"/>
              </w:rPr>
              <w:t>14 664,40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AF4D20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D20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C74B2C" w:rsidRPr="00C74B2C" w:rsidTr="00C74B2C">
        <w:trPr>
          <w:trHeight w:val="2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74B2C" w:rsidRPr="001E48ED" w:rsidTr="00C74B2C">
        <w:trPr>
          <w:trHeight w:val="3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C201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80104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56 000,00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55 650,01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99,38</w:t>
            </w:r>
          </w:p>
        </w:tc>
      </w:tr>
      <w:tr w:rsidR="00C74B2C" w:rsidRPr="001E48ED" w:rsidTr="00E27F3D">
        <w:trPr>
          <w:trHeight w:val="3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C201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56 000,00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55 650,01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99,38</w:t>
            </w:r>
          </w:p>
        </w:tc>
      </w:tr>
      <w:tr w:rsidR="00C74B2C" w:rsidRPr="001E48ED" w:rsidTr="00E27F3D">
        <w:trPr>
          <w:trHeight w:val="44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C201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 xml:space="preserve"> - modernizacja placu zabaw przy Przedszkolu w Ośnie Lubuskim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56 000,00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55 650,01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E8668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68A">
              <w:rPr>
                <w:rFonts w:ascii="Times New Roman" w:hAnsi="Times New Roman" w:cs="Times New Roman"/>
                <w:sz w:val="20"/>
                <w:szCs w:val="20"/>
              </w:rPr>
              <w:t>99,38</w:t>
            </w:r>
          </w:p>
        </w:tc>
      </w:tr>
      <w:tr w:rsidR="00C74B2C" w:rsidRPr="001E48ED" w:rsidTr="00C74B2C">
        <w:trPr>
          <w:trHeight w:val="39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8EAADB"/>
          </w:tcPr>
          <w:p w:rsidR="00C74B2C" w:rsidRPr="00C74B2C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/>
          </w:tcPr>
          <w:p w:rsidR="00C74B2C" w:rsidRPr="00C74B2C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74B2C" w:rsidRPr="00C74B2C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5 662 314,91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74B2C" w:rsidRPr="00C74B2C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3 909 638,96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74B2C" w:rsidRPr="00C74B2C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69,05</w:t>
            </w:r>
          </w:p>
        </w:tc>
      </w:tr>
      <w:tr w:rsidR="00C74B2C" w:rsidRPr="001E48ED" w:rsidTr="00E27F3D">
        <w:trPr>
          <w:trHeight w:val="23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90001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Gospodarka ściekowa i ochrona wód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3 378 681,91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1 649 813,17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48,83</w:t>
            </w:r>
          </w:p>
        </w:tc>
      </w:tr>
      <w:tr w:rsidR="00C74B2C" w:rsidRPr="001E48ED" w:rsidTr="00E27F3D">
        <w:trPr>
          <w:trHeight w:val="43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9E2F3"/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1 455 000,00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975 645,11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67,05</w:t>
            </w:r>
          </w:p>
        </w:tc>
      </w:tr>
      <w:tr w:rsidR="00C74B2C" w:rsidRPr="001E48ED" w:rsidTr="00E27F3D">
        <w:trPr>
          <w:trHeight w:val="27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 xml:space="preserve"> - budowa kanalizacji na ul. Azaliowej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68 100,00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68 077,79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C74B2C" w:rsidRPr="001E48ED" w:rsidTr="00AE0DDF">
        <w:trPr>
          <w:trHeight w:val="273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 xml:space="preserve"> - budowa kanalizacji na ul. Ogrodowej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880 000,00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879 095,88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</w:tr>
      <w:tr w:rsidR="00C74B2C" w:rsidRPr="001E48ED" w:rsidTr="00AE0DDF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- zakup samochodu asenizacyjnego wraz z budową dwóch zbiorników bezodpływowych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768,00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76,80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 xml:space="preserve"> - uporządkowanie gospodarki wodno- ściekowej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505 900,00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27 703,44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7E574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5748">
              <w:rPr>
                <w:rFonts w:ascii="Times New Roman" w:hAnsi="Times New Roman" w:cs="Times New Roman"/>
                <w:sz w:val="20"/>
                <w:szCs w:val="20"/>
              </w:rPr>
              <w:t>5,48</w:t>
            </w:r>
          </w:p>
        </w:tc>
      </w:tr>
      <w:tr w:rsidR="00C74B2C" w:rsidRPr="001E48ED" w:rsidTr="00AE0DDF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6058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5 640,00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5 182,92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91,90</w:t>
            </w:r>
          </w:p>
        </w:tc>
      </w:tr>
      <w:tr w:rsidR="00C74B2C" w:rsidRPr="001E48ED" w:rsidTr="00AE0DDF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 xml:space="preserve"> - uporządkowanie gospodarki wodno- ściekowej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5 640,00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5 182,92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91,90</w:t>
            </w:r>
          </w:p>
        </w:tc>
      </w:tr>
      <w:tr w:rsidR="00C74B2C" w:rsidRPr="001E48ED" w:rsidTr="00AE0DDF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6059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1 248 041,91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914,64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C74B2C" w:rsidRPr="001E48ED" w:rsidTr="00AE0DDF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 xml:space="preserve"> - uporządkowanie gospodarki wodno- ściekowej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1 248 041,91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914,64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C74B2C" w:rsidRPr="001E48ED" w:rsidTr="00AE0DDF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668 070,50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99,71</w:t>
            </w:r>
          </w:p>
        </w:tc>
      </w:tr>
      <w:tr w:rsidR="00C74B2C" w:rsidRPr="001E48ED" w:rsidTr="00AE0DDF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- zakup samochodu asenizacyjnego wraz z budową dwóch zbiorników bezodpływowych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668 070,50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99,71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B4C6E7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bCs/>
                <w:sz w:val="20"/>
                <w:szCs w:val="20"/>
              </w:rPr>
              <w:t>90004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eastAsia="Times New Roman" w:hAnsi="Times New Roman" w:cs="Times New Roman"/>
                <w:sz w:val="20"/>
                <w:szCs w:val="20"/>
              </w:rPr>
              <w:t>Utrzymanie zieleni w miastach i gminach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6 787,40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96,96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D9E2F3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6 787,40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96,96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 xml:space="preserve">- zakup  kosiarek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6 787,40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96,96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4C6E7"/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90015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B4C6E7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Oświetlenie ulic, placów i dróg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293 700,00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293 679,96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C74B2C" w:rsidRPr="001E48ED" w:rsidTr="00E27F3D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9E2F3"/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D9E2F3"/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293 700,00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293 679,96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9C4CBA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CBA">
              <w:rPr>
                <w:rFonts w:ascii="Times New Roman" w:hAnsi="Times New Roman" w:cs="Times New Roman"/>
                <w:sz w:val="20"/>
                <w:szCs w:val="20"/>
              </w:rPr>
              <w:t xml:space="preserve"> - budowa oświetlenia drogowego Al. Basztowej, ul. Makowej, Kwiatowej i Lawendowej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9C4CB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4CBA">
              <w:rPr>
                <w:rFonts w:ascii="Times New Roman" w:hAnsi="Times New Roman" w:cs="Times New Roman"/>
                <w:sz w:val="20"/>
                <w:szCs w:val="20"/>
              </w:rPr>
              <w:t>235 100,00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9C4CB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4CBA">
              <w:rPr>
                <w:rFonts w:ascii="Times New Roman" w:hAnsi="Times New Roman" w:cs="Times New Roman"/>
                <w:sz w:val="20"/>
                <w:szCs w:val="20"/>
              </w:rPr>
              <w:t>235 08</w:t>
            </w:r>
            <w:r w:rsidR="00FE63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4CBA">
              <w:rPr>
                <w:rFonts w:ascii="Times New Roman" w:hAnsi="Times New Roman" w:cs="Times New Roman"/>
                <w:sz w:val="20"/>
                <w:szCs w:val="20"/>
              </w:rPr>
              <w:t>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9C4CBA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4CBA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 xml:space="preserve"> - budowa oświetlenia drogowego w Radachowie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47 580,00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47 572,70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 xml:space="preserve"> - budowa oświetlenia plaży nad j. </w:t>
            </w:r>
            <w:proofErr w:type="spellStart"/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Reczynek</w:t>
            </w:r>
            <w:proofErr w:type="spellEnd"/>
            <w:r w:rsidRPr="0028309D">
              <w:rPr>
                <w:rFonts w:ascii="Times New Roman" w:hAnsi="Times New Roman" w:cs="Times New Roman"/>
                <w:sz w:val="20"/>
                <w:szCs w:val="20"/>
              </w:rPr>
              <w:t xml:space="preserve"> w Ośnie Lub.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11 020,00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11 017,29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28309D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9D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C74B2C" w:rsidRPr="001E48ED" w:rsidTr="00E27F3D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/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90017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Zakłady gospodarki komunalnej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1 171 250,00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1 164 047,01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99,39</w:t>
            </w:r>
          </w:p>
        </w:tc>
      </w:tr>
      <w:tr w:rsidR="00C74B2C" w:rsidRPr="001E48ED" w:rsidTr="00E27F3D">
        <w:trPr>
          <w:trHeight w:val="45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1 161 250,00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1 161 248,01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E27F3D">
        <w:trPr>
          <w:trHeight w:val="2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 xml:space="preserve"> - wyposażenie SUW w Smogórach, Lubieniu i Połęcku w agregaty prądotwórcze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265 712,00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265 711,86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E27F3D">
        <w:trPr>
          <w:trHeight w:val="2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 xml:space="preserve"> - wymiana przyłączy wodociągowych na ul. Jeziornej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101 325,00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101 324,04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C74B2C">
        <w:trPr>
          <w:trHeight w:val="1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 xml:space="preserve"> - budowa sieci wodociągowej na ul. Ogrodowej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125 116,00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125 115,80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C74B2C" w:rsidTr="00C74B2C">
        <w:trPr>
          <w:trHeight w:val="1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74B2C" w:rsidRPr="001E48ED" w:rsidTr="00C74B2C">
        <w:trPr>
          <w:trHeight w:val="20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 xml:space="preserve"> - modernizacja wieży ciśnień w Ośnie Lubuskim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617 705,00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617 704,37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 xml:space="preserve"> - budowa sieci kanalizacji sanitarnej  w Ośnie Lub. ul. Przemysłowa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24 682,00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24 681,94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E27F3D">
        <w:trPr>
          <w:trHeight w:val="6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 xml:space="preserve"> - zakup kompletnej instalacji antywłamaniowej do SUW w Lubieniu, Połęcku i Smogórach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26 710,00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26 710,00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E27F3D">
        <w:trPr>
          <w:trHeight w:val="3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E2F3"/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2 799,00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27,99</w:t>
            </w:r>
          </w:p>
        </w:tc>
      </w:tr>
      <w:tr w:rsidR="00C74B2C" w:rsidRPr="001E48ED" w:rsidTr="00E27F3D">
        <w:trPr>
          <w:trHeight w:val="38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 xml:space="preserve"> - zakup pomp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2 799,00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2E30A3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0A3">
              <w:rPr>
                <w:rFonts w:ascii="Times New Roman" w:hAnsi="Times New Roman" w:cs="Times New Roman"/>
                <w:sz w:val="20"/>
                <w:szCs w:val="20"/>
              </w:rPr>
              <w:t>27,99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4C6E7"/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90095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B4C6E7"/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Pozostała działalność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811 683,00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795 311,42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97,98</w:t>
            </w:r>
          </w:p>
        </w:tc>
      </w:tr>
      <w:tr w:rsidR="00C74B2C" w:rsidRPr="001E48ED" w:rsidTr="00E27F3D">
        <w:trPr>
          <w:trHeight w:val="39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C201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229 021,17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228 999,13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C74B2C" w:rsidRPr="001E48ED" w:rsidTr="00E27F3D">
        <w:trPr>
          <w:trHeight w:val="34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C201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 xml:space="preserve"> - doposażenie placów zabaw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94 993,99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C74B2C" w:rsidRPr="001E48ED" w:rsidTr="00B10538">
        <w:trPr>
          <w:trHeight w:val="271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- ogrodzenie placów zabaw w Radachowie, Lipieni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y i przy ul. 3-ga Maja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30 570,00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30 568,82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B10538">
        <w:trPr>
          <w:trHeight w:val="271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C201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 xml:space="preserve"> - budowa i przebudowa infrastruktury turystycznej nad jeziorem </w:t>
            </w:r>
            <w:proofErr w:type="spellStart"/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Reczynek</w:t>
            </w:r>
            <w:proofErr w:type="spellEnd"/>
            <w:r w:rsidRPr="008E56BB">
              <w:rPr>
                <w:rFonts w:ascii="Times New Roman" w:hAnsi="Times New Roman" w:cs="Times New Roman"/>
                <w:sz w:val="20"/>
                <w:szCs w:val="20"/>
              </w:rPr>
              <w:t xml:space="preserve">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72 101,17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72 100,83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B10538">
        <w:trPr>
          <w:trHeight w:val="271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- plac biesiadno-piknikowy w Gronowie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31 350,00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31 335,49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8E56BB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6BB">
              <w:rPr>
                <w:rFonts w:ascii="Times New Roman" w:hAnsi="Times New Roman" w:cs="Times New Roman"/>
                <w:sz w:val="20"/>
                <w:szCs w:val="20"/>
              </w:rPr>
              <w:t>99,95</w:t>
            </w:r>
          </w:p>
        </w:tc>
      </w:tr>
      <w:tr w:rsidR="00C74B2C" w:rsidRPr="001E48ED" w:rsidTr="00B10538">
        <w:trPr>
          <w:trHeight w:val="271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6058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215 300,00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199 831,33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92,82</w:t>
            </w:r>
          </w:p>
        </w:tc>
      </w:tr>
      <w:tr w:rsidR="00C74B2C" w:rsidRPr="001E48ED" w:rsidTr="00B10538">
        <w:trPr>
          <w:trHeight w:val="271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 xml:space="preserve"> - budowa i przebudowa infrastruktury turystycznej nad jeziorem </w:t>
            </w:r>
            <w:proofErr w:type="spellStart"/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Reczynek</w:t>
            </w:r>
            <w:proofErr w:type="spellEnd"/>
            <w:r w:rsidRPr="00B10538">
              <w:rPr>
                <w:rFonts w:ascii="Times New Roman" w:hAnsi="Times New Roman" w:cs="Times New Roman"/>
                <w:sz w:val="20"/>
                <w:szCs w:val="20"/>
              </w:rPr>
              <w:t xml:space="preserve">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215 300,00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199 831,33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92,82</w:t>
            </w:r>
          </w:p>
        </w:tc>
      </w:tr>
      <w:tr w:rsidR="00C74B2C" w:rsidRPr="001E48ED" w:rsidTr="00B10538">
        <w:trPr>
          <w:trHeight w:val="271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6059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367 361,83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366 480,96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99,76</w:t>
            </w:r>
          </w:p>
        </w:tc>
      </w:tr>
      <w:tr w:rsidR="00C74B2C" w:rsidRPr="001E48ED" w:rsidTr="00E27F3D">
        <w:trPr>
          <w:trHeight w:val="2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 xml:space="preserve"> - budowa i przebudowa infrastruktury turystycznej nad jeziorem </w:t>
            </w:r>
            <w:proofErr w:type="spellStart"/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Reczynek</w:t>
            </w:r>
            <w:proofErr w:type="spellEnd"/>
            <w:r w:rsidRPr="00B10538">
              <w:rPr>
                <w:rFonts w:ascii="Times New Roman" w:hAnsi="Times New Roman" w:cs="Times New Roman"/>
                <w:sz w:val="20"/>
                <w:szCs w:val="20"/>
              </w:rPr>
              <w:t xml:space="preserve">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367 361,83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366 480,96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99,76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8EAADB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8EAADB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Kultura i ochrona dziedzictwa narodowego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361 932,50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361 886,88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Domy i ośrodki kultury, świetlice i kluby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354 362,50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354 316,88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C74B2C" w:rsidRPr="001E48ED" w:rsidTr="00E27F3D">
        <w:trPr>
          <w:trHeight w:val="271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354 362,50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354 316,88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C74B2C" w:rsidRPr="001E48ED" w:rsidTr="00E27F3D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 xml:space="preserve"> - modernizacja sali widowiskowej w Ośnie Lubuskim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309 792,50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309 753,13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C74B2C" w:rsidRPr="001E48ED" w:rsidTr="00E27F3D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- modernizacja placu przy świetlicy w Lubieniu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14 760,00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14 760,00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E27F3D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- modernizacja świetlicy w Świniarach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29 810,00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29 803,75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C74B2C" w:rsidRPr="001E48ED" w:rsidTr="00B10538">
        <w:trPr>
          <w:trHeight w:val="4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C201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92127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Działalność dotycząca miejsc pamięci narodowej oraz ochrony pamięci walk i męczeństwa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7 570,00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7 570,00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E27F3D">
        <w:trPr>
          <w:trHeight w:val="468"/>
        </w:trPr>
        <w:tc>
          <w:tcPr>
            <w:tcW w:w="58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C201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7 570,00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7 570,00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E27F3D">
        <w:trPr>
          <w:trHeight w:val="3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B2C" w:rsidRPr="00CC2016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C201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 xml:space="preserve"> - budowa pomnika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7 570,00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7 570,00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E27F3D">
        <w:trPr>
          <w:trHeight w:val="23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EAADB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8EAADB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Kultura fizyczna i sport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sz w:val="20"/>
                <w:szCs w:val="20"/>
              </w:rPr>
              <w:t>211 710,00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sz w:val="20"/>
                <w:szCs w:val="20"/>
              </w:rPr>
              <w:t>198 155,38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93,60</w:t>
            </w:r>
          </w:p>
        </w:tc>
      </w:tr>
      <w:tr w:rsidR="00C74B2C" w:rsidRPr="001E48ED" w:rsidTr="00E27F3D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92601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Obiekty sportowe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145 000,00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132 316,98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C74B2C" w:rsidRPr="00B10538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91,25</w:t>
            </w:r>
          </w:p>
        </w:tc>
      </w:tr>
      <w:tr w:rsidR="00C74B2C" w:rsidRPr="001E48ED" w:rsidTr="00E27F3D">
        <w:trPr>
          <w:trHeight w:val="3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145 000,00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132 316,98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91,25</w:t>
            </w:r>
          </w:p>
        </w:tc>
      </w:tr>
      <w:tr w:rsidR="00C74B2C" w:rsidRPr="001E48ED" w:rsidTr="00B10538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6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sz w:val="20"/>
                <w:szCs w:val="20"/>
              </w:rPr>
              <w:t>- obiekt sportowo – rekreacyjny w Siennie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sz w:val="20"/>
                <w:szCs w:val="20"/>
              </w:rPr>
              <w:t>99 206,98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sz w:val="20"/>
                <w:szCs w:val="20"/>
              </w:rPr>
              <w:t>90,19</w:t>
            </w:r>
          </w:p>
        </w:tc>
      </w:tr>
      <w:tr w:rsidR="00C74B2C" w:rsidRPr="001E48ED" w:rsidTr="00B10538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sz w:val="20"/>
                <w:szCs w:val="20"/>
              </w:rPr>
              <w:t>- modernizacja orlika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sz w:val="20"/>
                <w:szCs w:val="20"/>
              </w:rPr>
              <w:t> 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sz w:val="20"/>
                <w:szCs w:val="20"/>
              </w:rPr>
              <w:t>4 500,00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C74B2C" w:rsidRPr="001E48ED" w:rsidTr="00C74B2C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sz w:val="20"/>
                <w:szCs w:val="20"/>
              </w:rPr>
              <w:t>- plac rekreacyjny w Smogórach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sz w:val="20"/>
                <w:szCs w:val="20"/>
              </w:rPr>
              <w:t>28 610,00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C">
              <w:rPr>
                <w:rFonts w:ascii="Times New Roman" w:hAnsi="Times New Roman" w:cs="Times New Roman"/>
                <w:sz w:val="20"/>
                <w:szCs w:val="20"/>
              </w:rPr>
              <w:t>95,37</w:t>
            </w:r>
          </w:p>
        </w:tc>
      </w:tr>
      <w:tr w:rsidR="00C74B2C" w:rsidRPr="00C74B2C" w:rsidTr="00C74B2C">
        <w:trPr>
          <w:trHeight w:val="2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2C" w:rsidRPr="00C74B2C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74B2C" w:rsidRPr="001E48ED" w:rsidTr="00C74B2C">
        <w:trPr>
          <w:trHeight w:val="26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  <w:shd w:val="clear" w:color="auto" w:fill="B8CCE4" w:themeFill="accent1" w:themeFillTint="66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92605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Zadania w zakresie kultury fizycznej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B10538">
        <w:trPr>
          <w:trHeight w:val="5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B10538">
        <w:trPr>
          <w:trHeight w:val="5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 xml:space="preserve"> - modernizacja budynku szatni  na stadionie miejskim w Ośnie Lubuskim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74B2C" w:rsidRPr="001E48ED" w:rsidTr="00B10538">
        <w:trPr>
          <w:trHeight w:val="1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B8CCE4" w:themeFill="accent1" w:themeFillTint="66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92695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66 700,00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65 828,40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98,69</w:t>
            </w:r>
          </w:p>
        </w:tc>
      </w:tr>
      <w:tr w:rsidR="00C74B2C" w:rsidRPr="001E48ED" w:rsidTr="00B10538">
        <w:trPr>
          <w:trHeight w:val="5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5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66 700,00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65 828,40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98,69</w:t>
            </w:r>
          </w:p>
        </w:tc>
      </w:tr>
      <w:tr w:rsidR="00C74B2C" w:rsidRPr="001E48ED" w:rsidTr="00B1053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 xml:space="preserve"> - Rekreacja nad lubuską wodą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66 700,00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65 828,40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sz w:val="20"/>
                <w:szCs w:val="20"/>
              </w:rPr>
              <w:t>98,69</w:t>
            </w:r>
          </w:p>
        </w:tc>
      </w:tr>
      <w:tr w:rsidR="00C74B2C" w:rsidRPr="001E48ED" w:rsidTr="00E27F3D">
        <w:trPr>
          <w:trHeight w:val="345"/>
        </w:trPr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11 467 294,41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9 573 658,06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B2C" w:rsidRPr="00B10538" w:rsidRDefault="00C74B2C" w:rsidP="00C74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83,59</w:t>
            </w:r>
          </w:p>
        </w:tc>
      </w:tr>
    </w:tbl>
    <w:p w:rsidR="00E27F3D" w:rsidRPr="001E48ED" w:rsidRDefault="00E27F3D" w:rsidP="00E27F3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27F3D" w:rsidRPr="001E48ED" w:rsidRDefault="00E27F3D" w:rsidP="00E27F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27F3D" w:rsidRPr="001E48ED" w:rsidRDefault="00E27F3D" w:rsidP="00E27F3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C61A7" w:rsidRPr="00EC61A7" w:rsidRDefault="00EC61A7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EC61A7" w:rsidRDefault="00EC61A7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74B2C" w:rsidRDefault="00C74B2C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BB4861" w:rsidRDefault="00BB4861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BB4861" w:rsidRPr="00EC61A7" w:rsidRDefault="00BB4861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0969F8" w:rsidRPr="00A61115" w:rsidRDefault="000969F8" w:rsidP="00096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A61115">
        <w:rPr>
          <w:rFonts w:ascii="Times New Roman" w:hAnsi="Times New Roman" w:cs="Times New Roman"/>
          <w:sz w:val="24"/>
          <w:szCs w:val="24"/>
          <w:lang w:eastAsia="pl-PL"/>
        </w:rPr>
        <w:t>Załącznik nr 4</w:t>
      </w:r>
    </w:p>
    <w:p w:rsidR="000969F8" w:rsidRPr="00EC61A7" w:rsidRDefault="000969F8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033585" w:rsidRDefault="00033585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A61115" w:rsidRPr="006015DB" w:rsidRDefault="00A61115" w:rsidP="00A61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6015DB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Wykonanie przychodów i rozchodów budżetu gminy</w:t>
      </w:r>
    </w:p>
    <w:p w:rsidR="00A61115" w:rsidRPr="006015DB" w:rsidRDefault="00A61115" w:rsidP="00A61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6015DB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w  2018 r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oku</w:t>
      </w:r>
    </w:p>
    <w:p w:rsidR="00A61115" w:rsidRPr="006015DB" w:rsidRDefault="00A61115" w:rsidP="00A6111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9255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56"/>
        <w:gridCol w:w="1981"/>
        <w:gridCol w:w="1981"/>
      </w:tblGrid>
      <w:tr w:rsidR="00A61115" w:rsidRPr="006015DB" w:rsidTr="00745C96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Lp.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Treść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1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PRZYCHODY  BUDŻETU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9 737 996,06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840 966,06</w:t>
            </w: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Pożyczki i kredyty bankowe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397 008,00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397 008</w:t>
            </w: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Obligacje komunalne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8 500 000,00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8 500 00</w:t>
            </w: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Inne źródła (wolne środki)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840 988,06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840 988,06</w:t>
            </w: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1115" w:rsidRPr="006015DB" w:rsidRDefault="00A61115" w:rsidP="00745C9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ROZCHODY  BUDŻETU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1 658 868,00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1 658 868</w:t>
            </w:r>
            <w:r w:rsidRPr="006015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Spłaty kredytów i pożyczek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1 658 868,00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1 658 868</w:t>
            </w: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A61115" w:rsidRPr="006015DB" w:rsidTr="00745C96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15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61115" w:rsidRPr="006015DB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1115" w:rsidRPr="006015DB" w:rsidRDefault="00A61115" w:rsidP="00A611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1115" w:rsidRPr="006015DB" w:rsidRDefault="00A61115" w:rsidP="00A6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1115" w:rsidRPr="002D2D97" w:rsidRDefault="00A61115" w:rsidP="00A611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A61115" w:rsidRPr="002D2D97" w:rsidRDefault="00A61115" w:rsidP="00A611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547099" w:rsidRPr="00EC61A7" w:rsidRDefault="00547099" w:rsidP="000969F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653FB9" w:rsidRPr="00EC61A7" w:rsidRDefault="00653FB9" w:rsidP="000969F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EC61A7" w:rsidRPr="00EC61A7" w:rsidRDefault="00EC61A7" w:rsidP="000969F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0969F8" w:rsidRDefault="000969F8" w:rsidP="000969F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3C0CDA" w:rsidRDefault="003C0CDA" w:rsidP="000969F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3C0CDA" w:rsidRPr="00EC61A7" w:rsidRDefault="003C0CDA" w:rsidP="000969F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0969F8" w:rsidRDefault="000969F8" w:rsidP="000969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BB4861" w:rsidRPr="00EC61A7" w:rsidRDefault="00BB4861" w:rsidP="000969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E91E56" w:rsidRPr="00EC61A7" w:rsidRDefault="00E91E56" w:rsidP="000969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  <w:lang w:eastAsia="pl-PL"/>
        </w:rPr>
      </w:pPr>
    </w:p>
    <w:p w:rsidR="000969F8" w:rsidRPr="00A61115" w:rsidRDefault="000969F8" w:rsidP="00096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A61115">
        <w:rPr>
          <w:rFonts w:ascii="Times New Roman" w:hAnsi="Times New Roman" w:cs="Times New Roman"/>
          <w:sz w:val="24"/>
          <w:szCs w:val="24"/>
          <w:lang w:eastAsia="pl-PL"/>
        </w:rPr>
        <w:t>Załącznik nr 7</w:t>
      </w:r>
    </w:p>
    <w:p w:rsidR="000969F8" w:rsidRPr="00A61115" w:rsidRDefault="000969F8" w:rsidP="000969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69F8" w:rsidRPr="00A61115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A6111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Realizacja wydatków na dotacje podmiotowe</w:t>
      </w:r>
    </w:p>
    <w:p w:rsidR="000969F8" w:rsidRPr="00A61115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A6111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w 201</w:t>
      </w:r>
      <w:r w:rsidR="00A61115" w:rsidRPr="00A6111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8</w:t>
      </w:r>
      <w:r w:rsidR="00F9214F" w:rsidRPr="00A6111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6111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r</w:t>
      </w:r>
      <w:r w:rsidR="00F9214F" w:rsidRPr="00A6111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oku</w:t>
      </w:r>
    </w:p>
    <w:p w:rsidR="000969F8" w:rsidRPr="00A61115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780"/>
        <w:gridCol w:w="1114"/>
        <w:gridCol w:w="620"/>
        <w:gridCol w:w="2560"/>
        <w:gridCol w:w="1309"/>
        <w:gridCol w:w="1247"/>
        <w:gridCol w:w="1044"/>
      </w:tblGrid>
      <w:tr w:rsidR="001E48ED" w:rsidRPr="00A61115" w:rsidTr="005F4A57">
        <w:tc>
          <w:tcPr>
            <w:tcW w:w="576" w:type="dxa"/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14" w:type="dxa"/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20" w:type="dxa"/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60" w:type="dxa"/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1309" w:type="dxa"/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1247" w:type="dxa"/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44" w:type="dxa"/>
          </w:tcPr>
          <w:p w:rsidR="000969F8" w:rsidRPr="00A61115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1E48ED" w:rsidRPr="00A61115" w:rsidTr="005F4A57">
        <w:tc>
          <w:tcPr>
            <w:tcW w:w="576" w:type="dxa"/>
            <w:tcBorders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8ED" w:rsidRPr="00A61115" w:rsidTr="005F4A57">
        <w:tc>
          <w:tcPr>
            <w:tcW w:w="576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Miejski Dom Kultury w Ośnie Lubuskim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0969F8" w:rsidRPr="00A61115" w:rsidRDefault="00547099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A61115"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969F8" w:rsidRPr="00A61115" w:rsidRDefault="00547099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A61115"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0969F8" w:rsidRPr="00A61115" w:rsidRDefault="00547099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1E48ED" w:rsidRPr="00A61115" w:rsidTr="005F4A57">
        <w:tc>
          <w:tcPr>
            <w:tcW w:w="576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8ED" w:rsidRPr="00A61115" w:rsidTr="005F4A57">
        <w:tc>
          <w:tcPr>
            <w:tcW w:w="576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Biblioteka Publiczna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0969F8" w:rsidRPr="00A61115" w:rsidRDefault="00A61115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="00547099"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969F8" w:rsidRPr="00A61115" w:rsidRDefault="00A61115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="00547099"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0969F8" w:rsidRPr="00A61115" w:rsidRDefault="00547099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1E48ED" w:rsidRPr="00A61115" w:rsidTr="005F4A57">
        <w:tc>
          <w:tcPr>
            <w:tcW w:w="576" w:type="dxa"/>
            <w:tcBorders>
              <w:top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0969F8" w:rsidRPr="00A61115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0969F8" w:rsidRPr="00A61115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0969F8" w:rsidRPr="00A61115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0969F8" w:rsidRPr="00A61115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A57" w:rsidRPr="00A61115" w:rsidTr="005F4A57">
        <w:tc>
          <w:tcPr>
            <w:tcW w:w="5650" w:type="dxa"/>
            <w:gridSpan w:val="5"/>
          </w:tcPr>
          <w:p w:rsidR="000969F8" w:rsidRPr="00A61115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09" w:type="dxa"/>
          </w:tcPr>
          <w:p w:rsidR="000969F8" w:rsidRPr="00A61115" w:rsidRDefault="00A61115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  <w:r w:rsidR="00547099" w:rsidRPr="00A611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47" w:type="dxa"/>
          </w:tcPr>
          <w:p w:rsidR="000969F8" w:rsidRPr="00A61115" w:rsidRDefault="00A61115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  <w:r w:rsidR="00547099" w:rsidRPr="00A611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044" w:type="dxa"/>
          </w:tcPr>
          <w:p w:rsidR="000969F8" w:rsidRPr="00A61115" w:rsidRDefault="00547099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1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</w:tbl>
    <w:p w:rsidR="000969F8" w:rsidRPr="00A61115" w:rsidRDefault="000969F8" w:rsidP="000969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69F8" w:rsidRPr="00A61115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0969F8" w:rsidRPr="00A61115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0969F8" w:rsidRPr="00A61115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0969F8" w:rsidRPr="00EC61A7" w:rsidRDefault="000969F8" w:rsidP="000969F8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E6EE6" w:rsidRDefault="00CE6EE6" w:rsidP="000969F8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E6EE6" w:rsidRDefault="00CE6EE6" w:rsidP="000969F8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E6EE6" w:rsidRDefault="00CE6EE6" w:rsidP="000969F8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E6EE6" w:rsidRDefault="00CE6EE6" w:rsidP="000969F8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E6EE6" w:rsidRDefault="00CE6EE6" w:rsidP="000969F8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E6EE6" w:rsidRDefault="00CE6EE6" w:rsidP="000969F8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E6EE6" w:rsidRDefault="00CE6EE6" w:rsidP="000969F8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E6EE6" w:rsidRDefault="00CE6EE6" w:rsidP="000969F8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E6EE6" w:rsidRDefault="00CE6EE6" w:rsidP="000969F8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E6EE6" w:rsidRDefault="00CE6EE6" w:rsidP="000969F8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E6EE6" w:rsidRDefault="00CE6EE6" w:rsidP="000969F8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36F5F" w:rsidRDefault="00336F5F" w:rsidP="000969F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69F8" w:rsidRPr="004A01C2" w:rsidRDefault="000969F8" w:rsidP="000969F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A01C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8</w:t>
      </w:r>
    </w:p>
    <w:p w:rsidR="000969F8" w:rsidRPr="004A01C2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4A01C2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Realizacja wydatków na dotacje celowe</w:t>
      </w:r>
    </w:p>
    <w:p w:rsidR="000969F8" w:rsidRPr="004A01C2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4A01C2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na zadania własne gminy</w:t>
      </w:r>
    </w:p>
    <w:p w:rsidR="000969F8" w:rsidRPr="004A01C2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4A01C2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realizowane przez podmioty należące i nie należące</w:t>
      </w:r>
    </w:p>
    <w:p w:rsidR="000969F8" w:rsidRPr="004A01C2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4A01C2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do sektora finansów publicznych</w:t>
      </w:r>
    </w:p>
    <w:p w:rsidR="000969F8" w:rsidRPr="004A01C2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4A01C2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w 201</w:t>
      </w:r>
      <w:r w:rsidR="00A61115" w:rsidRPr="004A01C2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8</w:t>
      </w:r>
      <w:r w:rsidRPr="004A01C2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1001"/>
        <w:gridCol w:w="740"/>
        <w:gridCol w:w="2859"/>
        <w:gridCol w:w="1402"/>
        <w:gridCol w:w="1440"/>
        <w:gridCol w:w="900"/>
      </w:tblGrid>
      <w:tr w:rsidR="00367AE6" w:rsidRPr="004A01C2" w:rsidTr="00745C9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15" w:rsidRPr="004A01C2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15" w:rsidRPr="004A01C2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15" w:rsidRPr="004A01C2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15" w:rsidRPr="004A01C2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15" w:rsidRPr="004A01C2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15" w:rsidRPr="004A01C2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15" w:rsidRPr="004A01C2" w:rsidRDefault="00A61115" w:rsidP="0074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367AE6" w:rsidRPr="004A01C2" w:rsidTr="00745C9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115" w:rsidRPr="004A01C2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115" w:rsidRPr="004A01C2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115" w:rsidRPr="004A01C2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115" w:rsidRPr="004A01C2" w:rsidRDefault="00A61115" w:rsidP="00745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115" w:rsidRPr="004A01C2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115" w:rsidRPr="004A01C2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115" w:rsidRPr="004A01C2" w:rsidRDefault="00A61115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01C2" w:rsidRPr="004A01C2" w:rsidTr="002C5908"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01C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Jednostki należące do sektora finansów publicznych</w:t>
            </w:r>
          </w:p>
        </w:tc>
      </w:tr>
      <w:tr w:rsidR="00CE6EE6" w:rsidRPr="004A01C2" w:rsidTr="00745C96"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745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745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745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745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745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01C2" w:rsidRPr="004A01C2" w:rsidTr="004A01C2">
        <w:trPr>
          <w:trHeight w:val="1426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60013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</w:rPr>
              <w:t xml:space="preserve">Rozbudowa drogi wojewódzkiej nr 134 w zakresie budowy ciągu pieszego w m. Ośno Lubuskie ul. </w:t>
            </w:r>
            <w:proofErr w:type="spellStart"/>
            <w:r w:rsidRPr="004A01C2">
              <w:rPr>
                <w:rFonts w:ascii="Times New Roman" w:hAnsi="Times New Roman" w:cs="Times New Roman"/>
                <w:sz w:val="20"/>
                <w:szCs w:val="20"/>
              </w:rPr>
              <w:t>Radachowska</w:t>
            </w:r>
            <w:proofErr w:type="spellEnd"/>
            <w:r w:rsidRPr="004A01C2">
              <w:rPr>
                <w:rFonts w:ascii="Times New Roman" w:hAnsi="Times New Roman" w:cs="Times New Roman"/>
                <w:sz w:val="20"/>
                <w:szCs w:val="20"/>
              </w:rPr>
              <w:t xml:space="preserve"> ( w obrębie m.</w:t>
            </w:r>
            <w:r w:rsidR="004A0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1C2">
              <w:rPr>
                <w:rFonts w:ascii="Times New Roman" w:hAnsi="Times New Roman" w:cs="Times New Roman"/>
                <w:sz w:val="20"/>
                <w:szCs w:val="20"/>
              </w:rPr>
              <w:t>Kochań)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80 080,00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80 080,00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4A01C2" w:rsidRPr="004A01C2" w:rsidTr="004A01C2">
        <w:trPr>
          <w:trHeight w:val="1888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</w:rPr>
              <w:t>Przebudowa drogi powiatowej nr 1257F Smogóry – Boczów od skrzyżowania z drogą wojewódzką nr 137 do drogi krajowej n 92 na odcinku 1370mb w km od 2+430 do km 3+800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287 545,00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287 544,52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4A01C2" w:rsidRPr="004A01C2" w:rsidTr="00CE6EE6">
        <w:trPr>
          <w:trHeight w:val="268"/>
        </w:trPr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1C2">
              <w:rPr>
                <w:rFonts w:ascii="Times New Roman" w:hAnsi="Times New Roman" w:cs="Times New Roman"/>
                <w:b/>
                <w:sz w:val="24"/>
                <w:szCs w:val="24"/>
              </w:rPr>
              <w:t>Jednostk</w:t>
            </w:r>
            <w:r w:rsidR="004A01C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A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spoza sektora finansów publicznych</w:t>
            </w:r>
          </w:p>
        </w:tc>
      </w:tr>
      <w:tr w:rsidR="00CE6EE6" w:rsidRPr="004A01C2" w:rsidTr="00745C96"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Doposażenie w specjalistyczny sprzęt jednostki Ochotniczej Straży Pożarnej w Świniarach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2 415,00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2 415,00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CE6EE6" w:rsidRPr="004A01C2" w:rsidTr="00745C96"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Doposażenie w specjalistyczny sprzęt jednostki Ochotniczej Straży Pożarnej w Ośnie Lubuskim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28 381,00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28 381,00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4A01C2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A01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CE6EE6" w:rsidRPr="00367AE6" w:rsidTr="00745C96"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30B98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30B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30B98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30B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85149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30B98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30B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2780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30B98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30B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Programy profilaktyki zdrowotnej – Rehabilitacja lecznicza mieszkańców miasta i gminy Ośno Lubuskie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30B98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30B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30B98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30B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46 560,00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30B98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30B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93,12</w:t>
            </w:r>
          </w:p>
        </w:tc>
      </w:tr>
      <w:tr w:rsidR="00CE6EE6" w:rsidRPr="00367AE6" w:rsidTr="00745C96"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30B98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30B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30B98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30B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85149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30B98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30B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2780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30B98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30B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Programy profilaktyki zdrowotnej – Program szczepień profilaktycznych przeciwko grypie dla mieszkańców Gminy Ośno Lubuskie w wieku 65 lat i więcej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30B98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30B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30B98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30B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3 325,00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30B98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30B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33,25</w:t>
            </w:r>
          </w:p>
        </w:tc>
      </w:tr>
      <w:tr w:rsidR="00CE6EE6" w:rsidRPr="00367AE6" w:rsidTr="00745C96"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Prowadzenie świetlicy w ramach działalności socjoterapeutycznej dla dzieci i młodzieży z terenu gminy Ośno Lubuskie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26 000,00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CE6EE6" w:rsidRPr="00367AE6" w:rsidTr="00745C96"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2720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Dotacja do prac remontowych i konserwatorskich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CE6EE6" w:rsidRPr="00367AE6" w:rsidTr="00745C96"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Upowszechnianie sportu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360 000,00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360 000,00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CE6EE6" w:rsidRPr="00367AE6" w:rsidTr="00745C96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6" w:rsidRPr="00367AE6" w:rsidRDefault="00CE6EE6" w:rsidP="00CE6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61115" w:rsidRPr="00367AE6" w:rsidRDefault="00A61115" w:rsidP="00A61115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</w:p>
    <w:p w:rsidR="000969F8" w:rsidRPr="00EC61A7" w:rsidRDefault="000969F8" w:rsidP="000969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0969F8" w:rsidRPr="00EC61A7" w:rsidRDefault="000969F8" w:rsidP="000969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  <w:sectPr w:rsidR="000969F8" w:rsidRPr="00EC61A7" w:rsidSect="00EC61A7"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969F8" w:rsidRPr="00EC61A7" w:rsidRDefault="000969F8" w:rsidP="000969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0969F8" w:rsidRPr="00367AE6" w:rsidRDefault="000969F8" w:rsidP="000969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367AE6">
        <w:rPr>
          <w:rFonts w:ascii="Times New Roman" w:hAnsi="Times New Roman" w:cs="Times New Roman"/>
          <w:sz w:val="20"/>
          <w:szCs w:val="20"/>
          <w:lang w:eastAsia="pl-PL"/>
        </w:rPr>
        <w:t>załącznik  nr 9</w:t>
      </w:r>
    </w:p>
    <w:p w:rsidR="000969F8" w:rsidRPr="00367AE6" w:rsidRDefault="000969F8" w:rsidP="000969F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67AE6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0969F8" w:rsidRPr="00367AE6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67AE6">
        <w:rPr>
          <w:rFonts w:ascii="Times New Roman" w:hAnsi="Times New Roman" w:cs="Times New Roman"/>
          <w:b/>
          <w:bCs/>
          <w:lang w:eastAsia="pl-PL"/>
        </w:rPr>
        <w:t>WYKONANIE DOCHODÓW I  WYDATKÓW  ZWIĄZANYCH   Z  REALIZACJĄ   ZADAŃ</w:t>
      </w:r>
    </w:p>
    <w:p w:rsidR="000969F8" w:rsidRPr="00367AE6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67AE6">
        <w:rPr>
          <w:rFonts w:ascii="Times New Roman" w:hAnsi="Times New Roman" w:cs="Times New Roman"/>
          <w:b/>
          <w:bCs/>
          <w:lang w:eastAsia="pl-PL"/>
        </w:rPr>
        <w:t>OKREŚLONYCH  W  GMINNYM  PROGRAMIE  PROFILAKTYKI  I  ROZWIĄZYWANIA  PROBLEMÓW  ALKOHOLOWYCH</w:t>
      </w:r>
    </w:p>
    <w:p w:rsidR="000969F8" w:rsidRPr="00367AE6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67A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ORAZ W GMINNYM PROGRAMIE PRZECIWDZIAŁANIA NARKOMANII</w:t>
      </w:r>
    </w:p>
    <w:p w:rsidR="000969F8" w:rsidRPr="00367AE6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67A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 201</w:t>
      </w:r>
      <w:r w:rsidR="00A61115" w:rsidRPr="00367A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="00F9214F" w:rsidRPr="00367A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7A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  <w:r w:rsidR="00F9214F" w:rsidRPr="00367A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</w:t>
      </w:r>
    </w:p>
    <w:p w:rsidR="000969F8" w:rsidRPr="00367AE6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445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8"/>
        <w:gridCol w:w="638"/>
        <w:gridCol w:w="625"/>
        <w:gridCol w:w="979"/>
        <w:gridCol w:w="868"/>
        <w:gridCol w:w="4532"/>
        <w:gridCol w:w="583"/>
        <w:gridCol w:w="584"/>
        <w:gridCol w:w="519"/>
        <w:gridCol w:w="1014"/>
        <w:gridCol w:w="880"/>
      </w:tblGrid>
      <w:tr w:rsidR="00B7373A" w:rsidRPr="00367AE6" w:rsidTr="005F4A57">
        <w:tc>
          <w:tcPr>
            <w:tcW w:w="633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</w:t>
            </w:r>
          </w:p>
        </w:tc>
        <w:tc>
          <w:tcPr>
            <w:tcW w:w="8112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7373A" w:rsidRPr="00367AE6" w:rsidTr="005F4A57">
        <w:trPr>
          <w:trHeight w:val="83"/>
        </w:trPr>
        <w:tc>
          <w:tcPr>
            <w:tcW w:w="633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DOCHODY</w:t>
            </w:r>
          </w:p>
        </w:tc>
        <w:tc>
          <w:tcPr>
            <w:tcW w:w="811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WYDATKI</w:t>
            </w:r>
          </w:p>
        </w:tc>
      </w:tr>
      <w:tr w:rsidR="00B7373A" w:rsidRPr="00367AE6" w:rsidTr="005F4A57">
        <w:tc>
          <w:tcPr>
            <w:tcW w:w="633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1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7373A" w:rsidRPr="00367AE6" w:rsidTr="005F4A57">
        <w:tc>
          <w:tcPr>
            <w:tcW w:w="25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  dochodu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Klasyfikacja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4532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  wydatku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Klasyfikacja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Wykonanie</w:t>
            </w:r>
          </w:p>
        </w:tc>
      </w:tr>
      <w:tr w:rsidR="00B7373A" w:rsidRPr="00367AE6" w:rsidTr="005F4A57"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Dz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</w:t>
            </w:r>
            <w:proofErr w:type="spellEnd"/>
          </w:p>
        </w:tc>
        <w:tc>
          <w:tcPr>
            <w:tcW w:w="6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sym w:font="Times New Roman" w:char="00A7"/>
            </w: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Dz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sym w:font="Times New Roman" w:char="00A7"/>
            </w: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7373A" w:rsidRPr="00367AE6" w:rsidTr="005F4A57"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 Opłata za korzystanie z zezwoleń  na sprzedaż napojów alkoholowych</w:t>
            </w: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0480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547099" w:rsidP="00F9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="00A61115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000,00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547099" w:rsidP="00F9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="00A61115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2 729,48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1. Przeciwdziałanie narkomanii zgodnie z gminnym </w:t>
            </w:r>
          </w:p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programem przeciwdziałania narkomanii   w tym: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851 </w:t>
            </w: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85153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A61115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zakup materiałów i wyposażenia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B73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---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zakup usług pozostałych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A61115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2. Przeciwdziałanie alkoholizmowi zgodnie z gminnym </w:t>
            </w:r>
          </w:p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programem profilaktyki  AA  w tym: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A61115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42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A61115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20 764,84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dotacja celowa z budżetu na dofinansowanie działalności świetlicy socjoterapeutycznej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26 000,00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- wynagrodzenia osobowe pracowników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A61115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6 0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12 612,58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- dodatkowe  wynagrodzenia  roczne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1 </w:t>
            </w:r>
            <w:r w:rsidR="00A61115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1 024,53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- składki na ubezpieczenia społeczne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4 461,71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- wynagrodzenia bezosobowe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33 </w:t>
            </w:r>
            <w:r w:rsidR="00A61115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24 892,18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- zakup materiałów i wyposażenia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A61115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4 96</w:t>
            </w:r>
            <w:r w:rsidR="00B7373A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2 511,12</w:t>
            </w:r>
          </w:p>
        </w:tc>
      </w:tr>
      <w:tr w:rsidR="00A61115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115" w:rsidRPr="00367AE6" w:rsidRDefault="00A61115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A61115" w:rsidRPr="00367AE6" w:rsidRDefault="00A61115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A61115" w:rsidRPr="00367AE6" w:rsidRDefault="00A61115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367AE6" w:rsidRDefault="00A61115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367AE6" w:rsidRDefault="00A61115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367AE6" w:rsidRDefault="00A61115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367AE6" w:rsidRDefault="00A61115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- zakup usług zdrowotnych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A61115" w:rsidRPr="00367AE6" w:rsidRDefault="00A61115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A61115" w:rsidRPr="00367AE6" w:rsidRDefault="00A61115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367AE6" w:rsidRDefault="00A61115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367AE6" w:rsidRDefault="00A61115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1115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4 037,00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- zakup usług pozostałych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37 74</w:t>
            </w:r>
            <w:r w:rsidR="00B7373A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36 352,90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- zakup usług telekomuni</w:t>
            </w:r>
            <w:r w:rsidR="00F9214F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kacyjnych 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F9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</w:t>
            </w:r>
            <w:r w:rsidR="00F9214F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="00367AE6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399,12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- opłata za czynsz za lokal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2 156,00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- podróże służbowe krajowe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1 693,25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- odpisy na Zakładowy Fundusz Świadczeń Socjalnych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  <w:r w:rsidR="00B7373A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521,69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- koszty postępowania sądowego i prokuratorskiego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440,00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- szkolenia 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3 7</w:t>
            </w:r>
            <w:r w:rsidR="00B7373A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3 662,73</w:t>
            </w:r>
          </w:p>
        </w:tc>
      </w:tr>
      <w:tr w:rsidR="00B7373A" w:rsidRPr="00367AE6" w:rsidTr="005F4A57">
        <w:trPr>
          <w:trHeight w:val="164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nil"/>
              <w:bottom w:val="nil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RAZEM</w:t>
            </w:r>
          </w:p>
        </w:tc>
        <w:tc>
          <w:tcPr>
            <w:tcW w:w="638" w:type="dxa"/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F9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="00A61115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="00A61115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2 729,48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RAZEM</w:t>
            </w:r>
          </w:p>
        </w:tc>
        <w:tc>
          <w:tcPr>
            <w:tcW w:w="583" w:type="dxa"/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="00367AE6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B7373A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367AE6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="00336F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367AE6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974,84</w:t>
            </w:r>
          </w:p>
        </w:tc>
      </w:tr>
      <w:tr w:rsidR="00B7373A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tcBorders>
              <w:bottom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bottom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969F8" w:rsidRPr="00367AE6" w:rsidRDefault="000969F8" w:rsidP="000969F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</w:p>
    <w:p w:rsidR="000969F8" w:rsidRPr="00EC61A7" w:rsidRDefault="000969F8" w:rsidP="000969F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</w:p>
    <w:p w:rsidR="000969F8" w:rsidRPr="00367AE6" w:rsidRDefault="000969F8" w:rsidP="000969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367AE6">
        <w:rPr>
          <w:rFonts w:ascii="Times New Roman" w:hAnsi="Times New Roman" w:cs="Times New Roman"/>
          <w:sz w:val="20"/>
          <w:szCs w:val="20"/>
          <w:lang w:eastAsia="pl-PL"/>
        </w:rPr>
        <w:t>załącznik  nr 10</w:t>
      </w:r>
    </w:p>
    <w:p w:rsidR="000969F8" w:rsidRPr="00367AE6" w:rsidRDefault="000969F8" w:rsidP="000969F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67AE6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</w:t>
      </w:r>
    </w:p>
    <w:p w:rsidR="000969F8" w:rsidRPr="00367AE6" w:rsidRDefault="000969F8" w:rsidP="000969F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67AE6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</w:p>
    <w:p w:rsidR="000969F8" w:rsidRPr="00367AE6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67AE6">
        <w:rPr>
          <w:rFonts w:ascii="Times New Roman" w:hAnsi="Times New Roman" w:cs="Times New Roman"/>
          <w:b/>
          <w:bCs/>
          <w:lang w:eastAsia="pl-PL"/>
        </w:rPr>
        <w:t xml:space="preserve">WYKONANIE DOCHODÓW ZWIĄZANE Z GROMADZENIEM ŚRODKÓW ZA KORZYSTANIE ZE ŚRODOWISKA </w:t>
      </w:r>
    </w:p>
    <w:p w:rsidR="000969F8" w:rsidRPr="00367AE6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67AE6">
        <w:rPr>
          <w:rFonts w:ascii="Times New Roman" w:hAnsi="Times New Roman" w:cs="Times New Roman"/>
          <w:b/>
          <w:bCs/>
          <w:lang w:eastAsia="pl-PL"/>
        </w:rPr>
        <w:t>I WYKONANIE WYDATKÓW Z TYM ZWIĄZANYCH</w:t>
      </w:r>
    </w:p>
    <w:p w:rsidR="000969F8" w:rsidRPr="00367AE6" w:rsidRDefault="00D5799D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67AE6">
        <w:rPr>
          <w:rFonts w:ascii="Times New Roman" w:hAnsi="Times New Roman" w:cs="Times New Roman"/>
          <w:b/>
          <w:bCs/>
          <w:lang w:eastAsia="pl-PL"/>
        </w:rPr>
        <w:t>ZA 201</w:t>
      </w:r>
      <w:r w:rsidR="00367AE6" w:rsidRPr="00367AE6">
        <w:rPr>
          <w:rFonts w:ascii="Times New Roman" w:hAnsi="Times New Roman" w:cs="Times New Roman"/>
          <w:b/>
          <w:bCs/>
          <w:lang w:eastAsia="pl-PL"/>
        </w:rPr>
        <w:t>8</w:t>
      </w:r>
      <w:r w:rsidRPr="00367AE6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0969F8" w:rsidRPr="00367AE6">
        <w:rPr>
          <w:rFonts w:ascii="Times New Roman" w:hAnsi="Times New Roman" w:cs="Times New Roman"/>
          <w:b/>
          <w:bCs/>
          <w:lang w:eastAsia="pl-PL"/>
        </w:rPr>
        <w:t>R</w:t>
      </w:r>
      <w:r w:rsidRPr="00367AE6">
        <w:rPr>
          <w:rFonts w:ascii="Times New Roman" w:hAnsi="Times New Roman" w:cs="Times New Roman"/>
          <w:b/>
          <w:bCs/>
          <w:lang w:eastAsia="pl-PL"/>
        </w:rPr>
        <w:t>OK</w:t>
      </w:r>
    </w:p>
    <w:p w:rsidR="000969F8" w:rsidRPr="00367AE6" w:rsidRDefault="000969F8" w:rsidP="000969F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445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8"/>
        <w:gridCol w:w="638"/>
        <w:gridCol w:w="625"/>
        <w:gridCol w:w="979"/>
        <w:gridCol w:w="868"/>
        <w:gridCol w:w="4532"/>
        <w:gridCol w:w="583"/>
        <w:gridCol w:w="584"/>
        <w:gridCol w:w="519"/>
        <w:gridCol w:w="1014"/>
        <w:gridCol w:w="880"/>
      </w:tblGrid>
      <w:tr w:rsidR="001E48ED" w:rsidRPr="00367AE6" w:rsidTr="005F4A57">
        <w:tc>
          <w:tcPr>
            <w:tcW w:w="633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</w:t>
            </w:r>
          </w:p>
        </w:tc>
        <w:tc>
          <w:tcPr>
            <w:tcW w:w="8112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48ED" w:rsidRPr="00367AE6" w:rsidTr="005F4A57">
        <w:tc>
          <w:tcPr>
            <w:tcW w:w="633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DOCHODY</w:t>
            </w:r>
          </w:p>
        </w:tc>
        <w:tc>
          <w:tcPr>
            <w:tcW w:w="811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WYDATKI</w:t>
            </w:r>
          </w:p>
        </w:tc>
      </w:tr>
      <w:tr w:rsidR="001E48ED" w:rsidRPr="00367AE6" w:rsidTr="005F4A57">
        <w:tc>
          <w:tcPr>
            <w:tcW w:w="633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1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48ED" w:rsidRPr="00367AE6" w:rsidTr="005F4A57">
        <w:tc>
          <w:tcPr>
            <w:tcW w:w="25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  dochodu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Klasyfikacja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4532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  wydatku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Klasyfikacja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Wykonanie</w:t>
            </w:r>
          </w:p>
        </w:tc>
      </w:tr>
      <w:tr w:rsidR="001E48ED" w:rsidRPr="00367AE6" w:rsidTr="005F4A57"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Dz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</w:t>
            </w:r>
            <w:proofErr w:type="spellEnd"/>
          </w:p>
        </w:tc>
        <w:tc>
          <w:tcPr>
            <w:tcW w:w="6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sym w:font="Times New Roman" w:char="00A7"/>
            </w: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Dz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sym w:font="Times New Roman" w:char="00A7"/>
            </w: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48ED" w:rsidRPr="00367AE6" w:rsidTr="005F4A57"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48ED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1. Opłata za korzystanie ze środowiska  </w:t>
            </w: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30</w:t>
            </w:r>
            <w:r w:rsidR="00547099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547099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27 416,32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 Wydatki związane z ochroną środowiska  w tym: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48ED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38" w:type="dxa"/>
            <w:tcBorders>
              <w:left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0580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8 176,40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zakup usług pozostałych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</w:t>
            </w:r>
            <w:r w:rsidR="00547099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547099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  <w:r w:rsidR="00367AE6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830,00</w:t>
            </w:r>
          </w:p>
        </w:tc>
      </w:tr>
      <w:tr w:rsidR="001E48ED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48ED" w:rsidRPr="00367AE6" w:rsidTr="005F4A57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nil"/>
              <w:bottom w:val="nil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48ED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nil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RAZEM</w:t>
            </w:r>
          </w:p>
        </w:tc>
        <w:tc>
          <w:tcPr>
            <w:tcW w:w="638" w:type="dxa"/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</w:t>
            </w:r>
            <w:r w:rsidR="00547099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35 623,19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RAZEM</w:t>
            </w:r>
          </w:p>
        </w:tc>
        <w:tc>
          <w:tcPr>
            <w:tcW w:w="583" w:type="dxa"/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D57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</w:t>
            </w:r>
            <w:r w:rsidR="00547099"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9F8" w:rsidRPr="00367AE6" w:rsidRDefault="00367AE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7AE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24 830,00</w:t>
            </w:r>
          </w:p>
        </w:tc>
      </w:tr>
      <w:tr w:rsidR="00D5799D" w:rsidRPr="00367AE6" w:rsidTr="005F4A57">
        <w:tc>
          <w:tcPr>
            <w:tcW w:w="25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tcBorders>
              <w:bottom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4" w:type="dxa"/>
            <w:tcBorders>
              <w:bottom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69F8" w:rsidRPr="00367AE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969F8" w:rsidRPr="00367AE6" w:rsidRDefault="000969F8" w:rsidP="000969F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969F8" w:rsidRPr="00367AE6" w:rsidRDefault="000969F8" w:rsidP="000969F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969F8" w:rsidRPr="00367AE6" w:rsidRDefault="000969F8" w:rsidP="000969F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969F8" w:rsidRPr="00367AE6" w:rsidRDefault="000969F8" w:rsidP="000969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69F8" w:rsidRPr="00367AE6" w:rsidRDefault="000969F8" w:rsidP="000969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69F8" w:rsidRPr="00EC61A7" w:rsidRDefault="000969F8" w:rsidP="000969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0969F8" w:rsidRPr="00EC61A7" w:rsidRDefault="000969F8" w:rsidP="000969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  <w:sectPr w:rsidR="000969F8" w:rsidRPr="00EC61A7" w:rsidSect="005F4A57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969F8" w:rsidRPr="00EC61A7" w:rsidRDefault="000969F8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</w:p>
    <w:p w:rsidR="000969F8" w:rsidRPr="00481E83" w:rsidRDefault="000969F8" w:rsidP="00096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81E83">
        <w:rPr>
          <w:rFonts w:ascii="Times New Roman" w:hAnsi="Times New Roman" w:cs="Times New Roman"/>
          <w:sz w:val="24"/>
          <w:szCs w:val="24"/>
          <w:lang w:eastAsia="pl-PL"/>
        </w:rPr>
        <w:t>Załącznik nr 11</w:t>
      </w:r>
    </w:p>
    <w:p w:rsidR="008A74AD" w:rsidRPr="00481E83" w:rsidRDefault="008A74AD" w:rsidP="008A7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81E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Realizacja w 201</w:t>
      </w:r>
      <w:r w:rsidR="00367AE6" w:rsidRPr="00481E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481E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8A74AD" w:rsidRPr="00481E83" w:rsidRDefault="008A74AD" w:rsidP="008A7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81E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Wieloletniej Prognozy Finansowej na lata 201</w:t>
      </w:r>
      <w:r w:rsidR="00294F66" w:rsidRPr="00481E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481E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20</w:t>
      </w:r>
      <w:r w:rsidR="00294F66" w:rsidRPr="00481E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31</w:t>
      </w:r>
    </w:p>
    <w:p w:rsidR="008A74AD" w:rsidRPr="00481E83" w:rsidRDefault="008A74AD" w:rsidP="008A7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81E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Gminy Ośno Lubuskie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678"/>
        <w:gridCol w:w="1843"/>
        <w:gridCol w:w="1872"/>
      </w:tblGrid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3" w:type="dxa"/>
          </w:tcPr>
          <w:p w:rsidR="008A74AD" w:rsidRPr="00481E83" w:rsidRDefault="008A74AD" w:rsidP="00B6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Plan na </w:t>
            </w:r>
          </w:p>
          <w:p w:rsidR="008A74AD" w:rsidRPr="00481E83" w:rsidRDefault="008A74AD" w:rsidP="003C3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0C1D0F"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1872" w:type="dxa"/>
          </w:tcPr>
          <w:p w:rsidR="008A74AD" w:rsidRPr="00481E83" w:rsidRDefault="0078285A" w:rsidP="008A7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 31.12.201</w:t>
            </w:r>
            <w:r w:rsidR="000C1D0F"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8A74AD"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 ogółem</w:t>
            </w:r>
          </w:p>
        </w:tc>
        <w:tc>
          <w:tcPr>
            <w:tcW w:w="1843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35 279 591,91</w:t>
            </w:r>
          </w:p>
        </w:tc>
        <w:tc>
          <w:tcPr>
            <w:tcW w:w="1872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33 077 159,60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Dochody bieżące </w:t>
            </w:r>
          </w:p>
        </w:tc>
        <w:tc>
          <w:tcPr>
            <w:tcW w:w="1843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32 380 398,63</w:t>
            </w:r>
          </w:p>
        </w:tc>
        <w:tc>
          <w:tcPr>
            <w:tcW w:w="1872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31 970 741,44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Dochody majątkowe, w tym</w:t>
            </w:r>
          </w:p>
        </w:tc>
        <w:tc>
          <w:tcPr>
            <w:tcW w:w="1843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2 899 193,28</w:t>
            </w:r>
          </w:p>
        </w:tc>
        <w:tc>
          <w:tcPr>
            <w:tcW w:w="1872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1 106 418,16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 sprzedaży majątku</w:t>
            </w:r>
          </w:p>
        </w:tc>
        <w:tc>
          <w:tcPr>
            <w:tcW w:w="1843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2 000 000,00</w:t>
            </w:r>
          </w:p>
        </w:tc>
        <w:tc>
          <w:tcPr>
            <w:tcW w:w="1872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859 064,71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1843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43 358 719,97</w:t>
            </w:r>
          </w:p>
        </w:tc>
        <w:tc>
          <w:tcPr>
            <w:tcW w:w="1872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40 442 557,28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Wydatki bieżące, w tym</w:t>
            </w:r>
          </w:p>
        </w:tc>
        <w:tc>
          <w:tcPr>
            <w:tcW w:w="1843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31 891 425,56</w:t>
            </w:r>
          </w:p>
        </w:tc>
        <w:tc>
          <w:tcPr>
            <w:tcW w:w="1872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30 868 899,22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2.1.1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tytułu poręczeń i gwarancji</w:t>
            </w:r>
          </w:p>
        </w:tc>
        <w:tc>
          <w:tcPr>
            <w:tcW w:w="1843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872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---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Wydatki na obsługę długu, w tym</w:t>
            </w:r>
          </w:p>
        </w:tc>
        <w:tc>
          <w:tcPr>
            <w:tcW w:w="1843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355 000,00</w:t>
            </w:r>
          </w:p>
        </w:tc>
        <w:tc>
          <w:tcPr>
            <w:tcW w:w="1872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352 687,53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2.1.2.1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Odsetki i dyskonto określone w art.243 ust 1 ustawy</w:t>
            </w:r>
          </w:p>
        </w:tc>
        <w:tc>
          <w:tcPr>
            <w:tcW w:w="1843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355 000,00</w:t>
            </w:r>
          </w:p>
        </w:tc>
        <w:tc>
          <w:tcPr>
            <w:tcW w:w="1872" w:type="dxa"/>
          </w:tcPr>
          <w:p w:rsidR="008A74AD" w:rsidRPr="00481E83" w:rsidRDefault="00294F66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352 687,53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843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11 467 294,41</w:t>
            </w:r>
          </w:p>
        </w:tc>
        <w:tc>
          <w:tcPr>
            <w:tcW w:w="1872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9 573 658,06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 budżetu</w:t>
            </w:r>
          </w:p>
        </w:tc>
        <w:tc>
          <w:tcPr>
            <w:tcW w:w="1843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-8 079 128,06</w:t>
            </w:r>
          </w:p>
        </w:tc>
        <w:tc>
          <w:tcPr>
            <w:tcW w:w="1872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-7 365 397,68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Przychody budżetu</w:t>
            </w:r>
          </w:p>
        </w:tc>
        <w:tc>
          <w:tcPr>
            <w:tcW w:w="1843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9 737 996,06</w:t>
            </w:r>
          </w:p>
        </w:tc>
        <w:tc>
          <w:tcPr>
            <w:tcW w:w="1872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9 737 996,06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Wolne środki o których mowa w art. 217 ust. 2 pkt 6 ustawy</w:t>
            </w:r>
          </w:p>
        </w:tc>
        <w:tc>
          <w:tcPr>
            <w:tcW w:w="1843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840 988,06</w:t>
            </w:r>
          </w:p>
        </w:tc>
        <w:tc>
          <w:tcPr>
            <w:tcW w:w="1872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840 988,06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Kredyty, pożyczki, emisja papierów wartości.</w:t>
            </w:r>
          </w:p>
        </w:tc>
        <w:tc>
          <w:tcPr>
            <w:tcW w:w="1843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8 897 008,00</w:t>
            </w:r>
          </w:p>
        </w:tc>
        <w:tc>
          <w:tcPr>
            <w:tcW w:w="1872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8 897 008,00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Rozchody budżetu</w:t>
            </w:r>
          </w:p>
        </w:tc>
        <w:tc>
          <w:tcPr>
            <w:tcW w:w="1843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1 658 868,00</w:t>
            </w:r>
          </w:p>
        </w:tc>
        <w:tc>
          <w:tcPr>
            <w:tcW w:w="1872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1 658 868,00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Spłata rat kapitałowych kredytów i pożyczek, w tym</w:t>
            </w:r>
          </w:p>
        </w:tc>
        <w:tc>
          <w:tcPr>
            <w:tcW w:w="1843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1 658 868,00</w:t>
            </w:r>
          </w:p>
        </w:tc>
        <w:tc>
          <w:tcPr>
            <w:tcW w:w="1872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1 658 868,00</w:t>
            </w:r>
          </w:p>
        </w:tc>
      </w:tr>
      <w:tr w:rsidR="00D30DFB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5.1.1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Łączna kwota przypadająca na dany rok kwot ustawowych </w:t>
            </w:r>
            <w:proofErr w:type="spellStart"/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wyłączeń</w:t>
            </w:r>
            <w:proofErr w:type="spellEnd"/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 limitu spłaty zobowiązań, o których mowa w art. 243 usta.</w:t>
            </w:r>
          </w:p>
        </w:tc>
        <w:tc>
          <w:tcPr>
            <w:tcW w:w="1843" w:type="dxa"/>
          </w:tcPr>
          <w:p w:rsidR="008A74AD" w:rsidRPr="00481E83" w:rsidRDefault="008A74AD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872" w:type="dxa"/>
          </w:tcPr>
          <w:p w:rsidR="008A74AD" w:rsidRPr="00481E83" w:rsidRDefault="00CD35CC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---</w:t>
            </w:r>
          </w:p>
        </w:tc>
      </w:tr>
      <w:tr w:rsidR="001E48ED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długu</w:t>
            </w:r>
          </w:p>
        </w:tc>
        <w:tc>
          <w:tcPr>
            <w:tcW w:w="1843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18 078 633,00</w:t>
            </w:r>
          </w:p>
        </w:tc>
        <w:tc>
          <w:tcPr>
            <w:tcW w:w="1872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18 078 633,00</w:t>
            </w:r>
          </w:p>
        </w:tc>
      </w:tr>
      <w:tr w:rsidR="001E48ED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Relacja zrównoważenia wydatków bieżących, o których mowa w art. 242 ustawy</w:t>
            </w:r>
          </w:p>
        </w:tc>
        <w:tc>
          <w:tcPr>
            <w:tcW w:w="1843" w:type="dxa"/>
          </w:tcPr>
          <w:p w:rsidR="008A74AD" w:rsidRPr="00481E83" w:rsidRDefault="008A74AD" w:rsidP="00B6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72" w:type="dxa"/>
          </w:tcPr>
          <w:p w:rsidR="008A74AD" w:rsidRPr="00481E83" w:rsidRDefault="008A74AD" w:rsidP="00B6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1E48ED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Różnica między dochodami bieżącymi a wydatkami bieżącymi</w:t>
            </w:r>
          </w:p>
        </w:tc>
        <w:tc>
          <w:tcPr>
            <w:tcW w:w="1843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488 973,07</w:t>
            </w:r>
          </w:p>
        </w:tc>
        <w:tc>
          <w:tcPr>
            <w:tcW w:w="1872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1 101 842,22</w:t>
            </w:r>
          </w:p>
        </w:tc>
      </w:tr>
      <w:tr w:rsidR="001E48ED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Różnica między dochodami bieżącymi, skorygowanymi o środki a wydatkami bieżącymi, pomniejszonymi o wydatki</w:t>
            </w:r>
          </w:p>
        </w:tc>
        <w:tc>
          <w:tcPr>
            <w:tcW w:w="1843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1 329 961,13</w:t>
            </w:r>
          </w:p>
        </w:tc>
        <w:tc>
          <w:tcPr>
            <w:tcW w:w="1872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1 942 830,28</w:t>
            </w:r>
          </w:p>
        </w:tc>
      </w:tr>
      <w:tr w:rsidR="001E48ED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Wskaźnik spłaty zobowiązań</w:t>
            </w:r>
          </w:p>
        </w:tc>
        <w:tc>
          <w:tcPr>
            <w:tcW w:w="1843" w:type="dxa"/>
          </w:tcPr>
          <w:p w:rsidR="008A74AD" w:rsidRPr="00481E83" w:rsidRDefault="008A74AD" w:rsidP="00B6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72" w:type="dxa"/>
          </w:tcPr>
          <w:p w:rsidR="008A74AD" w:rsidRPr="00481E83" w:rsidRDefault="008A74AD" w:rsidP="00B6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1E48ED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Wskaźnik planowanej łącznej kwoty spłaty zobowiązań, o której mowa w art. 243 ust.1 ustawy do dochodów, bez uwzględniania zobowiązań związku i bez uwzględniania ustawowych </w:t>
            </w:r>
            <w:proofErr w:type="spellStart"/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wyłączeń</w:t>
            </w:r>
            <w:proofErr w:type="spellEnd"/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8A74AD" w:rsidRPr="00481E83" w:rsidRDefault="00481E83" w:rsidP="007828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5,71%</w:t>
            </w:r>
          </w:p>
        </w:tc>
        <w:tc>
          <w:tcPr>
            <w:tcW w:w="1872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6,18%</w:t>
            </w:r>
          </w:p>
        </w:tc>
      </w:tr>
      <w:tr w:rsidR="001E48ED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Wskaźnik planowanej łącznej kwoty spłaty zobowiązań, o której mowa w art. 243 ust.1 ustawy do dochodów, bez uwzględniania zobowiązań związku i po uwzględniania ustawowych </w:t>
            </w:r>
            <w:proofErr w:type="spellStart"/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wyłączeń</w:t>
            </w:r>
            <w:proofErr w:type="spellEnd"/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8A74AD" w:rsidRPr="00481E83" w:rsidRDefault="00481E83" w:rsidP="007828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5,71%</w:t>
            </w:r>
          </w:p>
        </w:tc>
        <w:tc>
          <w:tcPr>
            <w:tcW w:w="1872" w:type="dxa"/>
          </w:tcPr>
          <w:p w:rsidR="008A74AD" w:rsidRPr="00481E83" w:rsidRDefault="00481E83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6,28%</w:t>
            </w:r>
          </w:p>
        </w:tc>
      </w:tr>
      <w:tr w:rsidR="008A74AD" w:rsidRPr="00481E83" w:rsidTr="00B6224D">
        <w:tc>
          <w:tcPr>
            <w:tcW w:w="876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4678" w:type="dxa"/>
          </w:tcPr>
          <w:p w:rsidR="008A74AD" w:rsidRPr="00481E83" w:rsidRDefault="008A74AD" w:rsidP="00B6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Dopuszczalny wskaźnik spłaty zobowiązań określony w art. 243 ustawy, po uwzględnieniu ustawowych </w:t>
            </w:r>
            <w:proofErr w:type="spellStart"/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wyłączeń</w:t>
            </w:r>
            <w:proofErr w:type="spellEnd"/>
            <w:r w:rsidRPr="00481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obliczony w oparciu o plan 3 kwartału roku poprzedzającego pierwszy rok prognozy</w:t>
            </w:r>
          </w:p>
        </w:tc>
        <w:tc>
          <w:tcPr>
            <w:tcW w:w="1843" w:type="dxa"/>
          </w:tcPr>
          <w:p w:rsidR="008A74AD" w:rsidRPr="00481E83" w:rsidRDefault="00481E83" w:rsidP="007828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11,17%</w:t>
            </w:r>
          </w:p>
        </w:tc>
        <w:tc>
          <w:tcPr>
            <w:tcW w:w="1872" w:type="dxa"/>
          </w:tcPr>
          <w:p w:rsidR="008A74AD" w:rsidRPr="00481E83" w:rsidRDefault="008A74AD" w:rsidP="00B6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74AD" w:rsidRPr="00481E83" w:rsidRDefault="008A74AD" w:rsidP="008A7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74AD" w:rsidRPr="00481E83" w:rsidRDefault="008A74AD" w:rsidP="008A7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74AD" w:rsidRPr="00481E83" w:rsidRDefault="008A74AD" w:rsidP="008A7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74AD" w:rsidRPr="00481E83" w:rsidRDefault="008A74AD" w:rsidP="008A7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74AD" w:rsidRPr="00481E83" w:rsidRDefault="008A74AD" w:rsidP="008A7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74AD" w:rsidRPr="00EC61A7" w:rsidRDefault="008A74AD" w:rsidP="000969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</w:p>
    <w:p w:rsidR="000969F8" w:rsidRPr="00E42886" w:rsidRDefault="000969F8" w:rsidP="000969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E42886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załącznik nr 12</w:t>
      </w:r>
    </w:p>
    <w:p w:rsidR="000969F8" w:rsidRPr="00E42886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E42886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Informacja</w:t>
      </w:r>
    </w:p>
    <w:p w:rsidR="000969F8" w:rsidRPr="00E42886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E42886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 przebiegu wykonania planu finansowego</w:t>
      </w:r>
    </w:p>
    <w:p w:rsidR="000969F8" w:rsidRPr="00E42886" w:rsidRDefault="000969F8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E42886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Miejskiego Domu Kultury w Ośnie Lubuskim</w:t>
      </w:r>
    </w:p>
    <w:p w:rsidR="000969F8" w:rsidRPr="00E42886" w:rsidRDefault="008D67EF" w:rsidP="0009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E42886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za 201</w:t>
      </w:r>
      <w:r w:rsidR="00E42886" w:rsidRPr="00E42886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8</w:t>
      </w:r>
      <w:r w:rsidR="000969F8" w:rsidRPr="00E42886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r.</w:t>
      </w:r>
    </w:p>
    <w:p w:rsidR="000969F8" w:rsidRPr="00E42886" w:rsidRDefault="000969F8" w:rsidP="000969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69F8" w:rsidRPr="00E42886" w:rsidRDefault="000969F8" w:rsidP="0009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2886">
        <w:rPr>
          <w:rFonts w:ascii="Times New Roman" w:hAnsi="Times New Roman" w:cs="Times New Roman"/>
          <w:sz w:val="24"/>
          <w:szCs w:val="24"/>
          <w:lang w:eastAsia="pl-PL"/>
        </w:rPr>
        <w:t xml:space="preserve">Miejski Dom Kultury w Ośnie Lubuskim od 2004r. funkcjonuje jako instytucja kultury. </w:t>
      </w:r>
      <w:r w:rsidR="00E42886">
        <w:rPr>
          <w:rFonts w:ascii="Times New Roman" w:hAnsi="Times New Roman" w:cs="Times New Roman"/>
          <w:sz w:val="24"/>
          <w:szCs w:val="24"/>
          <w:lang w:eastAsia="pl-PL"/>
        </w:rPr>
        <w:t xml:space="preserve">Do podstawowych zadań instytucji należy rozpoznawanie, rozbudzanie zainteresowań i potrzeb kulturalnych społeczności lokalnej, przygotowanie do odbioru i tworzenia wartości kulturalnych, kształtowanie wzorów i nawyków aktywnego uczestnictwa w kulturze, zaspokajanie kulturalnych potrzeb różnych grup społecznych. </w:t>
      </w:r>
      <w:r w:rsidRPr="00E42886">
        <w:rPr>
          <w:rFonts w:ascii="Times New Roman" w:hAnsi="Times New Roman" w:cs="Times New Roman"/>
          <w:sz w:val="24"/>
          <w:szCs w:val="24"/>
          <w:lang w:eastAsia="pl-PL"/>
        </w:rPr>
        <w:t>W strukturach tej jednostki funkcjonuje biblioteka w Ośnie</w:t>
      </w:r>
      <w:r w:rsidR="00E42886">
        <w:rPr>
          <w:rFonts w:ascii="Times New Roman" w:hAnsi="Times New Roman" w:cs="Times New Roman"/>
          <w:sz w:val="24"/>
          <w:szCs w:val="24"/>
          <w:lang w:eastAsia="pl-PL"/>
        </w:rPr>
        <w:t xml:space="preserve"> Lubuskim</w:t>
      </w:r>
      <w:r w:rsidRPr="00E42886">
        <w:rPr>
          <w:rFonts w:ascii="Times New Roman" w:hAnsi="Times New Roman" w:cs="Times New Roman"/>
          <w:sz w:val="24"/>
          <w:szCs w:val="24"/>
          <w:lang w:eastAsia="pl-PL"/>
        </w:rPr>
        <w:t>, Dom Kultury w Ośnie</w:t>
      </w:r>
      <w:r w:rsidR="00E42886">
        <w:rPr>
          <w:rFonts w:ascii="Times New Roman" w:hAnsi="Times New Roman" w:cs="Times New Roman"/>
          <w:sz w:val="24"/>
          <w:szCs w:val="24"/>
          <w:lang w:eastAsia="pl-PL"/>
        </w:rPr>
        <w:t xml:space="preserve"> Lubuskim</w:t>
      </w:r>
      <w:r w:rsidRPr="00E42886">
        <w:rPr>
          <w:rFonts w:ascii="Times New Roman" w:hAnsi="Times New Roman" w:cs="Times New Roman"/>
          <w:sz w:val="24"/>
          <w:szCs w:val="24"/>
          <w:lang w:eastAsia="pl-PL"/>
        </w:rPr>
        <w:t>, orkiestra dęta, chór oraz świetlice wiejskie w Siennie, Smogórach, Świniarach, Gronowie, Radachowie, Połęcku,  Trześniowie i Lubieniu.</w:t>
      </w:r>
    </w:p>
    <w:p w:rsidR="000969F8" w:rsidRPr="00E42886" w:rsidRDefault="000969F8" w:rsidP="0009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2886">
        <w:rPr>
          <w:rFonts w:ascii="Times New Roman" w:hAnsi="Times New Roman" w:cs="Times New Roman"/>
          <w:sz w:val="24"/>
          <w:szCs w:val="24"/>
          <w:lang w:eastAsia="pl-PL"/>
        </w:rPr>
        <w:t xml:space="preserve">W Miejskim Domu Kultury zatrudnione są </w:t>
      </w:r>
      <w:r w:rsidR="00E42886">
        <w:rPr>
          <w:rFonts w:ascii="Times New Roman" w:hAnsi="Times New Roman" w:cs="Times New Roman"/>
          <w:sz w:val="24"/>
          <w:szCs w:val="24"/>
          <w:lang w:eastAsia="pl-PL"/>
        </w:rPr>
        <w:t>cztery</w:t>
      </w:r>
      <w:r w:rsidRPr="00E42886">
        <w:rPr>
          <w:rFonts w:ascii="Times New Roman" w:hAnsi="Times New Roman" w:cs="Times New Roman"/>
          <w:sz w:val="24"/>
          <w:szCs w:val="24"/>
          <w:lang w:eastAsia="pl-PL"/>
        </w:rPr>
        <w:t xml:space="preserve"> osoby w ramach umowy o pracę natomiast w ramach umów zlecenia pracują instruktorzy oraz gospodarze świetlic wiejskich.</w:t>
      </w:r>
    </w:p>
    <w:p w:rsidR="000969F8" w:rsidRPr="00E42886" w:rsidRDefault="000969F8" w:rsidP="0009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2886">
        <w:rPr>
          <w:rFonts w:ascii="Times New Roman" w:hAnsi="Times New Roman" w:cs="Times New Roman"/>
          <w:sz w:val="24"/>
          <w:szCs w:val="24"/>
          <w:lang w:eastAsia="pl-PL"/>
        </w:rPr>
        <w:t>Wykonanie planu przychodów i kosztów za 201</w:t>
      </w:r>
      <w:r w:rsidR="00E42886" w:rsidRPr="00E42886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E42886">
        <w:rPr>
          <w:rFonts w:ascii="Times New Roman" w:hAnsi="Times New Roman" w:cs="Times New Roman"/>
          <w:sz w:val="24"/>
          <w:szCs w:val="24"/>
          <w:lang w:eastAsia="pl-PL"/>
        </w:rPr>
        <w:t xml:space="preserve"> rok przedstawia się następująco:</w:t>
      </w:r>
    </w:p>
    <w:p w:rsidR="000969F8" w:rsidRPr="006A7786" w:rsidRDefault="000969F8" w:rsidP="000969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89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985"/>
        <w:gridCol w:w="1275"/>
        <w:gridCol w:w="1251"/>
        <w:gridCol w:w="808"/>
        <w:gridCol w:w="1301"/>
        <w:gridCol w:w="1260"/>
        <w:gridCol w:w="682"/>
      </w:tblGrid>
      <w:tr w:rsidR="0033117D" w:rsidRPr="006A7786" w:rsidTr="00975FCB">
        <w:trPr>
          <w:cantSplit/>
        </w:trPr>
        <w:tc>
          <w:tcPr>
            <w:tcW w:w="419" w:type="dxa"/>
            <w:vMerge w:val="restart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5" w:type="dxa"/>
            <w:vMerge w:val="restart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334" w:type="dxa"/>
            <w:gridSpan w:val="3"/>
          </w:tcPr>
          <w:p w:rsidR="000969F8" w:rsidRPr="006A7786" w:rsidRDefault="001876FD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Przychody</w:t>
            </w:r>
          </w:p>
        </w:tc>
        <w:tc>
          <w:tcPr>
            <w:tcW w:w="3243" w:type="dxa"/>
            <w:gridSpan w:val="3"/>
          </w:tcPr>
          <w:p w:rsidR="000969F8" w:rsidRPr="006A7786" w:rsidRDefault="001876FD" w:rsidP="0018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Koszty</w:t>
            </w:r>
          </w:p>
        </w:tc>
      </w:tr>
      <w:tr w:rsidR="0033117D" w:rsidRPr="006A7786" w:rsidTr="00975FCB">
        <w:trPr>
          <w:cantSplit/>
        </w:trPr>
        <w:tc>
          <w:tcPr>
            <w:tcW w:w="419" w:type="dxa"/>
            <w:vMerge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251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808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301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260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682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33117D" w:rsidRPr="006A7786" w:rsidTr="00975FCB">
        <w:tc>
          <w:tcPr>
            <w:tcW w:w="419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1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8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01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0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2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33117D" w:rsidRPr="006A7786" w:rsidTr="00975FCB">
        <w:tc>
          <w:tcPr>
            <w:tcW w:w="419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Dotacja MDK</w:t>
            </w:r>
          </w:p>
        </w:tc>
        <w:tc>
          <w:tcPr>
            <w:tcW w:w="1275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430 000,00</w:t>
            </w:r>
          </w:p>
        </w:tc>
        <w:tc>
          <w:tcPr>
            <w:tcW w:w="1251" w:type="dxa"/>
          </w:tcPr>
          <w:p w:rsidR="000969F8" w:rsidRPr="006A7786" w:rsidRDefault="00854C1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1E362D"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0 000,00</w:t>
            </w:r>
          </w:p>
        </w:tc>
        <w:tc>
          <w:tcPr>
            <w:tcW w:w="808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01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117D" w:rsidRPr="006A7786" w:rsidTr="00975FCB">
        <w:tc>
          <w:tcPr>
            <w:tcW w:w="419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Wpływy z wynajmu pomieszczeń</w:t>
            </w:r>
          </w:p>
        </w:tc>
        <w:tc>
          <w:tcPr>
            <w:tcW w:w="1275" w:type="dxa"/>
          </w:tcPr>
          <w:p w:rsidR="000969F8" w:rsidRPr="006A7786" w:rsidRDefault="00251850" w:rsidP="001876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1251" w:type="dxa"/>
          </w:tcPr>
          <w:p w:rsidR="000969F8" w:rsidRPr="006A7786" w:rsidRDefault="001E362D" w:rsidP="00224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21 123,76</w:t>
            </w:r>
          </w:p>
        </w:tc>
        <w:tc>
          <w:tcPr>
            <w:tcW w:w="808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70,41</w:t>
            </w:r>
          </w:p>
        </w:tc>
        <w:tc>
          <w:tcPr>
            <w:tcW w:w="1301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0969F8" w:rsidRPr="006A778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117D" w:rsidRPr="006A7786" w:rsidTr="00975FCB">
        <w:tc>
          <w:tcPr>
            <w:tcW w:w="419" w:type="dxa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Dotacja Biblioteka</w:t>
            </w:r>
          </w:p>
        </w:tc>
        <w:tc>
          <w:tcPr>
            <w:tcW w:w="1275" w:type="dxa"/>
          </w:tcPr>
          <w:p w:rsidR="00E0429B" w:rsidRPr="006A7786" w:rsidRDefault="00251850" w:rsidP="00E042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70 000,00</w:t>
            </w:r>
          </w:p>
        </w:tc>
        <w:tc>
          <w:tcPr>
            <w:tcW w:w="1251" w:type="dxa"/>
          </w:tcPr>
          <w:p w:rsidR="000969F8" w:rsidRPr="006A7786" w:rsidRDefault="001E362D" w:rsidP="008D6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70</w:t>
            </w:r>
            <w:r w:rsidR="00854C10"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</w:tc>
        <w:tc>
          <w:tcPr>
            <w:tcW w:w="808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01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0969F8" w:rsidRPr="006A778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117D" w:rsidRPr="006A7786" w:rsidTr="00975FCB">
        <w:tc>
          <w:tcPr>
            <w:tcW w:w="419" w:type="dxa"/>
          </w:tcPr>
          <w:p w:rsidR="000969F8" w:rsidRPr="006A7786" w:rsidRDefault="00794413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Dotacja z Biblioteki Narodowej</w:t>
            </w:r>
          </w:p>
        </w:tc>
        <w:tc>
          <w:tcPr>
            <w:tcW w:w="1275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3 759,00</w:t>
            </w:r>
          </w:p>
        </w:tc>
        <w:tc>
          <w:tcPr>
            <w:tcW w:w="1251" w:type="dxa"/>
          </w:tcPr>
          <w:p w:rsidR="000969F8" w:rsidRPr="006A7786" w:rsidRDefault="00854C1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3 7</w:t>
            </w:r>
            <w:r w:rsidR="001E362D"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59</w:t>
            </w: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808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01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0969F8" w:rsidRPr="006A778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117D" w:rsidRPr="006A7786" w:rsidTr="00975FCB">
        <w:tc>
          <w:tcPr>
            <w:tcW w:w="419" w:type="dxa"/>
          </w:tcPr>
          <w:p w:rsidR="000969F8" w:rsidRPr="006A7786" w:rsidRDefault="00794413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Pozostałe dochody</w:t>
            </w:r>
          </w:p>
        </w:tc>
        <w:tc>
          <w:tcPr>
            <w:tcW w:w="1275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31 341,00</w:t>
            </w:r>
          </w:p>
        </w:tc>
        <w:tc>
          <w:tcPr>
            <w:tcW w:w="1251" w:type="dxa"/>
          </w:tcPr>
          <w:p w:rsidR="000969F8" w:rsidRPr="006A7786" w:rsidRDefault="001E362D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2 900,00</w:t>
            </w:r>
          </w:p>
        </w:tc>
        <w:tc>
          <w:tcPr>
            <w:tcW w:w="808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9,25</w:t>
            </w:r>
          </w:p>
        </w:tc>
        <w:tc>
          <w:tcPr>
            <w:tcW w:w="1301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0969F8" w:rsidRPr="006A7786" w:rsidRDefault="000969F8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117D" w:rsidRPr="006A7786" w:rsidTr="00975FCB">
        <w:tc>
          <w:tcPr>
            <w:tcW w:w="419" w:type="dxa"/>
          </w:tcPr>
          <w:p w:rsidR="000969F8" w:rsidRPr="006A7786" w:rsidRDefault="00794413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Wynagrodzenia</w:t>
            </w:r>
          </w:p>
        </w:tc>
        <w:tc>
          <w:tcPr>
            <w:tcW w:w="127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1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264 600,00</w:t>
            </w:r>
          </w:p>
        </w:tc>
        <w:tc>
          <w:tcPr>
            <w:tcW w:w="1260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264 584,93</w:t>
            </w:r>
          </w:p>
        </w:tc>
        <w:tc>
          <w:tcPr>
            <w:tcW w:w="682" w:type="dxa"/>
          </w:tcPr>
          <w:p w:rsidR="000969F8" w:rsidRPr="006A7786" w:rsidRDefault="006A778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99,99</w:t>
            </w:r>
          </w:p>
        </w:tc>
      </w:tr>
      <w:tr w:rsidR="0033117D" w:rsidRPr="006A7786" w:rsidTr="00975FCB">
        <w:tc>
          <w:tcPr>
            <w:tcW w:w="419" w:type="dxa"/>
          </w:tcPr>
          <w:p w:rsidR="000969F8" w:rsidRPr="006A7786" w:rsidRDefault="00794413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Ubezpieczenia społeczne</w:t>
            </w:r>
          </w:p>
        </w:tc>
        <w:tc>
          <w:tcPr>
            <w:tcW w:w="127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1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35 400,00</w:t>
            </w:r>
          </w:p>
        </w:tc>
        <w:tc>
          <w:tcPr>
            <w:tcW w:w="1260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35 395,69</w:t>
            </w:r>
          </w:p>
        </w:tc>
        <w:tc>
          <w:tcPr>
            <w:tcW w:w="682" w:type="dxa"/>
          </w:tcPr>
          <w:p w:rsidR="000969F8" w:rsidRPr="006A7786" w:rsidRDefault="006A778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99,99</w:t>
            </w:r>
          </w:p>
        </w:tc>
      </w:tr>
      <w:tr w:rsidR="0033117D" w:rsidRPr="006A7786" w:rsidTr="00975FCB">
        <w:tc>
          <w:tcPr>
            <w:tcW w:w="419" w:type="dxa"/>
          </w:tcPr>
          <w:p w:rsidR="000969F8" w:rsidRPr="006A7786" w:rsidRDefault="00794413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Zużycie materiałów</w:t>
            </w:r>
          </w:p>
        </w:tc>
        <w:tc>
          <w:tcPr>
            <w:tcW w:w="127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1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74 000,00</w:t>
            </w:r>
          </w:p>
        </w:tc>
        <w:tc>
          <w:tcPr>
            <w:tcW w:w="1260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73 963,77</w:t>
            </w:r>
          </w:p>
        </w:tc>
        <w:tc>
          <w:tcPr>
            <w:tcW w:w="682" w:type="dxa"/>
          </w:tcPr>
          <w:p w:rsidR="000969F8" w:rsidRPr="006A7786" w:rsidRDefault="006A778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99,95</w:t>
            </w:r>
          </w:p>
        </w:tc>
      </w:tr>
      <w:tr w:rsidR="0033117D" w:rsidRPr="006A7786" w:rsidTr="00975FCB">
        <w:tc>
          <w:tcPr>
            <w:tcW w:w="419" w:type="dxa"/>
          </w:tcPr>
          <w:p w:rsidR="000969F8" w:rsidRPr="006A7786" w:rsidRDefault="00794413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Zakup książek</w:t>
            </w:r>
          </w:p>
        </w:tc>
        <w:tc>
          <w:tcPr>
            <w:tcW w:w="127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1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9 500,00</w:t>
            </w:r>
          </w:p>
        </w:tc>
        <w:tc>
          <w:tcPr>
            <w:tcW w:w="1260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9 469,01</w:t>
            </w:r>
          </w:p>
        </w:tc>
        <w:tc>
          <w:tcPr>
            <w:tcW w:w="682" w:type="dxa"/>
          </w:tcPr>
          <w:p w:rsidR="000969F8" w:rsidRPr="006A7786" w:rsidRDefault="006A778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99,67</w:t>
            </w:r>
          </w:p>
        </w:tc>
      </w:tr>
      <w:tr w:rsidR="0033117D" w:rsidRPr="006A7786" w:rsidTr="00975FCB">
        <w:tc>
          <w:tcPr>
            <w:tcW w:w="419" w:type="dxa"/>
          </w:tcPr>
          <w:p w:rsidR="000969F8" w:rsidRPr="006A7786" w:rsidRDefault="00794413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Zużycie energii</w:t>
            </w:r>
          </w:p>
        </w:tc>
        <w:tc>
          <w:tcPr>
            <w:tcW w:w="127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1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44 800,00</w:t>
            </w:r>
          </w:p>
        </w:tc>
        <w:tc>
          <w:tcPr>
            <w:tcW w:w="1260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44 778,64</w:t>
            </w:r>
          </w:p>
        </w:tc>
        <w:tc>
          <w:tcPr>
            <w:tcW w:w="682" w:type="dxa"/>
          </w:tcPr>
          <w:p w:rsidR="000969F8" w:rsidRPr="006A7786" w:rsidRDefault="006A778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99,95</w:t>
            </w:r>
          </w:p>
        </w:tc>
      </w:tr>
      <w:tr w:rsidR="0033117D" w:rsidRPr="006A7786" w:rsidTr="00975FCB">
        <w:tc>
          <w:tcPr>
            <w:tcW w:w="419" w:type="dxa"/>
          </w:tcPr>
          <w:p w:rsidR="000969F8" w:rsidRPr="006A7786" w:rsidRDefault="00794413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Usługi obce</w:t>
            </w:r>
          </w:p>
        </w:tc>
        <w:tc>
          <w:tcPr>
            <w:tcW w:w="127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1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108 600,00</w:t>
            </w:r>
          </w:p>
        </w:tc>
        <w:tc>
          <w:tcPr>
            <w:tcW w:w="1260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108 599,14</w:t>
            </w:r>
          </w:p>
        </w:tc>
        <w:tc>
          <w:tcPr>
            <w:tcW w:w="682" w:type="dxa"/>
          </w:tcPr>
          <w:p w:rsidR="000969F8" w:rsidRPr="006A7786" w:rsidRDefault="006A778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33117D" w:rsidRPr="006A7786" w:rsidTr="00975FCB">
        <w:tc>
          <w:tcPr>
            <w:tcW w:w="419" w:type="dxa"/>
          </w:tcPr>
          <w:p w:rsidR="000969F8" w:rsidRPr="006A7786" w:rsidRDefault="00794413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Podatki i opłaty</w:t>
            </w:r>
          </w:p>
        </w:tc>
        <w:tc>
          <w:tcPr>
            <w:tcW w:w="127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1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4 300,00</w:t>
            </w:r>
          </w:p>
        </w:tc>
        <w:tc>
          <w:tcPr>
            <w:tcW w:w="1260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4 300,00</w:t>
            </w:r>
          </w:p>
        </w:tc>
        <w:tc>
          <w:tcPr>
            <w:tcW w:w="682" w:type="dxa"/>
          </w:tcPr>
          <w:p w:rsidR="000969F8" w:rsidRPr="006A7786" w:rsidRDefault="006A778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33117D" w:rsidRPr="006A7786" w:rsidTr="00975FCB">
        <w:tc>
          <w:tcPr>
            <w:tcW w:w="419" w:type="dxa"/>
          </w:tcPr>
          <w:p w:rsidR="000969F8" w:rsidRPr="006A7786" w:rsidRDefault="00794413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Pozostałe koszty rodzajowe</w:t>
            </w:r>
          </w:p>
        </w:tc>
        <w:tc>
          <w:tcPr>
            <w:tcW w:w="1275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" w:type="dxa"/>
          </w:tcPr>
          <w:p w:rsidR="000969F8" w:rsidRPr="006A7786" w:rsidRDefault="000969F8" w:rsidP="005F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1" w:type="dxa"/>
          </w:tcPr>
          <w:p w:rsidR="000969F8" w:rsidRPr="006A7786" w:rsidRDefault="00251850" w:rsidP="001876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23 900,00</w:t>
            </w:r>
          </w:p>
        </w:tc>
        <w:tc>
          <w:tcPr>
            <w:tcW w:w="1260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23 862,11</w:t>
            </w:r>
          </w:p>
        </w:tc>
        <w:tc>
          <w:tcPr>
            <w:tcW w:w="682" w:type="dxa"/>
          </w:tcPr>
          <w:p w:rsidR="000969F8" w:rsidRPr="006A7786" w:rsidRDefault="006A778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99,84</w:t>
            </w:r>
          </w:p>
        </w:tc>
      </w:tr>
      <w:tr w:rsidR="0033117D" w:rsidRPr="006A7786" w:rsidTr="00975FCB">
        <w:tc>
          <w:tcPr>
            <w:tcW w:w="2404" w:type="dxa"/>
            <w:gridSpan w:val="2"/>
          </w:tcPr>
          <w:p w:rsidR="000969F8" w:rsidRPr="006A7786" w:rsidRDefault="000969F8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5" w:type="dxa"/>
          </w:tcPr>
          <w:p w:rsidR="000969F8" w:rsidRPr="006A7786" w:rsidRDefault="00251850" w:rsidP="001876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565 100,00</w:t>
            </w:r>
          </w:p>
        </w:tc>
        <w:tc>
          <w:tcPr>
            <w:tcW w:w="1251" w:type="dxa"/>
          </w:tcPr>
          <w:p w:rsidR="000969F8" w:rsidRPr="006A7786" w:rsidRDefault="0033117D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1E362D"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30 782,76</w:t>
            </w:r>
          </w:p>
        </w:tc>
        <w:tc>
          <w:tcPr>
            <w:tcW w:w="808" w:type="dxa"/>
          </w:tcPr>
          <w:p w:rsidR="000969F8" w:rsidRPr="006A7786" w:rsidRDefault="006A7786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93,93</w:t>
            </w:r>
          </w:p>
        </w:tc>
        <w:tc>
          <w:tcPr>
            <w:tcW w:w="1301" w:type="dxa"/>
          </w:tcPr>
          <w:p w:rsidR="000969F8" w:rsidRPr="006A7786" w:rsidRDefault="00251850" w:rsidP="001876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565 100,00</w:t>
            </w:r>
          </w:p>
        </w:tc>
        <w:tc>
          <w:tcPr>
            <w:tcW w:w="1260" w:type="dxa"/>
          </w:tcPr>
          <w:p w:rsidR="000969F8" w:rsidRPr="006A7786" w:rsidRDefault="00251850" w:rsidP="005F4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564 953,29</w:t>
            </w:r>
          </w:p>
        </w:tc>
        <w:tc>
          <w:tcPr>
            <w:tcW w:w="682" w:type="dxa"/>
          </w:tcPr>
          <w:p w:rsidR="0033117D" w:rsidRPr="006A7786" w:rsidRDefault="006A7786" w:rsidP="00331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77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99,97</w:t>
            </w:r>
          </w:p>
        </w:tc>
      </w:tr>
    </w:tbl>
    <w:p w:rsidR="000969F8" w:rsidRPr="006A7786" w:rsidRDefault="000969F8" w:rsidP="000969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69F8" w:rsidRPr="006A7786" w:rsidRDefault="000969F8" w:rsidP="000969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69F8" w:rsidRPr="006A7786" w:rsidRDefault="000969F8" w:rsidP="000969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A7786">
        <w:rPr>
          <w:rFonts w:ascii="Times New Roman" w:hAnsi="Times New Roman" w:cs="Times New Roman"/>
          <w:sz w:val="24"/>
          <w:szCs w:val="24"/>
          <w:lang w:eastAsia="pl-PL"/>
        </w:rPr>
        <w:t>Stan należności na dzień 31.12.201</w:t>
      </w:r>
      <w:r w:rsidR="00251850" w:rsidRPr="006A7786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6A7786">
        <w:rPr>
          <w:rFonts w:ascii="Times New Roman" w:hAnsi="Times New Roman" w:cs="Times New Roman"/>
          <w:sz w:val="24"/>
          <w:szCs w:val="24"/>
          <w:lang w:eastAsia="pl-PL"/>
        </w:rPr>
        <w:t>r.</w:t>
      </w:r>
      <w:r w:rsidRPr="006A7786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="00975FCB" w:rsidRPr="006A7786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251850" w:rsidRPr="006A7786">
        <w:rPr>
          <w:rFonts w:ascii="Times New Roman" w:hAnsi="Times New Roman" w:cs="Times New Roman"/>
          <w:sz w:val="24"/>
          <w:szCs w:val="24"/>
          <w:lang w:eastAsia="pl-PL"/>
        </w:rPr>
        <w:t>950,23</w:t>
      </w:r>
      <w:r w:rsidRPr="006A7786">
        <w:rPr>
          <w:rFonts w:ascii="Times New Roman" w:hAnsi="Times New Roman" w:cs="Times New Roman"/>
          <w:sz w:val="24"/>
          <w:szCs w:val="24"/>
          <w:lang w:eastAsia="pl-PL"/>
        </w:rPr>
        <w:t>zł</w:t>
      </w:r>
    </w:p>
    <w:p w:rsidR="000969F8" w:rsidRPr="006A7786" w:rsidRDefault="000969F8" w:rsidP="000969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A7786">
        <w:rPr>
          <w:rFonts w:ascii="Times New Roman" w:hAnsi="Times New Roman" w:cs="Times New Roman"/>
          <w:sz w:val="24"/>
          <w:szCs w:val="24"/>
          <w:lang w:eastAsia="pl-PL"/>
        </w:rPr>
        <w:t>Stan zobowiązań na dzień 31.12.201</w:t>
      </w:r>
      <w:r w:rsidR="00251850" w:rsidRPr="006A7786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6A7786">
        <w:rPr>
          <w:rFonts w:ascii="Times New Roman" w:hAnsi="Times New Roman" w:cs="Times New Roman"/>
          <w:sz w:val="24"/>
          <w:szCs w:val="24"/>
          <w:lang w:eastAsia="pl-PL"/>
        </w:rPr>
        <w:t>r.</w:t>
      </w:r>
      <w:r w:rsidRPr="006A7786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A76A4A" w:rsidRPr="006A7786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975FCB" w:rsidRPr="006A7786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251850" w:rsidRPr="006A7786">
        <w:rPr>
          <w:rFonts w:ascii="Times New Roman" w:hAnsi="Times New Roman" w:cs="Times New Roman"/>
          <w:sz w:val="24"/>
          <w:szCs w:val="24"/>
          <w:lang w:eastAsia="pl-PL"/>
        </w:rPr>
        <w:t>13 308,33</w:t>
      </w:r>
      <w:r w:rsidRPr="006A7786">
        <w:rPr>
          <w:rFonts w:ascii="Times New Roman" w:hAnsi="Times New Roman" w:cs="Times New Roman"/>
          <w:sz w:val="24"/>
          <w:szCs w:val="24"/>
          <w:lang w:eastAsia="pl-PL"/>
        </w:rPr>
        <w:t>zł</w:t>
      </w:r>
    </w:p>
    <w:p w:rsidR="000969F8" w:rsidRPr="00251850" w:rsidRDefault="000969F8" w:rsidP="000969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1850">
        <w:rPr>
          <w:rFonts w:ascii="Times New Roman" w:hAnsi="Times New Roman" w:cs="Times New Roman"/>
          <w:sz w:val="24"/>
          <w:szCs w:val="24"/>
          <w:lang w:eastAsia="pl-PL"/>
        </w:rPr>
        <w:t>z tego zobowiązania wymagalne</w:t>
      </w:r>
      <w:r w:rsidRPr="0025185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5185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E0429B" w:rsidRPr="0025185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51850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251850" w:rsidRPr="00251850">
        <w:rPr>
          <w:rFonts w:ascii="Times New Roman" w:hAnsi="Times New Roman" w:cs="Times New Roman"/>
          <w:sz w:val="24"/>
          <w:szCs w:val="24"/>
          <w:lang w:eastAsia="pl-PL"/>
        </w:rPr>
        <w:t>912,27</w:t>
      </w:r>
      <w:r w:rsidRPr="00251850">
        <w:rPr>
          <w:rFonts w:ascii="Times New Roman" w:hAnsi="Times New Roman" w:cs="Times New Roman"/>
          <w:sz w:val="24"/>
          <w:szCs w:val="24"/>
          <w:lang w:eastAsia="pl-PL"/>
        </w:rPr>
        <w:t>zł</w:t>
      </w:r>
    </w:p>
    <w:p w:rsidR="000969F8" w:rsidRPr="00251850" w:rsidRDefault="000969F8" w:rsidP="000969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69F8" w:rsidRPr="00E42886" w:rsidRDefault="000969F8" w:rsidP="000969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288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Koszty Miejskiego Domu Kultury to przede wszystkim koszty związane z bieżącym utrzymaniem Miejskiego Domu Kultury, biblioteki, świetlic wiejskich sali widowiskowej tj. wynagrodzenia pracowników, czynsz za dzierżawę pomieszczeń, koszty energii elektrycznej,  wody i ścieków, zakup opału oraz niezbędnych materiałów i usług dla bieżącej działalności. </w:t>
      </w:r>
    </w:p>
    <w:p w:rsidR="000969F8" w:rsidRPr="00E42886" w:rsidRDefault="000969F8" w:rsidP="000969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2886">
        <w:rPr>
          <w:rFonts w:ascii="Times New Roman" w:hAnsi="Times New Roman" w:cs="Times New Roman"/>
          <w:sz w:val="24"/>
          <w:szCs w:val="24"/>
          <w:lang w:eastAsia="pl-PL"/>
        </w:rPr>
        <w:t>W 201</w:t>
      </w:r>
      <w:r w:rsidR="00E42886" w:rsidRPr="00E42886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E42886">
        <w:rPr>
          <w:rFonts w:ascii="Times New Roman" w:hAnsi="Times New Roman" w:cs="Times New Roman"/>
          <w:sz w:val="24"/>
          <w:szCs w:val="24"/>
          <w:lang w:eastAsia="pl-PL"/>
        </w:rPr>
        <w:t xml:space="preserve"> roku </w:t>
      </w:r>
      <w:r w:rsidR="00E42886" w:rsidRPr="00E42886">
        <w:rPr>
          <w:rFonts w:ascii="Times New Roman" w:hAnsi="Times New Roman" w:cs="Times New Roman"/>
          <w:sz w:val="24"/>
          <w:szCs w:val="24"/>
          <w:lang w:eastAsia="pl-PL"/>
        </w:rPr>
        <w:t xml:space="preserve">poza stałymi formami działalności </w:t>
      </w:r>
      <w:r w:rsidRPr="00E42886">
        <w:rPr>
          <w:rFonts w:ascii="Times New Roman" w:hAnsi="Times New Roman" w:cs="Times New Roman"/>
          <w:sz w:val="24"/>
          <w:szCs w:val="24"/>
          <w:lang w:eastAsia="pl-PL"/>
        </w:rPr>
        <w:t>ponoszone były również wydatki związane z organizacją ferii zimowych i letnich, dnia dziecka, organizacją akademii i różnego rodzaju imprez kulturalnych w Ośnie Lubuskim oraz w sołectwach. Zakupione zostały nagrody oraz niezbędne materiały do przeprowadzenia konkursów plastycznych. Orkiestra dęta otrzymała nowe instrumenty. Opłacane są również koszty przejazdów orkiestry oraz chóru na konkursy. Do biblioteki z środków własnych oraz dotacji Biblioteki Narodowej zakupiono nowe książki. Ponadto przeprowadzono remont pomieszczeń i klatek schodowych w Miejskim Domu Kultury i w Bibliotece.</w:t>
      </w:r>
    </w:p>
    <w:p w:rsidR="000969F8" w:rsidRPr="00EC61A7" w:rsidRDefault="000969F8" w:rsidP="000969F8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0969F8" w:rsidRPr="00EC61A7" w:rsidRDefault="000969F8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EC61A7" w:rsidRDefault="009A4BCF" w:rsidP="000969F8">
      <w:pPr>
        <w:spacing w:after="120"/>
        <w:jc w:val="both"/>
        <w:rPr>
          <w:color w:val="FF0000"/>
        </w:rPr>
      </w:pPr>
    </w:p>
    <w:p w:rsidR="009A4BCF" w:rsidRPr="00391701" w:rsidRDefault="009A4BCF" w:rsidP="000969F8">
      <w:pPr>
        <w:spacing w:after="120"/>
        <w:jc w:val="both"/>
      </w:pPr>
    </w:p>
    <w:p w:rsidR="009A4BCF" w:rsidRPr="00391701" w:rsidRDefault="009A4BCF" w:rsidP="000969F8">
      <w:pPr>
        <w:spacing w:after="120"/>
        <w:jc w:val="both"/>
      </w:pPr>
    </w:p>
    <w:p w:rsidR="009A4BCF" w:rsidRPr="00391701" w:rsidRDefault="009A4BCF" w:rsidP="009A4BC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91701">
        <w:rPr>
          <w:rFonts w:ascii="Times New Roman" w:hAnsi="Times New Roman" w:cs="Times New Roman"/>
          <w:sz w:val="24"/>
          <w:szCs w:val="24"/>
          <w:lang w:eastAsia="pl-PL"/>
        </w:rPr>
        <w:t xml:space="preserve">Ośno Lubuskie </w:t>
      </w:r>
      <w:r w:rsidR="0033117D" w:rsidRPr="00391701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391701" w:rsidRPr="00391701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391701">
        <w:rPr>
          <w:rFonts w:ascii="Times New Roman" w:hAnsi="Times New Roman" w:cs="Times New Roman"/>
          <w:sz w:val="24"/>
          <w:szCs w:val="24"/>
          <w:lang w:eastAsia="pl-PL"/>
        </w:rPr>
        <w:t xml:space="preserve"> marzec 201</w:t>
      </w:r>
      <w:r w:rsidR="00391701" w:rsidRPr="00391701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391701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9A4BCF" w:rsidRPr="00391701" w:rsidRDefault="009A4BCF" w:rsidP="009A4B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CF" w:rsidRPr="00391701" w:rsidRDefault="009A4BCF" w:rsidP="009A4B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CF" w:rsidRPr="00391701" w:rsidRDefault="009A4BCF" w:rsidP="009A4BCF">
      <w:pPr>
        <w:spacing w:after="12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91701">
        <w:rPr>
          <w:rFonts w:ascii="Times New Roman" w:hAnsi="Times New Roman" w:cs="Times New Roman"/>
          <w:b/>
          <w:sz w:val="24"/>
          <w:szCs w:val="24"/>
          <w:lang w:eastAsia="pl-PL"/>
        </w:rPr>
        <w:t>Regionalna Izba Obrachunkowa</w:t>
      </w:r>
    </w:p>
    <w:p w:rsidR="009A4BCF" w:rsidRPr="00391701" w:rsidRDefault="009A4BCF" w:rsidP="009A4BCF">
      <w:pPr>
        <w:spacing w:after="12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91701">
        <w:rPr>
          <w:rFonts w:ascii="Times New Roman" w:hAnsi="Times New Roman" w:cs="Times New Roman"/>
          <w:b/>
          <w:sz w:val="24"/>
          <w:szCs w:val="24"/>
          <w:lang w:eastAsia="pl-PL"/>
        </w:rPr>
        <w:t>w Zielonej Górze</w:t>
      </w:r>
    </w:p>
    <w:p w:rsidR="009A4BCF" w:rsidRPr="00391701" w:rsidRDefault="009A4BCF" w:rsidP="009A4BCF">
      <w:pPr>
        <w:spacing w:after="12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91701">
        <w:rPr>
          <w:rFonts w:ascii="Times New Roman" w:hAnsi="Times New Roman" w:cs="Times New Roman"/>
          <w:b/>
          <w:sz w:val="24"/>
          <w:szCs w:val="24"/>
          <w:lang w:eastAsia="pl-PL"/>
        </w:rPr>
        <w:t>ul. Chmielna 13</w:t>
      </w:r>
    </w:p>
    <w:p w:rsidR="009A4BCF" w:rsidRPr="00391701" w:rsidRDefault="009A4BCF" w:rsidP="009A4BCF">
      <w:pPr>
        <w:spacing w:after="12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91701">
        <w:rPr>
          <w:rFonts w:ascii="Times New Roman" w:hAnsi="Times New Roman" w:cs="Times New Roman"/>
          <w:b/>
          <w:sz w:val="24"/>
          <w:szCs w:val="24"/>
          <w:lang w:eastAsia="pl-PL"/>
        </w:rPr>
        <w:t>65-261 Zielona Góra</w:t>
      </w:r>
    </w:p>
    <w:p w:rsidR="009A4BCF" w:rsidRPr="00391701" w:rsidRDefault="009A4BCF" w:rsidP="009A4B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CF" w:rsidRPr="00391701" w:rsidRDefault="009A4BCF" w:rsidP="009A4B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CF" w:rsidRPr="00391701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1701">
        <w:rPr>
          <w:rFonts w:ascii="Times New Roman" w:hAnsi="Times New Roman" w:cs="Times New Roman"/>
          <w:sz w:val="24"/>
          <w:szCs w:val="24"/>
          <w:lang w:eastAsia="pl-PL"/>
        </w:rPr>
        <w:t>Zgodnie z art. 267 ust. 3 ustawy z dnia 27 sierpnia 2009r. o finansach publicznych Burmistrz Ośna Lubuskiego przesyła w załączeniu sprawozdanie roczne z wykonania budżetu gminy Ośno Lubuskie oraz informację o kształtowaniu się wieloletniej prognozy finansowej za 201</w:t>
      </w:r>
      <w:r w:rsidR="00391701" w:rsidRPr="00391701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391701">
        <w:rPr>
          <w:rFonts w:ascii="Times New Roman" w:hAnsi="Times New Roman" w:cs="Times New Roman"/>
          <w:sz w:val="24"/>
          <w:szCs w:val="24"/>
          <w:lang w:eastAsia="pl-PL"/>
        </w:rPr>
        <w:t>r. oraz informację o stanie mienia komunalnego Gminy Ośno Lubuskie.</w:t>
      </w:r>
    </w:p>
    <w:p w:rsidR="009A4BCF" w:rsidRPr="00391701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CF" w:rsidRPr="00391701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CF" w:rsidRPr="00391701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CF" w:rsidRPr="00391701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3117D" w:rsidRPr="00EC61A7" w:rsidRDefault="0033117D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EC61A7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9A4BCF" w:rsidRPr="00391701" w:rsidRDefault="009A4BCF" w:rsidP="009A4BC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91701">
        <w:rPr>
          <w:rFonts w:ascii="Times New Roman" w:hAnsi="Times New Roman" w:cs="Times New Roman"/>
          <w:sz w:val="24"/>
          <w:szCs w:val="24"/>
          <w:lang w:eastAsia="pl-PL"/>
        </w:rPr>
        <w:t xml:space="preserve">Ośno Lubuskie </w:t>
      </w:r>
      <w:r w:rsidR="0033117D" w:rsidRPr="00391701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391701" w:rsidRPr="00391701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391701">
        <w:rPr>
          <w:rFonts w:ascii="Times New Roman" w:hAnsi="Times New Roman" w:cs="Times New Roman"/>
          <w:sz w:val="24"/>
          <w:szCs w:val="24"/>
          <w:lang w:eastAsia="pl-PL"/>
        </w:rPr>
        <w:t xml:space="preserve"> marzec 201</w:t>
      </w:r>
      <w:r w:rsidR="00391701" w:rsidRPr="00391701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391701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9A4BCF" w:rsidRPr="00391701" w:rsidRDefault="009A4BCF" w:rsidP="009A4B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CF" w:rsidRPr="00391701" w:rsidRDefault="009A4BCF" w:rsidP="009A4B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CF" w:rsidRPr="00391701" w:rsidRDefault="009A4BCF" w:rsidP="004A29A2">
      <w:pPr>
        <w:spacing w:after="12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391701">
        <w:rPr>
          <w:rFonts w:ascii="Times New Roman" w:hAnsi="Times New Roman" w:cs="Times New Roman"/>
          <w:b/>
          <w:sz w:val="28"/>
          <w:szCs w:val="28"/>
          <w:lang w:eastAsia="pl-PL"/>
        </w:rPr>
        <w:t>Przewodniczący Rady Miejskie</w:t>
      </w:r>
      <w:r w:rsidR="004A29A2" w:rsidRPr="00391701">
        <w:rPr>
          <w:rFonts w:ascii="Times New Roman" w:hAnsi="Times New Roman" w:cs="Times New Roman"/>
          <w:b/>
          <w:sz w:val="28"/>
          <w:szCs w:val="28"/>
          <w:lang w:eastAsia="pl-PL"/>
        </w:rPr>
        <w:t>j</w:t>
      </w:r>
    </w:p>
    <w:p w:rsidR="009A4BCF" w:rsidRPr="00391701" w:rsidRDefault="009A4BCF" w:rsidP="004A29A2">
      <w:pPr>
        <w:spacing w:after="120" w:line="24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391701">
        <w:rPr>
          <w:rFonts w:ascii="Times New Roman" w:hAnsi="Times New Roman" w:cs="Times New Roman"/>
          <w:b/>
          <w:sz w:val="28"/>
          <w:szCs w:val="28"/>
          <w:lang w:eastAsia="pl-PL"/>
        </w:rPr>
        <w:t>w Ośnie Lubuskim</w:t>
      </w:r>
    </w:p>
    <w:p w:rsidR="009A4BCF" w:rsidRPr="00391701" w:rsidRDefault="009A4BCF" w:rsidP="009A4B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A4BCF" w:rsidRPr="00391701" w:rsidRDefault="009A4BCF" w:rsidP="009A4B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CF" w:rsidRPr="00391701" w:rsidRDefault="009A4BCF" w:rsidP="009A4B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1701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267 ust. 3 ustawy z dnia 27 sierpnia 2009r. o finansach publicznych Burmistrz Ośna Lubuskiego przesyła w załączeniu sprawozdanie roczne z wykonania budżetu gminy Ośno Lubuskie </w:t>
      </w:r>
      <w:r w:rsidR="00336F5F" w:rsidRPr="00391701">
        <w:rPr>
          <w:rFonts w:ascii="Times New Roman" w:hAnsi="Times New Roman" w:cs="Times New Roman"/>
          <w:sz w:val="24"/>
          <w:szCs w:val="24"/>
          <w:lang w:eastAsia="pl-PL"/>
        </w:rPr>
        <w:t>wraz z</w:t>
      </w:r>
      <w:r w:rsidRPr="00391701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 w:rsidR="00336F5F" w:rsidRPr="00391701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391701">
        <w:rPr>
          <w:rFonts w:ascii="Times New Roman" w:hAnsi="Times New Roman" w:cs="Times New Roman"/>
          <w:sz w:val="24"/>
          <w:szCs w:val="24"/>
          <w:lang w:eastAsia="pl-PL"/>
        </w:rPr>
        <w:t xml:space="preserve"> o kształtowaniu się wieloletniej prognozy finansowej za 201</w:t>
      </w:r>
      <w:r w:rsidR="00336F5F" w:rsidRPr="00391701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391701">
        <w:rPr>
          <w:rFonts w:ascii="Times New Roman" w:hAnsi="Times New Roman" w:cs="Times New Roman"/>
          <w:sz w:val="24"/>
          <w:szCs w:val="24"/>
          <w:lang w:eastAsia="pl-PL"/>
        </w:rPr>
        <w:t>r. oraz informację o stanie mienia komunalnego Gminy Ośno Lubuskie.</w:t>
      </w:r>
    </w:p>
    <w:sectPr w:rsidR="009A4BCF" w:rsidRPr="0039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502" w:rsidRDefault="00B35502">
      <w:pPr>
        <w:spacing w:after="0" w:line="240" w:lineRule="auto"/>
      </w:pPr>
      <w:r>
        <w:separator/>
      </w:r>
    </w:p>
  </w:endnote>
  <w:endnote w:type="continuationSeparator" w:id="0">
    <w:p w:rsidR="00B35502" w:rsidRDefault="00B3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45F" w:rsidRDefault="00B9245F" w:rsidP="005F4A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502" w:rsidRDefault="00B35502">
      <w:pPr>
        <w:spacing w:after="0" w:line="240" w:lineRule="auto"/>
      </w:pPr>
      <w:r>
        <w:separator/>
      </w:r>
    </w:p>
  </w:footnote>
  <w:footnote w:type="continuationSeparator" w:id="0">
    <w:p w:rsidR="00B35502" w:rsidRDefault="00B3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0695D48"/>
    <w:multiLevelType w:val="hybridMultilevel"/>
    <w:tmpl w:val="6A9A37D2"/>
    <w:lvl w:ilvl="0" w:tplc="C09E0D0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104718"/>
    <w:multiLevelType w:val="hybridMultilevel"/>
    <w:tmpl w:val="4CE66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4171881"/>
    <w:multiLevelType w:val="hybridMultilevel"/>
    <w:tmpl w:val="FCB073A4"/>
    <w:lvl w:ilvl="0" w:tplc="44C0DCD8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56"/>
        </w:tabs>
        <w:ind w:left="1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76"/>
        </w:tabs>
        <w:ind w:left="2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6"/>
        </w:tabs>
        <w:ind w:left="4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6"/>
        </w:tabs>
        <w:ind w:left="4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6"/>
        </w:tabs>
        <w:ind w:left="6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6"/>
        </w:tabs>
        <w:ind w:left="6896" w:hanging="180"/>
      </w:pPr>
    </w:lvl>
  </w:abstractNum>
  <w:abstractNum w:abstractNumId="10" w15:restartNumberingAfterBreak="0">
    <w:nsid w:val="0763222E"/>
    <w:multiLevelType w:val="hybridMultilevel"/>
    <w:tmpl w:val="F5F8CC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3250D"/>
    <w:multiLevelType w:val="hybridMultilevel"/>
    <w:tmpl w:val="8FAAD7C6"/>
    <w:lvl w:ilvl="0" w:tplc="7994C3DC">
      <w:start w:val="1"/>
      <w:numFmt w:val="decimal"/>
      <w:lvlText w:val="%1)"/>
      <w:lvlJc w:val="left"/>
      <w:pPr>
        <w:ind w:left="862" w:hanging="360"/>
      </w:pPr>
      <w:rPr>
        <w:rFonts w:ascii="Garamond" w:eastAsiaTheme="minorHAnsi" w:hAnsi="Garamond" w:cstheme="minorBidi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BB01312"/>
    <w:multiLevelType w:val="hybridMultilevel"/>
    <w:tmpl w:val="A4AE23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D3E306D"/>
    <w:multiLevelType w:val="hybridMultilevel"/>
    <w:tmpl w:val="498AC076"/>
    <w:lvl w:ilvl="0" w:tplc="257C4C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D76139D"/>
    <w:multiLevelType w:val="hybridMultilevel"/>
    <w:tmpl w:val="5E741954"/>
    <w:lvl w:ilvl="0" w:tplc="0AE06DB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4081911"/>
    <w:multiLevelType w:val="hybridMultilevel"/>
    <w:tmpl w:val="0D0AB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26502"/>
    <w:multiLevelType w:val="hybridMultilevel"/>
    <w:tmpl w:val="9C26F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07FA1"/>
    <w:multiLevelType w:val="hybridMultilevel"/>
    <w:tmpl w:val="34843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EE6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A3699"/>
    <w:multiLevelType w:val="hybridMultilevel"/>
    <w:tmpl w:val="9662DA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FF7A19"/>
    <w:multiLevelType w:val="hybridMultilevel"/>
    <w:tmpl w:val="A806A1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F2959"/>
    <w:multiLevelType w:val="hybridMultilevel"/>
    <w:tmpl w:val="241A7CE8"/>
    <w:lvl w:ilvl="0" w:tplc="5EB85436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40D1B0B"/>
    <w:multiLevelType w:val="hybridMultilevel"/>
    <w:tmpl w:val="64DCD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22E7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6F3D10"/>
    <w:multiLevelType w:val="hybridMultilevel"/>
    <w:tmpl w:val="A76A2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7825FA"/>
    <w:multiLevelType w:val="hybridMultilevel"/>
    <w:tmpl w:val="37088D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5D60338"/>
    <w:multiLevelType w:val="multilevel"/>
    <w:tmpl w:val="581209D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5" w15:restartNumberingAfterBreak="0">
    <w:nsid w:val="3A191AF6"/>
    <w:multiLevelType w:val="hybridMultilevel"/>
    <w:tmpl w:val="87E4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458C4"/>
    <w:multiLevelType w:val="hybridMultilevel"/>
    <w:tmpl w:val="09D0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B2B49"/>
    <w:multiLevelType w:val="hybridMultilevel"/>
    <w:tmpl w:val="7938F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5B7B00"/>
    <w:multiLevelType w:val="hybridMultilevel"/>
    <w:tmpl w:val="5F6C1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F49AF"/>
    <w:multiLevelType w:val="hybridMultilevel"/>
    <w:tmpl w:val="16EA76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7D8677B"/>
    <w:multiLevelType w:val="hybridMultilevel"/>
    <w:tmpl w:val="85A0B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DC24CA"/>
    <w:multiLevelType w:val="hybridMultilevel"/>
    <w:tmpl w:val="46C08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E78DC"/>
    <w:multiLevelType w:val="hybridMultilevel"/>
    <w:tmpl w:val="E6D4FB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6006C8"/>
    <w:multiLevelType w:val="hybridMultilevel"/>
    <w:tmpl w:val="9C1C4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DC03ED"/>
    <w:multiLevelType w:val="hybridMultilevel"/>
    <w:tmpl w:val="D7FA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631F1"/>
    <w:multiLevelType w:val="hybridMultilevel"/>
    <w:tmpl w:val="725EFC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D0299A"/>
    <w:multiLevelType w:val="multilevel"/>
    <w:tmpl w:val="D78A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 w15:restartNumberingAfterBreak="0">
    <w:nsid w:val="6E5E6CD3"/>
    <w:multiLevelType w:val="hybridMultilevel"/>
    <w:tmpl w:val="C51C6302"/>
    <w:lvl w:ilvl="0" w:tplc="C4FC7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2C5D32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F4544"/>
    <w:multiLevelType w:val="hybridMultilevel"/>
    <w:tmpl w:val="E4A63F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445D6C"/>
    <w:multiLevelType w:val="hybridMultilevel"/>
    <w:tmpl w:val="72628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82D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16FC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1E34F8"/>
    <w:multiLevelType w:val="hybridMultilevel"/>
    <w:tmpl w:val="7F602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726A7"/>
    <w:multiLevelType w:val="hybridMultilevel"/>
    <w:tmpl w:val="B478C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34223"/>
    <w:multiLevelType w:val="hybridMultilevel"/>
    <w:tmpl w:val="D1728138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3" w15:restartNumberingAfterBreak="0">
    <w:nsid w:val="7A6C64AD"/>
    <w:multiLevelType w:val="hybridMultilevel"/>
    <w:tmpl w:val="403CB48A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5F5AEB"/>
    <w:multiLevelType w:val="multilevel"/>
    <w:tmpl w:val="256AA43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5" w15:restartNumberingAfterBreak="0">
    <w:nsid w:val="7EA67AF7"/>
    <w:multiLevelType w:val="hybridMultilevel"/>
    <w:tmpl w:val="EDB860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39"/>
  </w:num>
  <w:num w:numId="4">
    <w:abstractNumId w:val="17"/>
  </w:num>
  <w:num w:numId="5">
    <w:abstractNumId w:val="31"/>
  </w:num>
  <w:num w:numId="6">
    <w:abstractNumId w:val="41"/>
  </w:num>
  <w:num w:numId="7">
    <w:abstractNumId w:val="21"/>
  </w:num>
  <w:num w:numId="8">
    <w:abstractNumId w:val="13"/>
  </w:num>
  <w:num w:numId="9">
    <w:abstractNumId w:val="10"/>
  </w:num>
  <w:num w:numId="10">
    <w:abstractNumId w:val="36"/>
  </w:num>
  <w:num w:numId="11">
    <w:abstractNumId w:val="44"/>
  </w:num>
  <w:num w:numId="12">
    <w:abstractNumId w:val="38"/>
  </w:num>
  <w:num w:numId="13">
    <w:abstractNumId w:val="18"/>
  </w:num>
  <w:num w:numId="14">
    <w:abstractNumId w:val="12"/>
  </w:num>
  <w:num w:numId="15">
    <w:abstractNumId w:val="23"/>
  </w:num>
  <w:num w:numId="16">
    <w:abstractNumId w:val="19"/>
  </w:num>
  <w:num w:numId="17">
    <w:abstractNumId w:val="27"/>
  </w:num>
  <w:num w:numId="18">
    <w:abstractNumId w:val="35"/>
  </w:num>
  <w:num w:numId="19">
    <w:abstractNumId w:val="33"/>
  </w:num>
  <w:num w:numId="20">
    <w:abstractNumId w:val="8"/>
  </w:num>
  <w:num w:numId="21">
    <w:abstractNumId w:val="29"/>
  </w:num>
  <w:num w:numId="22">
    <w:abstractNumId w:val="24"/>
  </w:num>
  <w:num w:numId="23">
    <w:abstractNumId w:val="32"/>
  </w:num>
  <w:num w:numId="24">
    <w:abstractNumId w:val="16"/>
  </w:num>
  <w:num w:numId="25">
    <w:abstractNumId w:val="30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31">
    <w:abstractNumId w:val="4"/>
  </w:num>
  <w:num w:numId="32">
    <w:abstractNumId w:val="25"/>
  </w:num>
  <w:num w:numId="33">
    <w:abstractNumId w:val="15"/>
  </w:num>
  <w:num w:numId="34">
    <w:abstractNumId w:val="22"/>
  </w:num>
  <w:num w:numId="35">
    <w:abstractNumId w:val="5"/>
  </w:num>
  <w:num w:numId="36">
    <w:abstractNumId w:val="6"/>
  </w:num>
  <w:num w:numId="37">
    <w:abstractNumId w:val="45"/>
  </w:num>
  <w:num w:numId="38">
    <w:abstractNumId w:val="26"/>
  </w:num>
  <w:num w:numId="39">
    <w:abstractNumId w:val="34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7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9F8"/>
    <w:rsid w:val="00000721"/>
    <w:rsid w:val="00003C4E"/>
    <w:rsid w:val="00004AA5"/>
    <w:rsid w:val="000053D0"/>
    <w:rsid w:val="00007C0A"/>
    <w:rsid w:val="00020514"/>
    <w:rsid w:val="00025416"/>
    <w:rsid w:val="0003352B"/>
    <w:rsid w:val="00033585"/>
    <w:rsid w:val="000358DC"/>
    <w:rsid w:val="00037DD9"/>
    <w:rsid w:val="00037FBC"/>
    <w:rsid w:val="00043471"/>
    <w:rsid w:val="0004399D"/>
    <w:rsid w:val="00044888"/>
    <w:rsid w:val="000554DE"/>
    <w:rsid w:val="000559F9"/>
    <w:rsid w:val="000560BA"/>
    <w:rsid w:val="00056C71"/>
    <w:rsid w:val="0005745F"/>
    <w:rsid w:val="0006016C"/>
    <w:rsid w:val="000619CD"/>
    <w:rsid w:val="00061A31"/>
    <w:rsid w:val="00062938"/>
    <w:rsid w:val="000673DB"/>
    <w:rsid w:val="00067DDA"/>
    <w:rsid w:val="00071C4C"/>
    <w:rsid w:val="0007221C"/>
    <w:rsid w:val="00072473"/>
    <w:rsid w:val="0007368E"/>
    <w:rsid w:val="00073A5E"/>
    <w:rsid w:val="00074FA5"/>
    <w:rsid w:val="000755CF"/>
    <w:rsid w:val="00075756"/>
    <w:rsid w:val="000764A6"/>
    <w:rsid w:val="00083A33"/>
    <w:rsid w:val="00084971"/>
    <w:rsid w:val="00084D65"/>
    <w:rsid w:val="00085681"/>
    <w:rsid w:val="00085B19"/>
    <w:rsid w:val="00087689"/>
    <w:rsid w:val="0009280B"/>
    <w:rsid w:val="00094A31"/>
    <w:rsid w:val="000953FD"/>
    <w:rsid w:val="00095B39"/>
    <w:rsid w:val="000969F8"/>
    <w:rsid w:val="000A3494"/>
    <w:rsid w:val="000A66D8"/>
    <w:rsid w:val="000A7A90"/>
    <w:rsid w:val="000B68D9"/>
    <w:rsid w:val="000C1D0F"/>
    <w:rsid w:val="000C3500"/>
    <w:rsid w:val="000C5BB1"/>
    <w:rsid w:val="000D50F5"/>
    <w:rsid w:val="000D70BE"/>
    <w:rsid w:val="000E24CA"/>
    <w:rsid w:val="000E51C1"/>
    <w:rsid w:val="000F0C15"/>
    <w:rsid w:val="000F2740"/>
    <w:rsid w:val="000F325A"/>
    <w:rsid w:val="000F669A"/>
    <w:rsid w:val="00105494"/>
    <w:rsid w:val="001077D5"/>
    <w:rsid w:val="001129EF"/>
    <w:rsid w:val="00113314"/>
    <w:rsid w:val="0011688E"/>
    <w:rsid w:val="00121F7C"/>
    <w:rsid w:val="00123433"/>
    <w:rsid w:val="00123CC0"/>
    <w:rsid w:val="001247D6"/>
    <w:rsid w:val="001271B9"/>
    <w:rsid w:val="001272E6"/>
    <w:rsid w:val="00127ADE"/>
    <w:rsid w:val="00131345"/>
    <w:rsid w:val="00133345"/>
    <w:rsid w:val="001360BB"/>
    <w:rsid w:val="00141AFB"/>
    <w:rsid w:val="00141AFD"/>
    <w:rsid w:val="00147A89"/>
    <w:rsid w:val="00151483"/>
    <w:rsid w:val="0015594A"/>
    <w:rsid w:val="00164818"/>
    <w:rsid w:val="001679FC"/>
    <w:rsid w:val="001701C8"/>
    <w:rsid w:val="00172A65"/>
    <w:rsid w:val="001740F4"/>
    <w:rsid w:val="001743E9"/>
    <w:rsid w:val="00176B49"/>
    <w:rsid w:val="00176CFF"/>
    <w:rsid w:val="00182876"/>
    <w:rsid w:val="001846C1"/>
    <w:rsid w:val="00185152"/>
    <w:rsid w:val="00185576"/>
    <w:rsid w:val="001876FD"/>
    <w:rsid w:val="00187E60"/>
    <w:rsid w:val="00194E65"/>
    <w:rsid w:val="00196ABB"/>
    <w:rsid w:val="001A50A3"/>
    <w:rsid w:val="001B0FFE"/>
    <w:rsid w:val="001B1707"/>
    <w:rsid w:val="001B2780"/>
    <w:rsid w:val="001B2D75"/>
    <w:rsid w:val="001C0817"/>
    <w:rsid w:val="001C1067"/>
    <w:rsid w:val="001C37BD"/>
    <w:rsid w:val="001C6678"/>
    <w:rsid w:val="001D0D8A"/>
    <w:rsid w:val="001D30F2"/>
    <w:rsid w:val="001D6841"/>
    <w:rsid w:val="001E078A"/>
    <w:rsid w:val="001E16BD"/>
    <w:rsid w:val="001E362D"/>
    <w:rsid w:val="001E3F4F"/>
    <w:rsid w:val="001E48ED"/>
    <w:rsid w:val="001F35E2"/>
    <w:rsid w:val="001F4D21"/>
    <w:rsid w:val="001F78C6"/>
    <w:rsid w:val="002023B0"/>
    <w:rsid w:val="00203BA1"/>
    <w:rsid w:val="00203F12"/>
    <w:rsid w:val="0020514C"/>
    <w:rsid w:val="00210663"/>
    <w:rsid w:val="00212F7E"/>
    <w:rsid w:val="00220D61"/>
    <w:rsid w:val="00221209"/>
    <w:rsid w:val="00223AE3"/>
    <w:rsid w:val="002240F6"/>
    <w:rsid w:val="00224172"/>
    <w:rsid w:val="00224C77"/>
    <w:rsid w:val="00225E16"/>
    <w:rsid w:val="0023010D"/>
    <w:rsid w:val="002313C2"/>
    <w:rsid w:val="00235BF3"/>
    <w:rsid w:val="00236F43"/>
    <w:rsid w:val="00237297"/>
    <w:rsid w:val="00237E63"/>
    <w:rsid w:val="00240CC0"/>
    <w:rsid w:val="00245783"/>
    <w:rsid w:val="00245D57"/>
    <w:rsid w:val="00247813"/>
    <w:rsid w:val="00247D37"/>
    <w:rsid w:val="00247F22"/>
    <w:rsid w:val="00251850"/>
    <w:rsid w:val="002518C6"/>
    <w:rsid w:val="0026071E"/>
    <w:rsid w:val="00262176"/>
    <w:rsid w:val="002645C0"/>
    <w:rsid w:val="00265695"/>
    <w:rsid w:val="00265E16"/>
    <w:rsid w:val="0026642D"/>
    <w:rsid w:val="00267259"/>
    <w:rsid w:val="0027144E"/>
    <w:rsid w:val="00271C90"/>
    <w:rsid w:val="00274FBC"/>
    <w:rsid w:val="00275ED0"/>
    <w:rsid w:val="00282ABA"/>
    <w:rsid w:val="0028309D"/>
    <w:rsid w:val="00284D75"/>
    <w:rsid w:val="0028608F"/>
    <w:rsid w:val="00287DCE"/>
    <w:rsid w:val="002918DF"/>
    <w:rsid w:val="00292CE1"/>
    <w:rsid w:val="002935A3"/>
    <w:rsid w:val="00294F66"/>
    <w:rsid w:val="002A126E"/>
    <w:rsid w:val="002A1895"/>
    <w:rsid w:val="002A2728"/>
    <w:rsid w:val="002A6080"/>
    <w:rsid w:val="002B165F"/>
    <w:rsid w:val="002B28B4"/>
    <w:rsid w:val="002C0DC4"/>
    <w:rsid w:val="002C40C4"/>
    <w:rsid w:val="002C46E3"/>
    <w:rsid w:val="002C5908"/>
    <w:rsid w:val="002C6E72"/>
    <w:rsid w:val="002C7805"/>
    <w:rsid w:val="002D20F8"/>
    <w:rsid w:val="002D36E4"/>
    <w:rsid w:val="002D7EBD"/>
    <w:rsid w:val="002E0E48"/>
    <w:rsid w:val="002E30A3"/>
    <w:rsid w:val="002E5643"/>
    <w:rsid w:val="002E707C"/>
    <w:rsid w:val="002E7806"/>
    <w:rsid w:val="002F0453"/>
    <w:rsid w:val="002F0641"/>
    <w:rsid w:val="002F28FA"/>
    <w:rsid w:val="002F5ED0"/>
    <w:rsid w:val="00301690"/>
    <w:rsid w:val="00301C37"/>
    <w:rsid w:val="00307EC8"/>
    <w:rsid w:val="00311823"/>
    <w:rsid w:val="00315B8D"/>
    <w:rsid w:val="00320E41"/>
    <w:rsid w:val="003238CC"/>
    <w:rsid w:val="00323BDE"/>
    <w:rsid w:val="00326557"/>
    <w:rsid w:val="00326B92"/>
    <w:rsid w:val="00330B98"/>
    <w:rsid w:val="0033117D"/>
    <w:rsid w:val="00331671"/>
    <w:rsid w:val="0033518C"/>
    <w:rsid w:val="003357FE"/>
    <w:rsid w:val="00336F5F"/>
    <w:rsid w:val="00337769"/>
    <w:rsid w:val="0034020F"/>
    <w:rsid w:val="003418E1"/>
    <w:rsid w:val="00341D98"/>
    <w:rsid w:val="00345C74"/>
    <w:rsid w:val="0035145F"/>
    <w:rsid w:val="003519FA"/>
    <w:rsid w:val="00356AD9"/>
    <w:rsid w:val="00356D57"/>
    <w:rsid w:val="00363CF3"/>
    <w:rsid w:val="003644B2"/>
    <w:rsid w:val="00366E25"/>
    <w:rsid w:val="00367AE6"/>
    <w:rsid w:val="0037028D"/>
    <w:rsid w:val="00380C30"/>
    <w:rsid w:val="00381584"/>
    <w:rsid w:val="00384EF9"/>
    <w:rsid w:val="00387579"/>
    <w:rsid w:val="00387D76"/>
    <w:rsid w:val="00390098"/>
    <w:rsid w:val="00391701"/>
    <w:rsid w:val="00391A31"/>
    <w:rsid w:val="00391E3F"/>
    <w:rsid w:val="00395446"/>
    <w:rsid w:val="00395496"/>
    <w:rsid w:val="00396047"/>
    <w:rsid w:val="00396697"/>
    <w:rsid w:val="00396F38"/>
    <w:rsid w:val="003A14EA"/>
    <w:rsid w:val="003A1684"/>
    <w:rsid w:val="003A44DF"/>
    <w:rsid w:val="003B05DE"/>
    <w:rsid w:val="003B0F77"/>
    <w:rsid w:val="003B244C"/>
    <w:rsid w:val="003B2842"/>
    <w:rsid w:val="003B612B"/>
    <w:rsid w:val="003B7319"/>
    <w:rsid w:val="003C0CDA"/>
    <w:rsid w:val="003C3318"/>
    <w:rsid w:val="003C354C"/>
    <w:rsid w:val="003C4259"/>
    <w:rsid w:val="003C5968"/>
    <w:rsid w:val="003C7927"/>
    <w:rsid w:val="003D0A6A"/>
    <w:rsid w:val="003D0B0E"/>
    <w:rsid w:val="003D3BE6"/>
    <w:rsid w:val="003D3E02"/>
    <w:rsid w:val="003D48DB"/>
    <w:rsid w:val="003D5D0F"/>
    <w:rsid w:val="003D7149"/>
    <w:rsid w:val="003E2485"/>
    <w:rsid w:val="003E48FC"/>
    <w:rsid w:val="003E7797"/>
    <w:rsid w:val="003F556C"/>
    <w:rsid w:val="0040152E"/>
    <w:rsid w:val="00403D4B"/>
    <w:rsid w:val="004049D7"/>
    <w:rsid w:val="004127E7"/>
    <w:rsid w:val="00415D80"/>
    <w:rsid w:val="00420D7C"/>
    <w:rsid w:val="00431024"/>
    <w:rsid w:val="00431A91"/>
    <w:rsid w:val="00432A78"/>
    <w:rsid w:val="00437298"/>
    <w:rsid w:val="0044248B"/>
    <w:rsid w:val="004441AD"/>
    <w:rsid w:val="00444A2F"/>
    <w:rsid w:val="0045427E"/>
    <w:rsid w:val="0045562D"/>
    <w:rsid w:val="00455CD4"/>
    <w:rsid w:val="00457163"/>
    <w:rsid w:val="004601B9"/>
    <w:rsid w:val="00461C47"/>
    <w:rsid w:val="00461F3C"/>
    <w:rsid w:val="00466A78"/>
    <w:rsid w:val="004710FF"/>
    <w:rsid w:val="004719E8"/>
    <w:rsid w:val="00472094"/>
    <w:rsid w:val="00475F32"/>
    <w:rsid w:val="00476331"/>
    <w:rsid w:val="00476737"/>
    <w:rsid w:val="00476B05"/>
    <w:rsid w:val="00477107"/>
    <w:rsid w:val="00481E83"/>
    <w:rsid w:val="004827D7"/>
    <w:rsid w:val="00482E93"/>
    <w:rsid w:val="00482F84"/>
    <w:rsid w:val="004845E4"/>
    <w:rsid w:val="00486754"/>
    <w:rsid w:val="00486A49"/>
    <w:rsid w:val="00491AC8"/>
    <w:rsid w:val="00491C18"/>
    <w:rsid w:val="0049436C"/>
    <w:rsid w:val="0049784B"/>
    <w:rsid w:val="004A01C2"/>
    <w:rsid w:val="004A029F"/>
    <w:rsid w:val="004A29A2"/>
    <w:rsid w:val="004A4079"/>
    <w:rsid w:val="004A53C8"/>
    <w:rsid w:val="004B2B22"/>
    <w:rsid w:val="004B505D"/>
    <w:rsid w:val="004B7985"/>
    <w:rsid w:val="004C0F4E"/>
    <w:rsid w:val="004C3EB2"/>
    <w:rsid w:val="004D0276"/>
    <w:rsid w:val="004D09BB"/>
    <w:rsid w:val="004D3693"/>
    <w:rsid w:val="004D6D2A"/>
    <w:rsid w:val="004D6FAC"/>
    <w:rsid w:val="004D773A"/>
    <w:rsid w:val="004E2069"/>
    <w:rsid w:val="004E5FD5"/>
    <w:rsid w:val="004F1493"/>
    <w:rsid w:val="004F23C1"/>
    <w:rsid w:val="004F2A21"/>
    <w:rsid w:val="004F517B"/>
    <w:rsid w:val="004F5E5D"/>
    <w:rsid w:val="004F63CB"/>
    <w:rsid w:val="004F6E19"/>
    <w:rsid w:val="004F7E9C"/>
    <w:rsid w:val="00501331"/>
    <w:rsid w:val="0050528F"/>
    <w:rsid w:val="00505A6E"/>
    <w:rsid w:val="005127FB"/>
    <w:rsid w:val="00513558"/>
    <w:rsid w:val="0051430F"/>
    <w:rsid w:val="00515094"/>
    <w:rsid w:val="00516504"/>
    <w:rsid w:val="00523563"/>
    <w:rsid w:val="0052763F"/>
    <w:rsid w:val="0053278E"/>
    <w:rsid w:val="00533D7B"/>
    <w:rsid w:val="005343DF"/>
    <w:rsid w:val="005366CD"/>
    <w:rsid w:val="00540165"/>
    <w:rsid w:val="005406B6"/>
    <w:rsid w:val="00540CFA"/>
    <w:rsid w:val="00542BB9"/>
    <w:rsid w:val="005438AB"/>
    <w:rsid w:val="00545FE4"/>
    <w:rsid w:val="00547099"/>
    <w:rsid w:val="00551D19"/>
    <w:rsid w:val="00554D85"/>
    <w:rsid w:val="0056180B"/>
    <w:rsid w:val="00562C66"/>
    <w:rsid w:val="005631A2"/>
    <w:rsid w:val="00564C1B"/>
    <w:rsid w:val="00565721"/>
    <w:rsid w:val="00567392"/>
    <w:rsid w:val="00572567"/>
    <w:rsid w:val="00575092"/>
    <w:rsid w:val="00575E9D"/>
    <w:rsid w:val="00577E3D"/>
    <w:rsid w:val="005803F4"/>
    <w:rsid w:val="0058238F"/>
    <w:rsid w:val="00587EC9"/>
    <w:rsid w:val="00590BC2"/>
    <w:rsid w:val="00591A64"/>
    <w:rsid w:val="005935D8"/>
    <w:rsid w:val="00596FF6"/>
    <w:rsid w:val="00597EB9"/>
    <w:rsid w:val="005A37E1"/>
    <w:rsid w:val="005A4256"/>
    <w:rsid w:val="005B086F"/>
    <w:rsid w:val="005B182F"/>
    <w:rsid w:val="005B4851"/>
    <w:rsid w:val="005C1D6D"/>
    <w:rsid w:val="005C3CB0"/>
    <w:rsid w:val="005C5F4E"/>
    <w:rsid w:val="005C6C9D"/>
    <w:rsid w:val="005D3855"/>
    <w:rsid w:val="005D5984"/>
    <w:rsid w:val="005D5B85"/>
    <w:rsid w:val="005D722D"/>
    <w:rsid w:val="005E0DA6"/>
    <w:rsid w:val="005E3FCA"/>
    <w:rsid w:val="005E51B3"/>
    <w:rsid w:val="005E7CDE"/>
    <w:rsid w:val="005F10BA"/>
    <w:rsid w:val="005F4A57"/>
    <w:rsid w:val="005F6092"/>
    <w:rsid w:val="00601571"/>
    <w:rsid w:val="00603F64"/>
    <w:rsid w:val="0061084F"/>
    <w:rsid w:val="00612781"/>
    <w:rsid w:val="00612E93"/>
    <w:rsid w:val="0061387F"/>
    <w:rsid w:val="00614485"/>
    <w:rsid w:val="006153D3"/>
    <w:rsid w:val="0061546C"/>
    <w:rsid w:val="0062131B"/>
    <w:rsid w:val="006217CF"/>
    <w:rsid w:val="00623D8B"/>
    <w:rsid w:val="00626B03"/>
    <w:rsid w:val="00627B37"/>
    <w:rsid w:val="006301FF"/>
    <w:rsid w:val="00637D5B"/>
    <w:rsid w:val="00640353"/>
    <w:rsid w:val="00640A6D"/>
    <w:rsid w:val="00641106"/>
    <w:rsid w:val="006436DE"/>
    <w:rsid w:val="00645C56"/>
    <w:rsid w:val="00647EAA"/>
    <w:rsid w:val="00647EE4"/>
    <w:rsid w:val="00650C23"/>
    <w:rsid w:val="00653FB9"/>
    <w:rsid w:val="00654432"/>
    <w:rsid w:val="00654846"/>
    <w:rsid w:val="00654CB6"/>
    <w:rsid w:val="00656B9D"/>
    <w:rsid w:val="00667036"/>
    <w:rsid w:val="006678AF"/>
    <w:rsid w:val="0067294B"/>
    <w:rsid w:val="00677135"/>
    <w:rsid w:val="00677BEC"/>
    <w:rsid w:val="00680411"/>
    <w:rsid w:val="0068097D"/>
    <w:rsid w:val="006816E1"/>
    <w:rsid w:val="00682CA0"/>
    <w:rsid w:val="00682E62"/>
    <w:rsid w:val="00684347"/>
    <w:rsid w:val="00690ABE"/>
    <w:rsid w:val="00692527"/>
    <w:rsid w:val="006A0967"/>
    <w:rsid w:val="006A12C9"/>
    <w:rsid w:val="006A19EE"/>
    <w:rsid w:val="006A7095"/>
    <w:rsid w:val="006A7786"/>
    <w:rsid w:val="006B1903"/>
    <w:rsid w:val="006B2590"/>
    <w:rsid w:val="006B5232"/>
    <w:rsid w:val="006B5C38"/>
    <w:rsid w:val="006B7401"/>
    <w:rsid w:val="006B767B"/>
    <w:rsid w:val="006C24CF"/>
    <w:rsid w:val="006C2F21"/>
    <w:rsid w:val="006C79D4"/>
    <w:rsid w:val="006D464D"/>
    <w:rsid w:val="006D5FB7"/>
    <w:rsid w:val="006E2D30"/>
    <w:rsid w:val="006F20C7"/>
    <w:rsid w:val="006F4AE2"/>
    <w:rsid w:val="006F697D"/>
    <w:rsid w:val="006F69DD"/>
    <w:rsid w:val="006F7A4A"/>
    <w:rsid w:val="00700817"/>
    <w:rsid w:val="00700C04"/>
    <w:rsid w:val="0070266C"/>
    <w:rsid w:val="00704AF9"/>
    <w:rsid w:val="00704D57"/>
    <w:rsid w:val="00705CBD"/>
    <w:rsid w:val="00711AD4"/>
    <w:rsid w:val="00714B7E"/>
    <w:rsid w:val="007212AE"/>
    <w:rsid w:val="007234D5"/>
    <w:rsid w:val="007234DE"/>
    <w:rsid w:val="00725E99"/>
    <w:rsid w:val="007333CC"/>
    <w:rsid w:val="00736CDA"/>
    <w:rsid w:val="00742496"/>
    <w:rsid w:val="00742B92"/>
    <w:rsid w:val="00745C96"/>
    <w:rsid w:val="0075270A"/>
    <w:rsid w:val="007569FE"/>
    <w:rsid w:val="00756B3F"/>
    <w:rsid w:val="00760F3D"/>
    <w:rsid w:val="00761243"/>
    <w:rsid w:val="0076581C"/>
    <w:rsid w:val="007665E3"/>
    <w:rsid w:val="0076759D"/>
    <w:rsid w:val="00767A98"/>
    <w:rsid w:val="00770771"/>
    <w:rsid w:val="00780EDA"/>
    <w:rsid w:val="00781EFC"/>
    <w:rsid w:val="0078285A"/>
    <w:rsid w:val="0078474B"/>
    <w:rsid w:val="00787787"/>
    <w:rsid w:val="00787B58"/>
    <w:rsid w:val="00790C9B"/>
    <w:rsid w:val="00792F58"/>
    <w:rsid w:val="00794413"/>
    <w:rsid w:val="007A34A4"/>
    <w:rsid w:val="007A4DE7"/>
    <w:rsid w:val="007A72C1"/>
    <w:rsid w:val="007B51A5"/>
    <w:rsid w:val="007B5317"/>
    <w:rsid w:val="007B56C4"/>
    <w:rsid w:val="007B67D9"/>
    <w:rsid w:val="007B7792"/>
    <w:rsid w:val="007C4C7F"/>
    <w:rsid w:val="007C558A"/>
    <w:rsid w:val="007D126B"/>
    <w:rsid w:val="007D1D1E"/>
    <w:rsid w:val="007D37FB"/>
    <w:rsid w:val="007D5DB6"/>
    <w:rsid w:val="007E016D"/>
    <w:rsid w:val="007E3A92"/>
    <w:rsid w:val="007E5748"/>
    <w:rsid w:val="007F3849"/>
    <w:rsid w:val="007F6B61"/>
    <w:rsid w:val="007F71FC"/>
    <w:rsid w:val="008011D9"/>
    <w:rsid w:val="008028C2"/>
    <w:rsid w:val="00813FE5"/>
    <w:rsid w:val="00814260"/>
    <w:rsid w:val="008210A3"/>
    <w:rsid w:val="00822A1F"/>
    <w:rsid w:val="008251B3"/>
    <w:rsid w:val="00825DEC"/>
    <w:rsid w:val="00827F4D"/>
    <w:rsid w:val="0083042C"/>
    <w:rsid w:val="00832B0E"/>
    <w:rsid w:val="008375F6"/>
    <w:rsid w:val="0084266A"/>
    <w:rsid w:val="00845203"/>
    <w:rsid w:val="0085079E"/>
    <w:rsid w:val="00853D2D"/>
    <w:rsid w:val="00854050"/>
    <w:rsid w:val="00854C10"/>
    <w:rsid w:val="00857EC9"/>
    <w:rsid w:val="00861585"/>
    <w:rsid w:val="00866A0D"/>
    <w:rsid w:val="00870FD7"/>
    <w:rsid w:val="00871A6A"/>
    <w:rsid w:val="008732D2"/>
    <w:rsid w:val="00876DF9"/>
    <w:rsid w:val="00877248"/>
    <w:rsid w:val="00880DED"/>
    <w:rsid w:val="0088672F"/>
    <w:rsid w:val="00887972"/>
    <w:rsid w:val="00891604"/>
    <w:rsid w:val="00892346"/>
    <w:rsid w:val="008A13EC"/>
    <w:rsid w:val="008A2613"/>
    <w:rsid w:val="008A48A6"/>
    <w:rsid w:val="008A4CF9"/>
    <w:rsid w:val="008A60EB"/>
    <w:rsid w:val="008A74AD"/>
    <w:rsid w:val="008B266F"/>
    <w:rsid w:val="008B6A26"/>
    <w:rsid w:val="008C290B"/>
    <w:rsid w:val="008C3FB1"/>
    <w:rsid w:val="008C46D2"/>
    <w:rsid w:val="008C5A51"/>
    <w:rsid w:val="008C6BD1"/>
    <w:rsid w:val="008C7F81"/>
    <w:rsid w:val="008D67EF"/>
    <w:rsid w:val="008E2645"/>
    <w:rsid w:val="008E530E"/>
    <w:rsid w:val="008E563E"/>
    <w:rsid w:val="008E56BB"/>
    <w:rsid w:val="008E5C8F"/>
    <w:rsid w:val="008E794E"/>
    <w:rsid w:val="008F3135"/>
    <w:rsid w:val="008F3337"/>
    <w:rsid w:val="00900FB2"/>
    <w:rsid w:val="00902757"/>
    <w:rsid w:val="00903D1D"/>
    <w:rsid w:val="009048F8"/>
    <w:rsid w:val="00904A9E"/>
    <w:rsid w:val="00905283"/>
    <w:rsid w:val="00913292"/>
    <w:rsid w:val="0091651B"/>
    <w:rsid w:val="00917DAE"/>
    <w:rsid w:val="00926F45"/>
    <w:rsid w:val="00931595"/>
    <w:rsid w:val="0093420B"/>
    <w:rsid w:val="00935581"/>
    <w:rsid w:val="0093564D"/>
    <w:rsid w:val="00937ABF"/>
    <w:rsid w:val="00937D29"/>
    <w:rsid w:val="0094000B"/>
    <w:rsid w:val="00940432"/>
    <w:rsid w:val="009406F6"/>
    <w:rsid w:val="00940DF8"/>
    <w:rsid w:val="00953F85"/>
    <w:rsid w:val="00957000"/>
    <w:rsid w:val="009573E2"/>
    <w:rsid w:val="009577FD"/>
    <w:rsid w:val="00961AAC"/>
    <w:rsid w:val="00962C8F"/>
    <w:rsid w:val="0096340A"/>
    <w:rsid w:val="00963475"/>
    <w:rsid w:val="00964729"/>
    <w:rsid w:val="00966C70"/>
    <w:rsid w:val="00971A67"/>
    <w:rsid w:val="00972E81"/>
    <w:rsid w:val="00973F76"/>
    <w:rsid w:val="00975FCB"/>
    <w:rsid w:val="009760C1"/>
    <w:rsid w:val="00982E31"/>
    <w:rsid w:val="009854AB"/>
    <w:rsid w:val="009930A5"/>
    <w:rsid w:val="00997BDF"/>
    <w:rsid w:val="009A4BCF"/>
    <w:rsid w:val="009B0BF5"/>
    <w:rsid w:val="009B4CB0"/>
    <w:rsid w:val="009B6B9F"/>
    <w:rsid w:val="009C350C"/>
    <w:rsid w:val="009C4CBA"/>
    <w:rsid w:val="009C4F00"/>
    <w:rsid w:val="009C6906"/>
    <w:rsid w:val="009C6ADD"/>
    <w:rsid w:val="009C790F"/>
    <w:rsid w:val="009D01E0"/>
    <w:rsid w:val="009D2587"/>
    <w:rsid w:val="009D26E8"/>
    <w:rsid w:val="009D39E0"/>
    <w:rsid w:val="009D5FBC"/>
    <w:rsid w:val="009E105B"/>
    <w:rsid w:val="009E3653"/>
    <w:rsid w:val="009E3899"/>
    <w:rsid w:val="009F0204"/>
    <w:rsid w:val="009F2005"/>
    <w:rsid w:val="009F2AB5"/>
    <w:rsid w:val="009F5535"/>
    <w:rsid w:val="009F560A"/>
    <w:rsid w:val="009F69CC"/>
    <w:rsid w:val="00A005AF"/>
    <w:rsid w:val="00A032D5"/>
    <w:rsid w:val="00A12904"/>
    <w:rsid w:val="00A13E80"/>
    <w:rsid w:val="00A14BD7"/>
    <w:rsid w:val="00A15CE9"/>
    <w:rsid w:val="00A20315"/>
    <w:rsid w:val="00A204FF"/>
    <w:rsid w:val="00A30191"/>
    <w:rsid w:val="00A3753C"/>
    <w:rsid w:val="00A4569E"/>
    <w:rsid w:val="00A475A8"/>
    <w:rsid w:val="00A5669C"/>
    <w:rsid w:val="00A61115"/>
    <w:rsid w:val="00A61262"/>
    <w:rsid w:val="00A67500"/>
    <w:rsid w:val="00A712F5"/>
    <w:rsid w:val="00A72193"/>
    <w:rsid w:val="00A724FD"/>
    <w:rsid w:val="00A72DB9"/>
    <w:rsid w:val="00A745DF"/>
    <w:rsid w:val="00A75EBD"/>
    <w:rsid w:val="00A76A4A"/>
    <w:rsid w:val="00A76E35"/>
    <w:rsid w:val="00A77587"/>
    <w:rsid w:val="00A83B2B"/>
    <w:rsid w:val="00A84543"/>
    <w:rsid w:val="00A8461D"/>
    <w:rsid w:val="00A92C05"/>
    <w:rsid w:val="00A92C12"/>
    <w:rsid w:val="00A94313"/>
    <w:rsid w:val="00A96E42"/>
    <w:rsid w:val="00AA0A48"/>
    <w:rsid w:val="00AA6033"/>
    <w:rsid w:val="00AA767F"/>
    <w:rsid w:val="00AB155C"/>
    <w:rsid w:val="00AB181F"/>
    <w:rsid w:val="00AB1AE3"/>
    <w:rsid w:val="00AB20F7"/>
    <w:rsid w:val="00AB224E"/>
    <w:rsid w:val="00AB287D"/>
    <w:rsid w:val="00AB4FC2"/>
    <w:rsid w:val="00AB6421"/>
    <w:rsid w:val="00AB6D26"/>
    <w:rsid w:val="00AC28C4"/>
    <w:rsid w:val="00AD2C20"/>
    <w:rsid w:val="00AD2C73"/>
    <w:rsid w:val="00AD5144"/>
    <w:rsid w:val="00AD6D16"/>
    <w:rsid w:val="00AD7A23"/>
    <w:rsid w:val="00AE0DDF"/>
    <w:rsid w:val="00AE246C"/>
    <w:rsid w:val="00AE6954"/>
    <w:rsid w:val="00AE6FA1"/>
    <w:rsid w:val="00AF3D87"/>
    <w:rsid w:val="00AF4ACF"/>
    <w:rsid w:val="00AF4D20"/>
    <w:rsid w:val="00AF6F68"/>
    <w:rsid w:val="00AF7A87"/>
    <w:rsid w:val="00B02119"/>
    <w:rsid w:val="00B02574"/>
    <w:rsid w:val="00B04AAF"/>
    <w:rsid w:val="00B04B56"/>
    <w:rsid w:val="00B059E8"/>
    <w:rsid w:val="00B05BE0"/>
    <w:rsid w:val="00B05DDC"/>
    <w:rsid w:val="00B07397"/>
    <w:rsid w:val="00B0753B"/>
    <w:rsid w:val="00B10538"/>
    <w:rsid w:val="00B11122"/>
    <w:rsid w:val="00B15F26"/>
    <w:rsid w:val="00B1603C"/>
    <w:rsid w:val="00B16C3E"/>
    <w:rsid w:val="00B16F89"/>
    <w:rsid w:val="00B21707"/>
    <w:rsid w:val="00B21710"/>
    <w:rsid w:val="00B237A9"/>
    <w:rsid w:val="00B26FB3"/>
    <w:rsid w:val="00B30BDB"/>
    <w:rsid w:val="00B35502"/>
    <w:rsid w:val="00B3771B"/>
    <w:rsid w:val="00B4251B"/>
    <w:rsid w:val="00B43146"/>
    <w:rsid w:val="00B47557"/>
    <w:rsid w:val="00B475EB"/>
    <w:rsid w:val="00B52189"/>
    <w:rsid w:val="00B57A61"/>
    <w:rsid w:val="00B6224D"/>
    <w:rsid w:val="00B63AF6"/>
    <w:rsid w:val="00B663CA"/>
    <w:rsid w:val="00B66ABF"/>
    <w:rsid w:val="00B7011F"/>
    <w:rsid w:val="00B7346C"/>
    <w:rsid w:val="00B734D1"/>
    <w:rsid w:val="00B7373A"/>
    <w:rsid w:val="00B7473E"/>
    <w:rsid w:val="00B81BC8"/>
    <w:rsid w:val="00B85824"/>
    <w:rsid w:val="00B90780"/>
    <w:rsid w:val="00B90C3C"/>
    <w:rsid w:val="00B9245F"/>
    <w:rsid w:val="00B930C6"/>
    <w:rsid w:val="00B931E0"/>
    <w:rsid w:val="00B94FD2"/>
    <w:rsid w:val="00B9769B"/>
    <w:rsid w:val="00BA08B6"/>
    <w:rsid w:val="00BB000D"/>
    <w:rsid w:val="00BB00D8"/>
    <w:rsid w:val="00BB4861"/>
    <w:rsid w:val="00BB60D1"/>
    <w:rsid w:val="00BB796D"/>
    <w:rsid w:val="00BC223F"/>
    <w:rsid w:val="00BC4263"/>
    <w:rsid w:val="00BC6023"/>
    <w:rsid w:val="00BC6676"/>
    <w:rsid w:val="00BD33F5"/>
    <w:rsid w:val="00BD4BCA"/>
    <w:rsid w:val="00BD6CAA"/>
    <w:rsid w:val="00BD755A"/>
    <w:rsid w:val="00BE2DF3"/>
    <w:rsid w:val="00BE58BC"/>
    <w:rsid w:val="00BE5CBB"/>
    <w:rsid w:val="00BE644A"/>
    <w:rsid w:val="00BE7BB5"/>
    <w:rsid w:val="00BF4A7C"/>
    <w:rsid w:val="00C01648"/>
    <w:rsid w:val="00C04ED4"/>
    <w:rsid w:val="00C0528C"/>
    <w:rsid w:val="00C056C1"/>
    <w:rsid w:val="00C07376"/>
    <w:rsid w:val="00C073EF"/>
    <w:rsid w:val="00C07BD7"/>
    <w:rsid w:val="00C07F25"/>
    <w:rsid w:val="00C12144"/>
    <w:rsid w:val="00C12CA9"/>
    <w:rsid w:val="00C1422E"/>
    <w:rsid w:val="00C14476"/>
    <w:rsid w:val="00C147B1"/>
    <w:rsid w:val="00C20EEC"/>
    <w:rsid w:val="00C21F66"/>
    <w:rsid w:val="00C24594"/>
    <w:rsid w:val="00C256D4"/>
    <w:rsid w:val="00C355D9"/>
    <w:rsid w:val="00C419C3"/>
    <w:rsid w:val="00C44DF6"/>
    <w:rsid w:val="00C51FBD"/>
    <w:rsid w:val="00C53597"/>
    <w:rsid w:val="00C544A8"/>
    <w:rsid w:val="00C561C7"/>
    <w:rsid w:val="00C60264"/>
    <w:rsid w:val="00C644AA"/>
    <w:rsid w:val="00C648B3"/>
    <w:rsid w:val="00C672B1"/>
    <w:rsid w:val="00C70591"/>
    <w:rsid w:val="00C74AC0"/>
    <w:rsid w:val="00C74B2C"/>
    <w:rsid w:val="00C805FF"/>
    <w:rsid w:val="00C82970"/>
    <w:rsid w:val="00C92BFA"/>
    <w:rsid w:val="00C96885"/>
    <w:rsid w:val="00C968EA"/>
    <w:rsid w:val="00C96B38"/>
    <w:rsid w:val="00CA4E2B"/>
    <w:rsid w:val="00CA5497"/>
    <w:rsid w:val="00CA5BDC"/>
    <w:rsid w:val="00CA69F4"/>
    <w:rsid w:val="00CA7AF6"/>
    <w:rsid w:val="00CB003E"/>
    <w:rsid w:val="00CB04CD"/>
    <w:rsid w:val="00CB4400"/>
    <w:rsid w:val="00CB4DA4"/>
    <w:rsid w:val="00CB6BA1"/>
    <w:rsid w:val="00CC2016"/>
    <w:rsid w:val="00CC6C58"/>
    <w:rsid w:val="00CD2D59"/>
    <w:rsid w:val="00CD35CC"/>
    <w:rsid w:val="00CD3ED9"/>
    <w:rsid w:val="00CD6182"/>
    <w:rsid w:val="00CD65F8"/>
    <w:rsid w:val="00CE0092"/>
    <w:rsid w:val="00CE1E72"/>
    <w:rsid w:val="00CE3826"/>
    <w:rsid w:val="00CE5E90"/>
    <w:rsid w:val="00CE6EE6"/>
    <w:rsid w:val="00CF7FE8"/>
    <w:rsid w:val="00D01A1E"/>
    <w:rsid w:val="00D020D5"/>
    <w:rsid w:val="00D10F9B"/>
    <w:rsid w:val="00D11F22"/>
    <w:rsid w:val="00D12C94"/>
    <w:rsid w:val="00D13F32"/>
    <w:rsid w:val="00D16654"/>
    <w:rsid w:val="00D16C7E"/>
    <w:rsid w:val="00D17015"/>
    <w:rsid w:val="00D20D0B"/>
    <w:rsid w:val="00D22452"/>
    <w:rsid w:val="00D24A7C"/>
    <w:rsid w:val="00D24C36"/>
    <w:rsid w:val="00D2651E"/>
    <w:rsid w:val="00D2654B"/>
    <w:rsid w:val="00D26A07"/>
    <w:rsid w:val="00D27CC5"/>
    <w:rsid w:val="00D303FC"/>
    <w:rsid w:val="00D30DFB"/>
    <w:rsid w:val="00D33050"/>
    <w:rsid w:val="00D4105A"/>
    <w:rsid w:val="00D46B67"/>
    <w:rsid w:val="00D4704C"/>
    <w:rsid w:val="00D47AE3"/>
    <w:rsid w:val="00D52E7E"/>
    <w:rsid w:val="00D536BE"/>
    <w:rsid w:val="00D55047"/>
    <w:rsid w:val="00D5799D"/>
    <w:rsid w:val="00D608B6"/>
    <w:rsid w:val="00D724C2"/>
    <w:rsid w:val="00D73DEA"/>
    <w:rsid w:val="00D75B44"/>
    <w:rsid w:val="00D75F59"/>
    <w:rsid w:val="00D76484"/>
    <w:rsid w:val="00D76D5D"/>
    <w:rsid w:val="00D80296"/>
    <w:rsid w:val="00D81C93"/>
    <w:rsid w:val="00D85F79"/>
    <w:rsid w:val="00D86CF2"/>
    <w:rsid w:val="00D93E66"/>
    <w:rsid w:val="00D94CAE"/>
    <w:rsid w:val="00D97A44"/>
    <w:rsid w:val="00DA283C"/>
    <w:rsid w:val="00DA2B68"/>
    <w:rsid w:val="00DB4CDE"/>
    <w:rsid w:val="00DB674E"/>
    <w:rsid w:val="00DB7316"/>
    <w:rsid w:val="00DB7448"/>
    <w:rsid w:val="00DB7DFF"/>
    <w:rsid w:val="00DC4C11"/>
    <w:rsid w:val="00DC606A"/>
    <w:rsid w:val="00DD0FBF"/>
    <w:rsid w:val="00DD228A"/>
    <w:rsid w:val="00DD3A42"/>
    <w:rsid w:val="00DD4433"/>
    <w:rsid w:val="00DD6C88"/>
    <w:rsid w:val="00DE229D"/>
    <w:rsid w:val="00DE3DC1"/>
    <w:rsid w:val="00DE4BEA"/>
    <w:rsid w:val="00DE5C8A"/>
    <w:rsid w:val="00DF0D7B"/>
    <w:rsid w:val="00DF1E99"/>
    <w:rsid w:val="00DF25E4"/>
    <w:rsid w:val="00DF5DCA"/>
    <w:rsid w:val="00DF71E8"/>
    <w:rsid w:val="00DF7EC3"/>
    <w:rsid w:val="00E001AF"/>
    <w:rsid w:val="00E0429B"/>
    <w:rsid w:val="00E06559"/>
    <w:rsid w:val="00E07083"/>
    <w:rsid w:val="00E07D06"/>
    <w:rsid w:val="00E11553"/>
    <w:rsid w:val="00E12438"/>
    <w:rsid w:val="00E1799F"/>
    <w:rsid w:val="00E27C5B"/>
    <w:rsid w:val="00E27F3D"/>
    <w:rsid w:val="00E3581D"/>
    <w:rsid w:val="00E4132C"/>
    <w:rsid w:val="00E41BCA"/>
    <w:rsid w:val="00E42886"/>
    <w:rsid w:val="00E435E9"/>
    <w:rsid w:val="00E43974"/>
    <w:rsid w:val="00E45369"/>
    <w:rsid w:val="00E46199"/>
    <w:rsid w:val="00E46E10"/>
    <w:rsid w:val="00E47B1C"/>
    <w:rsid w:val="00E50AB3"/>
    <w:rsid w:val="00E50E57"/>
    <w:rsid w:val="00E513D3"/>
    <w:rsid w:val="00E557C4"/>
    <w:rsid w:val="00E571C3"/>
    <w:rsid w:val="00E6196E"/>
    <w:rsid w:val="00E62272"/>
    <w:rsid w:val="00E64950"/>
    <w:rsid w:val="00E64DB2"/>
    <w:rsid w:val="00E64FD2"/>
    <w:rsid w:val="00E66DC2"/>
    <w:rsid w:val="00E67A00"/>
    <w:rsid w:val="00E73127"/>
    <w:rsid w:val="00E74625"/>
    <w:rsid w:val="00E81114"/>
    <w:rsid w:val="00E85371"/>
    <w:rsid w:val="00E8668A"/>
    <w:rsid w:val="00E91E56"/>
    <w:rsid w:val="00E92B6D"/>
    <w:rsid w:val="00E9491B"/>
    <w:rsid w:val="00E94FAC"/>
    <w:rsid w:val="00EB0010"/>
    <w:rsid w:val="00EB33E6"/>
    <w:rsid w:val="00EB4625"/>
    <w:rsid w:val="00EB46D9"/>
    <w:rsid w:val="00EB59CF"/>
    <w:rsid w:val="00EB71A7"/>
    <w:rsid w:val="00EB7A0B"/>
    <w:rsid w:val="00EC0442"/>
    <w:rsid w:val="00EC4A5B"/>
    <w:rsid w:val="00EC4ABA"/>
    <w:rsid w:val="00EC61A7"/>
    <w:rsid w:val="00ED075F"/>
    <w:rsid w:val="00ED0DEF"/>
    <w:rsid w:val="00ED4A43"/>
    <w:rsid w:val="00ED4FD6"/>
    <w:rsid w:val="00EE35E9"/>
    <w:rsid w:val="00EE4025"/>
    <w:rsid w:val="00EF0FAC"/>
    <w:rsid w:val="00EF28AB"/>
    <w:rsid w:val="00EF2B84"/>
    <w:rsid w:val="00EF3445"/>
    <w:rsid w:val="00EF5B95"/>
    <w:rsid w:val="00F0252E"/>
    <w:rsid w:val="00F02D07"/>
    <w:rsid w:val="00F0377D"/>
    <w:rsid w:val="00F05766"/>
    <w:rsid w:val="00F11222"/>
    <w:rsid w:val="00F12727"/>
    <w:rsid w:val="00F164A1"/>
    <w:rsid w:val="00F20499"/>
    <w:rsid w:val="00F2160B"/>
    <w:rsid w:val="00F218A8"/>
    <w:rsid w:val="00F25AD0"/>
    <w:rsid w:val="00F26519"/>
    <w:rsid w:val="00F26DD9"/>
    <w:rsid w:val="00F30FD3"/>
    <w:rsid w:val="00F31DA4"/>
    <w:rsid w:val="00F36664"/>
    <w:rsid w:val="00F41F04"/>
    <w:rsid w:val="00F430EC"/>
    <w:rsid w:val="00F45420"/>
    <w:rsid w:val="00F4549E"/>
    <w:rsid w:val="00F47F4E"/>
    <w:rsid w:val="00F52E06"/>
    <w:rsid w:val="00F53DD6"/>
    <w:rsid w:val="00F55D2E"/>
    <w:rsid w:val="00F55E32"/>
    <w:rsid w:val="00F56AA1"/>
    <w:rsid w:val="00F57993"/>
    <w:rsid w:val="00F60372"/>
    <w:rsid w:val="00F64E64"/>
    <w:rsid w:val="00F6507F"/>
    <w:rsid w:val="00F65A95"/>
    <w:rsid w:val="00F746A4"/>
    <w:rsid w:val="00F759F4"/>
    <w:rsid w:val="00F770F0"/>
    <w:rsid w:val="00F82E50"/>
    <w:rsid w:val="00F8519E"/>
    <w:rsid w:val="00F85A4A"/>
    <w:rsid w:val="00F9214F"/>
    <w:rsid w:val="00F94643"/>
    <w:rsid w:val="00F94C21"/>
    <w:rsid w:val="00F951A8"/>
    <w:rsid w:val="00F95575"/>
    <w:rsid w:val="00F964B4"/>
    <w:rsid w:val="00F9706B"/>
    <w:rsid w:val="00FA0D07"/>
    <w:rsid w:val="00FA11B8"/>
    <w:rsid w:val="00FA36A3"/>
    <w:rsid w:val="00FB41FD"/>
    <w:rsid w:val="00FB4B4B"/>
    <w:rsid w:val="00FB74F7"/>
    <w:rsid w:val="00FC3819"/>
    <w:rsid w:val="00FC4EF9"/>
    <w:rsid w:val="00FC573E"/>
    <w:rsid w:val="00FD1DAB"/>
    <w:rsid w:val="00FD3ACD"/>
    <w:rsid w:val="00FD4FE0"/>
    <w:rsid w:val="00FE39C6"/>
    <w:rsid w:val="00FE3DA4"/>
    <w:rsid w:val="00FE4594"/>
    <w:rsid w:val="00FE63B3"/>
    <w:rsid w:val="00FE678D"/>
    <w:rsid w:val="00FE7CAA"/>
    <w:rsid w:val="00FF29CE"/>
    <w:rsid w:val="00FF64DC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A923"/>
  <w15:docId w15:val="{57CB5AE5-D3AB-45EE-8223-E6A202D8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9F8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9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69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9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69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69F8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6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69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6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969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6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69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6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969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96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69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969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969F8"/>
  </w:style>
  <w:style w:type="paragraph" w:styleId="Tytu">
    <w:name w:val="Title"/>
    <w:basedOn w:val="Normalny"/>
    <w:link w:val="TytuZnak"/>
    <w:uiPriority w:val="99"/>
    <w:qFormat/>
    <w:rsid w:val="000969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69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969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F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69F8"/>
    <w:pPr>
      <w:ind w:left="720"/>
    </w:pPr>
  </w:style>
  <w:style w:type="paragraph" w:customStyle="1" w:styleId="xl24">
    <w:name w:val="xl24"/>
    <w:basedOn w:val="Normalny"/>
    <w:uiPriority w:val="99"/>
    <w:rsid w:val="000969F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pl-PL"/>
    </w:rPr>
  </w:style>
  <w:style w:type="paragraph" w:customStyle="1" w:styleId="xl23">
    <w:name w:val="xl23"/>
    <w:basedOn w:val="Normalny"/>
    <w:uiPriority w:val="99"/>
    <w:rsid w:val="000969F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0969F8"/>
    <w:rPr>
      <w:color w:val="800080"/>
      <w:u w:val="single"/>
    </w:rPr>
  </w:style>
  <w:style w:type="character" w:styleId="Hipercze">
    <w:name w:val="Hyperlink"/>
    <w:basedOn w:val="Domylnaczcionkaakapitu"/>
    <w:uiPriority w:val="99"/>
    <w:rsid w:val="000969F8"/>
    <w:rPr>
      <w:color w:val="0000FF"/>
      <w:u w:val="single"/>
    </w:rPr>
  </w:style>
  <w:style w:type="character" w:styleId="Pogrubienie">
    <w:name w:val="Strong"/>
    <w:qFormat/>
    <w:rsid w:val="000969F8"/>
    <w:rPr>
      <w:b/>
      <w:bCs/>
    </w:rPr>
  </w:style>
  <w:style w:type="paragraph" w:styleId="Bezodstpw">
    <w:name w:val="No Spacing"/>
    <w:qFormat/>
    <w:rsid w:val="00BE644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C1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C147B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147B1"/>
    <w:pPr>
      <w:pBdr>
        <w:left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147B1"/>
    <w:pPr>
      <w:pBdr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147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C147B1"/>
    <w:pP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147B1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147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C147B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147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147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C147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C147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C147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147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C147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C147B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147B1"/>
    <w:pPr>
      <w:pBdr>
        <w:top w:val="single" w:sz="8" w:space="0" w:color="auto"/>
        <w:left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C147B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147B1"/>
    <w:pPr>
      <w:pBdr>
        <w:top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C147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147B1"/>
    <w:pPr>
      <w:pBdr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147B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C147B1"/>
    <w:pPr>
      <w:pBdr>
        <w:top w:val="single" w:sz="8" w:space="0" w:color="auto"/>
        <w:lef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147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147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147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147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C147B1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C14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C147B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C14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C147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C147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C147B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C147B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C147B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1">
    <w:name w:val="xl101"/>
    <w:basedOn w:val="Normalny"/>
    <w:rsid w:val="00C147B1"/>
    <w:pPr>
      <w:pBdr>
        <w:top w:val="single" w:sz="8" w:space="0" w:color="auto"/>
        <w:bottom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147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C147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C147B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C147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C147B1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C147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C147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C14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C147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C147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C14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C147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C147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47B1"/>
  </w:style>
  <w:style w:type="paragraph" w:customStyle="1" w:styleId="xl115">
    <w:name w:val="xl115"/>
    <w:basedOn w:val="Normalny"/>
    <w:rsid w:val="00C147B1"/>
    <w:pPr>
      <w:pBdr>
        <w:top w:val="single" w:sz="8" w:space="0" w:color="auto"/>
        <w:bottom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C147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C147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C147B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C147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C147B1"/>
    <w:pPr>
      <w:pBdr>
        <w:bottom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C147B1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C147B1"/>
    <w:pPr>
      <w:pBdr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C147B1"/>
    <w:pPr>
      <w:pBdr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C147B1"/>
    <w:pPr>
      <w:pBdr>
        <w:left w:val="single" w:sz="8" w:space="0" w:color="auto"/>
        <w:bottom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C14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C147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C147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C14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C147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C147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C147B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C14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C147B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C147B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C147B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C147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C147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C147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147B1"/>
  </w:style>
  <w:style w:type="character" w:styleId="Odwoaniedokomentarza">
    <w:name w:val="annotation reference"/>
    <w:basedOn w:val="Domylnaczcionkaakapitu"/>
    <w:uiPriority w:val="99"/>
    <w:semiHidden/>
    <w:unhideWhenUsed/>
    <w:rsid w:val="006B1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0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03"/>
    <w:rPr>
      <w:rFonts w:ascii="Calibri" w:eastAsia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24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2496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2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943310657596373E-2"/>
          <c:y val="0"/>
          <c:w val="0.95011337868480727"/>
          <c:h val="0.674632188486166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53C-42FC-A5FD-570DC56692A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53C-42FC-A5FD-570DC56692A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53C-42FC-A5FD-570DC56692A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B53C-42FC-A5FD-570DC56692A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B53C-42FC-A5FD-570DC56692A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B53C-42FC-A5FD-570DC56692A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B53C-42FC-A5FD-570DC56692A3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B53C-42FC-A5FD-570DC56692A3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B53C-42FC-A5FD-570DC56692A3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B53C-42FC-A5FD-570DC56692A3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B53C-42FC-A5FD-570DC56692A3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B53C-42FC-A5FD-570DC56692A3}"/>
              </c:ext>
            </c:extLst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B53C-42FC-A5FD-570DC56692A3}"/>
              </c:ext>
            </c:extLst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B53C-42FC-A5FD-570DC56692A3}"/>
              </c:ext>
            </c:extLst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B53C-42FC-A5FD-570DC56692A3}"/>
              </c:ext>
            </c:extLst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B53C-42FC-A5FD-570DC56692A3}"/>
              </c:ext>
            </c:extLst>
          </c:dPt>
          <c:cat>
            <c:strRef>
              <c:f>Sheet1!$B$1:$Q$1</c:f>
              <c:strCache>
                <c:ptCount val="16"/>
                <c:pt idx="0">
                  <c:v>Rolnictwo i lowiectwo</c:v>
                </c:pt>
                <c:pt idx="1">
                  <c:v>Rybołóstwo i Rybactwo</c:v>
                </c:pt>
                <c:pt idx="2">
                  <c:v>Gospodarka mieszkaniowa</c:v>
                </c:pt>
                <c:pt idx="3">
                  <c:v>Działalność usługowa</c:v>
                </c:pt>
                <c:pt idx="4">
                  <c:v>Administracja publiczna</c:v>
                </c:pt>
                <c:pt idx="5">
                  <c:v>Urzędy naczelnych org.władzy</c:v>
                </c:pt>
                <c:pt idx="6">
                  <c:v>Dochody od osób prawnych i fizycznych</c:v>
                </c:pt>
                <c:pt idx="7">
                  <c:v>Różne rozliczenia</c:v>
                </c:pt>
                <c:pt idx="8">
                  <c:v>Oświata i wychowanie</c:v>
                </c:pt>
                <c:pt idx="9">
                  <c:v>Pomoc społeczna</c:v>
                </c:pt>
                <c:pt idx="10">
                  <c:v>Edukacyjna opieka wychowawcza</c:v>
                </c:pt>
                <c:pt idx="11">
                  <c:v>Gospodarka komunalna</c:v>
                </c:pt>
                <c:pt idx="12">
                  <c:v>Kultura i ochrona dziedzictwa narodowego</c:v>
                </c:pt>
                <c:pt idx="13">
                  <c:v>Obrona narodowa</c:v>
                </c:pt>
                <c:pt idx="14">
                  <c:v>Bezpieczeństow Publiczne</c:v>
                </c:pt>
                <c:pt idx="15">
                  <c:v>Rodzina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524705.12</c:v>
                </c:pt>
                <c:pt idx="1">
                  <c:v>13000</c:v>
                </c:pt>
                <c:pt idx="2">
                  <c:v>2741600</c:v>
                </c:pt>
                <c:pt idx="3">
                  <c:v>35000</c:v>
                </c:pt>
                <c:pt idx="4">
                  <c:v>888531</c:v>
                </c:pt>
                <c:pt idx="5">
                  <c:v>53078.68</c:v>
                </c:pt>
                <c:pt idx="6">
                  <c:v>11233391.720000001</c:v>
                </c:pt>
                <c:pt idx="7">
                  <c:v>6847280.1900000004</c:v>
                </c:pt>
                <c:pt idx="8">
                  <c:v>544398.49</c:v>
                </c:pt>
                <c:pt idx="9">
                  <c:v>1368664.7</c:v>
                </c:pt>
                <c:pt idx="10">
                  <c:v>136729</c:v>
                </c:pt>
                <c:pt idx="11">
                  <c:v>3299920.87</c:v>
                </c:pt>
                <c:pt idx="12">
                  <c:v>182816</c:v>
                </c:pt>
                <c:pt idx="13">
                  <c:v>800</c:v>
                </c:pt>
                <c:pt idx="14" formatCode="#,##0">
                  <c:v>34280.730000000003</c:v>
                </c:pt>
                <c:pt idx="15">
                  <c:v>7292099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B53C-42FC-A5FD-570DC56692A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B53C-42FC-A5FD-570DC56692A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22-B53C-42FC-A5FD-570DC56692A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4-B53C-42FC-A5FD-570DC56692A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6-B53C-42FC-A5FD-570DC56692A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8-B53C-42FC-A5FD-570DC56692A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A-B53C-42FC-A5FD-570DC56692A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C-B53C-42FC-A5FD-570DC56692A3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E-B53C-42FC-A5FD-570DC56692A3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0-B53C-42FC-A5FD-570DC56692A3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2-B53C-42FC-A5FD-570DC56692A3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4-B53C-42FC-A5FD-570DC56692A3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6-B53C-42FC-A5FD-570DC56692A3}"/>
              </c:ext>
            </c:extLst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8-B53C-42FC-A5FD-570DC56692A3}"/>
              </c:ext>
            </c:extLst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A-B53C-42FC-A5FD-570DC56692A3}"/>
              </c:ext>
            </c:extLst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C-B53C-42FC-A5FD-570DC56692A3}"/>
              </c:ext>
            </c:extLst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E-B53C-42FC-A5FD-570DC56692A3}"/>
              </c:ext>
            </c:extLst>
          </c:dPt>
          <c:cat>
            <c:strRef>
              <c:f>Sheet1!$B$1:$Q$1</c:f>
              <c:strCache>
                <c:ptCount val="16"/>
                <c:pt idx="0">
                  <c:v>Rolnictwo i lowiectwo</c:v>
                </c:pt>
                <c:pt idx="1">
                  <c:v>Rybołóstwo i Rybactwo</c:v>
                </c:pt>
                <c:pt idx="2">
                  <c:v>Gospodarka mieszkaniowa</c:v>
                </c:pt>
                <c:pt idx="3">
                  <c:v>Działalność usługowa</c:v>
                </c:pt>
                <c:pt idx="4">
                  <c:v>Administracja publiczna</c:v>
                </c:pt>
                <c:pt idx="5">
                  <c:v>Urzędy naczelnych org.władzy</c:v>
                </c:pt>
                <c:pt idx="6">
                  <c:v>Dochody od osób prawnych i fizycznych</c:v>
                </c:pt>
                <c:pt idx="7">
                  <c:v>Różne rozliczenia</c:v>
                </c:pt>
                <c:pt idx="8">
                  <c:v>Oświata i wychowanie</c:v>
                </c:pt>
                <c:pt idx="9">
                  <c:v>Pomoc społeczna</c:v>
                </c:pt>
                <c:pt idx="10">
                  <c:v>Edukacyjna opieka wychowawcza</c:v>
                </c:pt>
                <c:pt idx="11">
                  <c:v>Gospodarka komunalna</c:v>
                </c:pt>
                <c:pt idx="12">
                  <c:v>Kultura i ochrona dziedzictwa narodowego</c:v>
                </c:pt>
                <c:pt idx="13">
                  <c:v>Obrona narodowa</c:v>
                </c:pt>
                <c:pt idx="14">
                  <c:v>Bezpieczeństow Publiczne</c:v>
                </c:pt>
                <c:pt idx="15">
                  <c:v>Rodzina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3F-B53C-42FC-A5FD-570DC56692A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1-B53C-42FC-A5FD-570DC56692A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3-B53C-42FC-A5FD-570DC56692A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44-B53C-42FC-A5FD-570DC56692A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6-B53C-42FC-A5FD-570DC56692A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8-B53C-42FC-A5FD-570DC56692A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A-B53C-42FC-A5FD-570DC56692A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C-B53C-42FC-A5FD-570DC56692A3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E-B53C-42FC-A5FD-570DC56692A3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0-B53C-42FC-A5FD-570DC56692A3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2-B53C-42FC-A5FD-570DC56692A3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4-B53C-42FC-A5FD-570DC56692A3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6-B53C-42FC-A5FD-570DC56692A3}"/>
              </c:ext>
            </c:extLst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8-B53C-42FC-A5FD-570DC56692A3}"/>
              </c:ext>
            </c:extLst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A-B53C-42FC-A5FD-570DC56692A3}"/>
              </c:ext>
            </c:extLst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C-B53C-42FC-A5FD-570DC56692A3}"/>
              </c:ext>
            </c:extLst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E-B53C-42FC-A5FD-570DC56692A3}"/>
              </c:ext>
            </c:extLst>
          </c:dPt>
          <c:cat>
            <c:strRef>
              <c:f>Sheet1!$B$1:$Q$1</c:f>
              <c:strCache>
                <c:ptCount val="16"/>
                <c:pt idx="0">
                  <c:v>Rolnictwo i lowiectwo</c:v>
                </c:pt>
                <c:pt idx="1">
                  <c:v>Rybołóstwo i Rybactwo</c:v>
                </c:pt>
                <c:pt idx="2">
                  <c:v>Gospodarka mieszkaniowa</c:v>
                </c:pt>
                <c:pt idx="3">
                  <c:v>Działalność usługowa</c:v>
                </c:pt>
                <c:pt idx="4">
                  <c:v>Administracja publiczna</c:v>
                </c:pt>
                <c:pt idx="5">
                  <c:v>Urzędy naczelnych org.władzy</c:v>
                </c:pt>
                <c:pt idx="6">
                  <c:v>Dochody od osób prawnych i fizycznych</c:v>
                </c:pt>
                <c:pt idx="7">
                  <c:v>Różne rozliczenia</c:v>
                </c:pt>
                <c:pt idx="8">
                  <c:v>Oświata i wychowanie</c:v>
                </c:pt>
                <c:pt idx="9">
                  <c:v>Pomoc społeczna</c:v>
                </c:pt>
                <c:pt idx="10">
                  <c:v>Edukacyjna opieka wychowawcza</c:v>
                </c:pt>
                <c:pt idx="11">
                  <c:v>Gospodarka komunalna</c:v>
                </c:pt>
                <c:pt idx="12">
                  <c:v>Kultura i ochrona dziedzictwa narodowego</c:v>
                </c:pt>
                <c:pt idx="13">
                  <c:v>Obrona narodowa</c:v>
                </c:pt>
                <c:pt idx="14">
                  <c:v>Bezpieczeństow Publiczne</c:v>
                </c:pt>
                <c:pt idx="15">
                  <c:v>Rodzina</c:v>
                </c:pt>
              </c:strCache>
            </c:strRef>
          </c:cat>
          <c:val>
            <c:numRef>
              <c:f>Sheet1!$B$4:$Q$4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5F-B53C-42FC-A5FD-570DC56692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1851197171782105E-2"/>
          <c:y val="0.69024071407416487"/>
          <c:w val="0.94557823129251706"/>
          <c:h val="0.2919897464178845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501650165016502E-3"/>
          <c:y val="8.8652482269503549E-2"/>
          <c:w val="0.98742015202645128"/>
          <c:h val="0.4213608640646537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A3D-4B8D-AA90-034F87A248C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A3D-4B8D-AA90-034F87A248C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A3D-4B8D-AA90-034F87A248C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A3D-4B8D-AA90-034F87A248CF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FA3D-4B8D-AA90-034F87A248CF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FA3D-4B8D-AA90-034F87A248CF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FA3D-4B8D-AA90-034F87A248CF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FA3D-4B8D-AA90-034F87A248CF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FA3D-4B8D-AA90-034F87A248CF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FA3D-4B8D-AA90-034F87A248CF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FA3D-4B8D-AA90-034F87A248CF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FA3D-4B8D-AA90-034F87A248CF}"/>
              </c:ext>
            </c:extLst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FA3D-4B8D-AA90-034F87A248CF}"/>
              </c:ext>
            </c:extLst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FA3D-4B8D-AA90-034F87A248CF}"/>
              </c:ext>
            </c:extLst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FA3D-4B8D-AA90-034F87A248CF}"/>
              </c:ext>
            </c:extLst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FA3D-4B8D-AA90-034F87A248CF}"/>
              </c:ext>
            </c:extLst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FA3D-4B8D-AA90-034F87A248CF}"/>
              </c:ext>
            </c:extLst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FA3D-4B8D-AA90-034F87A248CF}"/>
              </c:ext>
            </c:extLst>
          </c:dPt>
          <c:cat>
            <c:strRef>
              <c:f>Sheet1!$B$1:$T$1</c:f>
              <c:strCache>
                <c:ptCount val="19"/>
                <c:pt idx="0">
                  <c:v>Rolnictwo i łowiectwo</c:v>
                </c:pt>
                <c:pt idx="1">
                  <c:v>Dostarczanie wody</c:v>
                </c:pt>
                <c:pt idx="2">
                  <c:v>Transport i łączność</c:v>
                </c:pt>
                <c:pt idx="3">
                  <c:v>Gospodarka mieszkaniowa</c:v>
                </c:pt>
                <c:pt idx="4">
                  <c:v>Działalność usługowa</c:v>
                </c:pt>
                <c:pt idx="5">
                  <c:v>Administracja publiczna</c:v>
                </c:pt>
                <c:pt idx="6">
                  <c:v>Urządy naczelnych organów władzy</c:v>
                </c:pt>
                <c:pt idx="7">
                  <c:v>Obrona narodowa</c:v>
                </c:pt>
                <c:pt idx="8">
                  <c:v>Bezpieczeństwo publiczne</c:v>
                </c:pt>
                <c:pt idx="9">
                  <c:v>Obsługa długu publicznego</c:v>
                </c:pt>
                <c:pt idx="10">
                  <c:v>Oświata i wychowanie</c:v>
                </c:pt>
                <c:pt idx="11">
                  <c:v>Ochrona zdrowia</c:v>
                </c:pt>
                <c:pt idx="12">
                  <c:v>Pomoc społeczna</c:v>
                </c:pt>
                <c:pt idx="13">
                  <c:v>Rodzina</c:v>
                </c:pt>
                <c:pt idx="14">
                  <c:v>Edukacyjna opieka wychowawcza</c:v>
                </c:pt>
                <c:pt idx="15">
                  <c:v>Gospodarka komunalna</c:v>
                </c:pt>
                <c:pt idx="16">
                  <c:v>Kultura i ochrona dziedzictwa narodowego</c:v>
                </c:pt>
                <c:pt idx="17">
                  <c:v>Kultura fizyczna i sport</c:v>
                </c:pt>
                <c:pt idx="18">
                  <c:v>Rozliczenia różne</c:v>
                </c:pt>
              </c:strCache>
            </c:strRef>
          </c:cat>
          <c:val>
            <c:numRef>
              <c:f>Sheet1!$B$2:$T$2</c:f>
              <c:numCache>
                <c:formatCode>#,##0</c:formatCode>
                <c:ptCount val="19"/>
                <c:pt idx="0">
                  <c:v>552705.12</c:v>
                </c:pt>
                <c:pt idx="1">
                  <c:v>110000</c:v>
                </c:pt>
                <c:pt idx="2" formatCode="General">
                  <c:v>4407925</c:v>
                </c:pt>
                <c:pt idx="3" formatCode="General">
                  <c:v>1529087</c:v>
                </c:pt>
                <c:pt idx="4" formatCode="General">
                  <c:v>79950</c:v>
                </c:pt>
                <c:pt idx="5" formatCode="General">
                  <c:v>448603.1</c:v>
                </c:pt>
                <c:pt idx="6" formatCode="General">
                  <c:v>59017</c:v>
                </c:pt>
                <c:pt idx="7" formatCode="General">
                  <c:v>800</c:v>
                </c:pt>
                <c:pt idx="8" formatCode="General">
                  <c:v>418078.73</c:v>
                </c:pt>
                <c:pt idx="9" formatCode="General">
                  <c:v>355000</c:v>
                </c:pt>
                <c:pt idx="10" formatCode="General">
                  <c:v>7700028.2699999996</c:v>
                </c:pt>
                <c:pt idx="11" formatCode="General">
                  <c:v>208000</c:v>
                </c:pt>
                <c:pt idx="12" formatCode="General">
                  <c:v>3125271.43</c:v>
                </c:pt>
                <c:pt idx="13" formatCode="General">
                  <c:v>7448974.4900000002</c:v>
                </c:pt>
                <c:pt idx="14" formatCode="General">
                  <c:v>362729</c:v>
                </c:pt>
                <c:pt idx="15" formatCode="General">
                  <c:v>10237831.33</c:v>
                </c:pt>
                <c:pt idx="16" formatCode="General">
                  <c:v>1590909.5</c:v>
                </c:pt>
                <c:pt idx="17" formatCode="General">
                  <c:v>623810</c:v>
                </c:pt>
                <c:pt idx="18" formatCode="General">
                  <c:v>100000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FA3D-4B8D-AA90-034F87A248C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FA3D-4B8D-AA90-034F87A248C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26-FA3D-4B8D-AA90-034F87A248C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8-FA3D-4B8D-AA90-034F87A248C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A-FA3D-4B8D-AA90-034F87A248CF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C-FA3D-4B8D-AA90-034F87A248CF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E-FA3D-4B8D-AA90-034F87A248CF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0-FA3D-4B8D-AA90-034F87A248CF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2-FA3D-4B8D-AA90-034F87A248CF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4-FA3D-4B8D-AA90-034F87A248CF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6-FA3D-4B8D-AA90-034F87A248CF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8-FA3D-4B8D-AA90-034F87A248CF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A-FA3D-4B8D-AA90-034F87A248CF}"/>
              </c:ext>
            </c:extLst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C-FA3D-4B8D-AA90-034F87A248CF}"/>
              </c:ext>
            </c:extLst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E-FA3D-4B8D-AA90-034F87A248CF}"/>
              </c:ext>
            </c:extLst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0-FA3D-4B8D-AA90-034F87A248CF}"/>
              </c:ext>
            </c:extLst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2-FA3D-4B8D-AA90-034F87A248CF}"/>
              </c:ext>
            </c:extLst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4-FA3D-4B8D-AA90-034F87A248CF}"/>
              </c:ext>
            </c:extLst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6-FA3D-4B8D-AA90-034F87A248CF}"/>
              </c:ext>
            </c:extLst>
          </c:dPt>
          <c:cat>
            <c:strRef>
              <c:f>Sheet1!$B$1:$T$1</c:f>
              <c:strCache>
                <c:ptCount val="19"/>
                <c:pt idx="0">
                  <c:v>Rolnictwo i łowiectwo</c:v>
                </c:pt>
                <c:pt idx="1">
                  <c:v>Dostarczanie wody</c:v>
                </c:pt>
                <c:pt idx="2">
                  <c:v>Transport i łączność</c:v>
                </c:pt>
                <c:pt idx="3">
                  <c:v>Gospodarka mieszkaniowa</c:v>
                </c:pt>
                <c:pt idx="4">
                  <c:v>Działalność usługowa</c:v>
                </c:pt>
                <c:pt idx="5">
                  <c:v>Administracja publiczna</c:v>
                </c:pt>
                <c:pt idx="6">
                  <c:v>Urządy naczelnych organów władzy</c:v>
                </c:pt>
                <c:pt idx="7">
                  <c:v>Obrona narodowa</c:v>
                </c:pt>
                <c:pt idx="8">
                  <c:v>Bezpieczeństwo publiczne</c:v>
                </c:pt>
                <c:pt idx="9">
                  <c:v>Obsługa długu publicznego</c:v>
                </c:pt>
                <c:pt idx="10">
                  <c:v>Oświata i wychowanie</c:v>
                </c:pt>
                <c:pt idx="11">
                  <c:v>Ochrona zdrowia</c:v>
                </c:pt>
                <c:pt idx="12">
                  <c:v>Pomoc społeczna</c:v>
                </c:pt>
                <c:pt idx="13">
                  <c:v>Rodzina</c:v>
                </c:pt>
                <c:pt idx="14">
                  <c:v>Edukacyjna opieka wychowawcza</c:v>
                </c:pt>
                <c:pt idx="15">
                  <c:v>Gospodarka komunalna</c:v>
                </c:pt>
                <c:pt idx="16">
                  <c:v>Kultura i ochrona dziedzictwa narodowego</c:v>
                </c:pt>
                <c:pt idx="17">
                  <c:v>Kultura fizyczna i sport</c:v>
                </c:pt>
                <c:pt idx="18">
                  <c:v>Rozliczenia różne</c:v>
                </c:pt>
              </c:strCache>
            </c:strRef>
          </c:cat>
          <c:val>
            <c:numRef>
              <c:f>Sheet1!$B$3:$T$3</c:f>
              <c:numCache>
                <c:formatCode>General</c:formatCode>
                <c:ptCount val="19"/>
              </c:numCache>
            </c:numRef>
          </c:val>
          <c:extLst>
            <c:ext xmlns:c16="http://schemas.microsoft.com/office/drawing/2014/chart" uri="{C3380CC4-5D6E-409C-BE32-E72D297353CC}">
              <c16:uniqueId val="{00000047-FA3D-4B8D-AA90-034F87A248C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9-FA3D-4B8D-AA90-034F87A248C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B-FA3D-4B8D-AA90-034F87A248C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4C-FA3D-4B8D-AA90-034F87A248C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E-FA3D-4B8D-AA90-034F87A248CF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0-FA3D-4B8D-AA90-034F87A248CF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2-FA3D-4B8D-AA90-034F87A248CF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4-FA3D-4B8D-AA90-034F87A248CF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6-FA3D-4B8D-AA90-034F87A248CF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8-FA3D-4B8D-AA90-034F87A248CF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A-FA3D-4B8D-AA90-034F87A248CF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C-FA3D-4B8D-AA90-034F87A248CF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E-FA3D-4B8D-AA90-034F87A248CF}"/>
              </c:ext>
            </c:extLst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60-FA3D-4B8D-AA90-034F87A248CF}"/>
              </c:ext>
            </c:extLst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62-FA3D-4B8D-AA90-034F87A248CF}"/>
              </c:ext>
            </c:extLst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64-FA3D-4B8D-AA90-034F87A248CF}"/>
              </c:ext>
            </c:extLst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66-FA3D-4B8D-AA90-034F87A248CF}"/>
              </c:ext>
            </c:extLst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68-FA3D-4B8D-AA90-034F87A248CF}"/>
              </c:ext>
            </c:extLst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6A-FA3D-4B8D-AA90-034F87A248CF}"/>
              </c:ext>
            </c:extLst>
          </c:dPt>
          <c:cat>
            <c:strRef>
              <c:f>Sheet1!$B$1:$T$1</c:f>
              <c:strCache>
                <c:ptCount val="19"/>
                <c:pt idx="0">
                  <c:v>Rolnictwo i łowiectwo</c:v>
                </c:pt>
                <c:pt idx="1">
                  <c:v>Dostarczanie wody</c:v>
                </c:pt>
                <c:pt idx="2">
                  <c:v>Transport i łączność</c:v>
                </c:pt>
                <c:pt idx="3">
                  <c:v>Gospodarka mieszkaniowa</c:v>
                </c:pt>
                <c:pt idx="4">
                  <c:v>Działalność usługowa</c:v>
                </c:pt>
                <c:pt idx="5">
                  <c:v>Administracja publiczna</c:v>
                </c:pt>
                <c:pt idx="6">
                  <c:v>Urządy naczelnych organów władzy</c:v>
                </c:pt>
                <c:pt idx="7">
                  <c:v>Obrona narodowa</c:v>
                </c:pt>
                <c:pt idx="8">
                  <c:v>Bezpieczeństwo publiczne</c:v>
                </c:pt>
                <c:pt idx="9">
                  <c:v>Obsługa długu publicznego</c:v>
                </c:pt>
                <c:pt idx="10">
                  <c:v>Oświata i wychowanie</c:v>
                </c:pt>
                <c:pt idx="11">
                  <c:v>Ochrona zdrowia</c:v>
                </c:pt>
                <c:pt idx="12">
                  <c:v>Pomoc społeczna</c:v>
                </c:pt>
                <c:pt idx="13">
                  <c:v>Rodzina</c:v>
                </c:pt>
                <c:pt idx="14">
                  <c:v>Edukacyjna opieka wychowawcza</c:v>
                </c:pt>
                <c:pt idx="15">
                  <c:v>Gospodarka komunalna</c:v>
                </c:pt>
                <c:pt idx="16">
                  <c:v>Kultura i ochrona dziedzictwa narodowego</c:v>
                </c:pt>
                <c:pt idx="17">
                  <c:v>Kultura fizyczna i sport</c:v>
                </c:pt>
                <c:pt idx="18">
                  <c:v>Rozliczenia różne</c:v>
                </c:pt>
              </c:strCache>
            </c:strRef>
          </c:cat>
          <c:val>
            <c:numRef>
              <c:f>Sheet1!$B$4:$T$4</c:f>
              <c:numCache>
                <c:formatCode>General</c:formatCode>
                <c:ptCount val="19"/>
              </c:numCache>
            </c:numRef>
          </c:val>
          <c:extLst>
            <c:ext xmlns:c16="http://schemas.microsoft.com/office/drawing/2014/chart" uri="{C3380CC4-5D6E-409C-BE32-E72D297353CC}">
              <c16:uniqueId val="{0000006B-FA3D-4B8D-AA90-034F87A24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"/>
          <c:y val="0.53130270586680262"/>
          <c:w val="0.9869487336810171"/>
          <c:h val="0.444384901527596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559322033898305E-2"/>
          <c:y val="9.324009324009324E-3"/>
          <c:w val="0.98135593220338979"/>
          <c:h val="0.536130536130536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671-4E38-BAAC-FABF235D2D9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671-4E38-BAAC-FABF235D2D9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671-4E38-BAAC-FABF235D2D9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671-4E38-BAAC-FABF235D2D9D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6671-4E38-BAAC-FABF235D2D9D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6671-4E38-BAAC-FABF235D2D9D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6671-4E38-BAAC-FABF235D2D9D}"/>
              </c:ext>
            </c:extLst>
          </c:dPt>
          <c:cat>
            <c:strRef>
              <c:f>Sheet1!$B$1:$H$1</c:f>
              <c:strCache>
                <c:ptCount val="7"/>
                <c:pt idx="0">
                  <c:v>Dochody z nieruchomości</c:v>
                </c:pt>
                <c:pt idx="1">
                  <c:v>Dochody z podatków i opłat</c:v>
                </c:pt>
                <c:pt idx="2">
                  <c:v>Dotacje na realizacje bieżących zadań własnych</c:v>
                </c:pt>
                <c:pt idx="3">
                  <c:v>Dotacje na realizacje zadań zleconych</c:v>
                </c:pt>
                <c:pt idx="4">
                  <c:v>Subwencje</c:v>
                </c:pt>
                <c:pt idx="5">
                  <c:v>Dotacje na zadania inwestycyjne</c:v>
                </c:pt>
                <c:pt idx="6">
                  <c:v>Pozostałe dochody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1028858.84</c:v>
                </c:pt>
                <c:pt idx="1">
                  <c:v>12116424.65</c:v>
                </c:pt>
                <c:pt idx="2">
                  <c:v>1376766.66</c:v>
                </c:pt>
                <c:pt idx="3">
                  <c:v>8233554.7599999998</c:v>
                </c:pt>
                <c:pt idx="4">
                  <c:v>6836080</c:v>
                </c:pt>
                <c:pt idx="5" formatCode="#,##0.00">
                  <c:v>247353.45</c:v>
                </c:pt>
                <c:pt idx="6">
                  <c:v>3249121.24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671-4E38-BAAC-FABF235D2D9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6671-4E38-BAAC-FABF235D2D9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0-6671-4E38-BAAC-FABF235D2D9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6671-4E38-BAAC-FABF235D2D9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6671-4E38-BAAC-FABF235D2D9D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6671-4E38-BAAC-FABF235D2D9D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6671-4E38-BAAC-FABF235D2D9D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6671-4E38-BAAC-FABF235D2D9D}"/>
              </c:ext>
            </c:extLst>
          </c:dPt>
          <c:cat>
            <c:strRef>
              <c:f>Sheet1!$B$1:$H$1</c:f>
              <c:strCache>
                <c:ptCount val="7"/>
                <c:pt idx="0">
                  <c:v>Dochody z nieruchomości</c:v>
                </c:pt>
                <c:pt idx="1">
                  <c:v>Dochody z podatków i opłat</c:v>
                </c:pt>
                <c:pt idx="2">
                  <c:v>Dotacje na realizacje bieżących zadań własnych</c:v>
                </c:pt>
                <c:pt idx="3">
                  <c:v>Dotacje na realizacje zadań zleconych</c:v>
                </c:pt>
                <c:pt idx="4">
                  <c:v>Subwencje</c:v>
                </c:pt>
                <c:pt idx="5">
                  <c:v>Dotacje na zadania inwestycyjne</c:v>
                </c:pt>
                <c:pt idx="6">
                  <c:v>Pozostałe dochody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B-6671-4E38-BAAC-FABF235D2D9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6671-4E38-BAAC-FABF235D2D9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6671-4E38-BAAC-FABF235D2D9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20-6671-4E38-BAAC-FABF235D2D9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6671-4E38-BAAC-FABF235D2D9D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4-6671-4E38-BAAC-FABF235D2D9D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6-6671-4E38-BAAC-FABF235D2D9D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8-6671-4E38-BAAC-FABF235D2D9D}"/>
              </c:ext>
            </c:extLst>
          </c:dPt>
          <c:cat>
            <c:strRef>
              <c:f>Sheet1!$B$1:$H$1</c:f>
              <c:strCache>
                <c:ptCount val="7"/>
                <c:pt idx="0">
                  <c:v>Dochody z nieruchomości</c:v>
                </c:pt>
                <c:pt idx="1">
                  <c:v>Dochody z podatków i opłat</c:v>
                </c:pt>
                <c:pt idx="2">
                  <c:v>Dotacje na realizacje bieżących zadań własnych</c:v>
                </c:pt>
                <c:pt idx="3">
                  <c:v>Dotacje na realizacje zadań zleconych</c:v>
                </c:pt>
                <c:pt idx="4">
                  <c:v>Subwencje</c:v>
                </c:pt>
                <c:pt idx="5">
                  <c:v>Dotacje na zadania inwestycyjne</c:v>
                </c:pt>
                <c:pt idx="6">
                  <c:v>Pozostałe dochody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29-6671-4E38-BAAC-FABF235D2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576271186440678E-2"/>
          <c:y val="0.61538461538461542"/>
          <c:w val="0.93389830508474581"/>
          <c:h val="0.2610722610722610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FFB3-7C6E-4E97-B28C-2269DDBD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1</Pages>
  <Words>8213</Words>
  <Characters>49282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tylmanowska</dc:creator>
  <cp:lastModifiedBy>tylmanowska</cp:lastModifiedBy>
  <cp:revision>46</cp:revision>
  <cp:lastPrinted>2019-03-25T07:32:00Z</cp:lastPrinted>
  <dcterms:created xsi:type="dcterms:W3CDTF">2018-03-15T13:25:00Z</dcterms:created>
  <dcterms:modified xsi:type="dcterms:W3CDTF">2019-03-26T13:33:00Z</dcterms:modified>
</cp:coreProperties>
</file>