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3A749" w14:textId="77777777" w:rsidR="00AB3C42" w:rsidRPr="00E07DAC" w:rsidRDefault="00580E0E" w:rsidP="0017685D">
      <w:pPr>
        <w:shd w:val="clear" w:color="auto" w:fill="FFFFFF"/>
        <w:spacing w:before="150" w:after="150" w:line="360" w:lineRule="auto"/>
        <w:jc w:val="both"/>
        <w:outlineLvl w:val="3"/>
        <w:rPr>
          <w:rFonts w:ascii="Arial Narrow" w:eastAsia="Times New Roman" w:hAnsi="Arial Narrow" w:cs="Arial"/>
          <w:b/>
          <w:bCs/>
          <w:color w:val="333333"/>
          <w:sz w:val="28"/>
          <w:szCs w:val="32"/>
          <w:lang w:eastAsia="pl-PL"/>
        </w:rPr>
      </w:pPr>
      <w:r w:rsidRPr="00E07DAC">
        <w:rPr>
          <w:rFonts w:ascii="Arial Narrow" w:eastAsia="Times New Roman" w:hAnsi="Arial Narrow" w:cs="Arial"/>
          <w:b/>
          <w:bCs/>
          <w:color w:val="333333"/>
          <w:sz w:val="28"/>
          <w:szCs w:val="32"/>
          <w:lang w:eastAsia="pl-PL"/>
        </w:rPr>
        <w:t xml:space="preserve">Załącznik nr 2 do zapytania ofertowego - </w:t>
      </w:r>
      <w:r w:rsidR="00AB3C42" w:rsidRPr="00E07DAC">
        <w:rPr>
          <w:rFonts w:ascii="Arial Narrow" w:eastAsia="Times New Roman" w:hAnsi="Arial Narrow" w:cs="Arial"/>
          <w:b/>
          <w:bCs/>
          <w:color w:val="333333"/>
          <w:sz w:val="28"/>
          <w:szCs w:val="32"/>
          <w:lang w:eastAsia="pl-PL"/>
        </w:rPr>
        <w:t>Klauzula informacyjna z art. 13 RODO</w:t>
      </w:r>
    </w:p>
    <w:p w14:paraId="0E85894B" w14:textId="77777777" w:rsidR="00AB3C42" w:rsidRPr="00E07DAC" w:rsidRDefault="00AB3C42" w:rsidP="0017685D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</w:t>
      </w:r>
      <w:r w:rsidR="0017685D"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 xml:space="preserve"> danych osobowych i </w:t>
      </w: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w sprawie swobodnego przepływu takich danych oraz uchylenia dyrektywy 95/46/WE (ogólne rozporządzenie o ochronie danych) (Dz. Urz. UE L 119 z 04.05.2016, str. 1), dalej „RODO”, informuję, że:</w:t>
      </w:r>
    </w:p>
    <w:p w14:paraId="33F0B9C5" w14:textId="7508D143" w:rsidR="00AB3C42" w:rsidRPr="00E07DAC" w:rsidRDefault="00AB3C42" w:rsidP="00E07DA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Administratorem Pani/Pana danych osobowych jest Burmistrz Otynia z siedzibą w Urzędzie Miejskim, ul.</w:t>
      </w:r>
      <w:r w:rsidR="00E07DAC">
        <w:rPr>
          <w:rFonts w:ascii="Arial Narrow" w:eastAsia="Times New Roman" w:hAnsi="Arial Narrow" w:cs="Arial"/>
          <w:color w:val="333333"/>
          <w:szCs w:val="24"/>
          <w:lang w:eastAsia="pl-PL"/>
        </w:rPr>
        <w:t> </w:t>
      </w: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Rynek 1, 67-106 Otyń.</w:t>
      </w:r>
    </w:p>
    <w:p w14:paraId="351384E5" w14:textId="6FFA1752" w:rsidR="00AB3C42" w:rsidRPr="00E07DAC" w:rsidRDefault="00AB3C42" w:rsidP="00E07DA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Inspektorem ochrony danych osobowych wyznaczonym przez Administratora Danych Osobowych jest Pan Marek Biedak, e-mail inspektor(at)cbi24.pl</w:t>
      </w:r>
    </w:p>
    <w:p w14:paraId="48DE2639" w14:textId="322CED24" w:rsidR="00AB3C42" w:rsidRPr="00E07DAC" w:rsidRDefault="00AB3C42" w:rsidP="00E07DA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Pani/Pana dane osobowe przetwarzane będą na podstawie art. 6 ust. 1 lit. c RODO w celu związanym z</w:t>
      </w:r>
      <w:r w:rsidR="00E07DAC">
        <w:rPr>
          <w:rFonts w:ascii="Arial Narrow" w:eastAsia="Times New Roman" w:hAnsi="Arial Narrow" w:cs="Arial"/>
          <w:color w:val="333333"/>
          <w:szCs w:val="24"/>
          <w:lang w:eastAsia="pl-PL"/>
        </w:rPr>
        <w:t> </w:t>
      </w: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niniejszym zapytaniem ofertowym;</w:t>
      </w:r>
    </w:p>
    <w:p w14:paraId="0D6D3B2B" w14:textId="2BAE0E16" w:rsidR="00AB3C42" w:rsidRPr="00E07DAC" w:rsidRDefault="00AB3C42" w:rsidP="00E07DA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odbiorcami Pani/Pana danych osobowych będą osoby lub podmioty, którym udostępniona zostanie dokumentacja postępowania w sprawie udzielenia niniejszego zamówienia;</w:t>
      </w:r>
    </w:p>
    <w:p w14:paraId="328387A9" w14:textId="0994206D" w:rsidR="00AB3C42" w:rsidRPr="00E07DAC" w:rsidRDefault="00AB3C42" w:rsidP="00E07DA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Pani/Pana dane osobowe będą przechowywane przez okres 4 lat od dnia zakończenia postępowania o</w:t>
      </w:r>
      <w:r w:rsidR="00E07DAC">
        <w:rPr>
          <w:rFonts w:ascii="Arial Narrow" w:eastAsia="Times New Roman" w:hAnsi="Arial Narrow" w:cs="Arial"/>
          <w:color w:val="333333"/>
          <w:szCs w:val="24"/>
          <w:lang w:eastAsia="pl-PL"/>
        </w:rPr>
        <w:t> </w:t>
      </w: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udzielenie zamówienia a jeżeli czas trwania umowy przekracza 4 lata, okres przechowywania obejmuje cały czas trwania umowy;</w:t>
      </w:r>
    </w:p>
    <w:p w14:paraId="7AF82A38" w14:textId="364088A7" w:rsidR="00AB3C42" w:rsidRPr="00E07DAC" w:rsidRDefault="00AB3C42" w:rsidP="00E07DA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obowiązek podania przez Panią/Pana danych osobowych bezpośrednio Pani/Pana dotyczących jest wymogiem ustawowym określonym w przepisach ustaw</w:t>
      </w:r>
      <w:r w:rsidR="0017685D"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y Prawo zamówień publicznych. W </w:t>
      </w: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powyższych przepisach opisano także konsekwencje niepodania ww. danych;</w:t>
      </w:r>
    </w:p>
    <w:p w14:paraId="1D789FA8" w14:textId="7312C1C9" w:rsidR="00AB3C42" w:rsidRPr="00E07DAC" w:rsidRDefault="00AB3C42" w:rsidP="00E07DA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3791A681" w14:textId="34A8C935" w:rsidR="00AB3C42" w:rsidRPr="00E07DAC" w:rsidRDefault="00AB3C42" w:rsidP="00E07DA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posiada Pani/Pan:</w:t>
      </w:r>
    </w:p>
    <w:p w14:paraId="69AD7EB9" w14:textId="5C9F56CE" w:rsidR="00AB3C42" w:rsidRPr="00E07DAC" w:rsidRDefault="00AB3C42" w:rsidP="00E07DA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prawo dostępu do danych osobowych Pani/Pana dotyczących (art. 15 RODO);</w:t>
      </w:r>
    </w:p>
    <w:p w14:paraId="3FE37392" w14:textId="4D8253A4" w:rsidR="00AB3C42" w:rsidRPr="00E07DAC" w:rsidRDefault="00AB3C42" w:rsidP="00E07DA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prawo do sprostowania Pani/Pana danych osobowych (art. 16 RODO);</w:t>
      </w:r>
    </w:p>
    <w:p w14:paraId="13D58541" w14:textId="59B466A0" w:rsidR="00AB3C42" w:rsidRPr="00E07DAC" w:rsidRDefault="00AB3C42" w:rsidP="00E07DA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 xml:space="preserve">prawo żądania od administratora ograniczenia przetwarzania danych osobowych (art. 18 RODO) </w:t>
      </w:r>
      <w:r w:rsidRPr="00E07DAC">
        <w:rPr>
          <w:rFonts w:ascii="Arial Narrow" w:hAnsi="Arial Narrow"/>
          <w:lang w:eastAsia="pl-PL"/>
        </w:rPr>
        <w:t>z</w:t>
      </w:r>
      <w:r w:rsidR="00E07DAC" w:rsidRPr="00E07DAC">
        <w:rPr>
          <w:rFonts w:ascii="Arial Narrow" w:hAnsi="Arial Narrow"/>
          <w:lang w:eastAsia="pl-PL"/>
        </w:rPr>
        <w:t> </w:t>
      </w:r>
      <w:r w:rsidRPr="00E07DAC">
        <w:rPr>
          <w:rFonts w:ascii="Arial Narrow" w:hAnsi="Arial Narrow"/>
          <w:lang w:eastAsia="pl-PL"/>
        </w:rPr>
        <w:t>zastrzeżeniem</w:t>
      </w: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 xml:space="preserve"> przypadków, o których mowa w art. 18 ust. 2 RODO;</w:t>
      </w:r>
    </w:p>
    <w:p w14:paraId="0165C098" w14:textId="04C25C5F" w:rsidR="00AB3C42" w:rsidRPr="00E07DAC" w:rsidRDefault="00AB3C42" w:rsidP="00E07DA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prawo do wniesienia skargi do Prezesa Urzędu Ochrony Danych Osobowych, gdy uzna Pani/Pan, że</w:t>
      </w:r>
      <w:r w:rsidR="00E07DAC">
        <w:rPr>
          <w:rFonts w:ascii="Arial Narrow" w:eastAsia="Times New Roman" w:hAnsi="Arial Narrow" w:cs="Arial"/>
          <w:color w:val="333333"/>
          <w:szCs w:val="24"/>
          <w:lang w:eastAsia="pl-PL"/>
        </w:rPr>
        <w:t> </w:t>
      </w: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przetwarzanie danych osobowych Pani/Pana dotyczących narusza przepisy RODO;</w:t>
      </w:r>
    </w:p>
    <w:p w14:paraId="379A409D" w14:textId="77777777" w:rsidR="00AB3C42" w:rsidRPr="00E07DAC" w:rsidRDefault="00AB3C42" w:rsidP="0017685D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9. nie posiada Pan</w:t>
      </w:r>
      <w:r w:rsidR="00580E0E"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/Pani</w:t>
      </w: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:</w:t>
      </w:r>
    </w:p>
    <w:p w14:paraId="33ADA61F" w14:textId="2479DB02" w:rsidR="00AB3C42" w:rsidRPr="00E07DAC" w:rsidRDefault="00AB3C42" w:rsidP="00E07DAC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prawa do usunięcia danych osobowych (art. 17 ust. 3 lit. b, d lub e RODO);</w:t>
      </w:r>
    </w:p>
    <w:p w14:paraId="27CAC576" w14:textId="093CE85C" w:rsidR="00AB3C42" w:rsidRPr="00E07DAC" w:rsidRDefault="00AB3C42" w:rsidP="00E07DAC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prawa do przenoszenia danych osobowych (art. 20 RODO);</w:t>
      </w:r>
    </w:p>
    <w:p w14:paraId="2905FD4F" w14:textId="66C85110" w:rsidR="00AB3C42" w:rsidRPr="00E07DAC" w:rsidRDefault="00AB3C42" w:rsidP="00E07DAC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333333"/>
          <w:szCs w:val="24"/>
          <w:lang w:eastAsia="pl-PL"/>
        </w:rPr>
      </w:pPr>
      <w:r w:rsidRPr="00E07DAC">
        <w:rPr>
          <w:rFonts w:ascii="Arial Narrow" w:eastAsia="Times New Roman" w:hAnsi="Arial Narrow" w:cs="Arial"/>
          <w:color w:val="333333"/>
          <w:szCs w:val="24"/>
          <w:lang w:eastAsia="pl-PL"/>
        </w:rPr>
        <w:t>prawa sprzeciwu wobec przetwarzania danych osobowych (art. 21 RODO) bowiem podstawą prawną przetwarzania Pani/Pana danych osobowych jest art. 6 ust. 1 lit. c RODO;</w:t>
      </w:r>
    </w:p>
    <w:sectPr w:rsidR="00AB3C42" w:rsidRPr="00E07DAC" w:rsidSect="00A0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3AB89" w14:textId="77777777" w:rsidR="00580E0E" w:rsidRDefault="00580E0E" w:rsidP="00AB3C42">
      <w:pPr>
        <w:spacing w:after="0" w:line="240" w:lineRule="auto"/>
      </w:pPr>
      <w:r>
        <w:separator/>
      </w:r>
    </w:p>
  </w:endnote>
  <w:endnote w:type="continuationSeparator" w:id="0">
    <w:p w14:paraId="6FE4108C" w14:textId="77777777" w:rsidR="00580E0E" w:rsidRDefault="00580E0E" w:rsidP="00AB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39770" w14:textId="77777777" w:rsidR="00580E0E" w:rsidRDefault="00580E0E" w:rsidP="00AB3C42">
      <w:pPr>
        <w:spacing w:after="0" w:line="240" w:lineRule="auto"/>
      </w:pPr>
      <w:r>
        <w:separator/>
      </w:r>
    </w:p>
  </w:footnote>
  <w:footnote w:type="continuationSeparator" w:id="0">
    <w:p w14:paraId="3195674A" w14:textId="77777777" w:rsidR="00580E0E" w:rsidRDefault="00580E0E" w:rsidP="00AB3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3C4"/>
    <w:multiLevelType w:val="hybridMultilevel"/>
    <w:tmpl w:val="93F6F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56DEF"/>
    <w:multiLevelType w:val="hybridMultilevel"/>
    <w:tmpl w:val="5C743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29F0"/>
    <w:multiLevelType w:val="hybridMultilevel"/>
    <w:tmpl w:val="0B3AE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10107"/>
    <w:multiLevelType w:val="hybridMultilevel"/>
    <w:tmpl w:val="29FC0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25CB8"/>
    <w:multiLevelType w:val="hybridMultilevel"/>
    <w:tmpl w:val="966AE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F653F"/>
    <w:multiLevelType w:val="hybridMultilevel"/>
    <w:tmpl w:val="F9DA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549CF"/>
    <w:multiLevelType w:val="hybridMultilevel"/>
    <w:tmpl w:val="305A6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C42"/>
    <w:rsid w:val="0017685D"/>
    <w:rsid w:val="00580E0E"/>
    <w:rsid w:val="00A04E35"/>
    <w:rsid w:val="00AB3C42"/>
    <w:rsid w:val="00C92EC0"/>
    <w:rsid w:val="00E0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DF6D"/>
  <w15:docId w15:val="{1DCD2B5F-E987-4756-8219-CDD7009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E35"/>
  </w:style>
  <w:style w:type="paragraph" w:styleId="Nagwek4">
    <w:name w:val="heading 4"/>
    <w:basedOn w:val="Normalny"/>
    <w:link w:val="Nagwek4Znak"/>
    <w:uiPriority w:val="9"/>
    <w:qFormat/>
    <w:rsid w:val="00AB3C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B3C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B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C42"/>
  </w:style>
  <w:style w:type="paragraph" w:styleId="Stopka">
    <w:name w:val="footer"/>
    <w:basedOn w:val="Normalny"/>
    <w:link w:val="StopkaZnak"/>
    <w:uiPriority w:val="99"/>
    <w:semiHidden/>
    <w:unhideWhenUsed/>
    <w:rsid w:val="00AB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C42"/>
  </w:style>
  <w:style w:type="paragraph" w:styleId="Akapitzlist">
    <w:name w:val="List Paragraph"/>
    <w:basedOn w:val="Normalny"/>
    <w:uiPriority w:val="34"/>
    <w:qFormat/>
    <w:rsid w:val="00E0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Ewelina.Bieganska</dc:creator>
  <cp:lastModifiedBy>Rafał Stasiński</cp:lastModifiedBy>
  <cp:revision>4</cp:revision>
  <cp:lastPrinted>2019-12-16T07:20:00Z</cp:lastPrinted>
  <dcterms:created xsi:type="dcterms:W3CDTF">2019-12-16T07:07:00Z</dcterms:created>
  <dcterms:modified xsi:type="dcterms:W3CDTF">2020-09-01T07:29:00Z</dcterms:modified>
</cp:coreProperties>
</file>