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940F6E">
      <w:pPr>
        <w:spacing w:after="0" w:line="276" w:lineRule="auto"/>
        <w:jc w:val="center"/>
        <w:rPr>
          <w:rFonts w:ascii="Arial" w:hAnsi="Arial" w:cs="Arial"/>
          <w:b/>
          <w:bCs/>
        </w:rPr>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77777777" w:rsidR="00A433FA" w:rsidRDefault="00A433FA"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360FCCD" w:rsidR="00340E0E"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SPECYFIKACJA WARUNKÓW ZAMÓWIENIA (SWZ)</w:t>
      </w:r>
    </w:p>
    <w:p w14:paraId="47FF822D" w14:textId="77777777" w:rsidR="006D601F"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na wykonanie zamówienia publicznego pn.:</w:t>
      </w:r>
      <w:r w:rsidR="006D601F" w:rsidRPr="00A433FA">
        <w:rPr>
          <w:rFonts w:ascii="Arial" w:hAnsi="Arial" w:cs="Arial"/>
          <w:b/>
          <w:bCs/>
          <w:sz w:val="32"/>
          <w:szCs w:val="32"/>
        </w:rPr>
        <w:t xml:space="preserve"> </w:t>
      </w:r>
    </w:p>
    <w:p w14:paraId="3EF1A263" w14:textId="09A43162" w:rsidR="00DB382E" w:rsidRDefault="006D601F" w:rsidP="00940F6E">
      <w:pPr>
        <w:spacing w:after="0" w:line="276" w:lineRule="auto"/>
        <w:jc w:val="center"/>
        <w:rPr>
          <w:rFonts w:ascii="Arial" w:hAnsi="Arial" w:cs="Arial"/>
          <w:b/>
          <w:bCs/>
          <w:sz w:val="32"/>
          <w:szCs w:val="32"/>
        </w:rPr>
      </w:pPr>
      <w:bookmarkStart w:id="0" w:name="_Hlk81398786"/>
      <w:r w:rsidRPr="00A433FA">
        <w:rPr>
          <w:rFonts w:ascii="Arial" w:hAnsi="Arial" w:cs="Arial"/>
          <w:b/>
          <w:bCs/>
          <w:sz w:val="32"/>
          <w:szCs w:val="32"/>
        </w:rPr>
        <w:t>Przebudowa drogi Czasław-Książ Śląski</w:t>
      </w:r>
    </w:p>
    <w:p w14:paraId="7B07334C" w14:textId="5E47DB60" w:rsidR="00E40C99" w:rsidRDefault="00E40C99" w:rsidP="00940F6E">
      <w:pPr>
        <w:spacing w:after="0" w:line="276" w:lineRule="auto"/>
        <w:jc w:val="center"/>
        <w:rPr>
          <w:rFonts w:ascii="Arial" w:hAnsi="Arial" w:cs="Arial"/>
          <w:b/>
          <w:bCs/>
          <w:sz w:val="32"/>
          <w:szCs w:val="32"/>
        </w:rPr>
      </w:pPr>
    </w:p>
    <w:p w14:paraId="05B7D9F4" w14:textId="71B59CA7" w:rsidR="00E40C99" w:rsidRDefault="00E40C99" w:rsidP="00940F6E">
      <w:pPr>
        <w:spacing w:after="0" w:line="276" w:lineRule="auto"/>
        <w:jc w:val="center"/>
        <w:rPr>
          <w:rFonts w:ascii="Arial" w:hAnsi="Arial" w:cs="Arial"/>
          <w:b/>
          <w:bCs/>
          <w:sz w:val="32"/>
          <w:szCs w:val="32"/>
        </w:rPr>
      </w:pPr>
      <w:r>
        <w:rPr>
          <w:rFonts w:ascii="Arial" w:hAnsi="Arial" w:cs="Arial"/>
          <w:b/>
          <w:bCs/>
          <w:sz w:val="32"/>
          <w:szCs w:val="32"/>
        </w:rPr>
        <w:t xml:space="preserve">Zmiana nr </w:t>
      </w:r>
      <w:r w:rsidR="00A42332">
        <w:rPr>
          <w:rFonts w:ascii="Arial" w:hAnsi="Arial" w:cs="Arial"/>
          <w:b/>
          <w:bCs/>
          <w:sz w:val="32"/>
          <w:szCs w:val="32"/>
        </w:rPr>
        <w:t>2</w:t>
      </w:r>
    </w:p>
    <w:p w14:paraId="4A41559B" w14:textId="43EA4187" w:rsidR="00D93C9A" w:rsidRDefault="00D93C9A" w:rsidP="00940F6E">
      <w:pPr>
        <w:spacing w:after="0" w:line="276" w:lineRule="auto"/>
        <w:jc w:val="center"/>
        <w:rPr>
          <w:rFonts w:ascii="Arial" w:hAnsi="Arial" w:cs="Arial"/>
          <w:b/>
          <w:bCs/>
          <w:sz w:val="32"/>
          <w:szCs w:val="32"/>
        </w:rPr>
      </w:pPr>
    </w:p>
    <w:p w14:paraId="0CE0AD17" w14:textId="36DFBB13" w:rsidR="00D93C9A" w:rsidRPr="00D93C9A" w:rsidRDefault="00D93C9A" w:rsidP="00940F6E">
      <w:pPr>
        <w:spacing w:after="0" w:line="276" w:lineRule="auto"/>
        <w:jc w:val="center"/>
        <w:rPr>
          <w:rFonts w:ascii="Arial" w:hAnsi="Arial" w:cs="Arial"/>
        </w:rPr>
      </w:pPr>
      <w:r w:rsidRPr="00D93C9A">
        <w:rPr>
          <w:rFonts w:ascii="Arial" w:hAnsi="Arial" w:cs="Arial"/>
        </w:rPr>
        <w:t>Znak sprawy: RIiZP.271.7.2021</w:t>
      </w:r>
    </w:p>
    <w:bookmarkEnd w:id="0"/>
    <w:p w14:paraId="10BC2516" w14:textId="5B556275" w:rsidR="006D601F" w:rsidRPr="00D93C9A" w:rsidRDefault="006D601F" w:rsidP="00940F6E">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A433FA">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12170F48" w14:textId="77777777" w:rsidR="00D93C9A" w:rsidRPr="00D93C9A" w:rsidRDefault="006D601F" w:rsidP="002F4A16">
      <w:pPr>
        <w:pStyle w:val="Akapitzlist"/>
        <w:numPr>
          <w:ilvl w:val="0"/>
          <w:numId w:val="106"/>
        </w:numPr>
        <w:spacing w:after="0" w:line="276" w:lineRule="auto"/>
        <w:jc w:val="both"/>
        <w:rPr>
          <w:rFonts w:ascii="Arial" w:hAnsi="Arial" w:cs="Arial"/>
        </w:rPr>
      </w:pPr>
      <w:r w:rsidRPr="00D93C9A">
        <w:rPr>
          <w:rFonts w:ascii="Arial" w:hAnsi="Arial" w:cs="Arial"/>
        </w:rPr>
        <w:t>Zamawiający:</w:t>
      </w:r>
      <w:r w:rsidR="002153ED" w:rsidRPr="00D93C9A">
        <w:rPr>
          <w:rFonts w:ascii="Arial" w:hAnsi="Arial" w:cs="Arial"/>
        </w:rPr>
        <w:t xml:space="preserve"> </w:t>
      </w:r>
    </w:p>
    <w:p w14:paraId="6FD83302" w14:textId="30776433" w:rsidR="00D93C9A" w:rsidRPr="00D93C9A" w:rsidRDefault="002153ED" w:rsidP="002F4A16">
      <w:pPr>
        <w:pStyle w:val="Akapitzlist"/>
        <w:numPr>
          <w:ilvl w:val="0"/>
          <w:numId w:val="107"/>
        </w:numPr>
        <w:spacing w:after="0" w:line="276" w:lineRule="auto"/>
        <w:jc w:val="both"/>
        <w:rPr>
          <w:rFonts w:ascii="Arial" w:hAnsi="Arial" w:cs="Arial"/>
        </w:rPr>
      </w:pPr>
      <w:r w:rsidRPr="00D93C9A">
        <w:rPr>
          <w:rFonts w:ascii="Arial" w:hAnsi="Arial" w:cs="Arial"/>
        </w:rPr>
        <w:t>Gmina Otyń, ul. Rynek 1,</w:t>
      </w:r>
      <w:r w:rsidR="00D93C9A" w:rsidRPr="00D93C9A">
        <w:rPr>
          <w:rFonts w:ascii="Arial" w:hAnsi="Arial" w:cs="Arial"/>
        </w:rPr>
        <w:t xml:space="preserve"> </w:t>
      </w:r>
      <w:r w:rsidRPr="00D93C9A">
        <w:rPr>
          <w:rFonts w:ascii="Arial" w:hAnsi="Arial" w:cs="Arial"/>
        </w:rPr>
        <w:t>67-106 Otyń, tel. 68 355 94 00</w:t>
      </w:r>
      <w:r w:rsidR="00D93C9A" w:rsidRPr="00D93C9A">
        <w:rPr>
          <w:rFonts w:ascii="Arial" w:hAnsi="Arial" w:cs="Arial"/>
        </w:rPr>
        <w:t>, e-mail: sekretariat@otyn.pl</w:t>
      </w:r>
    </w:p>
    <w:p w14:paraId="7840D408" w14:textId="76420C82" w:rsidR="00D93C9A" w:rsidRDefault="00D93C9A" w:rsidP="002F4A16">
      <w:pPr>
        <w:pStyle w:val="Akapitzlist"/>
        <w:numPr>
          <w:ilvl w:val="0"/>
          <w:numId w:val="107"/>
        </w:numPr>
        <w:spacing w:after="0" w:line="276" w:lineRule="auto"/>
        <w:jc w:val="both"/>
        <w:rPr>
          <w:rFonts w:ascii="Arial" w:hAnsi="Arial" w:cs="Arial"/>
        </w:rPr>
      </w:pPr>
      <w:r w:rsidRPr="00D93C9A">
        <w:rPr>
          <w:rFonts w:ascii="Arial" w:hAnsi="Arial" w:cs="Arial"/>
        </w:rPr>
        <w:t xml:space="preserve">Powiat Nowosolski, ul. Moniuszki 3, 67-100 Nowa Sól, tel. 68 458 68 00, e-mail: </w:t>
      </w:r>
      <w:r w:rsidRPr="004C358B">
        <w:rPr>
          <w:rFonts w:ascii="Arial" w:hAnsi="Arial" w:cs="Arial"/>
        </w:rPr>
        <w:t>sekretariat@powiat-nowosolski.pl</w:t>
      </w:r>
    </w:p>
    <w:p w14:paraId="39E15B09" w14:textId="2EA1DC46" w:rsidR="00D93C9A" w:rsidRPr="00D93C9A" w:rsidRDefault="00D93C9A" w:rsidP="002F4A16">
      <w:pPr>
        <w:pStyle w:val="Akapitzlist"/>
        <w:numPr>
          <w:ilvl w:val="0"/>
          <w:numId w:val="106"/>
        </w:numPr>
        <w:spacing w:after="0" w:line="276" w:lineRule="auto"/>
        <w:jc w:val="both"/>
        <w:rPr>
          <w:rFonts w:ascii="Arial" w:hAnsi="Arial" w:cs="Arial"/>
        </w:rPr>
      </w:pPr>
      <w:r>
        <w:rPr>
          <w:rFonts w:ascii="Arial" w:hAnsi="Arial" w:cs="Arial"/>
        </w:rPr>
        <w:t>Osoba uprawniona do komunikowania się z wykonawcami: Rafał Stasiński.</w:t>
      </w:r>
    </w:p>
    <w:p w14:paraId="52524980" w14:textId="77777777" w:rsidR="001E4168" w:rsidRPr="009A004F" w:rsidRDefault="001E4168" w:rsidP="00940F6E">
      <w:pPr>
        <w:spacing w:after="0" w:line="276" w:lineRule="auto"/>
        <w:rPr>
          <w:rFonts w:ascii="Arial" w:hAnsi="Arial" w:cs="Arial"/>
        </w:rPr>
      </w:pPr>
    </w:p>
    <w:p w14:paraId="38DE93B6" w14:textId="78FD3420" w:rsidR="00A433FA" w:rsidRPr="00A433FA" w:rsidRDefault="002153ED" w:rsidP="00A433FA">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xml:space="preserve">) zwana dalej </w:t>
      </w:r>
      <w:proofErr w:type="spellStart"/>
      <w:r w:rsidRPr="009A004F">
        <w:rPr>
          <w:rFonts w:ascii="Arial" w:hAnsi="Arial" w:cs="Arial"/>
        </w:rPr>
        <w:t>Pzp</w:t>
      </w:r>
      <w:proofErr w:type="spellEnd"/>
      <w:r w:rsidRPr="009A004F">
        <w:rPr>
          <w:rFonts w:ascii="Arial" w:hAnsi="Arial" w:cs="Arial"/>
        </w:rPr>
        <w:t>.</w:t>
      </w:r>
    </w:p>
    <w:p w14:paraId="52D6C3AE" w14:textId="650FFF73" w:rsidR="002153ED"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940F6E">
      <w:pPr>
        <w:spacing w:after="0" w:line="276" w:lineRule="auto"/>
        <w:jc w:val="both"/>
        <w:rPr>
          <w:rFonts w:ascii="Arial" w:hAnsi="Arial" w:cs="Arial"/>
        </w:rPr>
      </w:pPr>
    </w:p>
    <w:p w14:paraId="13274C79" w14:textId="3A46E9D7" w:rsidR="00A433FA" w:rsidRPr="00A433FA" w:rsidRDefault="002153ED" w:rsidP="00A433FA">
      <w:pPr>
        <w:pStyle w:val="Nagwek1"/>
        <w:spacing w:before="0" w:line="276" w:lineRule="auto"/>
      </w:pPr>
      <w:r w:rsidRPr="009A004F">
        <w:t>Rozdział 3</w:t>
      </w:r>
      <w:r w:rsidR="00356082" w:rsidRPr="009A004F">
        <w:t>.</w:t>
      </w:r>
      <w:r w:rsidRPr="009A004F">
        <w:t xml:space="preserve"> Opis przedmiotu zamówienia</w:t>
      </w:r>
    </w:p>
    <w:p w14:paraId="7C0E4A8A" w14:textId="4A202C45" w:rsidR="002153ED" w:rsidRPr="009A004F" w:rsidRDefault="002153ED"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 przebudowę drogi Czasław-Książ Śląski podzielonej na</w:t>
      </w:r>
      <w:r w:rsidR="001E4168">
        <w:rPr>
          <w:rFonts w:ascii="Arial" w:hAnsi="Arial" w:cs="Arial"/>
        </w:rPr>
        <w:t> </w:t>
      </w:r>
      <w:r w:rsidRPr="009A004F">
        <w:rPr>
          <w:rFonts w:ascii="Arial" w:hAnsi="Arial" w:cs="Arial"/>
        </w:rPr>
        <w:t>następujące odcinki:</w:t>
      </w:r>
    </w:p>
    <w:p w14:paraId="35A26653" w14:textId="0148A60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2. Przebudowa polegać będzie na wykonaniu jezdni o nawierzchni bitumicznej o szerokości 4,0 m wraz z poboczami gruntowymi. Odcinek obejmuje: km</w:t>
      </w:r>
      <w:r w:rsidR="001E4168">
        <w:rPr>
          <w:rFonts w:ascii="Arial" w:hAnsi="Arial" w:cs="Arial"/>
        </w:rPr>
        <w:t> </w:t>
      </w:r>
      <w:r w:rsidRPr="009A004F">
        <w:rPr>
          <w:rFonts w:ascii="Arial" w:hAnsi="Arial" w:cs="Arial"/>
        </w:rPr>
        <w:t>0+352 – 0+693m, dł. ok. 34</w:t>
      </w:r>
      <w:r w:rsidR="001E4168">
        <w:rPr>
          <w:rFonts w:ascii="Arial" w:hAnsi="Arial" w:cs="Arial"/>
        </w:rPr>
        <w:t xml:space="preserve">1 </w:t>
      </w:r>
      <w:r w:rsidRPr="009A004F">
        <w:rPr>
          <w:rFonts w:ascii="Arial" w:hAnsi="Arial" w:cs="Arial"/>
        </w:rPr>
        <w:t>m.</w:t>
      </w:r>
    </w:p>
    <w:p w14:paraId="51E78BF4" w14:textId="440E5922" w:rsidR="002153ED" w:rsidRPr="009A004F" w:rsidRDefault="002153ED"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3. Inwestycja polega na przebudowie istniejącego odcinka tłuczniowej drogi gminnej o długości 8 m w miejscowości Czasław wraz z przebudową przepustu. Przebudowa polegać będzie na wykonaniu jezdni o nawierzchni bitumicznej o 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0DABBA6E" w14:textId="5EE6DE6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drogowego drogi gminnej 004042F. W ramach przebudowy planuje się również wykonanie zjazdów, fragmentu drogi gminnej na końcu opracowania tj. na dz. o nr ew. 302/5, 302/6, 302/7.</w:t>
      </w:r>
    </w:p>
    <w:p w14:paraId="1F749FAA" w14:textId="55F160E7" w:rsidR="00852E68" w:rsidRDefault="00852E68" w:rsidP="00940F6E">
      <w:pPr>
        <w:pStyle w:val="Akapitzlist"/>
        <w:numPr>
          <w:ilvl w:val="0"/>
          <w:numId w:val="2"/>
        </w:numPr>
        <w:spacing w:after="0" w:line="276" w:lineRule="auto"/>
        <w:contextualSpacing w:val="0"/>
        <w:jc w:val="both"/>
        <w:rPr>
          <w:rFonts w:ascii="Arial" w:hAnsi="Arial" w:cs="Arial"/>
        </w:rPr>
      </w:pPr>
      <w:r>
        <w:rPr>
          <w:rFonts w:ascii="Arial" w:hAnsi="Arial" w:cs="Arial"/>
        </w:rPr>
        <w:t>Zamawiający informuje, że zakres zamówienia nie obejmuje wykonania kanałów technologicznych dla ww. odcinków.</w:t>
      </w:r>
    </w:p>
    <w:p w14:paraId="281F72E2" w14:textId="5DE84C85" w:rsidR="00B74AB7" w:rsidRPr="00B74AB7" w:rsidRDefault="00B74AB7" w:rsidP="00B74AB7">
      <w:pPr>
        <w:pStyle w:val="Akapitzlist"/>
        <w:numPr>
          <w:ilvl w:val="0"/>
          <w:numId w:val="2"/>
        </w:numPr>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xml:space="preserve">, że przewiduje udzielenia zamówień, o których mowa w art. 214 ust. 1 pkt 7 ustawy </w:t>
      </w:r>
      <w:proofErr w:type="spellStart"/>
      <w:r w:rsidRPr="00B74AB7">
        <w:rPr>
          <w:rFonts w:ascii="Arial" w:hAnsi="Arial" w:cs="Arial"/>
        </w:rPr>
        <w:t>Pzp</w:t>
      </w:r>
      <w:proofErr w:type="spellEnd"/>
      <w:r>
        <w:rPr>
          <w:rFonts w:ascii="Arial" w:hAnsi="Arial" w:cs="Arial"/>
        </w:rPr>
        <w:t>, a które opisano w rozdziale 5 SWZ.</w:t>
      </w:r>
    </w:p>
    <w:p w14:paraId="4BEE880E" w14:textId="40628AD3" w:rsidR="00D91490" w:rsidRDefault="00356082"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AAE6981" w14:textId="5FA0DFDA" w:rsid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Szczegółowy opis przedmiotu zamówienia oraz warunki i zasady realizacji zamówienia określone są </w:t>
      </w:r>
      <w:r w:rsidR="00D91490">
        <w:rPr>
          <w:rFonts w:ascii="Arial" w:hAnsi="Arial" w:cs="Arial"/>
        </w:rPr>
        <w:t xml:space="preserve">w dokumentacji projektowej stanowiącej załącznik nr </w:t>
      </w:r>
      <w:r w:rsidR="00EC0C7A">
        <w:rPr>
          <w:rFonts w:ascii="Arial" w:hAnsi="Arial" w:cs="Arial"/>
        </w:rPr>
        <w:t>8</w:t>
      </w:r>
      <w:r w:rsidR="00D91490">
        <w:rPr>
          <w:rFonts w:ascii="Arial" w:hAnsi="Arial" w:cs="Arial"/>
        </w:rPr>
        <w:t xml:space="preserve"> do SWZ.</w:t>
      </w:r>
    </w:p>
    <w:p w14:paraId="78916B22" w14:textId="14C23D17" w:rsidR="00356082" w:rsidRP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13E2A0A" w14:textId="74DF75AF"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45000000-7 Roboty budowlane</w:t>
      </w:r>
    </w:p>
    <w:p w14:paraId="48DF7662" w14:textId="4D2E9DC2"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45233140-2 Roboty drogowe</w:t>
      </w:r>
    </w:p>
    <w:p w14:paraId="3FCD62A6" w14:textId="79867913"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45233120-6 Roboty w zakresie budowy dróg</w:t>
      </w:r>
    </w:p>
    <w:p w14:paraId="7BF89FA9" w14:textId="5449646F" w:rsidR="002153ED"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lastRenderedPageBreak/>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940F6E">
      <w:pPr>
        <w:spacing w:after="0" w:line="276" w:lineRule="auto"/>
        <w:jc w:val="both"/>
        <w:rPr>
          <w:rFonts w:ascii="Arial" w:hAnsi="Arial" w:cs="Arial"/>
        </w:rPr>
      </w:pPr>
    </w:p>
    <w:p w14:paraId="3517E4D4" w14:textId="3AE96F2F" w:rsidR="00356082" w:rsidRPr="009A004F" w:rsidRDefault="00356082" w:rsidP="00940F6E">
      <w:pPr>
        <w:pStyle w:val="Nagwek1"/>
        <w:spacing w:before="0" w:line="276" w:lineRule="auto"/>
      </w:pPr>
      <w:r w:rsidRPr="009A004F">
        <w:t xml:space="preserve">Rozdział 4. Opis części zamówienia </w:t>
      </w:r>
    </w:p>
    <w:p w14:paraId="376C2271" w14:textId="5A1D677C"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Zamawiający nie dopuszcza składania ofert częściowych.</w:t>
      </w:r>
    </w:p>
    <w:p w14:paraId="552ED276" w14:textId="4A721FBE"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Powody niedokonania podziału zamówienia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940F6E">
      <w:pPr>
        <w:spacing w:after="0" w:line="276" w:lineRule="auto"/>
        <w:jc w:val="both"/>
        <w:rPr>
          <w:rFonts w:ascii="Arial" w:hAnsi="Arial" w:cs="Arial"/>
        </w:rPr>
      </w:pPr>
    </w:p>
    <w:p w14:paraId="033131E9" w14:textId="03085AAF" w:rsidR="00356082" w:rsidRPr="009A004F" w:rsidRDefault="00527563" w:rsidP="00940F6E">
      <w:pPr>
        <w:pStyle w:val="Nagwek1"/>
        <w:spacing w:before="0" w:line="276" w:lineRule="auto"/>
      </w:pPr>
      <w:r w:rsidRPr="00527563">
        <w:t xml:space="preserve">Rozdział </w:t>
      </w:r>
      <w:r w:rsidR="00356082" w:rsidRPr="009A004F">
        <w:t>5 Informacja o zamówieniach, o których mowa w art. 214 ust. 1 pkt 7</w:t>
      </w:r>
      <w:r w:rsidR="0026069C">
        <w:t xml:space="preserve"> i 8</w:t>
      </w:r>
      <w:r w:rsidR="00356082" w:rsidRPr="009A004F">
        <w:t xml:space="preserve"> ustawy</w:t>
      </w:r>
    </w:p>
    <w:p w14:paraId="07BAFC57" w14:textId="7A0B50EA" w:rsidR="00356082" w:rsidRDefault="00356082" w:rsidP="00D0648A">
      <w:pPr>
        <w:pStyle w:val="Akapitzlist"/>
        <w:numPr>
          <w:ilvl w:val="0"/>
          <w:numId w:val="53"/>
        </w:numPr>
        <w:spacing w:after="0" w:line="276" w:lineRule="auto"/>
        <w:jc w:val="both"/>
        <w:rPr>
          <w:rFonts w:ascii="Arial" w:hAnsi="Arial" w:cs="Arial"/>
          <w:color w:val="000000" w:themeColor="text1"/>
        </w:rPr>
      </w:pPr>
      <w:r w:rsidRPr="006404A2">
        <w:rPr>
          <w:rFonts w:ascii="Arial" w:hAnsi="Arial" w:cs="Arial"/>
          <w:color w:val="000000" w:themeColor="text1"/>
        </w:rPr>
        <w:t>Zamawiający przewiduje udzielenia zamówień, o których mowa w art. 214 ust. 1 pkt 7 ustawy</w:t>
      </w:r>
      <w:r w:rsidR="006404A2">
        <w:rPr>
          <w:rFonts w:ascii="Arial" w:hAnsi="Arial" w:cs="Arial"/>
          <w:color w:val="000000" w:themeColor="text1"/>
        </w:rPr>
        <w:t xml:space="preserve"> </w:t>
      </w:r>
      <w:proofErr w:type="spellStart"/>
      <w:r w:rsidR="006404A2">
        <w:rPr>
          <w:rFonts w:ascii="Arial" w:hAnsi="Arial" w:cs="Arial"/>
          <w:color w:val="000000" w:themeColor="text1"/>
        </w:rPr>
        <w:t>Pzp</w:t>
      </w:r>
      <w:proofErr w:type="spellEnd"/>
      <w:r w:rsidR="006404A2">
        <w:rPr>
          <w:rFonts w:ascii="Arial" w:hAnsi="Arial" w:cs="Arial"/>
          <w:color w:val="000000" w:themeColor="text1"/>
        </w:rPr>
        <w:t>.</w:t>
      </w:r>
    </w:p>
    <w:p w14:paraId="1F2C0A49" w14:textId="361CDC60" w:rsidR="006404A2"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Zamawiający </w:t>
      </w:r>
      <w:r w:rsidRPr="0026069C">
        <w:rPr>
          <w:rFonts w:ascii="Arial" w:hAnsi="Arial" w:cs="Arial"/>
          <w:color w:val="000000" w:themeColor="text1"/>
        </w:rPr>
        <w:t>uwzględnił ich</w:t>
      </w:r>
      <w:r>
        <w:rPr>
          <w:rFonts w:ascii="Arial" w:hAnsi="Arial" w:cs="Arial"/>
          <w:color w:val="000000" w:themeColor="text1"/>
        </w:rPr>
        <w:t xml:space="preserve"> </w:t>
      </w:r>
      <w:r w:rsidRPr="0026069C">
        <w:rPr>
          <w:rFonts w:ascii="Arial" w:hAnsi="Arial" w:cs="Arial"/>
          <w:color w:val="000000" w:themeColor="text1"/>
        </w:rPr>
        <w:t>wartość przy ustalaniu wartości</w:t>
      </w:r>
      <w:r>
        <w:rPr>
          <w:rFonts w:ascii="Arial" w:hAnsi="Arial" w:cs="Arial"/>
          <w:color w:val="000000" w:themeColor="text1"/>
        </w:rPr>
        <w:t xml:space="preserve"> </w:t>
      </w:r>
      <w:r w:rsidRPr="0026069C">
        <w:rPr>
          <w:rFonts w:ascii="Arial" w:hAnsi="Arial" w:cs="Arial"/>
          <w:color w:val="000000" w:themeColor="text1"/>
        </w:rPr>
        <w:t>zamówienia</w:t>
      </w:r>
      <w:r>
        <w:rPr>
          <w:rFonts w:ascii="Arial" w:hAnsi="Arial" w:cs="Arial"/>
          <w:color w:val="000000" w:themeColor="text1"/>
        </w:rPr>
        <w:t>.</w:t>
      </w:r>
    </w:p>
    <w:p w14:paraId="4A917F51" w14:textId="14F2145B"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Zamawiający planuje udzielenie zamówienia</w:t>
      </w:r>
      <w:r w:rsidRPr="0026069C">
        <w:rPr>
          <w:rFonts w:ascii="Arial" w:hAnsi="Arial" w:cs="Arial"/>
          <w:color w:val="000000" w:themeColor="text1"/>
        </w:rPr>
        <w:t>, o który</w:t>
      </w:r>
      <w:r>
        <w:rPr>
          <w:rFonts w:ascii="Arial" w:hAnsi="Arial" w:cs="Arial"/>
          <w:color w:val="000000" w:themeColor="text1"/>
        </w:rPr>
        <w:t>m</w:t>
      </w:r>
      <w:r w:rsidRPr="0026069C">
        <w:rPr>
          <w:rFonts w:ascii="Arial" w:hAnsi="Arial" w:cs="Arial"/>
          <w:color w:val="000000" w:themeColor="text1"/>
        </w:rPr>
        <w:t xml:space="preserve"> mowa w art. 214 ust. 1 pkt 7 </w:t>
      </w:r>
      <w:r>
        <w:rPr>
          <w:rFonts w:ascii="Arial" w:hAnsi="Arial" w:cs="Arial"/>
          <w:color w:val="000000" w:themeColor="text1"/>
        </w:rPr>
        <w:t xml:space="preserve"> w zakresie dotyczącym robót budowlanych na odcinku drogi Czasław – Książ Śląski polegających na p</w:t>
      </w:r>
      <w:r w:rsidRPr="0026069C">
        <w:rPr>
          <w:rFonts w:ascii="Arial" w:hAnsi="Arial" w:cs="Arial"/>
          <w:color w:val="000000" w:themeColor="text1"/>
        </w:rPr>
        <w:t>rzebudow</w:t>
      </w:r>
      <w:r>
        <w:rPr>
          <w:rFonts w:ascii="Arial" w:hAnsi="Arial" w:cs="Arial"/>
          <w:color w:val="000000" w:themeColor="text1"/>
        </w:rPr>
        <w:t xml:space="preserve">ie drogi </w:t>
      </w:r>
      <w:r w:rsidRPr="0026069C">
        <w:rPr>
          <w:rFonts w:ascii="Arial" w:hAnsi="Arial" w:cs="Arial"/>
          <w:color w:val="000000" w:themeColor="text1"/>
        </w:rPr>
        <w:t xml:space="preserve"> </w:t>
      </w:r>
      <w:r>
        <w:rPr>
          <w:rFonts w:ascii="Arial" w:hAnsi="Arial" w:cs="Arial"/>
          <w:color w:val="000000" w:themeColor="text1"/>
        </w:rPr>
        <w:t>tj.</w:t>
      </w:r>
      <w:r w:rsidRPr="0026069C">
        <w:rPr>
          <w:rFonts w:ascii="Arial" w:hAnsi="Arial" w:cs="Arial"/>
          <w:color w:val="000000" w:themeColor="text1"/>
        </w:rPr>
        <w:t xml:space="preserve"> wykonaniu jezdni o nawierzchni bitumicznej o szerokości 4,0 m wraz z poboczami gruntowymi</w:t>
      </w:r>
      <w:r>
        <w:rPr>
          <w:rFonts w:ascii="Arial" w:hAnsi="Arial" w:cs="Arial"/>
          <w:color w:val="000000" w:themeColor="text1"/>
        </w:rPr>
        <w:t xml:space="preserve"> o długości maksymalnej </w:t>
      </w:r>
      <w:r w:rsidRPr="0026069C">
        <w:rPr>
          <w:rFonts w:ascii="Arial" w:hAnsi="Arial" w:cs="Arial"/>
          <w:color w:val="000000" w:themeColor="text1"/>
        </w:rPr>
        <w:t>352 m</w:t>
      </w:r>
      <w:r w:rsidR="000205A3">
        <w:rPr>
          <w:rFonts w:ascii="Arial" w:hAnsi="Arial" w:cs="Arial"/>
          <w:color w:val="000000" w:themeColor="text1"/>
        </w:rPr>
        <w:t xml:space="preserve"> (bez kanałów tele</w:t>
      </w:r>
      <w:r w:rsidR="00F801DD">
        <w:rPr>
          <w:rFonts w:ascii="Arial" w:hAnsi="Arial" w:cs="Arial"/>
          <w:color w:val="000000" w:themeColor="text1"/>
        </w:rPr>
        <w:t>te</w:t>
      </w:r>
      <w:r w:rsidR="000205A3">
        <w:rPr>
          <w:rFonts w:ascii="Arial" w:hAnsi="Arial" w:cs="Arial"/>
          <w:color w:val="000000" w:themeColor="text1"/>
        </w:rPr>
        <w:t>chnicznych)</w:t>
      </w:r>
      <w:r w:rsidRPr="0026069C">
        <w:rPr>
          <w:rFonts w:ascii="Arial" w:hAnsi="Arial" w:cs="Arial"/>
          <w:color w:val="000000" w:themeColor="text1"/>
        </w:rPr>
        <w:t>.</w:t>
      </w:r>
      <w:r>
        <w:rPr>
          <w:rFonts w:ascii="Arial" w:hAnsi="Arial" w:cs="Arial"/>
          <w:color w:val="000000" w:themeColor="text1"/>
        </w:rPr>
        <w:t xml:space="preserve"> Zakres robót może być mniejszy w zależności od wysokości posiadanych środków przez Zamawiającego.</w:t>
      </w:r>
    </w:p>
    <w:p w14:paraId="3652243B" w14:textId="37AD90C8"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w:t>
      </w:r>
      <w:r w:rsidRPr="0026069C">
        <w:rPr>
          <w:rFonts w:ascii="Arial" w:hAnsi="Arial" w:cs="Arial"/>
          <w:color w:val="000000" w:themeColor="text1"/>
        </w:rPr>
        <w:t>amówieni</w:t>
      </w:r>
      <w:r>
        <w:rPr>
          <w:rFonts w:ascii="Arial" w:hAnsi="Arial" w:cs="Arial"/>
          <w:color w:val="000000" w:themeColor="text1"/>
        </w:rPr>
        <w:t>e</w:t>
      </w:r>
      <w:r w:rsidRPr="0026069C">
        <w:rPr>
          <w:rFonts w:ascii="Arial" w:hAnsi="Arial" w:cs="Arial"/>
          <w:color w:val="000000" w:themeColor="text1"/>
        </w:rPr>
        <w:t>, o których mowa w art. 214 ust. 1 pkt 7</w:t>
      </w:r>
      <w:r>
        <w:rPr>
          <w:rFonts w:ascii="Arial" w:hAnsi="Arial" w:cs="Arial"/>
          <w:color w:val="000000" w:themeColor="text1"/>
        </w:rPr>
        <w:t xml:space="preserve"> może być udzielone wykonawcy wg stawek wskazanych w kosztorysach ofertowych wykonawcy</w:t>
      </w:r>
      <w:r w:rsidR="000205A3">
        <w:rPr>
          <w:rFonts w:ascii="Arial" w:hAnsi="Arial" w:cs="Arial"/>
          <w:color w:val="000000" w:themeColor="text1"/>
        </w:rPr>
        <w:t xml:space="preserve"> dotyczących zamówienia podstawowego</w:t>
      </w:r>
      <w:r>
        <w:rPr>
          <w:rFonts w:ascii="Arial" w:hAnsi="Arial" w:cs="Arial"/>
          <w:color w:val="000000" w:themeColor="text1"/>
        </w:rPr>
        <w:t>.</w:t>
      </w:r>
    </w:p>
    <w:p w14:paraId="04B556CD" w14:textId="6BF4B30D"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Decyzja o udzieleniu zamówienia </w:t>
      </w:r>
      <w:r w:rsidRPr="0026069C">
        <w:rPr>
          <w:rFonts w:ascii="Arial" w:hAnsi="Arial" w:cs="Arial"/>
          <w:color w:val="000000" w:themeColor="text1"/>
        </w:rPr>
        <w:t>o których mowa w art. 214 ust. 1 pkt 7</w:t>
      </w:r>
      <w:r>
        <w:rPr>
          <w:rFonts w:ascii="Arial" w:hAnsi="Arial" w:cs="Arial"/>
          <w:color w:val="000000" w:themeColor="text1"/>
        </w:rPr>
        <w:t xml:space="preserve"> należy do Zamawiającego i jest uzależniona od wysokości posiadanych środków budżetowych.</w:t>
      </w:r>
    </w:p>
    <w:p w14:paraId="4F5E9A6E" w14:textId="77777777" w:rsidR="001E4168" w:rsidRPr="009A004F" w:rsidRDefault="001E4168" w:rsidP="00940F6E">
      <w:pPr>
        <w:spacing w:after="0" w:line="276" w:lineRule="auto"/>
        <w:jc w:val="both"/>
        <w:rPr>
          <w:rFonts w:ascii="Arial" w:hAnsi="Arial" w:cs="Arial"/>
        </w:rPr>
      </w:pPr>
    </w:p>
    <w:p w14:paraId="46D63C18" w14:textId="593B7D69" w:rsidR="00356082" w:rsidRPr="009A004F" w:rsidRDefault="00527563" w:rsidP="00940F6E">
      <w:pPr>
        <w:pStyle w:val="Nagwek1"/>
        <w:spacing w:before="0" w:line="276" w:lineRule="auto"/>
      </w:pPr>
      <w:r w:rsidRPr="00527563">
        <w:t xml:space="preserve">Rozdział </w:t>
      </w:r>
      <w:r w:rsidR="00356082" w:rsidRPr="009A004F">
        <w:t>6 Oferty wariantowe</w:t>
      </w:r>
    </w:p>
    <w:p w14:paraId="02D07DFD" w14:textId="7B574506" w:rsidR="00D91490" w:rsidRDefault="00356082" w:rsidP="00940F6E">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940F6E">
      <w:pPr>
        <w:spacing w:after="0" w:line="276" w:lineRule="auto"/>
        <w:jc w:val="both"/>
        <w:rPr>
          <w:rFonts w:ascii="Arial" w:hAnsi="Arial" w:cs="Arial"/>
        </w:rPr>
      </w:pPr>
    </w:p>
    <w:p w14:paraId="5409B130" w14:textId="51E370DA" w:rsidR="00356082" w:rsidRPr="009A004F" w:rsidRDefault="00527563" w:rsidP="00940F6E">
      <w:pPr>
        <w:pStyle w:val="Nagwek1"/>
        <w:spacing w:before="0" w:line="276" w:lineRule="auto"/>
      </w:pPr>
      <w:r w:rsidRPr="00527563">
        <w:t xml:space="preserve">Rozdział </w:t>
      </w:r>
      <w:r w:rsidR="00356082" w:rsidRPr="009A004F">
        <w:t>7 Termin wykonania zamówienia</w:t>
      </w:r>
    </w:p>
    <w:p w14:paraId="12DF65FE" w14:textId="3CCBDA81" w:rsidR="00356082" w:rsidRPr="004B3936" w:rsidRDefault="00356082" w:rsidP="00940F6E">
      <w:pPr>
        <w:spacing w:after="0" w:line="276" w:lineRule="auto"/>
        <w:jc w:val="both"/>
        <w:rPr>
          <w:rFonts w:ascii="Arial" w:hAnsi="Arial" w:cs="Arial"/>
        </w:rPr>
      </w:pPr>
      <w:r w:rsidRPr="004B3936">
        <w:rPr>
          <w:rFonts w:ascii="Arial" w:hAnsi="Arial" w:cs="Arial"/>
        </w:rPr>
        <w:t xml:space="preserve">Zamawiający wymaga realizacji zamówienia w terminie </w:t>
      </w:r>
      <w:r w:rsidR="00BC6A48">
        <w:rPr>
          <w:rFonts w:ascii="Arial" w:hAnsi="Arial" w:cs="Arial"/>
          <w:color w:val="000000" w:themeColor="text1"/>
        </w:rPr>
        <w:t>6</w:t>
      </w:r>
      <w:r w:rsidRPr="003F78F7">
        <w:rPr>
          <w:rFonts w:ascii="Arial" w:hAnsi="Arial" w:cs="Arial"/>
          <w:color w:val="000000" w:themeColor="text1"/>
        </w:rPr>
        <w:t xml:space="preserve">0 dni kalendarzowych od dnia </w:t>
      </w:r>
      <w:r w:rsidR="00875677">
        <w:rPr>
          <w:rFonts w:ascii="Arial" w:hAnsi="Arial" w:cs="Arial"/>
          <w:color w:val="000000" w:themeColor="text1"/>
        </w:rPr>
        <w:t>podpisania umowy.</w:t>
      </w:r>
    </w:p>
    <w:p w14:paraId="3EEC12F9" w14:textId="77777777" w:rsidR="001E4168" w:rsidRPr="009A004F" w:rsidRDefault="001E4168" w:rsidP="00940F6E">
      <w:pPr>
        <w:spacing w:after="0" w:line="276" w:lineRule="auto"/>
        <w:jc w:val="both"/>
        <w:rPr>
          <w:rFonts w:ascii="Arial" w:hAnsi="Arial" w:cs="Arial"/>
        </w:rPr>
      </w:pPr>
    </w:p>
    <w:p w14:paraId="3E0C640B" w14:textId="3C7BE865" w:rsidR="00C917F2" w:rsidRPr="009A004F" w:rsidRDefault="00C917F2" w:rsidP="00940F6E">
      <w:pPr>
        <w:pStyle w:val="Nagwek1"/>
        <w:spacing w:before="0" w:line="276" w:lineRule="auto"/>
      </w:pPr>
      <w:r w:rsidRPr="009A004F">
        <w:t>Rozdz</w:t>
      </w:r>
      <w:r w:rsidR="009A004F">
        <w:t>iał</w:t>
      </w:r>
      <w:r w:rsidRPr="009A004F">
        <w:t xml:space="preserve"> 8 Informacja o warunkach udziału w postępowaniu</w:t>
      </w:r>
    </w:p>
    <w:p w14:paraId="17B2C444" w14:textId="079D0EE8" w:rsidR="00F61822" w:rsidRPr="00F61822" w:rsidRDefault="00C917F2" w:rsidP="00940F6E">
      <w:pPr>
        <w:pStyle w:val="Akapitzlist"/>
        <w:numPr>
          <w:ilvl w:val="0"/>
          <w:numId w:val="5"/>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7FE144EA" w14:textId="712E48FB" w:rsidR="009A004F" w:rsidRPr="009A004F" w:rsidRDefault="00C917F2"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eastAsia="Times" w:hAnsi="Arial"/>
          <w:color w:val="000000" w:themeColor="text1"/>
          <w:sz w:val="22"/>
          <w:szCs w:val="22"/>
        </w:rPr>
        <w:t>w okresie ostatnich 5 lat przed upływem terminu składania ofert, a jeżeli okres prowadzenia działalności jest krótszy – w tym okresie, wykonał należycie trzy roboty budowlane (realizowane na podstawie trzech odrębnych umów) polegające na budowie lub przebudowie dróg o nawierzchni mineralno-asfaltowej o długości minimum 500 metrów bieżących każda o wartości minimum  1 000 000,00  zł łącznie z podatkiem VAT za każdą z tych trzech robót.</w:t>
      </w:r>
      <w:r w:rsidR="00BC4BA6" w:rsidRPr="009A004F">
        <w:rPr>
          <w:rFonts w:ascii="Arial" w:eastAsia="Times" w:hAnsi="Arial"/>
          <w:color w:val="000000" w:themeColor="text1"/>
          <w:sz w:val="22"/>
          <w:szCs w:val="22"/>
        </w:rPr>
        <w:t xml:space="preserve"> </w:t>
      </w:r>
      <w:r w:rsidRPr="009A004F">
        <w:rPr>
          <w:rFonts w:ascii="Arial" w:hAnsi="Arial"/>
          <w:color w:val="000000" w:themeColor="text1"/>
          <w:sz w:val="22"/>
          <w:szCs w:val="22"/>
        </w:rPr>
        <w:t>Wykonawca nie może sumować wartości kilku robót budowlanych o mniejszym zakresie dla uzyskania wymaganych wartości porównywalnych.</w:t>
      </w:r>
      <w:r w:rsidR="00BC4BA6" w:rsidRPr="009A004F">
        <w:rPr>
          <w:rFonts w:ascii="Arial" w:hAnsi="Arial"/>
          <w:color w:val="000000" w:themeColor="text1"/>
          <w:sz w:val="22"/>
          <w:szCs w:val="22"/>
        </w:rPr>
        <w:t xml:space="preserve"> </w:t>
      </w:r>
      <w:r w:rsidRPr="009A004F">
        <w:rPr>
          <w:rFonts w:ascii="Arial" w:hAnsi="Arial"/>
          <w:color w:val="000000" w:themeColor="text1"/>
          <w:sz w:val="22"/>
          <w:szCs w:val="22"/>
        </w:rPr>
        <w:t xml:space="preserve">W niniejszej SWZ definicje budowy, przebudowy lub remontu należy </w:t>
      </w:r>
      <w:r w:rsidRPr="009A004F">
        <w:rPr>
          <w:rFonts w:ascii="Arial" w:hAnsi="Arial"/>
          <w:color w:val="000000" w:themeColor="text1"/>
          <w:sz w:val="22"/>
          <w:szCs w:val="22"/>
        </w:rPr>
        <w:lastRenderedPageBreak/>
        <w:t>rozumieć zgodnie z definicjami ustawy z dnia 7 lipca  1994 r. Prawo budowlane (</w:t>
      </w:r>
      <w:proofErr w:type="spellStart"/>
      <w:r w:rsidRPr="009A004F">
        <w:rPr>
          <w:rFonts w:ascii="Arial" w:hAnsi="Arial"/>
          <w:color w:val="000000" w:themeColor="text1"/>
          <w:sz w:val="22"/>
          <w:szCs w:val="22"/>
        </w:rPr>
        <w:t>t.j</w:t>
      </w:r>
      <w:proofErr w:type="spellEnd"/>
      <w:r w:rsidRPr="009A004F">
        <w:rPr>
          <w:rFonts w:ascii="Arial" w:hAnsi="Arial"/>
          <w:color w:val="000000" w:themeColor="text1"/>
          <w:sz w:val="22"/>
          <w:szCs w:val="22"/>
        </w:rPr>
        <w:t xml:space="preserve">. Dz.U. z 2020 r. poz. </w:t>
      </w:r>
      <w:r w:rsidRPr="009A004F">
        <w:rPr>
          <w:rFonts w:ascii="Arial" w:hAnsi="Arial"/>
          <w:color w:val="000000" w:themeColor="text1"/>
          <w:sz w:val="22"/>
          <w:szCs w:val="22"/>
          <w:lang w:eastAsia="ar-SA"/>
        </w:rPr>
        <w:t>1333, 2127, 2320, z 2021 r. poz.11).</w:t>
      </w:r>
    </w:p>
    <w:p w14:paraId="33B8C24B" w14:textId="00CE2800" w:rsidR="00C917F2" w:rsidRPr="009A004F" w:rsidRDefault="00BC4BA6"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robót, minimalne wymagania: uprawnienia budowlane do kierowania robotami budowlanymi w specjalności drogowej, które uprawniają do pełnienia funkcji kierownika robót w zakresie odpowiadającym przedmiotowi zamówienia, określone przepisami ustawy z dnia 7 lipca 1994 r. Prawo budowlane (</w:t>
      </w:r>
      <w:proofErr w:type="spellStart"/>
      <w:r w:rsidR="00C917F2" w:rsidRPr="009A004F">
        <w:rPr>
          <w:rFonts w:ascii="Arial" w:hAnsi="Arial"/>
          <w:color w:val="000000" w:themeColor="text1"/>
          <w:sz w:val="22"/>
          <w:szCs w:val="22"/>
        </w:rPr>
        <w:t>t.j</w:t>
      </w:r>
      <w:proofErr w:type="spellEnd"/>
      <w:r w:rsidR="00C917F2" w:rsidRPr="009A004F">
        <w:rPr>
          <w:rFonts w:ascii="Arial" w:hAnsi="Arial"/>
          <w:color w:val="000000" w:themeColor="text1"/>
          <w:sz w:val="22"/>
          <w:szCs w:val="22"/>
        </w:rPr>
        <w:t xml:space="preserve">.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385A4FDD" w14:textId="77777777"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940F6E">
      <w:pPr>
        <w:pStyle w:val="Akapitzlist"/>
        <w:spacing w:after="0" w:line="276" w:lineRule="auto"/>
        <w:ind w:left="357"/>
        <w:contextualSpacing w:val="0"/>
        <w:jc w:val="both"/>
        <w:rPr>
          <w:rFonts w:ascii="Arial" w:hAnsi="Arial" w:cs="Arial"/>
        </w:rPr>
      </w:pPr>
    </w:p>
    <w:p w14:paraId="1F9B53D9" w14:textId="0D11CB46" w:rsidR="00C917F2" w:rsidRPr="00F61822" w:rsidRDefault="00527563" w:rsidP="00940F6E">
      <w:pPr>
        <w:pStyle w:val="Nagwek1"/>
        <w:spacing w:before="0" w:line="276" w:lineRule="auto"/>
      </w:pPr>
      <w:r w:rsidRPr="00527563">
        <w:t xml:space="preserve">Rozdział </w:t>
      </w:r>
      <w:r w:rsidR="009A004F" w:rsidRPr="00F61822">
        <w:t>9 Podstawy wykluczenia Wykonawcy z postępowania</w:t>
      </w:r>
    </w:p>
    <w:p w14:paraId="0309D9BE" w14:textId="3064B913" w:rsidR="00F61822" w:rsidRPr="00F61822" w:rsidRDefault="00F61822" w:rsidP="00940F6E">
      <w:pPr>
        <w:pStyle w:val="Akapitzlist"/>
        <w:numPr>
          <w:ilvl w:val="0"/>
          <w:numId w:val="7"/>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940F6E">
      <w:pPr>
        <w:pStyle w:val="Akapitzlist"/>
        <w:spacing w:after="0" w:line="276" w:lineRule="auto"/>
        <w:ind w:left="360"/>
        <w:contextualSpacing w:val="0"/>
        <w:jc w:val="both"/>
        <w:rPr>
          <w:rFonts w:ascii="Arial" w:hAnsi="Arial" w:cs="Arial"/>
        </w:rPr>
      </w:pPr>
    </w:p>
    <w:p w14:paraId="621C36C1" w14:textId="4337DB2E" w:rsidR="00F61822" w:rsidRDefault="00527563" w:rsidP="00940F6E">
      <w:pPr>
        <w:pStyle w:val="Nagwek1"/>
        <w:spacing w:before="0" w:line="276" w:lineRule="auto"/>
      </w:pPr>
      <w:r w:rsidRPr="00527563">
        <w:t xml:space="preserve">Rozdział </w:t>
      </w:r>
      <w:r w:rsidR="00F61822" w:rsidRPr="00F61822">
        <w:t>10 Podmiotowe środki dowodowe</w:t>
      </w:r>
    </w:p>
    <w:p w14:paraId="43E46FB8" w14:textId="36677C0C"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F30636">
        <w:rPr>
          <w:rFonts w:ascii="Arial" w:hAnsi="Arial" w:cs="Arial"/>
        </w:rPr>
        <w:t xml:space="preserve"> (w tym załączników nr 3, 4 i 5 do SWZ)</w:t>
      </w:r>
      <w:r w:rsidRPr="003F78F7">
        <w:rPr>
          <w:rFonts w:ascii="Arial" w:hAnsi="Arial" w:cs="Arial"/>
        </w:rPr>
        <w:t>:</w:t>
      </w:r>
    </w:p>
    <w:p w14:paraId="2D9EC5D4" w14:textId="07491A5E" w:rsidR="003F78F7" w:rsidRPr="003F78F7"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spełnianie warunków udziału w postępowaniu</w:t>
      </w:r>
    </w:p>
    <w:p w14:paraId="65D1CA9A" w14:textId="006E5C73" w:rsidR="003F78F7" w:rsidRPr="00F30636"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brak podstaw wykluczenia (w przypadku Wykonawców wspólnie ubiegających się o udzielenie zamówienia - każdy z nich ma potwierdzić).</w:t>
      </w:r>
    </w:p>
    <w:p w14:paraId="7570E48D" w14:textId="2F9A7B40"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Oświadczenia i dokumenty, o których mowa w niniejszym Rozdziale, muszą spełniać wymagania określone w ustawie i w przepisach rozporządzenia Ministra Rozwoju, Pracy i</w:t>
      </w:r>
      <w:r w:rsidR="00F30636">
        <w:rPr>
          <w:rFonts w:ascii="Arial" w:hAnsi="Arial" w:cs="Arial"/>
        </w:rPr>
        <w:t> </w:t>
      </w:r>
      <w:r w:rsidRPr="003F78F7">
        <w:rPr>
          <w:rFonts w:ascii="Arial" w:hAnsi="Arial" w:cs="Arial"/>
        </w:rPr>
        <w:t xml:space="preserve">Technologii z dnia 23.12.2020 r. </w:t>
      </w:r>
      <w:proofErr w:type="spellStart"/>
      <w:r w:rsidRPr="003F78F7">
        <w:rPr>
          <w:rFonts w:ascii="Arial" w:hAnsi="Arial" w:cs="Arial"/>
        </w:rPr>
        <w:t>ws</w:t>
      </w:r>
      <w:proofErr w:type="spellEnd"/>
      <w:r w:rsidRPr="003F78F7">
        <w:rPr>
          <w:rFonts w:ascii="Arial" w:hAnsi="Arial" w:cs="Arial"/>
        </w:rPr>
        <w:t xml:space="preserve">. podmiotowych środków dowodowych oraz innych dokumentów lub oświadczeń, jakich może żądać Zamawiający od Wykonawcy, a także wymagania określone w rozporządzeniu Prezesa Rady Ministrów z dnia 30.12.2020 r. </w:t>
      </w:r>
      <w:proofErr w:type="spellStart"/>
      <w:r w:rsidRPr="003F78F7">
        <w:rPr>
          <w:rFonts w:ascii="Arial" w:hAnsi="Arial" w:cs="Arial"/>
        </w:rPr>
        <w:t>ws</w:t>
      </w:r>
      <w:proofErr w:type="spellEnd"/>
      <w:r w:rsidRPr="003F78F7">
        <w:rPr>
          <w:rFonts w:ascii="Arial" w:hAnsi="Arial" w:cs="Arial"/>
        </w:rPr>
        <w:t>.</w:t>
      </w:r>
      <w:r w:rsidR="00F30636">
        <w:rPr>
          <w:rFonts w:ascii="Arial" w:hAnsi="Arial" w:cs="Arial"/>
        </w:rPr>
        <w:t> </w:t>
      </w:r>
      <w:r w:rsidRPr="003F78F7">
        <w:rPr>
          <w:rFonts w:ascii="Arial" w:hAnsi="Arial" w:cs="Arial"/>
        </w:rPr>
        <w:t>sposobu sporządzania i przekazywania informacji oraz wymagań technicznych dla dokumentów elektronicznych oraz środków komunikacji elektronicznej w postępowaniu o udzielenie zamówienia publicznego lub konkursie.</w:t>
      </w:r>
    </w:p>
    <w:p w14:paraId="54D0090E" w14:textId="77777777" w:rsidR="003F78F7" w:rsidRDefault="003F78F7" w:rsidP="00940F6E">
      <w:pPr>
        <w:spacing w:after="0" w:line="276" w:lineRule="auto"/>
        <w:jc w:val="both"/>
        <w:rPr>
          <w:rFonts w:ascii="Arial" w:hAnsi="Arial" w:cs="Arial"/>
          <w:b/>
          <w:bCs/>
        </w:rPr>
      </w:pPr>
    </w:p>
    <w:p w14:paraId="55069510" w14:textId="6AA75F2A" w:rsidR="00527563" w:rsidRDefault="00527563" w:rsidP="00940F6E">
      <w:pPr>
        <w:pStyle w:val="Nagwek1"/>
        <w:spacing w:before="0" w:line="276" w:lineRule="auto"/>
        <w:jc w:val="both"/>
      </w:pPr>
      <w:r w:rsidRPr="00527563">
        <w:t>Rozdz</w:t>
      </w:r>
      <w:r w:rsidR="002832E6">
        <w:t>iał</w:t>
      </w:r>
      <w:r w:rsidRPr="00527563">
        <w:t xml:space="preserve"> 11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proofErr w:type="spellStart"/>
      <w:r w:rsidRPr="00DE096C">
        <w:rPr>
          <w:rFonts w:ascii="Arial" w:hAnsi="Arial" w:cs="Arial"/>
          <w:color w:val="000000" w:themeColor="text1"/>
        </w:rPr>
        <w:t>miniPortal</w:t>
      </w:r>
      <w:proofErr w:type="spellEnd"/>
      <w:r w:rsidRPr="00DE096C">
        <w:rPr>
          <w:rFonts w:ascii="Arial" w:hAnsi="Arial" w:cs="Arial"/>
          <w:color w:val="000000" w:themeColor="text1"/>
        </w:rPr>
        <w:t xml:space="preserve">: </w:t>
      </w:r>
      <w:hyperlink r:id="rId10" w:history="1">
        <w:r w:rsidR="0029041A" w:rsidRPr="00DE096C">
          <w:rPr>
            <w:rStyle w:val="Hipercze"/>
            <w:rFonts w:ascii="Arial" w:hAnsi="Arial" w:cs="Arial"/>
            <w:color w:val="000000" w:themeColor="text1"/>
            <w:u w:val="none"/>
          </w:rPr>
          <w:t>https://miniportal.uzp.gov.pl</w:t>
        </w:r>
      </w:hyperlink>
      <w:r w:rsidRPr="00DE096C">
        <w:rPr>
          <w:rFonts w:ascii="Arial" w:hAnsi="Arial" w:cs="Arial"/>
          <w:color w:val="000000" w:themeColor="text1"/>
        </w:rPr>
        <w:t>.</w:t>
      </w:r>
      <w:r w:rsidRPr="004B3936">
        <w:rPr>
          <w:rFonts w:ascii="Arial" w:hAnsi="Arial" w:cs="Arial"/>
          <w:color w:val="000000" w:themeColor="text1"/>
        </w:rPr>
        <w:t xml:space="preserve"> </w:t>
      </w:r>
    </w:p>
    <w:p w14:paraId="53F79714" w14:textId="7D66D2EF" w:rsidR="0029041A" w:rsidRPr="004B3936" w:rsidRDefault="0029041A"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4B3936" w:rsidRDefault="00530F63"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B3936">
        <w:rPr>
          <w:rFonts w:ascii="Arial" w:hAnsi="Arial" w:cs="Arial"/>
          <w:color w:val="000000" w:themeColor="text1"/>
        </w:rPr>
        <w:t>miniPortal</w:t>
      </w:r>
      <w:proofErr w:type="spellEnd"/>
      <w:r w:rsidRPr="004B3936">
        <w:rPr>
          <w:rFonts w:ascii="Arial" w:hAnsi="Arial" w:cs="Arial"/>
          <w:color w:val="000000" w:themeColor="text1"/>
        </w:rPr>
        <w:t xml:space="preserve"> (dostępne na stronie: https://miniportal.uzp.gov.pl/WarunkiUslugi) oraz Warunkach korzystania z elektronicznej platformy usług administracji publicznej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5DA3BC35" w14:textId="7A1C42DF" w:rsidR="004951CE"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postępowaniu o udzielenie zamówienia komunikacja między Zamawiającym, a wykonawcami odbywa się przy użyciu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https://miniportal.uzp.gov.pl/, </w:t>
      </w:r>
      <w:proofErr w:type="spellStart"/>
      <w:r w:rsidRPr="004B3936">
        <w:rPr>
          <w:rFonts w:ascii="Arial" w:hAnsi="Arial" w:cs="Arial"/>
          <w:color w:val="000000" w:themeColor="text1"/>
        </w:rPr>
        <w:t>ePUAPu</w:t>
      </w:r>
      <w:proofErr w:type="spellEnd"/>
      <w:r w:rsidRPr="004B3936">
        <w:rPr>
          <w:rFonts w:ascii="Arial" w:hAnsi="Arial" w:cs="Arial"/>
          <w:color w:val="000000" w:themeColor="text1"/>
        </w:rPr>
        <w:t xml:space="preserve"> https://epuap.gov.pl/wps/portal.</w:t>
      </w:r>
    </w:p>
    <w:p w14:paraId="60794AFC" w14:textId="431F31FB" w:rsidR="004F2E02"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w:t>
      </w:r>
      <w:proofErr w:type="spellStart"/>
      <w:r w:rsidRPr="004B3936">
        <w:rPr>
          <w:rFonts w:ascii="Arial" w:hAnsi="Arial" w:cs="Arial"/>
          <w:color w:val="000000" w:themeColor="text1"/>
        </w:rPr>
        <w:t>SkrytkaESP</w:t>
      </w:r>
      <w:proofErr w:type="spellEnd"/>
      <w:r w:rsidRPr="004B3936">
        <w:rPr>
          <w:rFonts w:ascii="Arial" w:hAnsi="Arial" w:cs="Arial"/>
          <w:color w:val="000000" w:themeColor="text1"/>
        </w:rPr>
        <w:t xml:space="preserve">. Wykonawca wypełniając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zamierzający wziąć udział w postępowaniu o udzielenie zamówienia publicznego, musi posiadać konto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W takim przypadku wykonawca uzyska dostęp do  formularzy: złożenia, zmiany, wycofania oferty oraz do Formularza do komunikacji.</w:t>
      </w:r>
    </w:p>
    <w:p w14:paraId="30B31457"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składa ofertę, ofertę dodatkową za  pośrednictwem Formularza do złożenia, zmiany, wycofania oferty dostępnego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xml:space="preserve"> i udostępnionego również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oferty wykonawca zobowiązany jest podać adres skrzynki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na którym prowadzona będzie korespondencja związana z postępowaniem.</w:t>
      </w:r>
    </w:p>
    <w:p w14:paraId="0D95B191"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Oferta będzie zapisywana w formacie .zip, następnie będzie przesyłana do Zamawiającego za pomocą dedykowanych formularzy dostępnych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14684CE4" w14:textId="55E3AE83" w:rsidR="00C55C1C"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4B3936">
        <w:rPr>
          <w:rFonts w:ascii="Arial" w:hAnsi="Arial" w:cs="Arial"/>
          <w:color w:val="000000" w:themeColor="text1"/>
        </w:rPr>
        <w:lastRenderedPageBreak/>
        <w:t xml:space="preserve">nieuczciwej konkurencji (Dz. U. z 2020 r. poz. 1913), wykonawca, w celu utrzymania w poufności tych informacji, przekazuje je w wydzielonym i odpowiednio oznaczonym pliku wraz z jednoczesnym zaznaczeniem polecenia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w:t>
      </w:r>
      <w:proofErr w:type="spellStart"/>
      <w:r w:rsidRPr="004B3936">
        <w:rPr>
          <w:rFonts w:ascii="Arial" w:hAnsi="Arial" w:cs="Arial"/>
          <w:color w:val="000000" w:themeColor="text1"/>
        </w:rPr>
        <w:t>Pzp</w:t>
      </w:r>
      <w:proofErr w:type="spellEnd"/>
      <w:r w:rsidRPr="004B3936">
        <w:rPr>
          <w:rFonts w:ascii="Arial" w:hAnsi="Arial" w:cs="Arial"/>
          <w:color w:val="000000" w:themeColor="text1"/>
        </w:rPr>
        <w:t xml:space="preserve">. </w:t>
      </w:r>
    </w:p>
    <w:p w14:paraId="316FE89A" w14:textId="77777777" w:rsidR="00D91490" w:rsidRDefault="00D91490" w:rsidP="00940F6E">
      <w:pPr>
        <w:spacing w:after="0" w:line="276" w:lineRule="auto"/>
        <w:jc w:val="both"/>
        <w:rPr>
          <w:rFonts w:ascii="Arial" w:hAnsi="Arial" w:cs="Arial"/>
          <w:b/>
          <w:bCs/>
        </w:rPr>
      </w:pPr>
    </w:p>
    <w:p w14:paraId="5D0DA7D9" w14:textId="6FED0ACB" w:rsidR="00940F6E" w:rsidRPr="00940F6E" w:rsidRDefault="00527563" w:rsidP="00940F6E">
      <w:pPr>
        <w:pStyle w:val="Nagwek1"/>
        <w:spacing w:before="0" w:line="276" w:lineRule="auto"/>
      </w:pPr>
      <w:r w:rsidRPr="00527563">
        <w:t>Rozdz</w:t>
      </w:r>
      <w:r w:rsidR="004B3936">
        <w:t>iał</w:t>
      </w:r>
      <w:r w:rsidRPr="00527563">
        <w:t xml:space="preserve"> 12 Termin związania ofertą</w:t>
      </w:r>
    </w:p>
    <w:p w14:paraId="7FA1712B" w14:textId="44F78A49" w:rsidR="00527563" w:rsidRPr="002F4A16" w:rsidRDefault="00527563" w:rsidP="00940F6E">
      <w:pPr>
        <w:spacing w:after="0" w:line="276" w:lineRule="auto"/>
        <w:jc w:val="both"/>
        <w:rPr>
          <w:rFonts w:ascii="Arial" w:hAnsi="Arial" w:cs="Arial"/>
        </w:rPr>
      </w:pPr>
      <w:r w:rsidRPr="002F4A16">
        <w:rPr>
          <w:rFonts w:ascii="Arial" w:hAnsi="Arial" w:cs="Arial"/>
        </w:rPr>
        <w:t xml:space="preserve">Wykonawca jest związany ofertą </w:t>
      </w:r>
      <w:r w:rsidR="001950D2" w:rsidRPr="002F4A16">
        <w:rPr>
          <w:rFonts w:ascii="Arial" w:hAnsi="Arial" w:cs="Arial"/>
        </w:rPr>
        <w:t>do 1</w:t>
      </w:r>
      <w:r w:rsidR="007E2C69">
        <w:rPr>
          <w:rFonts w:ascii="Arial" w:hAnsi="Arial" w:cs="Arial"/>
        </w:rPr>
        <w:t>6</w:t>
      </w:r>
      <w:r w:rsidR="001950D2" w:rsidRPr="002F4A16">
        <w:rPr>
          <w:rFonts w:ascii="Arial" w:hAnsi="Arial" w:cs="Arial"/>
        </w:rPr>
        <w:t>.10.2021 r.</w:t>
      </w:r>
    </w:p>
    <w:p w14:paraId="4D75F7A9" w14:textId="77777777" w:rsidR="00527563" w:rsidRDefault="00527563" w:rsidP="00940F6E">
      <w:pPr>
        <w:spacing w:after="0" w:line="276" w:lineRule="auto"/>
        <w:jc w:val="both"/>
        <w:rPr>
          <w:rFonts w:ascii="Arial" w:hAnsi="Arial" w:cs="Arial"/>
          <w:b/>
          <w:bCs/>
        </w:rPr>
      </w:pPr>
    </w:p>
    <w:p w14:paraId="0D413C36" w14:textId="262C6F3E" w:rsidR="00940F6E" w:rsidRPr="00940F6E" w:rsidRDefault="00527563" w:rsidP="00940F6E">
      <w:pPr>
        <w:pStyle w:val="Nagwek1"/>
        <w:spacing w:before="0" w:line="276" w:lineRule="auto"/>
      </w:pPr>
      <w:r w:rsidRPr="00527563">
        <w:t>Rozdz</w:t>
      </w:r>
      <w:r w:rsidR="00940F6E">
        <w:t xml:space="preserve">iał </w:t>
      </w:r>
      <w:r w:rsidRPr="00527563">
        <w:t>13 Wymagania dotyczące wadium</w:t>
      </w:r>
    </w:p>
    <w:p w14:paraId="637E0BF1" w14:textId="6B61FD80" w:rsidR="00863198" w:rsidRPr="00BB3A32" w:rsidRDefault="00863198" w:rsidP="000A3084">
      <w:pPr>
        <w:pStyle w:val="Akapitzlist"/>
        <w:numPr>
          <w:ilvl w:val="0"/>
          <w:numId w:val="36"/>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r w:rsidR="00940F6E" w:rsidRPr="00BB3A32">
        <w:rPr>
          <w:rFonts w:ascii="Arial" w:hAnsi="Arial" w:cs="Arial"/>
          <w:color w:val="000000" w:themeColor="text1"/>
        </w:rPr>
        <w:t xml:space="preserve"> </w:t>
      </w:r>
      <w:r w:rsidR="002F4A16">
        <w:rPr>
          <w:rFonts w:ascii="Arial" w:hAnsi="Arial" w:cs="Arial"/>
          <w:color w:val="000000" w:themeColor="text1"/>
        </w:rPr>
        <w:t>1</w:t>
      </w:r>
      <w:r w:rsidR="00BB3A32" w:rsidRPr="00BB3A32">
        <w:rPr>
          <w:rFonts w:ascii="Arial" w:hAnsi="Arial" w:cs="Arial"/>
          <w:color w:val="000000" w:themeColor="text1"/>
        </w:rPr>
        <w:t>7</w:t>
      </w:r>
      <w:r w:rsidR="002F4A16">
        <w:rPr>
          <w:rFonts w:ascii="Arial" w:hAnsi="Arial" w:cs="Arial"/>
          <w:color w:val="000000" w:themeColor="text1"/>
        </w:rPr>
        <w:t> </w:t>
      </w:r>
      <w:r w:rsidR="00BB3A32" w:rsidRPr="00BB3A32">
        <w:rPr>
          <w:rFonts w:ascii="Arial" w:hAnsi="Arial" w:cs="Arial"/>
          <w:color w:val="000000" w:themeColor="text1"/>
        </w:rPr>
        <w:t>000</w:t>
      </w:r>
      <w:r w:rsidR="002F4A16">
        <w:rPr>
          <w:rFonts w:ascii="Arial" w:hAnsi="Arial" w:cs="Arial"/>
          <w:color w:val="000000" w:themeColor="text1"/>
        </w:rPr>
        <w:t>,00</w:t>
      </w:r>
      <w:r w:rsidR="00BB3A32" w:rsidRPr="00BB3A32">
        <w:rPr>
          <w:rFonts w:ascii="Arial" w:hAnsi="Arial" w:cs="Arial"/>
          <w:color w:val="000000" w:themeColor="text1"/>
        </w:rPr>
        <w:t xml:space="preserve"> złotych.</w:t>
      </w:r>
    </w:p>
    <w:p w14:paraId="46AC1D47" w14:textId="490AED54"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w:t>
      </w:r>
      <w:proofErr w:type="spellStart"/>
      <w:r w:rsidR="00940F6E">
        <w:rPr>
          <w:rFonts w:ascii="Arial" w:hAnsi="Arial" w:cs="Arial"/>
        </w:rPr>
        <w:t>Pzp</w:t>
      </w:r>
      <w:proofErr w:type="spellEnd"/>
      <w:r w:rsidR="00940F6E">
        <w:rPr>
          <w:rFonts w:ascii="Arial" w:hAnsi="Arial" w:cs="Arial"/>
        </w:rPr>
        <w:t xml:space="preserve">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RIiZP.271.7.2021.</w:t>
      </w:r>
    </w:p>
    <w:p w14:paraId="0A46E2D4"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AC924CD" w:rsidR="00863198" w:rsidRP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 winno zawierać następujące elementy:</w:t>
      </w:r>
    </w:p>
    <w:p w14:paraId="4FCCE46A" w14:textId="66A3E38C"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02639F56" w14:textId="65DD2C3E"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40F6E">
        <w:rPr>
          <w:rFonts w:ascii="Arial" w:hAnsi="Arial" w:cs="Arial"/>
        </w:rPr>
        <w:t>Pzp</w:t>
      </w:r>
      <w:proofErr w:type="spellEnd"/>
      <w:r w:rsidRPr="00940F6E">
        <w:rPr>
          <w:rFonts w:ascii="Arial" w:hAnsi="Arial" w:cs="Arial"/>
        </w:rPr>
        <w:t xml:space="preserve">, oświadczenia, o którym mowa w art. 125 ust. 1 </w:t>
      </w:r>
      <w:proofErr w:type="spellStart"/>
      <w:r w:rsidRPr="00940F6E">
        <w:rPr>
          <w:rFonts w:ascii="Arial" w:hAnsi="Arial" w:cs="Arial"/>
        </w:rPr>
        <w:t>Pzp</w:t>
      </w:r>
      <w:proofErr w:type="spellEnd"/>
      <w:r w:rsidRPr="00940F6E">
        <w:rPr>
          <w:rFonts w:ascii="Arial" w:hAnsi="Arial" w:cs="Arial"/>
        </w:rPr>
        <w:t xml:space="preserve">, innych dokumentów lub oświadczeń lub nie wyraził zgody na poprawienie omyłki, o której mowa w art. 223 ust. 2 pkt 3 </w:t>
      </w:r>
      <w:proofErr w:type="spellStart"/>
      <w:r w:rsidRPr="00940F6E">
        <w:rPr>
          <w:rFonts w:ascii="Arial" w:hAnsi="Arial" w:cs="Arial"/>
        </w:rPr>
        <w:t>Pzp</w:t>
      </w:r>
      <w:proofErr w:type="spellEnd"/>
      <w:r w:rsidRPr="00940F6E">
        <w:rPr>
          <w:rFonts w:ascii="Arial" w:hAnsi="Arial" w:cs="Arial"/>
        </w:rPr>
        <w:t xml:space="preserve">,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0A3084">
      <w:pPr>
        <w:pStyle w:val="Akapitzlist"/>
        <w:numPr>
          <w:ilvl w:val="0"/>
          <w:numId w:val="37"/>
        </w:numPr>
        <w:rPr>
          <w:rFonts w:ascii="Arial" w:hAnsi="Arial" w:cs="Arial"/>
        </w:rPr>
      </w:pPr>
      <w:r w:rsidRPr="00BB3A32">
        <w:rPr>
          <w:rFonts w:ascii="Arial" w:hAnsi="Arial" w:cs="Arial"/>
        </w:rPr>
        <w:t>oznaczenie postępowania, którego wadium dotyczy.</w:t>
      </w:r>
    </w:p>
    <w:p w14:paraId="196F699F" w14:textId="77777777" w:rsidR="00863198" w:rsidRDefault="00863198" w:rsidP="00940F6E">
      <w:pPr>
        <w:spacing w:after="0" w:line="276" w:lineRule="auto"/>
        <w:jc w:val="both"/>
        <w:rPr>
          <w:rFonts w:ascii="Arial" w:hAnsi="Arial" w:cs="Arial"/>
          <w:b/>
          <w:bCs/>
        </w:rPr>
      </w:pPr>
    </w:p>
    <w:p w14:paraId="3A8661FD" w14:textId="6124A112" w:rsidR="00940F6E" w:rsidRPr="00940F6E" w:rsidRDefault="00D91490" w:rsidP="00940F6E">
      <w:pPr>
        <w:pStyle w:val="Nagwek1"/>
        <w:spacing w:before="0" w:line="276" w:lineRule="auto"/>
      </w:pPr>
      <w:r w:rsidRPr="00D91490">
        <w:t>Rozdz</w:t>
      </w:r>
      <w:r w:rsidR="0003778F">
        <w:t>iał</w:t>
      </w:r>
      <w:r w:rsidRPr="00D91490">
        <w:t xml:space="preserve"> 14 Opis sposobu przygotowywania oferty</w:t>
      </w:r>
    </w:p>
    <w:p w14:paraId="6A8589A3" w14:textId="0B492EBB"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719FE700"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Wraz z ofertą należy przedłożyć kosztorys ofertowy.</w:t>
      </w:r>
    </w:p>
    <w:p w14:paraId="4C000AC0" w14:textId="79360547"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0A3084">
      <w:pPr>
        <w:pStyle w:val="Akapitzlist"/>
        <w:numPr>
          <w:ilvl w:val="0"/>
          <w:numId w:val="33"/>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3C5D850F"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Przed upływem terminu składania ofert Wykonawca może zmienić lub wycofać ofertę.</w:t>
      </w:r>
    </w:p>
    <w:p w14:paraId="669D1A9E" w14:textId="77777777" w:rsidR="00D91490" w:rsidRDefault="00D91490" w:rsidP="00940F6E">
      <w:pPr>
        <w:spacing w:after="0" w:line="276" w:lineRule="auto"/>
        <w:jc w:val="both"/>
        <w:rPr>
          <w:rFonts w:ascii="Arial" w:hAnsi="Arial" w:cs="Arial"/>
          <w:b/>
          <w:bCs/>
        </w:rPr>
      </w:pPr>
    </w:p>
    <w:p w14:paraId="05E7652E" w14:textId="1DBCA26C" w:rsidR="0003778F" w:rsidRDefault="00527563" w:rsidP="0003778F">
      <w:pPr>
        <w:pStyle w:val="Nagwek1"/>
        <w:spacing w:before="0" w:line="276" w:lineRule="auto"/>
      </w:pPr>
      <w:r w:rsidRPr="00527563">
        <w:lastRenderedPageBreak/>
        <w:t>Rozdz</w:t>
      </w:r>
      <w:r w:rsidR="0003778F">
        <w:t>iał</w:t>
      </w:r>
      <w:r w:rsidRPr="00527563">
        <w:t xml:space="preserve"> 15 Sposób oraz termin składania ofert</w:t>
      </w:r>
    </w:p>
    <w:p w14:paraId="190500E8" w14:textId="0F5CAE20" w:rsidR="00527563" w:rsidRPr="00BB3A32" w:rsidRDefault="00527563" w:rsidP="00940F6E">
      <w:pPr>
        <w:pStyle w:val="Akapitzlist"/>
        <w:numPr>
          <w:ilvl w:val="0"/>
          <w:numId w:val="8"/>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 xml:space="preserve">Miejsce </w:t>
      </w:r>
      <w:r w:rsidR="00D91490" w:rsidRPr="00BB3A32">
        <w:rPr>
          <w:rFonts w:ascii="Arial" w:hAnsi="Arial" w:cs="Arial"/>
          <w:color w:val="000000" w:themeColor="text1"/>
        </w:rPr>
        <w:t xml:space="preserve">oraz sposób </w:t>
      </w:r>
      <w:r w:rsidRPr="00BB3A32">
        <w:rPr>
          <w:rFonts w:ascii="Arial" w:hAnsi="Arial" w:cs="Arial"/>
          <w:color w:val="000000" w:themeColor="text1"/>
        </w:rPr>
        <w:t>składania ofert i ofert dodatkowych: miniportal.uzp.gov.pl</w:t>
      </w:r>
    </w:p>
    <w:p w14:paraId="70007B33" w14:textId="446C97AD" w:rsidR="00527563" w:rsidRPr="002F4A16" w:rsidRDefault="00527563" w:rsidP="00940F6E">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składania ofert: do dnia </w:t>
      </w:r>
      <w:r w:rsidR="00BB3A32" w:rsidRPr="002F4A16">
        <w:rPr>
          <w:rFonts w:ascii="Arial" w:hAnsi="Arial" w:cs="Arial"/>
        </w:rPr>
        <w:t>1</w:t>
      </w:r>
      <w:r w:rsidR="007E2C69">
        <w:rPr>
          <w:rFonts w:ascii="Arial" w:hAnsi="Arial" w:cs="Arial"/>
        </w:rPr>
        <w:t>7</w:t>
      </w:r>
      <w:r w:rsidRPr="002F4A16">
        <w:rPr>
          <w:rFonts w:ascii="Arial" w:hAnsi="Arial" w:cs="Arial"/>
        </w:rPr>
        <w:t>.0</w:t>
      </w:r>
      <w:r w:rsidR="00BB3A32" w:rsidRPr="002F4A16">
        <w:rPr>
          <w:rFonts w:ascii="Arial" w:hAnsi="Arial" w:cs="Arial"/>
        </w:rPr>
        <w:t>9</w:t>
      </w:r>
      <w:r w:rsidRPr="002F4A16">
        <w:rPr>
          <w:rFonts w:ascii="Arial" w:hAnsi="Arial" w:cs="Arial"/>
        </w:rPr>
        <w:t xml:space="preserve">.2021 r. do godziny </w:t>
      </w:r>
      <w:r w:rsidR="00BB3A32" w:rsidRPr="002F4A16">
        <w:rPr>
          <w:rFonts w:ascii="Arial" w:hAnsi="Arial" w:cs="Arial"/>
        </w:rPr>
        <w:t>7</w:t>
      </w:r>
      <w:r w:rsidRPr="002F4A16">
        <w:rPr>
          <w:rFonts w:ascii="Arial" w:hAnsi="Arial" w:cs="Arial"/>
        </w:rPr>
        <w:t>:00.</w:t>
      </w:r>
    </w:p>
    <w:p w14:paraId="128D4A05" w14:textId="44B27CA5" w:rsidR="000027E4" w:rsidRPr="00EC0C7A" w:rsidRDefault="00527563" w:rsidP="000027E4">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otwarcia ofert: dnia </w:t>
      </w:r>
      <w:r w:rsidR="00BB3A32" w:rsidRPr="002F4A16">
        <w:rPr>
          <w:rFonts w:ascii="Arial" w:hAnsi="Arial" w:cs="Arial"/>
        </w:rPr>
        <w:t>1</w:t>
      </w:r>
      <w:r w:rsidR="007E2C69">
        <w:rPr>
          <w:rFonts w:ascii="Arial" w:hAnsi="Arial" w:cs="Arial"/>
        </w:rPr>
        <w:t>7</w:t>
      </w:r>
      <w:r w:rsidRPr="002F4A16">
        <w:rPr>
          <w:rFonts w:ascii="Arial" w:hAnsi="Arial" w:cs="Arial"/>
        </w:rPr>
        <w:t>.0</w:t>
      </w:r>
      <w:r w:rsidR="002F4A16" w:rsidRPr="002F4A16">
        <w:rPr>
          <w:rFonts w:ascii="Arial" w:hAnsi="Arial" w:cs="Arial"/>
        </w:rPr>
        <w:t>9</w:t>
      </w:r>
      <w:r w:rsidRPr="002F4A16">
        <w:rPr>
          <w:rFonts w:ascii="Arial" w:hAnsi="Arial" w:cs="Arial"/>
        </w:rPr>
        <w:t xml:space="preserve">.2021 r. o godz. </w:t>
      </w:r>
      <w:r w:rsidR="00BB3A32" w:rsidRPr="002F4A16">
        <w:rPr>
          <w:rFonts w:ascii="Arial" w:hAnsi="Arial" w:cs="Arial"/>
        </w:rPr>
        <w:t>7</w:t>
      </w:r>
      <w:r w:rsidRPr="002F4A16">
        <w:rPr>
          <w:rFonts w:ascii="Arial" w:hAnsi="Arial" w:cs="Arial"/>
        </w:rPr>
        <w:t>:30.</w:t>
      </w:r>
    </w:p>
    <w:p w14:paraId="2188ED0A" w14:textId="2F751884" w:rsidR="000027E4" w:rsidRDefault="000027E4" w:rsidP="000027E4">
      <w:pPr>
        <w:pStyle w:val="Nagwek1"/>
      </w:pPr>
      <w:r w:rsidRPr="000027E4">
        <w:t>Rozdz</w:t>
      </w:r>
      <w:r w:rsidR="00442BCE">
        <w:t>iał</w:t>
      </w:r>
      <w:r w:rsidRPr="000027E4">
        <w:t xml:space="preserve"> 16 Sposób obliczenia ceny. Informacje dotyczące walut obcych</w:t>
      </w:r>
    </w:p>
    <w:p w14:paraId="79469CBA"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79661680"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 oraz załączonym kosztorysie ofertowym sporządzonym na podstawie załącznika nr 8 do SWZ.</w:t>
      </w:r>
    </w:p>
    <w:p w14:paraId="4752815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w:t>
      </w:r>
      <w:proofErr w:type="spellStart"/>
      <w:r w:rsidRPr="00BD6013">
        <w:rPr>
          <w:rFonts w:ascii="Arial" w:hAnsi="Arial"/>
          <w:bCs/>
          <w:color w:val="000000" w:themeColor="text1"/>
          <w:sz w:val="22"/>
          <w:szCs w:val="22"/>
        </w:rPr>
        <w:t>Pzp</w:t>
      </w:r>
      <w:proofErr w:type="spellEnd"/>
      <w:r w:rsidRPr="00BD6013">
        <w:rPr>
          <w:rFonts w:ascii="Arial" w:hAnsi="Arial"/>
          <w:bCs/>
          <w:color w:val="000000" w:themeColor="text1"/>
          <w:sz w:val="22"/>
          <w:szCs w:val="22"/>
        </w:rPr>
        <w:t xml:space="preserve">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BD6013">
        <w:rPr>
          <w:rFonts w:ascii="Arial" w:hAnsi="Arial"/>
          <w:bCs/>
          <w:color w:val="000000" w:themeColor="text1"/>
          <w:sz w:val="22"/>
          <w:szCs w:val="22"/>
        </w:rPr>
        <w:t>STWiORB</w:t>
      </w:r>
      <w:proofErr w:type="spellEnd"/>
      <w:r w:rsidRPr="00BD6013">
        <w:rPr>
          <w:rFonts w:ascii="Arial" w:hAnsi="Arial"/>
          <w:bCs/>
          <w:color w:val="000000" w:themeColor="text1"/>
          <w:sz w:val="22"/>
          <w:szCs w:val="22"/>
        </w:rPr>
        <w:t xml:space="preserve">.   </w:t>
      </w:r>
    </w:p>
    <w:p w14:paraId="67F2C90E"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lastRenderedPageBreak/>
        <w:t>koszty ubezpieczenia i zabezpieczenia należytego wykonania umowy (jeżeli dotyczy),</w:t>
      </w:r>
    </w:p>
    <w:p w14:paraId="51BBB54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 xml:space="preserve">koszty związane z usunięciem odpadów z terenu budowy i ich zagospodarowaniem (wywóz z terenu budowy, składowanie na wysypisku, utylizacja </w:t>
      </w:r>
      <w:proofErr w:type="spellStart"/>
      <w:r w:rsidRPr="00BD6013">
        <w:rPr>
          <w:rFonts w:ascii="Arial" w:hAnsi="Arial" w:cs="Arial"/>
          <w:bCs/>
          <w:color w:val="000000" w:themeColor="text1"/>
        </w:rPr>
        <w:t>itp</w:t>
      </w:r>
      <w:proofErr w:type="spellEnd"/>
      <w:r w:rsidRPr="00BD6013">
        <w:rPr>
          <w:rFonts w:ascii="Arial" w:hAnsi="Arial" w:cs="Arial"/>
          <w:bCs/>
          <w:color w:val="000000" w:themeColor="text1"/>
        </w:rPr>
        <w:t>).</w:t>
      </w:r>
    </w:p>
    <w:p w14:paraId="425676F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76103FE2" w:rsidR="000027E4" w:rsidRPr="000027E4" w:rsidRDefault="000027E4" w:rsidP="000027E4">
      <w:pPr>
        <w:pStyle w:val="Nagwek1"/>
      </w:pPr>
      <w:bookmarkStart w:id="1" w:name="_Hlk82156658"/>
      <w:r w:rsidRPr="000027E4">
        <w:t>Rozdz</w:t>
      </w:r>
      <w:r w:rsidR="00040F30">
        <w:t>iał</w:t>
      </w:r>
      <w:r w:rsidRPr="000027E4">
        <w:t xml:space="preserve"> 17 Opis kryteriów oceny ofert wraz z podaniem wag tych kryteriów i sposobu oceny ofert</w:t>
      </w:r>
    </w:p>
    <w:bookmarkEnd w:id="1"/>
    <w:p w14:paraId="738210DF" w14:textId="15AD7795" w:rsidR="000027E4" w:rsidRDefault="000027E4" w:rsidP="000027E4">
      <w:pPr>
        <w:spacing w:after="0" w:line="276" w:lineRule="auto"/>
        <w:jc w:val="both"/>
        <w:rPr>
          <w:rFonts w:ascii="Arial" w:hAnsi="Arial" w:cs="Arial"/>
          <w:color w:val="FF0000"/>
        </w:rPr>
      </w:pPr>
    </w:p>
    <w:p w14:paraId="27666906" w14:textId="74A9CFA1" w:rsidR="00442BCE" w:rsidRPr="00442BCE" w:rsidRDefault="00442BCE" w:rsidP="00D0648A">
      <w:pPr>
        <w:pStyle w:val="Akapitzlist"/>
        <w:numPr>
          <w:ilvl w:val="0"/>
          <w:numId w:val="47"/>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 zamawiający będzie się kierował następującymi kryteriami:</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4956EC98"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 na wykonane roboty</w:t>
            </w:r>
          </w:p>
          <w:p w14:paraId="26BF51E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budowlane</w:t>
            </w: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7F1102">
      <w:pPr>
        <w:pStyle w:val="Akapitzlist"/>
        <w:numPr>
          <w:ilvl w:val="0"/>
          <w:numId w:val="110"/>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7F1102">
      <w:pPr>
        <w:pStyle w:val="Akapitzlist"/>
        <w:numPr>
          <w:ilvl w:val="0"/>
          <w:numId w:val="110"/>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lastRenderedPageBreak/>
        <w:t>Sposób obliczania punktów dla kryterium „Cena brutto za całość zamówienia”.</w:t>
      </w:r>
    </w:p>
    <w:p w14:paraId="58EAD6A0" w14:textId="77777777" w:rsidR="007E2C69" w:rsidRPr="007E2C69" w:rsidRDefault="00442BCE" w:rsidP="007E2C69">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7E2C69" w:rsidRPr="00936431" w14:paraId="25B6E78E" w14:textId="77777777" w:rsidTr="00A32902">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38A54C" w14:textId="77777777" w:rsidR="007E2C69" w:rsidRPr="001E2093" w:rsidRDefault="007E2C69" w:rsidP="00A32902">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C2A2109"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23A9A"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2CEE1BE" w14:textId="77777777" w:rsidR="007E2C69" w:rsidRPr="001E2093" w:rsidRDefault="007E2C69" w:rsidP="00A32902">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7E2C69" w:rsidRPr="00936431" w14:paraId="640FCD32" w14:textId="77777777" w:rsidTr="00A32902">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74DDE888"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002EA139"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17EBA5E8"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4648707A"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r w:rsidR="007E2C69" w:rsidRPr="00936431" w14:paraId="1F6D747D" w14:textId="77777777" w:rsidTr="00A32902">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FD12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2447A4C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6B893770"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r w:rsidRPr="001E2093">
              <w:rPr>
                <w:rFonts w:ascii="Arial" w:hAnsi="Arial" w:cs="Arial"/>
                <w:bCs/>
                <w:color w:val="000000" w:themeColor="text1"/>
                <w:sz w:val="22"/>
                <w:szCs w:val="22"/>
                <w:lang w:eastAsia="en-US" w:bidi="en-US"/>
              </w:rPr>
              <w:t xml:space="preserve"> - najniższa oferowana cena brutto spośród nie odrzuconych ofert</w:t>
            </w:r>
          </w:p>
          <w:p w14:paraId="0A20B907" w14:textId="77777777" w:rsidR="007E2C69"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r w:rsidRPr="001E2093">
              <w:rPr>
                <w:rFonts w:ascii="Arial" w:hAnsi="Arial" w:cs="Arial"/>
                <w:bCs/>
                <w:color w:val="000000" w:themeColor="text1"/>
                <w:sz w:val="22"/>
                <w:szCs w:val="22"/>
                <w:lang w:eastAsia="en-US" w:bidi="en-US"/>
              </w:rPr>
              <w:t xml:space="preserve"> - cena brutto oferty badanej</w:t>
            </w:r>
          </w:p>
          <w:p w14:paraId="2467066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bl>
    <w:p w14:paraId="6E463A25" w14:textId="1975D7F7" w:rsidR="007E2C69" w:rsidRPr="007E2C69" w:rsidRDefault="007E2C69" w:rsidP="007E2C69">
      <w:pPr>
        <w:pStyle w:val="Akapitzlist"/>
        <w:spacing w:afterLines="50" w:after="120" w:line="276" w:lineRule="auto"/>
        <w:ind w:left="360"/>
        <w:jc w:val="both"/>
        <w:rPr>
          <w:rFonts w:ascii="Arial" w:hAnsi="Arial" w:cs="Arial"/>
          <w:bCs/>
          <w:color w:val="000000" w:themeColor="text1"/>
          <w:lang w:bidi="en-US"/>
        </w:rPr>
      </w:pPr>
    </w:p>
    <w:p w14:paraId="296AF2AC" w14:textId="77777777" w:rsidR="007E2C69" w:rsidRPr="00442BCE" w:rsidRDefault="007E2C69" w:rsidP="00442BCE">
      <w:pPr>
        <w:pStyle w:val="Akapitzlist"/>
        <w:spacing w:afterLines="50" w:after="120" w:line="276" w:lineRule="auto"/>
        <w:ind w:left="360"/>
        <w:jc w:val="both"/>
        <w:rPr>
          <w:rFonts w:ascii="Arial" w:hAnsi="Arial" w:cs="Arial"/>
          <w:bCs/>
          <w:color w:val="000000" w:themeColor="text1"/>
          <w:lang w:bidi="en-US"/>
        </w:rPr>
      </w:pPr>
    </w:p>
    <w:p w14:paraId="777949E8" w14:textId="77777777" w:rsidR="00442BCE" w:rsidRDefault="00442BCE" w:rsidP="00442BCE">
      <w:pPr>
        <w:spacing w:after="200" w:line="276" w:lineRule="auto"/>
        <w:jc w:val="both"/>
        <w:rPr>
          <w:rFonts w:ascii="Arial" w:hAnsi="Arial" w:cs="Arial"/>
          <w:bCs/>
          <w:color w:val="000000" w:themeColor="text1"/>
          <w:lang w:bidi="en-US"/>
        </w:rPr>
      </w:pPr>
    </w:p>
    <w:p w14:paraId="30008E9D" w14:textId="77777777" w:rsidR="00442BCE" w:rsidRPr="00442BCE" w:rsidRDefault="00442BCE" w:rsidP="007F1102">
      <w:pPr>
        <w:pStyle w:val="Akapitzlist"/>
        <w:numPr>
          <w:ilvl w:val="0"/>
          <w:numId w:val="110"/>
        </w:numPr>
        <w:spacing w:afterLines="50" w:after="120" w:line="276" w:lineRule="auto"/>
        <w:jc w:val="both"/>
        <w:rPr>
          <w:rFonts w:ascii="Arial" w:hAnsi="Arial" w:cs="Arial"/>
          <w:color w:val="000000" w:themeColor="text1"/>
          <w:lang w:bidi="en-US"/>
        </w:rPr>
      </w:pPr>
      <w:r w:rsidRPr="00442BCE">
        <w:rPr>
          <w:rFonts w:ascii="Arial" w:hAnsi="Arial" w:cs="Arial"/>
          <w:color w:val="000000" w:themeColor="text1"/>
          <w:lang w:bidi="en-US"/>
        </w:rPr>
        <w:t>Sposób obliczania punktów dla kryterium „Okres udzielonej gwarancji na wykonane roboty budowlane”.</w:t>
      </w:r>
    </w:p>
    <w:p w14:paraId="206BDF80" w14:textId="465FF001"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r w:rsidRPr="001E2093">
        <w:rPr>
          <w:rFonts w:ascii="Arial" w:hAnsi="Arial" w:cs="Arial"/>
          <w:bCs/>
          <w:color w:val="000000" w:themeColor="text1"/>
          <w:lang w:bidi="en-US"/>
        </w:rPr>
        <w:t>kryterium wynosi 40 pkt.</w:t>
      </w:r>
    </w:p>
    <w:p w14:paraId="6569E965" w14:textId="77777777"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2B2BB4DD"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009F3EE" w14:textId="77777777" w:rsidR="00442BCE" w:rsidRPr="001E2093" w:rsidRDefault="00442BCE" w:rsidP="00D0648A">
      <w:pPr>
        <w:pStyle w:val="Akapitzlist"/>
        <w:numPr>
          <w:ilvl w:val="0"/>
          <w:numId w:val="45"/>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28DFCDC6"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Wymagany  minimalny okres gwarancji wynosi 36 miesięcy.</w:t>
      </w:r>
    </w:p>
    <w:p w14:paraId="2CE5F661"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W przypadku gdy Wykonawca, który zaoferuje okres gwarancji krótszy niż 36 miesięcy oferta Wykonawcy zostanie odrzucona  na podstawie art. 226 ust. 1 pkt 5) ustawy </w:t>
      </w:r>
      <w:proofErr w:type="spellStart"/>
      <w:r w:rsidRPr="001E2093">
        <w:rPr>
          <w:rFonts w:ascii="Arial" w:hAnsi="Arial" w:cs="Arial"/>
          <w:bCs/>
          <w:color w:val="000000" w:themeColor="text1"/>
          <w:lang w:bidi="en-US"/>
        </w:rPr>
        <w:t>Pzp</w:t>
      </w:r>
      <w:proofErr w:type="spellEnd"/>
      <w:r w:rsidRPr="001E2093">
        <w:rPr>
          <w:rFonts w:ascii="Arial" w:hAnsi="Arial" w:cs="Arial"/>
          <w:bCs/>
          <w:color w:val="000000" w:themeColor="text1"/>
          <w:lang w:bidi="en-US"/>
        </w:rPr>
        <w:t xml:space="preserve"> jako oferta, której treść nie odpowiada treści SWZ.</w:t>
      </w:r>
    </w:p>
    <w:p w14:paraId="0D29ABBA"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2CB106BD" w14:textId="77777777"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2858A3D3"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 xml:space="preserve">Ocenę całkowitą oferty stanowi suma punktów poszczególnych kryteriów. Łączna wartość punktowa zostanie obliczona  poprzez zsumowanie wartości: wartość punktowa w </w:t>
      </w:r>
      <w:r w:rsidRPr="00442BCE">
        <w:rPr>
          <w:rFonts w:ascii="Arial" w:hAnsi="Arial" w:cs="Arial"/>
          <w:color w:val="000000" w:themeColor="text1"/>
          <w:lang w:bidi="en-US"/>
        </w:rPr>
        <w:lastRenderedPageBreak/>
        <w:t>kryterium „Cena brutto za całość zamówienia” +  wartość punktowa  w kryterium „Okres udzielonej gwarancji na wykonane roboty budowlane”.</w:t>
      </w:r>
    </w:p>
    <w:p w14:paraId="4461E553" w14:textId="3116DCB6" w:rsidR="00527563" w:rsidRPr="00527563" w:rsidRDefault="00527563" w:rsidP="00940F6E">
      <w:pPr>
        <w:spacing w:after="0" w:line="276" w:lineRule="auto"/>
        <w:jc w:val="both"/>
        <w:rPr>
          <w:rFonts w:ascii="Arial" w:hAnsi="Arial" w:cs="Arial"/>
          <w:b/>
          <w:bCs/>
          <w:color w:val="000000" w:themeColor="text1"/>
        </w:rPr>
      </w:pPr>
    </w:p>
    <w:p w14:paraId="10F7BC9D" w14:textId="7D41A9E8" w:rsidR="00527563" w:rsidRPr="00527563" w:rsidRDefault="00527563" w:rsidP="00940F6E">
      <w:pPr>
        <w:pStyle w:val="Nagwek1"/>
        <w:spacing w:before="0" w:line="276" w:lineRule="auto"/>
      </w:pPr>
      <w:r w:rsidRPr="00527563">
        <w:t>Rozdz</w:t>
      </w:r>
      <w:r w:rsidR="001950D2">
        <w:t>iał</w:t>
      </w:r>
      <w:r w:rsidRPr="00527563">
        <w:t xml:space="preserve"> 18 Negocjacje z wykonawcami</w:t>
      </w:r>
    </w:p>
    <w:p w14:paraId="27C84E14" w14:textId="3F0EB415" w:rsidR="00527563" w:rsidRPr="00BB108B"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 zasadach określonych w Dziale III, Rozdział 4, Oddział 1 ustawy </w:t>
      </w:r>
      <w:proofErr w:type="spellStart"/>
      <w:r w:rsidR="00BB108B">
        <w:rPr>
          <w:rFonts w:ascii="Arial" w:hAnsi="Arial" w:cs="Arial"/>
          <w:color w:val="000000" w:themeColor="text1"/>
        </w:rPr>
        <w:t>Pzp</w:t>
      </w:r>
      <w:proofErr w:type="spellEnd"/>
      <w:r w:rsidR="00BB108B">
        <w:rPr>
          <w:rFonts w:ascii="Arial" w:hAnsi="Arial" w:cs="Arial"/>
          <w:color w:val="000000" w:themeColor="text1"/>
        </w:rPr>
        <w:t>.</w:t>
      </w:r>
    </w:p>
    <w:p w14:paraId="4D175F34" w14:textId="526FAD8A" w:rsidR="00527563"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940F6E">
      <w:pPr>
        <w:spacing w:after="0" w:line="276" w:lineRule="auto"/>
        <w:jc w:val="both"/>
        <w:rPr>
          <w:rFonts w:ascii="Arial" w:hAnsi="Arial" w:cs="Arial"/>
          <w:color w:val="000000" w:themeColor="text1"/>
        </w:rPr>
      </w:pPr>
    </w:p>
    <w:p w14:paraId="57867BC7" w14:textId="534A0CFC" w:rsidR="00BB108B" w:rsidRPr="00BB108B" w:rsidRDefault="00BB108B" w:rsidP="00940F6E">
      <w:pPr>
        <w:pStyle w:val="Nagwek1"/>
        <w:spacing w:before="0" w:line="276" w:lineRule="auto"/>
      </w:pPr>
      <w:r w:rsidRPr="00BB108B">
        <w:t xml:space="preserve">Rozdział </w:t>
      </w:r>
      <w:r w:rsidR="00C55C1C">
        <w:t>1</w:t>
      </w:r>
      <w:r w:rsidRPr="00BB108B">
        <w:t>9 Informacje dotyczące zabezpieczenia należytego wykonania umowy</w:t>
      </w:r>
    </w:p>
    <w:p w14:paraId="72904629" w14:textId="765FAE7B" w:rsidR="00C55C1C" w:rsidRPr="00C55C1C" w:rsidRDefault="00C55C1C"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 xml:space="preserve">Przed zawarciem umowy Wykonawca będzie zobowiązany wnieść zabezpieczenie należytego wykonania umowy w wysokości wskazanej w Projektowanych postanowieniach umowy stanowiących załącznik nr </w:t>
      </w:r>
      <w:r w:rsidR="00673496">
        <w:rPr>
          <w:rFonts w:ascii="Arial" w:hAnsi="Arial" w:cs="Arial"/>
          <w:color w:val="000000" w:themeColor="text1"/>
        </w:rPr>
        <w:t>6</w:t>
      </w:r>
      <w:r w:rsidRPr="00C55C1C">
        <w:rPr>
          <w:rFonts w:ascii="Arial" w:hAnsi="Arial" w:cs="Arial"/>
          <w:color w:val="000000" w:themeColor="text1"/>
        </w:rPr>
        <w:t xml:space="preserve"> do SWZ.</w:t>
      </w:r>
    </w:p>
    <w:p w14:paraId="388FC8C9" w14:textId="6709806A" w:rsidR="00BB108B"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może być wnoszone, według wyboru wykonawcy, w jednej lub w kilku następujących formach:</w:t>
      </w:r>
    </w:p>
    <w:p w14:paraId="7F16AB32" w14:textId="46622281"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pieniądzu;</w:t>
      </w:r>
    </w:p>
    <w:p w14:paraId="23B297C0" w14:textId="3437D7B6"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bankowych lub poręczeniach spółdzielczej kasy oszczędnościowo-kredytowej, z tym że zobowiązanie kasy jest zawsze zobowiązaniem pieniężnym;</w:t>
      </w:r>
    </w:p>
    <w:p w14:paraId="15745A86" w14:textId="061E82C4"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bankowych;</w:t>
      </w:r>
    </w:p>
    <w:p w14:paraId="2BC17BE1" w14:textId="4F599F18"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ubezpieczeniowych;</w:t>
      </w:r>
    </w:p>
    <w:p w14:paraId="69812F94" w14:textId="77777777" w:rsidR="00C55C1C"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udzielanych przez podmioty, o których mowa w art. 6b ust. 5 pkt 2 ustawy z dnia 9 listopada 2000 r. o utworzeniu Polskiej Agencji Rozwoju Przedsiębiorczości.</w:t>
      </w:r>
    </w:p>
    <w:p w14:paraId="79EF13A4" w14:textId="77777777" w:rsidR="00C55C1C"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wnoszone w pieniądzu wykonawca wpłaca przelewem na rachunek bankowy wskazany przez Zamawiającego.</w:t>
      </w:r>
    </w:p>
    <w:p w14:paraId="74551401" w14:textId="2D993D54" w:rsidR="009024B5" w:rsidRPr="0055158B" w:rsidRDefault="00C55C1C" w:rsidP="009024B5">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w:t>
      </w:r>
      <w:r w:rsidR="0055158B">
        <w:rPr>
          <w:rFonts w:ascii="Arial" w:hAnsi="Arial" w:cs="Arial"/>
          <w:color w:val="000000" w:themeColor="text1"/>
        </w:rPr>
        <w:t>Gminy Otyń</w:t>
      </w:r>
      <w:r w:rsidRPr="00C55C1C">
        <w:rPr>
          <w:rFonts w:ascii="Arial" w:hAnsi="Arial" w:cs="Arial"/>
          <w:color w:val="000000" w:themeColor="text1"/>
        </w:rPr>
        <w:t>, albo żądanie złożenia wezwania np. tylko w formie listu poleconego czy kurierem) albo przedłożenia dodatkowych dokumentów (oprócz dokumentu potwierdzającego umocowanie osób do występowania w imieniu Zamawiającego z żądaniem zapłaty).</w:t>
      </w:r>
    </w:p>
    <w:p w14:paraId="52953525" w14:textId="0A0C7E1A" w:rsidR="009024B5" w:rsidRPr="009024B5" w:rsidRDefault="009024B5" w:rsidP="009024B5">
      <w:pPr>
        <w:pStyle w:val="Nagwek1"/>
        <w:jc w:val="both"/>
      </w:pPr>
      <w:r w:rsidRPr="009024B5">
        <w:t>Rozdział 20. Wymagania w zakresie zatrudnienia na podstawie stosunku pracy, w</w:t>
      </w:r>
      <w:r>
        <w:t> </w:t>
      </w:r>
      <w:r w:rsidRPr="009024B5">
        <w:t>okolicznościach, o których mowa w art. 95</w:t>
      </w:r>
    </w:p>
    <w:p w14:paraId="4124A0F6" w14:textId="340ABD18"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2968540D"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 xml:space="preserve">Sposób weryfikacji zatrudnienia tych osób, uprawnienia Zamawiającego w zakresie kontroli spełniania przez wykonawcę wymagań związanych z zatrudnianiem tych osób </w:t>
      </w:r>
      <w:r w:rsidRPr="009024B5">
        <w:rPr>
          <w:rFonts w:ascii="Arial" w:hAnsi="Arial" w:cs="Arial"/>
          <w:color w:val="000000" w:themeColor="text1"/>
        </w:rPr>
        <w:lastRenderedPageBreak/>
        <w:t>oraz sankcje z tytułu niespełnienia tych wymagań - Zamawiający określił w projektowanych postanowieniach umowy stanowiących załącznik nr 6 do SWZ.</w:t>
      </w:r>
    </w:p>
    <w:p w14:paraId="5307BEA8" w14:textId="4C2027D1" w:rsidR="00527563" w:rsidRDefault="00527563" w:rsidP="00940F6E">
      <w:pPr>
        <w:spacing w:after="0" w:line="276" w:lineRule="auto"/>
        <w:jc w:val="both"/>
        <w:rPr>
          <w:rFonts w:ascii="Arial" w:hAnsi="Arial" w:cs="Arial"/>
          <w:color w:val="FF0000"/>
        </w:rPr>
      </w:pPr>
    </w:p>
    <w:p w14:paraId="2E8FB4A4" w14:textId="5BB4D1AC" w:rsidR="0003778F" w:rsidRPr="0003778F" w:rsidRDefault="00C55C1C" w:rsidP="00EC0C7A">
      <w:pPr>
        <w:pStyle w:val="Nagwek1"/>
      </w:pPr>
      <w:r w:rsidRPr="0003778F">
        <w:t>Rozdział 2</w:t>
      </w:r>
      <w:r w:rsidR="009024B5">
        <w:t>1</w:t>
      </w:r>
      <w:r w:rsidRPr="0003778F">
        <w:t xml:space="preserve"> Informacja o formalnościach, jakie muszą zostać dopełnione po wyborze oferty w celu zawarcia umowy </w:t>
      </w:r>
      <w:proofErr w:type="spellStart"/>
      <w:r w:rsidRPr="0003778F">
        <w:t>ws</w:t>
      </w:r>
      <w:proofErr w:type="spellEnd"/>
      <w:r w:rsidRPr="0003778F">
        <w:t>. zamówienia publicznego</w:t>
      </w:r>
    </w:p>
    <w:p w14:paraId="46B75FAF" w14:textId="5C7A1878"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 xml:space="preserve">Zamawiający zawiadomi o wyniku postępowania, zgodnie z przepisami ustawy poprzez </w:t>
      </w:r>
      <w:proofErr w:type="spellStart"/>
      <w:r w:rsidRPr="0003778F">
        <w:rPr>
          <w:rFonts w:ascii="Arial" w:hAnsi="Arial" w:cs="Arial"/>
          <w:color w:val="000000" w:themeColor="text1"/>
        </w:rPr>
        <w:t>miniportal</w:t>
      </w:r>
      <w:proofErr w:type="spellEnd"/>
      <w:r w:rsidRPr="0003778F">
        <w:rPr>
          <w:rFonts w:ascii="Arial" w:hAnsi="Arial" w:cs="Arial"/>
          <w:color w:val="000000" w:themeColor="text1"/>
        </w:rPr>
        <w:t>.</w:t>
      </w:r>
    </w:p>
    <w:p w14:paraId="03DE8BA1" w14:textId="0F502DAF"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39E42DC7"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 xml:space="preserve">złoży Zamawiającemu uwierzytelnioną „za zgodność z oryginałem” kserokopię uprawnień osoby wymienionej w Rozdziale 8 ust. 1 pkt </w:t>
      </w:r>
      <w:r w:rsidR="00673496">
        <w:rPr>
          <w:rFonts w:ascii="Arial" w:hAnsi="Arial" w:cs="Arial"/>
          <w:color w:val="000000" w:themeColor="text1"/>
        </w:rPr>
        <w:t xml:space="preserve"> 2</w:t>
      </w:r>
      <w:r w:rsidRPr="0003778F">
        <w:rPr>
          <w:rFonts w:ascii="Arial" w:hAnsi="Arial" w:cs="Arial"/>
          <w:color w:val="000000" w:themeColor="text1"/>
        </w:rPr>
        <w:t xml:space="preserve"> oraz aktualne zaświadczenie o wpisie na listę członków właściwej izby samorządu zawodowego;</w:t>
      </w:r>
    </w:p>
    <w:p w14:paraId="1453BA44" w14:textId="34CDBB98"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5309AA0E"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dostarczyć Zamawiającemu harmonogram realizacji robót.</w:t>
      </w:r>
    </w:p>
    <w:p w14:paraId="6A039187" w14:textId="25F2D823" w:rsidR="00C55C1C" w:rsidRDefault="00C55C1C" w:rsidP="00940F6E">
      <w:pPr>
        <w:spacing w:after="0" w:line="276" w:lineRule="auto"/>
        <w:jc w:val="both"/>
        <w:rPr>
          <w:rFonts w:ascii="Arial" w:hAnsi="Arial" w:cs="Arial"/>
          <w:color w:val="FF0000"/>
        </w:rPr>
      </w:pPr>
    </w:p>
    <w:p w14:paraId="3450FA8A" w14:textId="6AF226CF" w:rsidR="002832E6" w:rsidRPr="002832E6" w:rsidRDefault="00C55C1C" w:rsidP="00940F6E">
      <w:pPr>
        <w:pStyle w:val="Nagwek1"/>
        <w:spacing w:before="0" w:line="276" w:lineRule="auto"/>
      </w:pPr>
      <w:r w:rsidRPr="002832E6">
        <w:t>Rozdz</w:t>
      </w:r>
      <w:r w:rsidR="001950D2">
        <w:t>iał</w:t>
      </w:r>
      <w:r w:rsidRPr="002832E6">
        <w:t xml:space="preserve"> 2</w:t>
      </w:r>
      <w:r w:rsidR="009024B5">
        <w:t>2</w:t>
      </w:r>
      <w:r w:rsidRPr="002832E6">
        <w:t xml:space="preserve"> Projektowane postanowienia umowy </w:t>
      </w:r>
      <w:proofErr w:type="spellStart"/>
      <w:r w:rsidRPr="002832E6">
        <w:t>ws</w:t>
      </w:r>
      <w:proofErr w:type="spellEnd"/>
      <w:r w:rsidRPr="002832E6">
        <w:t>. zamówienia publicznego</w:t>
      </w:r>
    </w:p>
    <w:p w14:paraId="5D456FEA" w14:textId="4D40CE76" w:rsidR="002832E6" w:rsidRPr="008A7A9D" w:rsidRDefault="00C55C1C" w:rsidP="00940F6E">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Zamawiający wymaga od wybranego Wykonawcy zamówienia zawarcia umowy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1950D2" w:rsidRPr="008A7A9D">
        <w:rPr>
          <w:rFonts w:ascii="Arial" w:hAnsi="Arial" w:cs="Arial"/>
          <w:color w:val="000000" w:themeColor="text1"/>
        </w:rPr>
        <w:t>6</w:t>
      </w:r>
      <w:r w:rsidRPr="008A7A9D">
        <w:rPr>
          <w:rFonts w:ascii="Arial" w:hAnsi="Arial" w:cs="Arial"/>
          <w:color w:val="000000" w:themeColor="text1"/>
        </w:rPr>
        <w:t xml:space="preserve"> do SWZ.</w:t>
      </w:r>
    </w:p>
    <w:p w14:paraId="1D600252" w14:textId="566CB7EF" w:rsidR="000069D6" w:rsidRPr="008A7A9D" w:rsidRDefault="00C55C1C" w:rsidP="000069D6">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4CC3AFA3" w:rsidR="000069D6" w:rsidRPr="000069D6" w:rsidRDefault="000069D6" w:rsidP="009024B5">
      <w:pPr>
        <w:pStyle w:val="Nagwek1"/>
      </w:pPr>
      <w:r w:rsidRPr="000069D6">
        <w:t>Rozdział 2</w:t>
      </w:r>
      <w:r w:rsidR="009024B5">
        <w:t>3</w:t>
      </w:r>
      <w:r w:rsidRPr="000069D6">
        <w:t>. Informacja dotycząca zabezpieczenia należytego wykonania umowy.</w:t>
      </w:r>
    </w:p>
    <w:p w14:paraId="7B82E26F" w14:textId="2E3841FB"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6735B33C" w14:textId="3F47F65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Zabezpieczenie należytego wykonania umowy może być wniesione według wyboru Wykonawcy w jednej lub w kilku następujących formach: a) pieniądzu, b) poręczeniach bankowych lub poręczeniach spółdzielczej kasy oszczędnościowo-kredytowej, z tym, że </w:t>
      </w:r>
      <w:r w:rsidRPr="000069D6">
        <w:rPr>
          <w:rFonts w:ascii="Arial" w:hAnsi="Arial" w:cs="Arial"/>
          <w:color w:val="000000" w:themeColor="text1"/>
        </w:rPr>
        <w:lastRenderedPageBreak/>
        <w:t>poręczenie kasy jest zawsze zobowiązaniem pieniężnym, c) gwarancjach bankowych, d) gwarancjach ubezpieczeniowych, e) poręczeniach udzielanych przez podmioty, o których mowa w art. 6b ust. 5 pkt 2 ustawy z dnia 9 listopada 2000 r. o utworzeniu Polskiej Agencji Rozwoju Przedsiębiorczości.</w:t>
      </w:r>
    </w:p>
    <w:p w14:paraId="063669DC" w14:textId="77777777" w:rsid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Zamawiający wymaga wniesienia zabezpieczenia należytego wykonania umowy osobno na: </w:t>
      </w:r>
    </w:p>
    <w:p w14:paraId="4BD1886F" w14:textId="34A26759" w:rsid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w:t>
      </w:r>
      <w:r>
        <w:rPr>
          <w:rFonts w:ascii="Arial" w:hAnsi="Arial" w:cs="Arial"/>
          <w:color w:val="000000" w:themeColor="text1"/>
        </w:rPr>
        <w:t>odcinka nr 2 o którym mowa w Rozdziale SWZ.</w:t>
      </w:r>
      <w:r w:rsidRPr="000069D6">
        <w:rPr>
          <w:rFonts w:ascii="Arial" w:hAnsi="Arial" w:cs="Arial"/>
          <w:color w:val="000000" w:themeColor="text1"/>
        </w:rPr>
        <w:t xml:space="preserve"> Beneficjent gwarancji</w:t>
      </w:r>
      <w:r>
        <w:rPr>
          <w:rFonts w:ascii="Arial" w:hAnsi="Arial" w:cs="Arial"/>
          <w:color w:val="000000" w:themeColor="text1"/>
        </w:rPr>
        <w:t xml:space="preserve">: Powiat Nowosolski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 xml:space="preserve">ceny ofertowej brutto za odcinek nr 2 </w:t>
      </w:r>
    </w:p>
    <w:p w14:paraId="710FC3F7" w14:textId="493DB297" w:rsidR="000069D6" w:rsidRP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odcinka nr </w:t>
      </w:r>
      <w:r>
        <w:rPr>
          <w:rFonts w:ascii="Arial" w:hAnsi="Arial" w:cs="Arial"/>
          <w:color w:val="000000" w:themeColor="text1"/>
        </w:rPr>
        <w:t>3 i 4</w:t>
      </w:r>
      <w:r w:rsidRPr="000069D6">
        <w:rPr>
          <w:rFonts w:ascii="Arial" w:hAnsi="Arial" w:cs="Arial"/>
          <w:color w:val="000000" w:themeColor="text1"/>
        </w:rPr>
        <w:t xml:space="preserve"> o którym mowa w Rozdziale SWZ. Beneficjent gwarancji: </w:t>
      </w:r>
      <w:r>
        <w:rPr>
          <w:rFonts w:ascii="Arial" w:hAnsi="Arial" w:cs="Arial"/>
          <w:color w:val="000000" w:themeColor="text1"/>
        </w:rPr>
        <w:t>Gmina Otyń</w:t>
      </w:r>
      <w:r w:rsidRPr="000069D6">
        <w:rPr>
          <w:rFonts w:ascii="Arial" w:hAnsi="Arial" w:cs="Arial"/>
          <w:color w:val="000000" w:themeColor="text1"/>
        </w:rPr>
        <w:t xml:space="preserve"> w wysokości 5% ceny ofertowej brutto za odcinek nr </w:t>
      </w:r>
      <w:r>
        <w:rPr>
          <w:rFonts w:ascii="Arial" w:hAnsi="Arial" w:cs="Arial"/>
          <w:color w:val="000000" w:themeColor="text1"/>
        </w:rPr>
        <w:t>3 i 4</w:t>
      </w:r>
      <w:r w:rsidRPr="000069D6">
        <w:rPr>
          <w:rFonts w:ascii="Arial" w:hAnsi="Arial" w:cs="Arial"/>
          <w:color w:val="000000" w:themeColor="text1"/>
        </w:rPr>
        <w:t>.</w:t>
      </w:r>
    </w:p>
    <w:p w14:paraId="0802BB14" w14:textId="0FA7A76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BCF9B5F" w14:textId="2C4FE241"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Zabezpieczenie wnoszone w pieniądzu wykonawca wpłaca przelewem na następujący wskazany przez Zamawiającego rachunek bankowy: </w:t>
      </w:r>
    </w:p>
    <w:p w14:paraId="4C386C2F" w14:textId="2E794042" w:rsid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Powiatu Nowosolskiego z dopiskiem ,,</w:t>
      </w:r>
      <w:r w:rsidRPr="000069D6">
        <w:t xml:space="preserve"> </w:t>
      </w:r>
      <w:r>
        <w:t xml:space="preserve">Odcinek nr 2, </w:t>
      </w:r>
      <w:r w:rsidRPr="000069D6">
        <w:rPr>
          <w:rFonts w:ascii="Arial" w:hAnsi="Arial" w:cs="Arial"/>
          <w:color w:val="000000" w:themeColor="text1"/>
        </w:rPr>
        <w:t xml:space="preserve">Przebudowa drogi Czasław-Książ Śląski” </w:t>
      </w:r>
    </w:p>
    <w:p w14:paraId="5089B457" w14:textId="5907E41C" w:rsidR="000069D6" w:rsidRP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Gminy Otyń z dopiskiem: Odcinek 3 i 4, Przebudowa drogi Czasław-Książ Śląski</w:t>
      </w:r>
    </w:p>
    <w:p w14:paraId="4DD8530F" w14:textId="2274C961"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0069D6">
      <w:pPr>
        <w:spacing w:after="0" w:line="276" w:lineRule="auto"/>
        <w:jc w:val="both"/>
        <w:rPr>
          <w:rFonts w:ascii="Arial" w:hAnsi="Arial" w:cs="Arial"/>
          <w:color w:val="000000" w:themeColor="text1"/>
        </w:rPr>
      </w:pPr>
    </w:p>
    <w:p w14:paraId="33841CB5" w14:textId="4F9375E7" w:rsidR="00C55C1C" w:rsidRPr="00C55C1C" w:rsidRDefault="00C55C1C" w:rsidP="00940F6E">
      <w:pPr>
        <w:pStyle w:val="Nagwek1"/>
        <w:spacing w:before="0" w:line="276" w:lineRule="auto"/>
      </w:pPr>
      <w:r w:rsidRPr="00C55C1C">
        <w:t>Rozdz</w:t>
      </w:r>
      <w:r w:rsidR="001950D2">
        <w:t>iał</w:t>
      </w:r>
      <w:r w:rsidRPr="00C55C1C">
        <w:t xml:space="preserve"> 2</w:t>
      </w:r>
      <w:r w:rsidR="009024B5">
        <w:t>4</w:t>
      </w:r>
      <w:r w:rsidRPr="00C55C1C">
        <w:t xml:space="preserve"> Pouczenie o środkach ochrony prawnej przysługujących Wykonawcy </w:t>
      </w:r>
    </w:p>
    <w:p w14:paraId="6E4E0D63" w14:textId="147893A8" w:rsidR="00C55C1C" w:rsidRPr="002832E6"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6D5232E7" w:rsidR="000069D6" w:rsidRPr="004D1C41"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Odwołanie przysługuje na niezgodną z przepisami ustawy czynność Zamawiającego podjętą w postępowaniu o udzielenie zamówienia lub zaniechanie czynności w </w:t>
      </w:r>
      <w:r w:rsidRPr="002832E6">
        <w:rPr>
          <w:rFonts w:ascii="Arial" w:hAnsi="Arial" w:cs="Arial"/>
          <w:color w:val="000000" w:themeColor="text1"/>
        </w:rPr>
        <w:lastRenderedPageBreak/>
        <w:t xml:space="preserve">postępowaniu o udzielenie zamówienia publicznego, do której Zamawiający był zobowiązany na podstawie ustawy. </w:t>
      </w:r>
    </w:p>
    <w:p w14:paraId="3CCB3686" w14:textId="58D27BCC" w:rsidR="00C55C1C" w:rsidRPr="001E4168" w:rsidRDefault="00C55C1C" w:rsidP="0003778F">
      <w:pPr>
        <w:pStyle w:val="Nagwek1"/>
      </w:pPr>
      <w:r w:rsidRPr="001E4168">
        <w:t>Rozdz</w:t>
      </w:r>
      <w:r w:rsidR="0003778F">
        <w:t>iał</w:t>
      </w:r>
      <w:r w:rsidRPr="001E4168">
        <w:t xml:space="preserve"> 2</w:t>
      </w:r>
      <w:r w:rsidR="009024B5">
        <w:t xml:space="preserve">5 </w:t>
      </w:r>
      <w:r w:rsidRPr="001E4168">
        <w:t>Postanowienia końcowe</w:t>
      </w:r>
    </w:p>
    <w:p w14:paraId="5AF78181" w14:textId="636E1121" w:rsidR="00C55C1C" w:rsidRPr="001950D2"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t>Przywołane w SWZ załączniki stanowią jej integralną część i są udostępnione przez Zamawiającego w wersji edytowalnej.</w:t>
      </w:r>
    </w:p>
    <w:p w14:paraId="5E4EA3AD" w14:textId="52F82DA0" w:rsidR="0003778F" w:rsidRDefault="0003778F" w:rsidP="000A3084">
      <w:pPr>
        <w:pStyle w:val="Akapitzlist"/>
        <w:numPr>
          <w:ilvl w:val="0"/>
          <w:numId w:val="32"/>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6D14ADEB" w:rsidR="0003778F" w:rsidRDefault="0003778F" w:rsidP="00D0648A">
      <w:pPr>
        <w:pStyle w:val="Akapitzlist"/>
        <w:numPr>
          <w:ilvl w:val="0"/>
          <w:numId w:val="52"/>
        </w:numPr>
        <w:spacing w:after="0" w:line="276" w:lineRule="auto"/>
        <w:contextualSpacing w:val="0"/>
        <w:jc w:val="both"/>
        <w:rPr>
          <w:rFonts w:ascii="Arial" w:hAnsi="Arial" w:cs="Arial"/>
        </w:rPr>
      </w:pPr>
      <w:r>
        <w:rPr>
          <w:rFonts w:ascii="Arial" w:hAnsi="Arial" w:cs="Arial"/>
        </w:rPr>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448F025C"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3 do SWZ. Wykaz robót budowlanych</w:t>
      </w:r>
    </w:p>
    <w:p w14:paraId="3D5A680D" w14:textId="674A781B"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4 do SWZ. Wykaz osób</w:t>
      </w:r>
    </w:p>
    <w:p w14:paraId="2EEE94E0" w14:textId="0F43FA4E"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5 do SWZ. Oświadczenie wykonawcy dotyczące przynależności do grupy kapitałowej</w:t>
      </w:r>
    </w:p>
    <w:p w14:paraId="2E4BF1CA" w14:textId="77777777" w:rsidR="00907B96" w:rsidRDefault="00BD6013" w:rsidP="00907B96">
      <w:pPr>
        <w:pStyle w:val="Akapitzlist"/>
        <w:numPr>
          <w:ilvl w:val="0"/>
          <w:numId w:val="52"/>
        </w:numPr>
        <w:spacing w:after="0" w:line="276" w:lineRule="auto"/>
        <w:jc w:val="both"/>
        <w:rPr>
          <w:rFonts w:ascii="Arial" w:hAnsi="Arial" w:cs="Arial"/>
        </w:rPr>
      </w:pPr>
      <w:r w:rsidRPr="00BD6013">
        <w:rPr>
          <w:rFonts w:ascii="Arial" w:hAnsi="Arial" w:cs="Arial"/>
        </w:rPr>
        <w:t>Załącznik nr 6 do SWZ Projektowane postanowienia umow</w:t>
      </w:r>
      <w:r>
        <w:rPr>
          <w:rFonts w:ascii="Arial" w:hAnsi="Arial" w:cs="Arial"/>
        </w:rPr>
        <w:t>y</w:t>
      </w:r>
    </w:p>
    <w:p w14:paraId="1C367239" w14:textId="5AF1EB83" w:rsidR="00907B96" w:rsidRDefault="00907B96" w:rsidP="00907B96">
      <w:pPr>
        <w:pStyle w:val="Akapitzlist"/>
        <w:numPr>
          <w:ilvl w:val="0"/>
          <w:numId w:val="52"/>
        </w:numPr>
        <w:spacing w:after="0" w:line="276" w:lineRule="auto"/>
        <w:jc w:val="both"/>
        <w:rPr>
          <w:rFonts w:ascii="Arial" w:hAnsi="Arial" w:cs="Arial"/>
        </w:rPr>
      </w:pPr>
      <w:r w:rsidRPr="00907B96">
        <w:rPr>
          <w:rFonts w:ascii="Arial" w:hAnsi="Arial" w:cs="Arial"/>
        </w:rPr>
        <w:t xml:space="preserve">Załącznik nr </w:t>
      </w:r>
      <w:r>
        <w:rPr>
          <w:rFonts w:ascii="Arial" w:hAnsi="Arial" w:cs="Arial"/>
        </w:rPr>
        <w:t>7</w:t>
      </w:r>
      <w:r w:rsidRPr="00907B96">
        <w:rPr>
          <w:rFonts w:ascii="Arial" w:hAnsi="Arial" w:cs="Arial"/>
        </w:rPr>
        <w:t xml:space="preserve"> do SWZ Informacja dla Wykonawców dotycząca przetwarzania danych osobowych w postępowaniu o udzielenie zamówienia prowadzonego przez Gminę Otyń</w:t>
      </w:r>
    </w:p>
    <w:p w14:paraId="0DE4E7D8" w14:textId="3A21E2F8" w:rsidR="008A7A9D" w:rsidRDefault="008A7A9D" w:rsidP="00907B96">
      <w:pPr>
        <w:pStyle w:val="Akapitzlist"/>
        <w:numPr>
          <w:ilvl w:val="0"/>
          <w:numId w:val="52"/>
        </w:numPr>
        <w:spacing w:after="0" w:line="276" w:lineRule="auto"/>
        <w:jc w:val="both"/>
        <w:rPr>
          <w:rFonts w:ascii="Arial" w:hAnsi="Arial" w:cs="Arial"/>
        </w:rPr>
      </w:pPr>
      <w:r>
        <w:rPr>
          <w:rFonts w:ascii="Arial" w:hAnsi="Arial" w:cs="Arial"/>
        </w:rPr>
        <w:t>Załącznik nr 8 do SWZ. Dokumentacja projektowa.</w:t>
      </w: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2" w:name="_Toc72399208"/>
      <w:r w:rsidRPr="005D6A54">
        <w:rPr>
          <w:rFonts w:eastAsia="Times New Roman"/>
          <w:lang w:eastAsia="pl-PL"/>
        </w:rPr>
        <w:lastRenderedPageBreak/>
        <w:t xml:space="preserve">Załącznik nr 1 do SWZ </w:t>
      </w:r>
      <w:bookmarkEnd w:id="2"/>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3"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3"/>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73F00A06" w:rsidR="005D6A54" w:rsidRPr="005D6A54" w:rsidRDefault="00403235" w:rsidP="00940F6E">
            <w:pPr>
              <w:spacing w:line="276" w:lineRule="auto"/>
              <w:jc w:val="both"/>
              <w:rPr>
                <w:rFonts w:ascii="Arial" w:hAnsi="Arial" w:cs="Arial"/>
                <w:color w:val="000000" w:themeColor="text1"/>
              </w:rPr>
            </w:pPr>
            <w:r w:rsidRPr="00A433FA">
              <w:rPr>
                <w:rFonts w:ascii="Arial" w:hAnsi="Arial" w:cs="Arial"/>
                <w:color w:val="000000" w:themeColor="text1"/>
              </w:rPr>
              <w:t>Przebudowa drogi Czasław-Książ Śląski</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44ACF02"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RIiZP.271.7.2021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4AF362EE" w14:textId="77777777" w:rsid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p w14:paraId="37BF8B65" w14:textId="64A3B7F1" w:rsidR="0055158B" w:rsidRPr="005D6A54" w:rsidRDefault="0055158B" w:rsidP="00940F6E">
            <w:pPr>
              <w:spacing w:line="276" w:lineRule="auto"/>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0A3084">
      <w:pPr>
        <w:numPr>
          <w:ilvl w:val="0"/>
          <w:numId w:val="16"/>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330"/>
        <w:gridCol w:w="2330"/>
        <w:gridCol w:w="2330"/>
      </w:tblGrid>
      <w:tr w:rsidR="009F6A0F" w:rsidRPr="005D6A54" w14:paraId="6A9EF302" w14:textId="7D6656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bookmarkStart w:id="4" w:name="_Hlk57879684"/>
            <w:r w:rsidRPr="005D6A54">
              <w:rPr>
                <w:rFonts w:ascii="Arial" w:eastAsia="Times New Roman" w:hAnsi="Arial" w:cs="Arial"/>
                <w:color w:val="000000" w:themeColor="text1"/>
                <w:sz w:val="20"/>
                <w:szCs w:val="20"/>
                <w:lang w:eastAsia="pl-PL"/>
              </w:rPr>
              <w:t>Nazwa Wykonawcy:</w:t>
            </w:r>
          </w:p>
        </w:tc>
        <w:tc>
          <w:tcPr>
            <w:tcW w:w="2330" w:type="dxa"/>
            <w:tcBorders>
              <w:top w:val="single" w:sz="4" w:space="0" w:color="auto"/>
              <w:left w:val="single" w:sz="4" w:space="0" w:color="auto"/>
              <w:bottom w:val="single" w:sz="4" w:space="0" w:color="auto"/>
              <w:right w:val="single" w:sz="4" w:space="0" w:color="auto"/>
            </w:tcBorders>
          </w:tcPr>
          <w:p w14:paraId="531513A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22F70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02322F" w14:textId="75D7213C"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DE7322B" w14:textId="214C0FF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330" w:type="dxa"/>
            <w:tcBorders>
              <w:top w:val="single" w:sz="4" w:space="0" w:color="auto"/>
              <w:left w:val="single" w:sz="4" w:space="0" w:color="auto"/>
              <w:bottom w:val="single" w:sz="4" w:space="0" w:color="auto"/>
              <w:right w:val="single" w:sz="4" w:space="0" w:color="auto"/>
            </w:tcBorders>
          </w:tcPr>
          <w:p w14:paraId="43841A06"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60C736A"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E0D36DE" w14:textId="2D6BA7A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277CBE1B" w14:textId="5BFECF11"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330" w:type="dxa"/>
            <w:tcBorders>
              <w:top w:val="single" w:sz="4" w:space="0" w:color="auto"/>
              <w:left w:val="single" w:sz="4" w:space="0" w:color="auto"/>
              <w:bottom w:val="single" w:sz="4" w:space="0" w:color="auto"/>
              <w:right w:val="single" w:sz="4" w:space="0" w:color="auto"/>
            </w:tcBorders>
          </w:tcPr>
          <w:p w14:paraId="67905794"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002C438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5AB915" w14:textId="76B45BA2"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7ECD7B0A" w14:textId="087B48C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330" w:type="dxa"/>
            <w:tcBorders>
              <w:top w:val="single" w:sz="4" w:space="0" w:color="auto"/>
              <w:left w:val="single" w:sz="4" w:space="0" w:color="auto"/>
              <w:bottom w:val="single" w:sz="4" w:space="0" w:color="auto"/>
              <w:right w:val="single" w:sz="4" w:space="0" w:color="auto"/>
            </w:tcBorders>
          </w:tcPr>
          <w:p w14:paraId="4A537572"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8AE48E0"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CA3AE37" w14:textId="3D2828B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C6911CF" w14:textId="2E5F6F7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330" w:type="dxa"/>
            <w:tcBorders>
              <w:top w:val="single" w:sz="4" w:space="0" w:color="auto"/>
              <w:left w:val="single" w:sz="4" w:space="0" w:color="auto"/>
              <w:bottom w:val="single" w:sz="4" w:space="0" w:color="auto"/>
              <w:right w:val="single" w:sz="4" w:space="0" w:color="auto"/>
            </w:tcBorders>
          </w:tcPr>
          <w:p w14:paraId="1E1C3D5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0DE4D28"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43E8E5" w14:textId="612E862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FCA9392" w14:textId="2E4A69AA"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330" w:type="dxa"/>
            <w:tcBorders>
              <w:top w:val="single" w:sz="4" w:space="0" w:color="auto"/>
              <w:left w:val="single" w:sz="4" w:space="0" w:color="auto"/>
              <w:bottom w:val="single" w:sz="4" w:space="0" w:color="auto"/>
              <w:right w:val="single" w:sz="4" w:space="0" w:color="auto"/>
            </w:tcBorders>
          </w:tcPr>
          <w:p w14:paraId="2D48E01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B8F906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7C47BBE" w14:textId="7B42C51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1621ACB" w14:textId="47CC11D2"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 xml:space="preserve">Adres skrzynki </w:t>
            </w:r>
            <w:proofErr w:type="spellStart"/>
            <w:r w:rsidRPr="005D6A54">
              <w:rPr>
                <w:rFonts w:ascii="Arial" w:eastAsia="Times New Roman" w:hAnsi="Arial" w:cs="Arial"/>
                <w:color w:val="000000" w:themeColor="text1"/>
                <w:sz w:val="20"/>
                <w:szCs w:val="20"/>
                <w:lang w:eastAsia="pl-PL"/>
              </w:rPr>
              <w:t>ePUAP</w:t>
            </w:r>
            <w:proofErr w:type="spellEnd"/>
            <w:r w:rsidRPr="005D6A54">
              <w:rPr>
                <w:rFonts w:ascii="Arial" w:eastAsia="Times New Roman" w:hAnsi="Arial" w:cs="Arial"/>
                <w:color w:val="000000" w:themeColor="text1"/>
                <w:sz w:val="20"/>
                <w:szCs w:val="20"/>
                <w:lang w:eastAsia="pl-PL"/>
              </w:rPr>
              <w:t>:</w:t>
            </w:r>
          </w:p>
        </w:tc>
        <w:tc>
          <w:tcPr>
            <w:tcW w:w="2330" w:type="dxa"/>
            <w:tcBorders>
              <w:top w:val="single" w:sz="4" w:space="0" w:color="auto"/>
              <w:left w:val="single" w:sz="4" w:space="0" w:color="auto"/>
              <w:bottom w:val="single" w:sz="4" w:space="0" w:color="auto"/>
              <w:right w:val="single" w:sz="4" w:space="0" w:color="auto"/>
            </w:tcBorders>
          </w:tcPr>
          <w:p w14:paraId="13F8F88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7CE8F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AD49168" w14:textId="5DA33D8B"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E01A64B" w14:textId="47DB47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330" w:type="dxa"/>
            <w:tcBorders>
              <w:top w:val="single" w:sz="4" w:space="0" w:color="auto"/>
              <w:left w:val="single" w:sz="4" w:space="0" w:color="auto"/>
              <w:bottom w:val="single" w:sz="4" w:space="0" w:color="auto"/>
              <w:right w:val="single" w:sz="4" w:space="0" w:color="auto"/>
            </w:tcBorders>
          </w:tcPr>
          <w:p w14:paraId="214E904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A151B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243A841" w14:textId="05015187" w:rsidR="009F6A0F" w:rsidRPr="005D6A54" w:rsidRDefault="009F6A0F" w:rsidP="00940F6E">
            <w:pPr>
              <w:spacing w:after="0" w:line="276" w:lineRule="auto"/>
              <w:jc w:val="both"/>
              <w:rPr>
                <w:rFonts w:ascii="Arial" w:eastAsia="Times New Roman" w:hAnsi="Arial" w:cs="Arial"/>
                <w:color w:val="000000" w:themeColor="text1"/>
                <w:lang w:eastAsia="pl-PL"/>
              </w:rPr>
            </w:pPr>
          </w:p>
        </w:tc>
      </w:tr>
      <w:bookmarkEnd w:id="4"/>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0A3084">
      <w:pPr>
        <w:pStyle w:val="Akapitzlist"/>
        <w:numPr>
          <w:ilvl w:val="0"/>
          <w:numId w:val="30"/>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0A3084">
      <w:pPr>
        <w:pStyle w:val="Akapitzlist"/>
        <w:numPr>
          <w:ilvl w:val="0"/>
          <w:numId w:val="30"/>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Wykonawca powierzy następującym podwykonawcom realizację następujących części zamówienia i jednocześnie polega ich zasobach, w celu wykazania spełnienia 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zobowiązujemy się, w przypadku wyboru naszej oferty, do zawarcia umowy zgodnie z Ofertą oraz na warunkach określonych w Projektowanych Postanowieniach Umowy, w miejscu i terminie wyznaczonym przez Zamawiającego.</w:t>
      </w:r>
    </w:p>
    <w:p w14:paraId="3F959F4A" w14:textId="540A04A3"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p>
    <w:p w14:paraId="1F60C8EB" w14:textId="77777777" w:rsidR="00C841D3" w:rsidRPr="00C841D3" w:rsidRDefault="00C841D3"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41326F50" w:rsidR="005D6A54" w:rsidRPr="005D6A54" w:rsidRDefault="005D6A54" w:rsidP="000A3084">
      <w:pPr>
        <w:numPr>
          <w:ilvl w:val="0"/>
          <w:numId w:val="16"/>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następującej przedmiotu zamówienia:</w:t>
      </w:r>
    </w:p>
    <w:tbl>
      <w:tblPr>
        <w:tblStyle w:val="Tabela-Siatka"/>
        <w:tblW w:w="5000" w:type="pct"/>
        <w:tblLook w:val="04A0" w:firstRow="1" w:lastRow="0" w:firstColumn="1" w:lastColumn="0" w:noHBand="0" w:noVBand="1"/>
      </w:tblPr>
      <w:tblGrid>
        <w:gridCol w:w="1813"/>
        <w:gridCol w:w="1813"/>
        <w:gridCol w:w="1812"/>
        <w:gridCol w:w="1812"/>
        <w:gridCol w:w="1812"/>
      </w:tblGrid>
      <w:tr w:rsidR="009F6A0F" w:rsidRPr="005D6A54" w14:paraId="7A406A5B" w14:textId="77777777" w:rsidTr="009F6A0F">
        <w:tc>
          <w:tcPr>
            <w:tcW w:w="1000" w:type="pct"/>
            <w:shd w:val="clear" w:color="auto" w:fill="F2F2F2" w:themeFill="background1" w:themeFillShade="F2"/>
          </w:tcPr>
          <w:p w14:paraId="6BA18FFF" w14:textId="737ECDE0"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Numer odcinka</w:t>
            </w:r>
          </w:p>
        </w:tc>
        <w:tc>
          <w:tcPr>
            <w:tcW w:w="1000" w:type="pct"/>
            <w:shd w:val="clear" w:color="auto" w:fill="F2F2F2" w:themeFill="background1" w:themeFillShade="F2"/>
          </w:tcPr>
          <w:p w14:paraId="301E0A4C" w14:textId="1E454A34"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000" w:type="pct"/>
            <w:shd w:val="clear" w:color="auto" w:fill="F2F2F2" w:themeFill="background1" w:themeFillShade="F2"/>
          </w:tcPr>
          <w:p w14:paraId="0B7DC560"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000" w:type="pct"/>
            <w:shd w:val="clear" w:color="auto" w:fill="F2F2F2" w:themeFill="background1" w:themeFillShade="F2"/>
          </w:tcPr>
          <w:p w14:paraId="7309BD74"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000" w:type="pct"/>
            <w:shd w:val="clear" w:color="auto" w:fill="F2F2F2" w:themeFill="background1" w:themeFillShade="F2"/>
          </w:tcPr>
          <w:p w14:paraId="57B5F337" w14:textId="30B0E1B6"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9F6A0F" w:rsidRPr="005D6A54" w14:paraId="20D23263" w14:textId="77777777" w:rsidTr="009F6A0F">
        <w:trPr>
          <w:trHeight w:val="759"/>
        </w:trPr>
        <w:tc>
          <w:tcPr>
            <w:tcW w:w="1000" w:type="pct"/>
            <w:shd w:val="clear" w:color="auto" w:fill="F2F2F2" w:themeFill="background1" w:themeFillShade="F2"/>
            <w:vAlign w:val="center"/>
          </w:tcPr>
          <w:p w14:paraId="36DD4AC8" w14:textId="77777777" w:rsidR="009F6A0F"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2</w:t>
            </w:r>
          </w:p>
          <w:p w14:paraId="233929CD" w14:textId="6CF2BA2D" w:rsidR="00BC6A48" w:rsidRPr="005D6A54" w:rsidRDefault="00BC6A48" w:rsidP="00940F6E">
            <w:pPr>
              <w:spacing w:line="276" w:lineRule="auto"/>
              <w:rPr>
                <w:rFonts w:ascii="Arial" w:hAnsi="Arial" w:cs="Arial"/>
                <w:color w:val="000000" w:themeColor="text1"/>
              </w:rPr>
            </w:pPr>
          </w:p>
        </w:tc>
        <w:tc>
          <w:tcPr>
            <w:tcW w:w="1000" w:type="pct"/>
            <w:vAlign w:val="center"/>
          </w:tcPr>
          <w:p w14:paraId="630552D2"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E4728B7"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6AF1D9E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B427D6A" w14:textId="77777777" w:rsidR="009F6A0F" w:rsidRPr="005D6A54" w:rsidRDefault="009F6A0F" w:rsidP="00940F6E">
            <w:pPr>
              <w:spacing w:line="276" w:lineRule="auto"/>
              <w:rPr>
                <w:rFonts w:ascii="Arial" w:hAnsi="Arial" w:cs="Arial"/>
                <w:color w:val="000000" w:themeColor="text1"/>
              </w:rPr>
            </w:pPr>
          </w:p>
        </w:tc>
      </w:tr>
      <w:tr w:rsidR="009F6A0F" w:rsidRPr="005D6A54" w14:paraId="1A0898D1" w14:textId="77777777" w:rsidTr="009F6A0F">
        <w:trPr>
          <w:trHeight w:val="759"/>
        </w:trPr>
        <w:tc>
          <w:tcPr>
            <w:tcW w:w="1000" w:type="pct"/>
            <w:shd w:val="clear" w:color="auto" w:fill="F2F2F2" w:themeFill="background1" w:themeFillShade="F2"/>
            <w:vAlign w:val="center"/>
          </w:tcPr>
          <w:p w14:paraId="3AE3C280" w14:textId="54F339CA"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lastRenderedPageBreak/>
              <w:t>Odcinek nr 3</w:t>
            </w:r>
          </w:p>
        </w:tc>
        <w:tc>
          <w:tcPr>
            <w:tcW w:w="1000" w:type="pct"/>
            <w:vAlign w:val="center"/>
          </w:tcPr>
          <w:p w14:paraId="4EA98DBA"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9AF019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29DDFD91"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4555E1F" w14:textId="77777777" w:rsidR="009F6A0F" w:rsidRPr="005D6A54" w:rsidRDefault="009F6A0F" w:rsidP="00940F6E">
            <w:pPr>
              <w:spacing w:line="276" w:lineRule="auto"/>
              <w:rPr>
                <w:rFonts w:ascii="Arial" w:hAnsi="Arial" w:cs="Arial"/>
                <w:color w:val="000000" w:themeColor="text1"/>
              </w:rPr>
            </w:pPr>
          </w:p>
        </w:tc>
      </w:tr>
      <w:tr w:rsidR="009F6A0F" w:rsidRPr="005D6A54" w14:paraId="62072E74" w14:textId="77777777" w:rsidTr="009F6A0F">
        <w:trPr>
          <w:trHeight w:val="759"/>
        </w:trPr>
        <w:tc>
          <w:tcPr>
            <w:tcW w:w="1000" w:type="pct"/>
            <w:shd w:val="clear" w:color="auto" w:fill="F2F2F2" w:themeFill="background1" w:themeFillShade="F2"/>
            <w:vAlign w:val="center"/>
          </w:tcPr>
          <w:p w14:paraId="56DB3D53" w14:textId="2DE77A8B"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4</w:t>
            </w:r>
          </w:p>
        </w:tc>
        <w:tc>
          <w:tcPr>
            <w:tcW w:w="1000" w:type="pct"/>
            <w:vAlign w:val="center"/>
          </w:tcPr>
          <w:p w14:paraId="33CC8A38"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8DF63DB"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3D069669"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0C5096B" w14:textId="77777777" w:rsidR="009F6A0F" w:rsidRPr="005D6A54" w:rsidRDefault="009F6A0F" w:rsidP="00940F6E">
            <w:pPr>
              <w:spacing w:line="276" w:lineRule="auto"/>
              <w:rPr>
                <w:rFonts w:ascii="Arial" w:hAnsi="Arial" w:cs="Arial"/>
                <w:color w:val="000000" w:themeColor="text1"/>
              </w:rPr>
            </w:pPr>
          </w:p>
        </w:tc>
      </w:tr>
      <w:tr w:rsidR="004D1C41" w:rsidRPr="005D6A54" w14:paraId="7DA356EB" w14:textId="77777777" w:rsidTr="004D1C41">
        <w:trPr>
          <w:trHeight w:val="759"/>
        </w:trPr>
        <w:tc>
          <w:tcPr>
            <w:tcW w:w="4000" w:type="pct"/>
            <w:gridSpan w:val="4"/>
            <w:shd w:val="clear" w:color="auto" w:fill="F2F2F2" w:themeFill="background1" w:themeFillShade="F2"/>
            <w:vAlign w:val="center"/>
          </w:tcPr>
          <w:p w14:paraId="56EE0251" w14:textId="77777777" w:rsidR="004D1C41" w:rsidRDefault="004D1C41" w:rsidP="00940F6E">
            <w:pPr>
              <w:spacing w:line="276" w:lineRule="auto"/>
              <w:rPr>
                <w:rFonts w:ascii="Arial" w:hAnsi="Arial" w:cs="Arial"/>
                <w:color w:val="000000" w:themeColor="text1"/>
              </w:rPr>
            </w:pPr>
            <w:r w:rsidRPr="005D6A54">
              <w:rPr>
                <w:rFonts w:ascii="Arial" w:hAnsi="Arial" w:cs="Arial"/>
                <w:color w:val="000000" w:themeColor="text1"/>
              </w:rPr>
              <w:t>Suma</w:t>
            </w:r>
            <w:r>
              <w:rPr>
                <w:rFonts w:ascii="Arial" w:hAnsi="Arial" w:cs="Arial"/>
                <w:color w:val="000000" w:themeColor="text1"/>
              </w:rPr>
              <w:t xml:space="preserve"> </w:t>
            </w:r>
          </w:p>
          <w:p w14:paraId="3F71AB7E" w14:textId="03DBCA27" w:rsidR="004D1C41" w:rsidRPr="005D6A54" w:rsidRDefault="004D1C41" w:rsidP="00940F6E">
            <w:pPr>
              <w:spacing w:line="276" w:lineRule="auto"/>
              <w:rPr>
                <w:rFonts w:ascii="Arial" w:hAnsi="Arial" w:cs="Arial"/>
                <w:color w:val="000000" w:themeColor="text1"/>
              </w:rPr>
            </w:pPr>
            <w:r w:rsidRPr="00C841D3">
              <w:rPr>
                <w:rFonts w:ascii="Arial" w:hAnsi="Arial" w:cs="Arial"/>
                <w:color w:val="000000" w:themeColor="text1"/>
                <w:sz w:val="16"/>
                <w:szCs w:val="16"/>
              </w:rPr>
              <w:t>(odc</w:t>
            </w:r>
            <w:r>
              <w:rPr>
                <w:rFonts w:ascii="Arial" w:hAnsi="Arial" w:cs="Arial"/>
                <w:color w:val="000000" w:themeColor="text1"/>
                <w:sz w:val="16"/>
                <w:szCs w:val="16"/>
              </w:rPr>
              <w:t>inek</w:t>
            </w:r>
            <w:r w:rsidRPr="00C841D3">
              <w:rPr>
                <w:rFonts w:ascii="Arial" w:hAnsi="Arial" w:cs="Arial"/>
                <w:color w:val="000000" w:themeColor="text1"/>
                <w:sz w:val="16"/>
                <w:szCs w:val="16"/>
              </w:rPr>
              <w:t xml:space="preserve"> 2+3+4)</w:t>
            </w:r>
          </w:p>
        </w:tc>
        <w:tc>
          <w:tcPr>
            <w:tcW w:w="1000" w:type="pct"/>
            <w:vAlign w:val="center"/>
          </w:tcPr>
          <w:p w14:paraId="06CCE615" w14:textId="77777777" w:rsidR="004D1C41" w:rsidRPr="005D6A54" w:rsidRDefault="004D1C41" w:rsidP="00940F6E">
            <w:pPr>
              <w:spacing w:line="276" w:lineRule="auto"/>
              <w:rPr>
                <w:rFonts w:ascii="Arial" w:hAnsi="Arial" w:cs="Arial"/>
                <w:color w:val="000000" w:themeColor="text1"/>
              </w:rPr>
            </w:pPr>
          </w:p>
        </w:tc>
      </w:tr>
    </w:tbl>
    <w:p w14:paraId="7E4A6469" w14:textId="77777777" w:rsidR="005D6A54" w:rsidRP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6FB17D8" w14:textId="77777777" w:rsidR="005D6A54" w:rsidRPr="005D6A54" w:rsidRDefault="005D6A54" w:rsidP="000A3084">
      <w:pPr>
        <w:numPr>
          <w:ilvl w:val="0"/>
          <w:numId w:val="16"/>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704"/>
        <w:gridCol w:w="8358"/>
      </w:tblGrid>
      <w:tr w:rsidR="009F6A0F" w:rsidRPr="005D6A54" w14:paraId="2EF154B1" w14:textId="77777777" w:rsidTr="009F6A0F">
        <w:tc>
          <w:tcPr>
            <w:tcW w:w="704" w:type="dxa"/>
            <w:shd w:val="clear" w:color="auto" w:fill="F2F2F2" w:themeFill="background1" w:themeFillShade="F2"/>
          </w:tcPr>
          <w:p w14:paraId="52D1690F" w14:textId="3D52B4C7" w:rsidR="009F6A0F" w:rsidRPr="005D6A54" w:rsidRDefault="009F6A0F" w:rsidP="00940F6E">
            <w:pPr>
              <w:spacing w:line="276" w:lineRule="auto"/>
              <w:jc w:val="center"/>
              <w:rPr>
                <w:rFonts w:ascii="Arial" w:hAnsi="Arial" w:cs="Arial"/>
                <w:color w:val="000000" w:themeColor="text1"/>
              </w:rPr>
            </w:pPr>
          </w:p>
        </w:tc>
        <w:tc>
          <w:tcPr>
            <w:tcW w:w="8358" w:type="dxa"/>
            <w:shd w:val="clear" w:color="auto" w:fill="F2F2F2" w:themeFill="background1" w:themeFillShade="F2"/>
          </w:tcPr>
          <w:p w14:paraId="69CE6B25" w14:textId="73CE77A8" w:rsidR="009F6A0F" w:rsidRPr="005D6A54" w:rsidRDefault="009F6A0F" w:rsidP="00940F6E">
            <w:pPr>
              <w:spacing w:line="276" w:lineRule="auto"/>
              <w:jc w:val="center"/>
              <w:rPr>
                <w:rFonts w:ascii="Arial" w:hAnsi="Arial" w:cs="Arial"/>
                <w:color w:val="000000" w:themeColor="text1"/>
              </w:rPr>
            </w:pP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555FA858" w:rsidR="005D6A54" w:rsidRPr="009F6A0F"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639F9A53" w14:textId="044C3867" w:rsidR="005D6A54" w:rsidRDefault="005D6A54" w:rsidP="00940F6E">
      <w:pPr>
        <w:widowControl w:val="0"/>
        <w:tabs>
          <w:tab w:val="left" w:pos="426"/>
        </w:tabs>
        <w:suppressAutoHyphens/>
        <w:spacing w:after="0" w:line="276" w:lineRule="auto"/>
        <w:jc w:val="both"/>
        <w:rPr>
          <w:rFonts w:ascii="Arial" w:eastAsia="Times New Roman" w:hAnsi="Arial" w:cs="Arial"/>
          <w:color w:val="000000" w:themeColor="text1"/>
          <w:shd w:val="clear" w:color="auto" w:fill="FFFFFF"/>
          <w:lang w:eastAsia="pl-PL"/>
        </w:rPr>
      </w:pPr>
    </w:p>
    <w:p w14:paraId="44107F61" w14:textId="77777777" w:rsidR="005D6A54" w:rsidRDefault="005D6A54" w:rsidP="00940F6E">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0A58EE77"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0A3084">
      <w:pPr>
        <w:pStyle w:val="Default"/>
        <w:numPr>
          <w:ilvl w:val="0"/>
          <w:numId w:val="26"/>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467F8C0C" w:rsidR="0055158B" w:rsidRPr="00907B96" w:rsidRDefault="0055158B" w:rsidP="00940F6E">
            <w:pPr>
              <w:spacing w:line="276" w:lineRule="auto"/>
              <w:jc w:val="both"/>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0A3084">
      <w:pPr>
        <w:pStyle w:val="Akapitzlist"/>
        <w:numPr>
          <w:ilvl w:val="0"/>
          <w:numId w:val="26"/>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0BD9DB88"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Przebudowa drogi Czasław-Książ Śląski</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5A6C051D"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RIiZP.271.7.2021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0A3084">
      <w:pPr>
        <w:pStyle w:val="Akapitzlist"/>
        <w:numPr>
          <w:ilvl w:val="0"/>
          <w:numId w:val="27"/>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0A3084">
      <w:pPr>
        <w:pStyle w:val="Akapitzlist"/>
        <w:numPr>
          <w:ilvl w:val="0"/>
          <w:numId w:val="27"/>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lastRenderedPageBreak/>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5" w:name="_Toc74905513"/>
      <w:r w:rsidRPr="001E2093">
        <w:lastRenderedPageBreak/>
        <w:t xml:space="preserve">Załącznik nr </w:t>
      </w:r>
      <w:r w:rsidR="001950D2">
        <w:t>3</w:t>
      </w:r>
      <w:r w:rsidRPr="001E2093">
        <w:t xml:space="preserve"> do SWZ.</w:t>
      </w:r>
      <w:bookmarkEnd w:id="5"/>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77777777"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36C8E612" w14:textId="77777777" w:rsidR="005D6A54" w:rsidRDefault="005D6A54" w:rsidP="00940F6E">
      <w:pPr>
        <w:pStyle w:val="Nagwek2"/>
        <w:spacing w:before="0" w:line="276" w:lineRule="auto"/>
        <w:sectPr w:rsidR="005D6A54" w:rsidSect="00040456">
          <w:pgSz w:w="16838" w:h="11906" w:orient="landscape"/>
          <w:pgMar w:top="1418" w:right="1417" w:bottom="1417" w:left="1417" w:header="426" w:footer="708" w:gutter="0"/>
          <w:cols w:space="708"/>
          <w:docGrid w:linePitch="360"/>
        </w:sectPr>
      </w:pPr>
    </w:p>
    <w:p w14:paraId="542F05D9" w14:textId="38303899" w:rsidR="005D6A54" w:rsidRPr="001E2093" w:rsidRDefault="005D6A54" w:rsidP="00940F6E">
      <w:pPr>
        <w:pStyle w:val="Nagwek2"/>
        <w:spacing w:before="0" w:line="276" w:lineRule="auto"/>
      </w:pPr>
      <w:bookmarkStart w:id="6" w:name="_Toc74905514"/>
      <w:r w:rsidRPr="001E2093">
        <w:lastRenderedPageBreak/>
        <w:t xml:space="preserve">Załącznik nr </w:t>
      </w:r>
      <w:r w:rsidR="001950D2">
        <w:t>4</w:t>
      </w:r>
      <w:r w:rsidRPr="001E2093">
        <w:t xml:space="preserve"> do SWZ</w:t>
      </w:r>
      <w:bookmarkEnd w:id="6"/>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4ADF5BC9" w14:textId="77777777" w:rsidR="005D6A54" w:rsidRPr="001E2093" w:rsidRDefault="005D6A54" w:rsidP="00940F6E">
      <w:pPr>
        <w:spacing w:after="0" w:line="276" w:lineRule="auto"/>
        <w:jc w:val="center"/>
        <w:rPr>
          <w:rFonts w:ascii="Arial" w:hAnsi="Arial" w:cs="Arial"/>
          <w:b/>
          <w:bCs/>
          <w:color w:val="000000" w:themeColor="text1"/>
          <w:sz w:val="28"/>
          <w:szCs w:val="28"/>
        </w:rPr>
      </w:pPr>
    </w:p>
    <w:p w14:paraId="75D10070" w14:textId="77777777" w:rsidR="005D6A54" w:rsidRPr="001E2093"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17770E94" w:rsidR="00852E68" w:rsidRPr="00852E68" w:rsidRDefault="00852E68" w:rsidP="00852E68">
      <w:pPr>
        <w:pStyle w:val="Nagwek2"/>
        <w:spacing w:before="0" w:line="276" w:lineRule="auto"/>
        <w:jc w:val="both"/>
      </w:pPr>
      <w:bookmarkStart w:id="7" w:name="_Toc74905515"/>
      <w:bookmarkStart w:id="8" w:name="_Hlk66952581"/>
      <w:r>
        <w:lastRenderedPageBreak/>
        <w:t>Z</w:t>
      </w:r>
      <w:r w:rsidR="005D6A54" w:rsidRPr="001E2093">
        <w:t xml:space="preserve">ałącznik nr </w:t>
      </w:r>
      <w:r w:rsidR="001950D2">
        <w:t>5</w:t>
      </w:r>
      <w:r w:rsidR="005D6A54" w:rsidRPr="001E2093">
        <w:t xml:space="preserve"> do SWZ</w:t>
      </w:r>
      <w:bookmarkEnd w:id="7"/>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0EED229B"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Na potrzeby postępowania o udzielenie zamówienia publicznego na</w:t>
      </w:r>
      <w:r w:rsidR="00A42332" w:rsidRPr="00A42332">
        <w:t xml:space="preserve"> </w:t>
      </w:r>
      <w:r w:rsidR="00A42332" w:rsidRPr="00A42332">
        <w:rPr>
          <w:rFonts w:ascii="Arial" w:hAnsi="Arial" w:cs="Arial"/>
          <w:color w:val="000000" w:themeColor="text1"/>
          <w:spacing w:val="-4"/>
        </w:rPr>
        <w:t xml:space="preserve">postępowania o udzielenie zamówienia publicznego nr RIiZP.271.7.2021 „Przebudowa drogi Czasław-Książ Śląski”, prowadzonego przez Gminę Otyń i Powiat Nowosolski </w:t>
      </w:r>
      <w:r w:rsidRPr="001E2093">
        <w:rPr>
          <w:rFonts w:ascii="Arial" w:hAnsi="Arial" w:cs="Arial"/>
          <w:color w:val="000000" w:themeColor="text1"/>
        </w:rPr>
        <w:t>oświadczam/y, że;</w:t>
      </w:r>
    </w:p>
    <w:p w14:paraId="2CA71D98"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75BDEF88" w14:textId="77777777" w:rsidR="00A42332" w:rsidRDefault="00A42332"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p>
    <w:p w14:paraId="5246417A" w14:textId="3A554ED4"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8"/>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53AE780D" w:rsidR="0055158B" w:rsidRDefault="00F30636" w:rsidP="00F30636">
      <w:pPr>
        <w:pStyle w:val="Nagwek2"/>
      </w:pPr>
      <w:r>
        <w:lastRenderedPageBreak/>
        <w:t>Załącznik nr 6</w:t>
      </w:r>
      <w:r w:rsidR="00CF3D23">
        <w:t xml:space="preserve"> do SWZ</w:t>
      </w:r>
    </w:p>
    <w:p w14:paraId="33EDD436" w14:textId="77777777" w:rsidR="0055158B" w:rsidRPr="0055158B" w:rsidRDefault="0055158B" w:rsidP="0055158B">
      <w:pPr>
        <w:jc w:val="center"/>
        <w:rPr>
          <w:rFonts w:ascii="Arial" w:hAnsi="Arial" w:cs="Arial"/>
        </w:rPr>
      </w:pPr>
    </w:p>
    <w:p w14:paraId="544D1CF0" w14:textId="6740799D" w:rsidR="00F30636" w:rsidRPr="00907B96" w:rsidRDefault="00F30636" w:rsidP="0055158B">
      <w:pPr>
        <w:jc w:val="center"/>
        <w:rPr>
          <w:rFonts w:ascii="Arial" w:hAnsi="Arial" w:cs="Arial"/>
        </w:rPr>
      </w:pPr>
      <w:r w:rsidRPr="0055158B">
        <w:rPr>
          <w:rFonts w:ascii="Arial" w:hAnsi="Arial" w:cs="Arial"/>
        </w:rPr>
        <w:t>Projektowane postanowienia umowy</w:t>
      </w:r>
    </w:p>
    <w:p w14:paraId="5853EA09" w14:textId="515FFF82" w:rsidR="00F30636" w:rsidRPr="0055158B" w:rsidRDefault="00F30636" w:rsidP="00907B96">
      <w:pPr>
        <w:spacing w:after="0" w:line="276" w:lineRule="auto"/>
        <w:jc w:val="center"/>
        <w:rPr>
          <w:rFonts w:ascii="Arial" w:eastAsia="Times New Roman" w:hAnsi="Arial" w:cs="Arial"/>
          <w:color w:val="000000" w:themeColor="text1"/>
          <w:lang w:eastAsia="pl-PL"/>
        </w:rPr>
      </w:pPr>
      <w:r w:rsidRPr="0055158B">
        <w:rPr>
          <w:rFonts w:ascii="Arial" w:eastAsia="Times New Roman" w:hAnsi="Arial" w:cs="Arial"/>
          <w:color w:val="000000" w:themeColor="text1"/>
          <w:lang w:eastAsia="pl-PL"/>
        </w:rPr>
        <w:t xml:space="preserve">Umowa nr RIiZP.272…..2021 </w:t>
      </w:r>
    </w:p>
    <w:p w14:paraId="5DCE272F"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64648D1" w14:textId="275E0AB9"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zawarta w dniu …. 2021 roku w Otyniu pomiędzy:</w:t>
      </w:r>
    </w:p>
    <w:p w14:paraId="58F78986"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716442D4" w14:textId="2FC639FF"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Gminą Otyń, z siedzibą w Otyniu</w:t>
      </w:r>
      <w:r w:rsidR="00F42D60" w:rsidRPr="00907B96">
        <w:rPr>
          <w:rFonts w:ascii="Arial" w:eastAsia="Times New Roman" w:hAnsi="Arial" w:cs="Arial"/>
          <w:color w:val="000000" w:themeColor="text1"/>
          <w:lang w:eastAsia="pl-PL"/>
        </w:rPr>
        <w:t xml:space="preserve"> (67-106 Otyń)</w:t>
      </w:r>
      <w:r w:rsidRPr="00907B96">
        <w:rPr>
          <w:rFonts w:ascii="Arial" w:eastAsia="Times New Roman" w:hAnsi="Arial" w:cs="Arial"/>
          <w:color w:val="000000" w:themeColor="text1"/>
          <w:lang w:eastAsia="pl-PL"/>
        </w:rPr>
        <w:t xml:space="preserve"> przy ul. Rynek 1, NIP: 9251963373, REGON: 970770356, reprezentowaną przez Barbarę Wróblewską, Burmistrza Otynia, przy kontrasygnacie Krystyny Nadolskiej,</w:t>
      </w:r>
      <w:r w:rsidRPr="00907B96">
        <w:rPr>
          <w:rFonts w:ascii="Arial" w:eastAsia="Times New Roman" w:hAnsi="Arial" w:cs="Arial"/>
          <w:lang w:eastAsia="pl-PL"/>
        </w:rPr>
        <w:t xml:space="preserve"> </w:t>
      </w:r>
      <w:r w:rsidRPr="00907B96">
        <w:rPr>
          <w:rFonts w:ascii="Arial" w:eastAsia="Times New Roman" w:hAnsi="Arial" w:cs="Arial"/>
          <w:color w:val="000000" w:themeColor="text1"/>
          <w:lang w:eastAsia="pl-PL"/>
        </w:rPr>
        <w:t>Skarbnika Gminy,</w:t>
      </w:r>
    </w:p>
    <w:p w14:paraId="2A49CE3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E64B51B" w14:textId="4D9E1A36" w:rsidR="00F30636" w:rsidRPr="00907B96" w:rsidRDefault="00D20602"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i</w:t>
      </w:r>
    </w:p>
    <w:p w14:paraId="0D4D19D9"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E8A0AA5" w14:textId="7537ED00" w:rsidR="00DE096C" w:rsidRPr="00907B96" w:rsidRDefault="00F42D60"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Powiatem Nowosolskim z siedzibą w Nowej Soli (67-106 Nowa Sól) przy ul. Moniuszki 3, NIP</w:t>
      </w:r>
      <w:r w:rsidR="00D33F95">
        <w:rPr>
          <w:rFonts w:ascii="Arial" w:eastAsia="Times New Roman" w:hAnsi="Arial" w:cs="Arial"/>
          <w:color w:val="000000" w:themeColor="text1"/>
          <w:lang w:eastAsia="pl-PL"/>
        </w:rPr>
        <w:t> </w:t>
      </w:r>
      <w:r w:rsidRPr="00907B96">
        <w:rPr>
          <w:rFonts w:ascii="Arial" w:eastAsia="Times New Roman" w:hAnsi="Arial" w:cs="Arial"/>
          <w:color w:val="000000" w:themeColor="text1"/>
          <w:lang w:eastAsia="pl-PL"/>
        </w:rPr>
        <w:t xml:space="preserve">9251972202, REGON 970770103 reprezentowanym przez Iwonę Brzozowską, Starostę Nowosolskiego, Waldemara Wrześniaka, Wicestarostę przy kontrasygnacie Ewy </w:t>
      </w:r>
      <w:proofErr w:type="spellStart"/>
      <w:r w:rsidRPr="00907B96">
        <w:rPr>
          <w:rFonts w:ascii="Arial" w:eastAsia="Times New Roman" w:hAnsi="Arial" w:cs="Arial"/>
          <w:color w:val="000000" w:themeColor="text1"/>
          <w:lang w:eastAsia="pl-PL"/>
        </w:rPr>
        <w:t>Matyli</w:t>
      </w:r>
      <w:proofErr w:type="spellEnd"/>
      <w:r w:rsidRPr="00907B96">
        <w:rPr>
          <w:rFonts w:ascii="Arial" w:eastAsia="Times New Roman" w:hAnsi="Arial" w:cs="Arial"/>
          <w:color w:val="000000" w:themeColor="text1"/>
          <w:lang w:eastAsia="pl-PL"/>
        </w:rPr>
        <w:t>, Skarbnika Powiatu</w:t>
      </w:r>
      <w:r w:rsidR="00D0648A" w:rsidRPr="00907B96">
        <w:rPr>
          <w:rFonts w:ascii="Arial" w:eastAsia="Times New Roman" w:hAnsi="Arial" w:cs="Arial"/>
          <w:color w:val="000000" w:themeColor="text1"/>
          <w:lang w:eastAsia="pl-PL"/>
        </w:rPr>
        <w:t>,</w:t>
      </w:r>
    </w:p>
    <w:p w14:paraId="185140B6" w14:textId="62ABB30B" w:rsidR="00490E21" w:rsidRPr="00907B96" w:rsidRDefault="00490E21"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zwanymi dalej Zamawiającym</w:t>
      </w:r>
      <w:r w:rsidR="00D0648A" w:rsidRPr="00907B96">
        <w:rPr>
          <w:rFonts w:ascii="Arial" w:eastAsia="Times New Roman" w:hAnsi="Arial" w:cs="Arial"/>
          <w:color w:val="000000" w:themeColor="text1"/>
          <w:lang w:eastAsia="pl-PL"/>
        </w:rPr>
        <w:t>,</w:t>
      </w:r>
    </w:p>
    <w:p w14:paraId="70008ACE"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1527D6B6" w14:textId="5FD9EA8F" w:rsidR="00490E21" w:rsidRPr="00907B96" w:rsidRDefault="00490E21" w:rsidP="00907B96">
      <w:pPr>
        <w:spacing w:after="0" w:line="276" w:lineRule="auto"/>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a</w:t>
      </w:r>
    </w:p>
    <w:p w14:paraId="4608552D" w14:textId="77777777" w:rsidR="00D0648A" w:rsidRPr="00907B96" w:rsidRDefault="00D0648A" w:rsidP="00907B96">
      <w:pPr>
        <w:spacing w:after="0" w:line="276" w:lineRule="auto"/>
        <w:rPr>
          <w:rFonts w:ascii="Arial" w:eastAsia="Times New Roman" w:hAnsi="Arial" w:cs="Arial"/>
          <w:color w:val="000000" w:themeColor="text1"/>
          <w:lang w:eastAsia="pl-PL"/>
        </w:rPr>
      </w:pPr>
    </w:p>
    <w:p w14:paraId="68848A79" w14:textId="7AE7FA5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 xml:space="preserve">….z siedzibą w …. przy ul. …., REGON: ….., NIP: ….. reprezentowanym przez: …., zwanym dalej Wykonawcą. </w:t>
      </w:r>
    </w:p>
    <w:p w14:paraId="6A557DD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FC1309A" w14:textId="48B8886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W wyniku przeprowadzonego postępowania o udzielenie zamówienia prowadzonego w trybie podstawowym z możliwością przeprowadzenia negocjacji treści ofert w celu ich ulepszenia, o którym mowa w art. 275 pkt 2 ustawy z 11 września 2019 r. – Prawo zamówień publicznych (</w:t>
      </w:r>
      <w:r w:rsidR="00A433FA" w:rsidRPr="00907B96">
        <w:rPr>
          <w:rFonts w:ascii="Arial" w:eastAsia="Times New Roman" w:hAnsi="Arial" w:cs="Arial"/>
          <w:color w:val="000000" w:themeColor="text1"/>
          <w:lang w:eastAsia="pl-PL"/>
        </w:rPr>
        <w:t>Dz.U. z 2021 r., poz. 1129</w:t>
      </w:r>
      <w:r w:rsidRPr="00907B96">
        <w:rPr>
          <w:rFonts w:ascii="Arial" w:eastAsia="Times New Roman" w:hAnsi="Arial" w:cs="Arial"/>
          <w:color w:val="000000" w:themeColor="text1"/>
          <w:lang w:eastAsia="pl-PL"/>
        </w:rPr>
        <w:t>)</w:t>
      </w:r>
      <w:r w:rsidR="00BC6A48" w:rsidRPr="00907B96">
        <w:rPr>
          <w:rFonts w:ascii="Arial" w:eastAsia="Times New Roman" w:hAnsi="Arial" w:cs="Arial"/>
          <w:color w:val="000000" w:themeColor="text1"/>
          <w:lang w:eastAsia="pl-PL"/>
        </w:rPr>
        <w:t xml:space="preserve">, </w:t>
      </w:r>
      <w:r w:rsidRPr="00907B96">
        <w:rPr>
          <w:rFonts w:ascii="Arial" w:eastAsia="Times New Roman" w:hAnsi="Arial" w:cs="Arial"/>
          <w:color w:val="000000" w:themeColor="text1"/>
          <w:lang w:eastAsia="pl-PL"/>
        </w:rPr>
        <w:t>została zawarta umowa  o następującej treści:</w:t>
      </w:r>
    </w:p>
    <w:p w14:paraId="06F79CF8" w14:textId="77777777" w:rsidR="00A152D5" w:rsidRPr="00907B96" w:rsidRDefault="00A152D5" w:rsidP="00907B96">
      <w:pPr>
        <w:spacing w:after="0" w:line="276" w:lineRule="auto"/>
        <w:jc w:val="both"/>
        <w:rPr>
          <w:rFonts w:ascii="Arial" w:eastAsia="Times New Roman" w:hAnsi="Arial" w:cs="Arial"/>
          <w:color w:val="000000" w:themeColor="text1"/>
          <w:lang w:eastAsia="pl-PL"/>
        </w:rPr>
      </w:pPr>
    </w:p>
    <w:p w14:paraId="35491F0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w:t>
      </w:r>
    </w:p>
    <w:p w14:paraId="6BA18355" w14:textId="591C0830" w:rsidR="00907B96" w:rsidRPr="00907B96" w:rsidRDefault="00D20602" w:rsidP="00D33F95">
      <w:pPr>
        <w:spacing w:after="0" w:line="276" w:lineRule="auto"/>
        <w:jc w:val="center"/>
        <w:rPr>
          <w:rFonts w:ascii="Arial" w:hAnsi="Arial" w:cs="Arial"/>
          <w:b/>
          <w:bCs/>
        </w:rPr>
      </w:pPr>
      <w:r w:rsidRPr="00907B96">
        <w:rPr>
          <w:rFonts w:ascii="Arial" w:hAnsi="Arial" w:cs="Arial"/>
          <w:b/>
          <w:bCs/>
        </w:rPr>
        <w:t>Przedmiot umowy</w:t>
      </w:r>
    </w:p>
    <w:p w14:paraId="59557948" w14:textId="6417C526"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wykonania na rzecz Zamawiającego przedmiotu zamówienia pn.:  Przebudowa drogi Czasław-Książ Śląski</w:t>
      </w:r>
      <w:r w:rsidR="00907B96">
        <w:rPr>
          <w:rFonts w:ascii="Arial" w:eastAsia="Times New Roman" w:hAnsi="Arial" w:cs="Arial"/>
          <w:lang w:eastAsia="pl-PL"/>
        </w:rPr>
        <w:t xml:space="preserve"> obejmującej </w:t>
      </w:r>
      <w:r w:rsidRPr="00907B96">
        <w:rPr>
          <w:rFonts w:ascii="Arial" w:eastAsia="Times New Roman" w:hAnsi="Arial" w:cs="Arial"/>
          <w:lang w:eastAsia="pl-PL"/>
        </w:rPr>
        <w:t>następujące</w:t>
      </w:r>
      <w:r w:rsidR="00907B96">
        <w:rPr>
          <w:rFonts w:ascii="Arial" w:eastAsia="Times New Roman" w:hAnsi="Arial" w:cs="Arial"/>
          <w:lang w:eastAsia="pl-PL"/>
        </w:rPr>
        <w:t>j</w:t>
      </w:r>
      <w:r w:rsidRPr="00907B96">
        <w:rPr>
          <w:rFonts w:ascii="Arial" w:eastAsia="Times New Roman" w:hAnsi="Arial" w:cs="Arial"/>
          <w:lang w:eastAsia="pl-PL"/>
        </w:rPr>
        <w:t xml:space="preserve"> odcinki:</w:t>
      </w:r>
    </w:p>
    <w:p w14:paraId="3F1AA103" w14:textId="0408A21F"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2. Przebudowa polegać będzie na wykonaniu jezdni o nawierzchni bitumicznej o szerokości 4,0 m wraz z poboczami gruntowymi. Odcinek obejmuje: km</w:t>
      </w:r>
      <w:r w:rsidR="00D33F95">
        <w:rPr>
          <w:rFonts w:ascii="Arial" w:eastAsia="Times New Roman" w:hAnsi="Arial" w:cs="Arial"/>
          <w:lang w:eastAsia="pl-PL"/>
        </w:rPr>
        <w:t> </w:t>
      </w:r>
      <w:r w:rsidRPr="00907B96">
        <w:rPr>
          <w:rFonts w:ascii="Arial" w:eastAsia="Times New Roman" w:hAnsi="Arial" w:cs="Arial"/>
          <w:lang w:eastAsia="pl-PL"/>
        </w:rPr>
        <w:t>0+352 – 0+693m, dł. ok. 341 m.</w:t>
      </w:r>
    </w:p>
    <w:p w14:paraId="7B9FD278" w14:textId="6D853BB5"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3. Inwestycja polega na przebudowie istniejącego odcinka tłuczniowej drogi gminnej o długości 8 m w miejscowości Czasław wraz z przebudową przepustu. Przebudowa polegać będzie na wykonaniu jezdni o nawierzchni bitumicznej o</w:t>
      </w:r>
      <w:r w:rsidR="00D33F95">
        <w:rPr>
          <w:rFonts w:ascii="Arial" w:eastAsia="Times New Roman" w:hAnsi="Arial" w:cs="Arial"/>
          <w:lang w:eastAsia="pl-PL"/>
        </w:rPr>
        <w:t> </w:t>
      </w:r>
      <w:r w:rsidRPr="00907B96">
        <w:rPr>
          <w:rFonts w:ascii="Arial" w:eastAsia="Times New Roman" w:hAnsi="Arial" w:cs="Arial"/>
          <w:lang w:eastAsia="pl-PL"/>
        </w:rPr>
        <w:t>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6514C0E2" w14:textId="1FD21239"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 xml:space="preserve">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w:t>
      </w:r>
      <w:r w:rsidRPr="00907B96">
        <w:rPr>
          <w:rFonts w:ascii="Arial" w:eastAsia="Times New Roman" w:hAnsi="Arial" w:cs="Arial"/>
          <w:lang w:eastAsia="pl-PL"/>
        </w:rPr>
        <w:lastRenderedPageBreak/>
        <w:t>drogowego drogi gminnej 004042F. W ramach przebudowy planuje się również wykonanie zjazdów, fragmentu drogi gminnej na końcu opracowania tj. na dz. o nr ew. 302/5, 302/6, 302/7.</w:t>
      </w:r>
    </w:p>
    <w:p w14:paraId="36A2F8F9" w14:textId="49C5FE91" w:rsidR="00A152D5" w:rsidRPr="00907B96" w:rsidRDefault="00A152D5" w:rsidP="00907B96">
      <w:pPr>
        <w:spacing w:after="0" w:line="276" w:lineRule="auto"/>
        <w:ind w:left="342"/>
        <w:jc w:val="both"/>
        <w:rPr>
          <w:rFonts w:ascii="Arial" w:eastAsia="Times New Roman" w:hAnsi="Arial" w:cs="Arial"/>
          <w:bCs/>
          <w:lang w:eastAsia="pl-PL"/>
        </w:rPr>
      </w:pPr>
      <w:r w:rsidRPr="00907B96">
        <w:rPr>
          <w:rFonts w:ascii="Arial" w:eastAsia="Times New Roman" w:hAnsi="Arial" w:cs="Arial"/>
          <w:bCs/>
          <w:lang w:eastAsia="pl-PL"/>
        </w:rPr>
        <w:t>które polegać będzie w szczególności na wykonaniu robót i elementów określonych w</w:t>
      </w:r>
      <w:r w:rsidR="00D33F95">
        <w:rPr>
          <w:rFonts w:ascii="Arial" w:eastAsia="Times New Roman" w:hAnsi="Arial" w:cs="Arial"/>
          <w:bCs/>
          <w:lang w:eastAsia="pl-PL"/>
        </w:rPr>
        <w:t> </w:t>
      </w:r>
      <w:r w:rsidRPr="00907B96">
        <w:rPr>
          <w:rFonts w:ascii="Arial" w:eastAsia="Times New Roman" w:hAnsi="Arial" w:cs="Arial"/>
          <w:bCs/>
          <w:lang w:eastAsia="pl-PL"/>
        </w:rPr>
        <w:t>załączniku nr 1 – Formularzu kosztorysu ofertowego.</w:t>
      </w:r>
    </w:p>
    <w:p w14:paraId="25364465" w14:textId="77777777"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oddania przedmiotu umowy, o którym mowa w ust. 1 wykonanego zgodnie z dokumentacją i zasadami wiedzy technicznej.</w:t>
      </w:r>
    </w:p>
    <w:p w14:paraId="2DEAABA9" w14:textId="209D311B" w:rsidR="00A152D5" w:rsidRPr="00907B96" w:rsidRDefault="00A152D5" w:rsidP="00876D3E">
      <w:pPr>
        <w:numPr>
          <w:ilvl w:val="0"/>
          <w:numId w:val="68"/>
        </w:numPr>
        <w:spacing w:after="0" w:line="276" w:lineRule="auto"/>
        <w:rPr>
          <w:rFonts w:ascii="Arial" w:eastAsia="Times New Roman" w:hAnsi="Arial" w:cs="Arial"/>
          <w:lang w:eastAsia="pl-PL"/>
        </w:rPr>
      </w:pPr>
      <w:r w:rsidRPr="00907B96">
        <w:rPr>
          <w:rFonts w:ascii="Arial" w:eastAsia="Times New Roman" w:hAnsi="Arial" w:cs="Arial"/>
          <w:lang w:eastAsia="pl-PL"/>
        </w:rPr>
        <w:t>Zakres i sposób wykonywania umowy określają:</w:t>
      </w:r>
      <w:r w:rsidRPr="00907B96">
        <w:rPr>
          <w:rFonts w:ascii="Arial" w:eastAsia="Times New Roman" w:hAnsi="Arial" w:cs="Arial"/>
          <w:lang w:eastAsia="pl-PL"/>
        </w:rPr>
        <w:br/>
        <w:t>a) niniejsza umowa</w:t>
      </w:r>
      <w:r w:rsidRPr="00907B96">
        <w:rPr>
          <w:rFonts w:ascii="Arial" w:eastAsia="Times New Roman" w:hAnsi="Arial" w:cs="Arial"/>
          <w:lang w:eastAsia="pl-PL"/>
        </w:rPr>
        <w:br/>
        <w:t>b) dokumentacja projektowa</w:t>
      </w:r>
      <w:r w:rsidRPr="00907B96">
        <w:rPr>
          <w:rFonts w:ascii="Arial" w:eastAsia="Times New Roman" w:hAnsi="Arial" w:cs="Arial"/>
          <w:lang w:eastAsia="pl-PL"/>
        </w:rPr>
        <w:br/>
        <w:t>c) Specyfikacja Warunków Zamówienia</w:t>
      </w:r>
      <w:r w:rsidRPr="00907B96">
        <w:rPr>
          <w:rFonts w:ascii="Arial" w:eastAsia="Times New Roman" w:hAnsi="Arial" w:cs="Arial"/>
          <w:lang w:eastAsia="pl-PL"/>
        </w:rPr>
        <w:br/>
        <w:t>d) specyfikacje techniczne wykonania i odbioru robót budowlanych</w:t>
      </w:r>
      <w:r w:rsidRPr="00907B96">
        <w:rPr>
          <w:rFonts w:ascii="Arial" w:eastAsia="Times New Roman" w:hAnsi="Arial" w:cs="Arial"/>
          <w:lang w:eastAsia="pl-PL"/>
        </w:rPr>
        <w:br/>
        <w:t>e) dodatkowe ustalenia z Zamawiającym dokonane w czasie wykonywania przedmiotu</w:t>
      </w:r>
      <w:r w:rsidR="00D20602" w:rsidRPr="00907B96">
        <w:rPr>
          <w:rFonts w:ascii="Arial" w:eastAsia="Times New Roman" w:hAnsi="Arial" w:cs="Arial"/>
          <w:lang w:eastAsia="pl-PL"/>
        </w:rPr>
        <w:t xml:space="preserve"> </w:t>
      </w:r>
      <w:r w:rsidRPr="00907B96">
        <w:rPr>
          <w:rFonts w:ascii="Arial" w:eastAsia="Times New Roman" w:hAnsi="Arial" w:cs="Arial"/>
          <w:lang w:eastAsia="pl-PL"/>
        </w:rPr>
        <w:t>zamówienia</w:t>
      </w:r>
    </w:p>
    <w:p w14:paraId="1EC84B7D" w14:textId="77777777"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Wykonawca zobowiązuje się do wykonania robót niezbędnych do osiągnięcia re</w:t>
      </w:r>
      <w:r w:rsidRPr="00907B96">
        <w:rPr>
          <w:rFonts w:ascii="Arial" w:eastAsia="Times New Roman" w:hAnsi="Arial" w:cs="Arial"/>
          <w:bCs/>
          <w:lang w:eastAsia="pl-PL"/>
        </w:rPr>
        <w:t>zultatu określonego w ust. 1, niezależnie od tego, czy wynikają one wprost z dokumentów wymienionych w ust. 3.</w:t>
      </w:r>
    </w:p>
    <w:p w14:paraId="2D8FFB90" w14:textId="79C1B361"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Realizacja prac związanych z wykonywaniem przedmiotu zamówienia prowadzona będzie przez Wykonawcę zgodnie z obowiązującymi przepisami prawa polskiego, polskimi normami, zasadami wiedzy technicznej, należytą starannością, właściwą organizacją, bezpiecznie, dobrze jakościowo, estetycznie a także w oparciu o Opis przedmiotu zamówienia, stanowiący załącznik nr 2 do niniejszej umowy.</w:t>
      </w:r>
    </w:p>
    <w:p w14:paraId="170B9444" w14:textId="77777777" w:rsidR="00D0648A" w:rsidRPr="00907B96" w:rsidRDefault="00D0648A" w:rsidP="00907B96">
      <w:pPr>
        <w:spacing w:after="0" w:line="276" w:lineRule="auto"/>
        <w:ind w:left="360"/>
        <w:jc w:val="both"/>
        <w:rPr>
          <w:rFonts w:ascii="Arial" w:eastAsia="Times New Roman" w:hAnsi="Arial" w:cs="Arial"/>
          <w:bCs/>
          <w:lang w:eastAsia="pl-PL"/>
        </w:rPr>
      </w:pPr>
    </w:p>
    <w:p w14:paraId="07B2986F"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2</w:t>
      </w:r>
    </w:p>
    <w:p w14:paraId="4AE88324" w14:textId="5879F0E9" w:rsidR="00D20602" w:rsidRPr="00D33F95" w:rsidRDefault="00D20602" w:rsidP="00D33F95">
      <w:pPr>
        <w:spacing w:after="0" w:line="276" w:lineRule="auto"/>
        <w:jc w:val="center"/>
        <w:rPr>
          <w:rFonts w:ascii="Arial" w:hAnsi="Arial" w:cs="Arial"/>
          <w:b/>
          <w:bCs/>
        </w:rPr>
      </w:pPr>
      <w:r w:rsidRPr="00907B96">
        <w:rPr>
          <w:rFonts w:ascii="Arial" w:hAnsi="Arial" w:cs="Arial"/>
          <w:b/>
          <w:bCs/>
        </w:rPr>
        <w:t>Wynagrodzenie</w:t>
      </w:r>
    </w:p>
    <w:p w14:paraId="1589C865" w14:textId="2FFF5954" w:rsidR="00A152D5" w:rsidRPr="00876D3E" w:rsidRDefault="00A152D5" w:rsidP="00876D3E">
      <w:pPr>
        <w:pStyle w:val="Akapitzlist"/>
        <w:numPr>
          <w:ilvl w:val="0"/>
          <w:numId w:val="100"/>
        </w:numPr>
        <w:tabs>
          <w:tab w:val="left" w:pos="6325"/>
        </w:tabs>
        <w:suppressAutoHyphens/>
        <w:snapToGrid w:val="0"/>
        <w:spacing w:after="0" w:line="276" w:lineRule="auto"/>
        <w:jc w:val="both"/>
        <w:rPr>
          <w:rFonts w:ascii="Arial" w:eastAsia="Times New Roman" w:hAnsi="Arial" w:cs="Arial"/>
          <w:lang w:eastAsia="pl-PL"/>
        </w:rPr>
      </w:pPr>
      <w:r w:rsidRPr="00876D3E">
        <w:rPr>
          <w:rFonts w:ascii="Arial" w:eastAsia="Times New Roman" w:hAnsi="Arial" w:cs="Arial"/>
          <w:lang w:eastAsia="pl-PL"/>
        </w:rPr>
        <w:t>Za wykonanie przedmiotu umowy, który został opisany szczegółowo w § 1, strony ustalają wynagrodzenie kosztorysowe w łącznej wysokości:</w:t>
      </w:r>
      <w:r w:rsidR="00D0648A" w:rsidRPr="00876D3E">
        <w:rPr>
          <w:rFonts w:ascii="Arial" w:eastAsia="Times New Roman" w:hAnsi="Arial" w:cs="Arial"/>
          <w:lang w:eastAsia="pl-PL"/>
        </w:rPr>
        <w:t xml:space="preserve"> </w:t>
      </w:r>
      <w:r w:rsidR="00876D3E">
        <w:rPr>
          <w:rFonts w:ascii="Arial" w:eastAsia="Times New Roman" w:hAnsi="Arial" w:cs="Arial"/>
          <w:lang w:eastAsia="pl-PL"/>
        </w:rPr>
        <w:t xml:space="preserve"> </w:t>
      </w:r>
      <w:r w:rsidRPr="00876D3E">
        <w:rPr>
          <w:rFonts w:ascii="Arial" w:eastAsia="TTE1C8A9A8t00" w:hAnsi="Arial" w:cs="Arial"/>
          <w:lang w:eastAsia="pl-PL"/>
        </w:rPr>
        <w:t>kwota netto: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stawka podatku VAT: ……………. %</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podatku VAT: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brutto:……………..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(słownie brutto: ………………..)</w:t>
      </w:r>
      <w:r w:rsidR="00876D3E">
        <w:rPr>
          <w:rFonts w:ascii="Arial" w:eastAsia="TTE1C8A9A8t00" w:hAnsi="Arial" w:cs="Arial"/>
          <w:lang w:eastAsia="pl-PL"/>
        </w:rPr>
        <w:t>, w tym:</w:t>
      </w:r>
    </w:p>
    <w:p w14:paraId="7212BF82" w14:textId="3A84D408" w:rsidR="00876D3E" w:rsidRDefault="00876D3E" w:rsidP="00876D3E">
      <w:pPr>
        <w:pStyle w:val="Akapitzlist"/>
        <w:numPr>
          <w:ilvl w:val="0"/>
          <w:numId w:val="101"/>
        </w:numPr>
        <w:tabs>
          <w:tab w:val="left" w:pos="6325"/>
        </w:tabs>
        <w:suppressAutoHyphens/>
        <w:snapToGrid w:val="0"/>
        <w:spacing w:after="0" w:line="276" w:lineRule="auto"/>
        <w:jc w:val="both"/>
        <w:rPr>
          <w:rFonts w:ascii="Arial" w:eastAsia="Times New Roman" w:hAnsi="Arial" w:cs="Arial"/>
          <w:lang w:eastAsia="pl-PL"/>
        </w:rPr>
      </w:pPr>
      <w:bookmarkStart w:id="9" w:name="_Hlk81397868"/>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w:t>
      </w:r>
      <w:r w:rsidRPr="00876D3E">
        <w:rPr>
          <w:rFonts w:ascii="Arial" w:hAnsi="Arial" w:cs="Arial"/>
        </w:rPr>
        <w:t xml:space="preserve"> </w:t>
      </w:r>
      <w:r w:rsidRPr="00876D3E">
        <w:rPr>
          <w:rFonts w:ascii="Arial" w:eastAsia="Times New Roman" w:hAnsi="Arial" w:cs="Arial"/>
          <w:lang w:eastAsia="pl-PL"/>
        </w:rPr>
        <w:t>kwota netto: ……………………….. zł, stawka podatku VAT: ……………. %, kwota podatku VAT: ….. zł, kwota brutto:…………….. zł (słownie brutto: ………………..)</w:t>
      </w:r>
    </w:p>
    <w:p w14:paraId="0B330044" w14:textId="01271A17" w:rsidR="00D20602" w:rsidRDefault="00876D3E" w:rsidP="00876D3E">
      <w:pPr>
        <w:pStyle w:val="Akapitzlist"/>
        <w:numPr>
          <w:ilvl w:val="0"/>
          <w:numId w:val="101"/>
        </w:numPr>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w:t>
      </w:r>
      <w:r w:rsidRPr="00876D3E">
        <w:rPr>
          <w:rFonts w:ascii="Arial" w:eastAsia="Times New Roman" w:hAnsi="Arial" w:cs="Arial"/>
          <w:lang w:eastAsia="pl-PL"/>
        </w:rPr>
        <w:t xml:space="preserve"> kwota netto: ……………………….. zł, stawka podatku VAT: ……………. %, kwota podatku VAT: ….. zł, kwota brutto:…………….. zł (słownie brutto: ………………..)</w:t>
      </w:r>
      <w:r>
        <w:rPr>
          <w:rFonts w:ascii="Arial" w:eastAsia="Times New Roman" w:hAnsi="Arial" w:cs="Arial"/>
          <w:lang w:eastAsia="pl-PL"/>
        </w:rPr>
        <w:t>.</w:t>
      </w:r>
    </w:p>
    <w:bookmarkEnd w:id="9"/>
    <w:p w14:paraId="3DFF2B26" w14:textId="77777777" w:rsidR="00876D3E" w:rsidRPr="00876D3E" w:rsidRDefault="00876D3E" w:rsidP="00876D3E">
      <w:pPr>
        <w:pStyle w:val="Akapitzlist"/>
        <w:jc w:val="both"/>
        <w:rPr>
          <w:rFonts w:ascii="Arial" w:eastAsia="Times New Roman" w:hAnsi="Arial" w:cs="Arial"/>
          <w:lang w:eastAsia="pl-PL"/>
        </w:rPr>
      </w:pPr>
    </w:p>
    <w:p w14:paraId="1F2CE04B" w14:textId="3243B5AB"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3</w:t>
      </w:r>
    </w:p>
    <w:p w14:paraId="795A3DAE" w14:textId="2C15B97E" w:rsidR="00D20602" w:rsidRPr="00D33F95"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Rozliczenie i terminy płatności</w:t>
      </w:r>
    </w:p>
    <w:p w14:paraId="14782F45" w14:textId="54208A31" w:rsidR="00A152D5" w:rsidRPr="00876D3E"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za wykonanie przedmiotu zamówienia Zamawiający zapłaci Wykonawcy jednorazowo</w:t>
      </w:r>
      <w:r w:rsidR="00876D3E">
        <w:rPr>
          <w:rFonts w:ascii="Arial" w:eastAsia="Times New Roman" w:hAnsi="Arial" w:cs="Arial"/>
          <w:lang w:eastAsia="pl-PL"/>
        </w:rPr>
        <w:t xml:space="preserve"> w tym:</w:t>
      </w:r>
    </w:p>
    <w:p w14:paraId="0F1AF280" w14:textId="13564BED" w:rsidR="00876D3E" w:rsidRDefault="00876D3E" w:rsidP="00876D3E">
      <w:pPr>
        <w:pStyle w:val="Akapitzlist"/>
        <w:numPr>
          <w:ilvl w:val="0"/>
          <w:numId w:val="102"/>
        </w:numPr>
        <w:tabs>
          <w:tab w:val="left" w:pos="6325"/>
        </w:tabs>
        <w:suppressAutoHyphens/>
        <w:snapToGrid w:val="0"/>
        <w:spacing w:after="0" w:line="276" w:lineRule="auto"/>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 xml:space="preserve"> w kwocie określonej w § 2 ust. 1 pkt. 1 na podstawie faktury wystawionej na Powiat Nowosolski.</w:t>
      </w:r>
    </w:p>
    <w:p w14:paraId="1B0826DB" w14:textId="7AC23688" w:rsidR="00876D3E" w:rsidRPr="00876D3E" w:rsidRDefault="00876D3E" w:rsidP="00876D3E">
      <w:pPr>
        <w:pStyle w:val="Akapitzlist"/>
        <w:numPr>
          <w:ilvl w:val="0"/>
          <w:numId w:val="102"/>
        </w:numPr>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 </w:t>
      </w:r>
      <w:r w:rsidRPr="00876D3E">
        <w:rPr>
          <w:rFonts w:ascii="Arial" w:eastAsia="Times New Roman" w:hAnsi="Arial" w:cs="Arial"/>
          <w:lang w:eastAsia="pl-PL"/>
        </w:rPr>
        <w:t>w kwocie określonej w § 2 ust. 1 pkt. 1 na podstawie faktury wystawionej na</w:t>
      </w:r>
      <w:r>
        <w:rPr>
          <w:rFonts w:ascii="Arial" w:eastAsia="Times New Roman" w:hAnsi="Arial" w:cs="Arial"/>
          <w:lang w:eastAsia="pl-PL"/>
        </w:rPr>
        <w:t xml:space="preserve"> Gminę Otyń.</w:t>
      </w:r>
    </w:p>
    <w:p w14:paraId="4DDC0154" w14:textId="77777777" w:rsidR="006F23D8"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wykonawcy za należyte wykonanie przedmiotu umowy, zostanie rozliczone po dokonaniu odbioru końcowego przez zamawiającego.</w:t>
      </w:r>
    </w:p>
    <w:p w14:paraId="3B7995C4" w14:textId="2CF4FEB4" w:rsidR="00A152D5" w:rsidRPr="006F23D8" w:rsidRDefault="00A152D5" w:rsidP="006F23D8">
      <w:pPr>
        <w:numPr>
          <w:ilvl w:val="0"/>
          <w:numId w:val="54"/>
        </w:numPr>
        <w:tabs>
          <w:tab w:val="left" w:pos="3991"/>
        </w:tabs>
        <w:spacing w:after="0" w:line="276" w:lineRule="auto"/>
        <w:jc w:val="both"/>
        <w:rPr>
          <w:rFonts w:ascii="Arial" w:eastAsia="Times New Roman" w:hAnsi="Arial" w:cs="Arial"/>
          <w:bCs/>
          <w:lang w:eastAsia="pl-PL"/>
        </w:rPr>
      </w:pPr>
      <w:r w:rsidRPr="006F23D8">
        <w:rPr>
          <w:rFonts w:ascii="Arial" w:eastAsia="Times New Roman" w:hAnsi="Arial" w:cs="Arial"/>
          <w:lang w:eastAsia="pl-PL"/>
        </w:rPr>
        <w:t xml:space="preserve">Zamawiający ma obowiązek zapłaty prawidłowo wystawionej faktury przelewem na rachunek bankowy podany w fakturze w terminie do 30 dni licząc od daty doręczenia faktury i protokołu odbioru do siedziby zamawiającego,  z zastrzeżeniem ust. 3 i ust. 4. </w:t>
      </w:r>
    </w:p>
    <w:p w14:paraId="42734596" w14:textId="314FC666"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Ilekroć w niniejszym paragrafie mowa o podwykonawcy, należy przez to rozumieć podwykonawców i dalszych podwykonawców biorących udział w realizacji odebranych robót budowlanych, którzy zawarli zaakceptowaną przez zamawiającego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roboty budowlane, lub którzy zawarli przedłożoną zamawiającemu umowę o podwykonawstwo, której przedmiotem są dostawy lub usługi.</w:t>
      </w:r>
    </w:p>
    <w:p w14:paraId="5B416CF9" w14:textId="73CEC634"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wykonywania robót przy pomocy podwykonawców, do faktury wystawionej przez wykonawcę należy załączyć zestawienie należności dla wszystkich podwykonawców wraz z kopiami wystawionych przez nich faktur będących podstawą do</w:t>
      </w:r>
      <w:r w:rsidR="00D33F95">
        <w:rPr>
          <w:rFonts w:ascii="Arial" w:eastAsia="Times New Roman" w:hAnsi="Arial" w:cs="Arial"/>
          <w:lang w:eastAsia="pl-PL"/>
        </w:rPr>
        <w:t> </w:t>
      </w:r>
      <w:r w:rsidRPr="00907B96">
        <w:rPr>
          <w:rFonts w:ascii="Arial" w:eastAsia="Times New Roman" w:hAnsi="Arial" w:cs="Arial"/>
          <w:lang w:eastAsia="pl-PL"/>
        </w:rPr>
        <w:t>wystawienia faktury przez wykonawcę - zestawienie musi określać nazwę podwykonawcy, nr umowy o podwykonawstwo, nr faktury, nazwę (przedmiot) dostawy, usługi lub robót budowlanych, wartość do zapłaty.</w:t>
      </w:r>
    </w:p>
    <w:p w14:paraId="77FE725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Warunkiem zapłaty faktury jest uregulowanie płatności należnych wszystkim podwykonawcom i dostarczenie zamawiającemu dowodów ich zapłaty i pisemne oświadczenia podwykonawcy o otrzymaniu od wykonawcy należnego wynagrodzenia lub cesja należności na rzecz podwykonawcy.</w:t>
      </w:r>
    </w:p>
    <w:p w14:paraId="77760E75" w14:textId="35C3032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dostawy lub usługi, w przypadku uchylenia się od obowiązku zapłaty odpowiednio przez wykonawcę, podwykonawcę lub dalszego podwykonawcę zamówienia na roboty budowlane. Zapłata nastąpi przelewem na</w:t>
      </w:r>
      <w:r w:rsidR="00D33F95">
        <w:rPr>
          <w:rFonts w:ascii="Arial" w:eastAsia="Times New Roman" w:hAnsi="Arial" w:cs="Arial"/>
          <w:lang w:eastAsia="pl-PL"/>
        </w:rPr>
        <w:t> </w:t>
      </w:r>
      <w:r w:rsidRPr="00907B96">
        <w:rPr>
          <w:rFonts w:ascii="Arial" w:eastAsia="Times New Roman" w:hAnsi="Arial" w:cs="Arial"/>
          <w:lang w:eastAsia="pl-PL"/>
        </w:rPr>
        <w:t>rachunek bankowy podany na fakturze.</w:t>
      </w:r>
    </w:p>
    <w:p w14:paraId="07159305" w14:textId="2EF873C1"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Wynagrodzenie, o którym mowa w ust. 5, dotyczy wyłącznie należności powstałych po</w:t>
      </w:r>
      <w:r w:rsidR="00D33F95">
        <w:rPr>
          <w:rFonts w:ascii="Arial" w:eastAsia="Times New Roman" w:hAnsi="Arial" w:cs="Arial"/>
          <w:lang w:eastAsia="pl-PL"/>
        </w:rPr>
        <w:t> </w:t>
      </w:r>
      <w:r w:rsidRPr="00907B96">
        <w:rPr>
          <w:rFonts w:ascii="Arial" w:eastAsia="Times New Roman" w:hAnsi="Arial" w:cs="Arial"/>
          <w:lang w:eastAsia="pl-PL"/>
        </w:rPr>
        <w:t>zaakceptowaniu przez zamawiającego umowy o podwykonawstwo, której przedmiotem są roboty budowlane, lub po przedłożeniu zamawiającemu poświadczonej za zgodność z</w:t>
      </w:r>
      <w:r w:rsidR="00D33F95">
        <w:rPr>
          <w:rFonts w:ascii="Arial" w:eastAsia="Times New Roman" w:hAnsi="Arial" w:cs="Arial"/>
          <w:lang w:eastAsia="pl-PL"/>
        </w:rPr>
        <w:t> </w:t>
      </w:r>
      <w:r w:rsidRPr="00907B96">
        <w:rPr>
          <w:rFonts w:ascii="Arial" w:eastAsia="Times New Roman" w:hAnsi="Arial" w:cs="Arial"/>
          <w:lang w:eastAsia="pl-PL"/>
        </w:rPr>
        <w:t>oryginałem kopii umowy o podwykonawstwo, której przedmiotem są dostawy lub usługi.</w:t>
      </w:r>
    </w:p>
    <w:p w14:paraId="61B5EBAC"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Bezpośrednia zapłata obejmuje wyłącznie należne wynagrodzenie, bez odsetek, należnych podwykonawcy lub dalszemu podwykonawcy.</w:t>
      </w:r>
    </w:p>
    <w:p w14:paraId="1B1F22E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48B4766"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zgłoszenia przez wykonawcę uwag, o których mowa w ust. 8 w terminie wskazanym przez zamawiającego, zamawiający może:</w:t>
      </w:r>
    </w:p>
    <w:p w14:paraId="3E3EC61B" w14:textId="77777777" w:rsidR="00A152D5" w:rsidRPr="00907B96"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 dokonać bezpośredniej zapłaty wynagrodzenia podwykonawcy lub dalszemu podwykonawcy, jeżeli wykonawca wykaże niezasadność takiej zapłaty, albo</w:t>
      </w:r>
    </w:p>
    <w:p w14:paraId="11F309E2" w14:textId="208F2300" w:rsid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w:t>
      </w:r>
      <w:r w:rsidR="006F23D8" w:rsidRPr="00907B96">
        <w:rPr>
          <w:rFonts w:ascii="Arial" w:eastAsia="Times New Roman" w:hAnsi="Arial" w:cs="Arial"/>
          <w:lang w:eastAsia="pl-PL"/>
        </w:rPr>
        <w:t>się</w:t>
      </w:r>
      <w:r w:rsidRPr="00907B96">
        <w:rPr>
          <w:rFonts w:ascii="Arial" w:eastAsia="Times New Roman" w:hAnsi="Arial" w:cs="Arial"/>
          <w:lang w:eastAsia="pl-PL"/>
        </w:rPr>
        <w:t xml:space="preserve"> należy, albo</w:t>
      </w:r>
    </w:p>
    <w:p w14:paraId="65ACC2BB" w14:textId="095EB930" w:rsidR="00A152D5" w:rsidRP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6F23D8">
        <w:rPr>
          <w:rFonts w:ascii="Arial" w:eastAsia="Times New Roman" w:hAnsi="Arial" w:cs="Arial"/>
          <w:lang w:eastAsia="pl-PL"/>
        </w:rPr>
        <w:t>dokonać bezpośredniej zapłaty wynagrodzenia podwykonawcy lub dalszemu podwykonawcy, jeżeli podwykonawca lub dalszy podwykonawca wykaże zasadność takiej zapłaty.</w:t>
      </w:r>
    </w:p>
    <w:p w14:paraId="2FB76D6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Dokonanie bezpośredniej zapłaty wynagrodzeń, o której mowa w ust. 5 stanowi podstawę potrącenia wypłaconej kwoty z wynagrodzenia wykonawcy oraz zastosowania kary umownej zgodnie z  </w:t>
      </w:r>
      <w:r w:rsidRPr="00907B96">
        <w:rPr>
          <w:rFonts w:ascii="Arial" w:eastAsia="Times New Roman" w:hAnsi="Arial" w:cs="Arial"/>
          <w:bCs/>
          <w:lang w:eastAsia="pl-PL"/>
        </w:rPr>
        <w:t>§ 12 ust. 1 lit. e umowy.</w:t>
      </w:r>
    </w:p>
    <w:p w14:paraId="2AECF0B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Wszelkie koszty, w tym odsetki za zwłokę, które w związku z brakiem terminowej zapłaty na rzecz podwykonawcy z przyczyn leżących po stronie wykonawcy poniesie zamawiający, obciążają wykonawcę.</w:t>
      </w:r>
    </w:p>
    <w:p w14:paraId="5EDB96B0"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Zapłatę uznaje się za dokonaną w dniu uznania rachunku bankowego zamawiającego.</w:t>
      </w:r>
    </w:p>
    <w:p w14:paraId="2930C198" w14:textId="77777777" w:rsidR="00A152D5" w:rsidRPr="00907B96" w:rsidRDefault="00A152D5" w:rsidP="00907B96">
      <w:pPr>
        <w:tabs>
          <w:tab w:val="left" w:pos="5245"/>
        </w:tabs>
        <w:snapToGrid w:val="0"/>
        <w:spacing w:after="0" w:line="276" w:lineRule="auto"/>
        <w:rPr>
          <w:rFonts w:ascii="Arial" w:eastAsia="Times New Roman" w:hAnsi="Arial" w:cs="Arial"/>
          <w:b/>
          <w:lang w:eastAsia="pl-PL"/>
        </w:rPr>
      </w:pPr>
    </w:p>
    <w:p w14:paraId="4E7FAE06"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4</w:t>
      </w:r>
    </w:p>
    <w:p w14:paraId="5DCD4AA8" w14:textId="6C87AD71" w:rsidR="00D20602" w:rsidRPr="00907B96"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Termin wykonania</w:t>
      </w:r>
    </w:p>
    <w:p w14:paraId="30C6550D"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eastAsia="pl-PL"/>
        </w:rPr>
        <w:t xml:space="preserve">Rozpoczęcie wykonywania przez Wykonawcę robót dotyczących wykonania przedmiotu zamówienia nastąpi </w:t>
      </w:r>
      <w:r w:rsidRPr="006F23D8">
        <w:rPr>
          <w:rFonts w:ascii="Arial" w:eastAsia="Times New Roman" w:hAnsi="Arial" w:cs="Arial"/>
          <w:lang w:eastAsia="pl-PL"/>
        </w:rPr>
        <w:t>w ciągu 14 dni od daty przekazania terenu budowy.</w:t>
      </w:r>
    </w:p>
    <w:p w14:paraId="43B99E80"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Teren budowy zostanie protokolarnie przekazany Wykonawcy. </w:t>
      </w:r>
    </w:p>
    <w:p w14:paraId="430278FB" w14:textId="30CBA369"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Zakończenie wykonywania przez Wykonawcę przedmiotu umowy i pisemne zgłoszenie gotowości do protokolarnego odbioru ostatecznego przedmiotu umowy </w:t>
      </w:r>
      <w:r w:rsidRPr="006F23D8">
        <w:rPr>
          <w:rFonts w:ascii="Arial" w:eastAsia="Times New Roman" w:hAnsi="Arial" w:cs="Arial"/>
          <w:color w:val="000000" w:themeColor="text1"/>
          <w:lang w:val="cs-CZ" w:eastAsia="pl-PL"/>
        </w:rPr>
        <w:t xml:space="preserve">nastąpi w ciagu </w:t>
      </w:r>
      <w:r w:rsidR="00D0648A" w:rsidRPr="006F23D8">
        <w:rPr>
          <w:rFonts w:ascii="Arial" w:eastAsia="Times New Roman" w:hAnsi="Arial" w:cs="Arial"/>
          <w:color w:val="000000" w:themeColor="text1"/>
          <w:lang w:val="cs-CZ" w:eastAsia="pl-PL"/>
        </w:rPr>
        <w:t>60 dni kalendarzowych</w:t>
      </w:r>
      <w:r w:rsidRPr="006F23D8">
        <w:rPr>
          <w:rFonts w:ascii="Arial" w:eastAsia="Times New Roman" w:hAnsi="Arial" w:cs="Arial"/>
          <w:color w:val="000000" w:themeColor="text1"/>
          <w:lang w:val="cs-CZ" w:eastAsia="pl-PL"/>
        </w:rPr>
        <w:t xml:space="preserve"> od daty zawarcia niniejszej umowy.</w:t>
      </w:r>
    </w:p>
    <w:p w14:paraId="1B4CDB46" w14:textId="2BB0425B"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Cs/>
          <w:lang w:eastAsia="pl-PL"/>
        </w:rPr>
      </w:pPr>
      <w:r w:rsidRPr="00907B96">
        <w:rPr>
          <w:rFonts w:ascii="Arial" w:eastAsia="Times New Roman" w:hAnsi="Arial" w:cs="Arial"/>
          <w:lang w:val="cs-CZ" w:eastAsia="pl-PL"/>
        </w:rPr>
        <w:t xml:space="preserve">Odbiór całości prac nastąpi na podstawie protokołu odbioru podpisanego przez Zamawiającego i Wykonawcę. </w:t>
      </w:r>
    </w:p>
    <w:p w14:paraId="23EE5F72" w14:textId="77777777" w:rsidR="00D20602" w:rsidRPr="00907B96" w:rsidRDefault="00D20602" w:rsidP="00907B96">
      <w:pPr>
        <w:tabs>
          <w:tab w:val="left" w:pos="1095"/>
        </w:tabs>
        <w:suppressAutoHyphens/>
        <w:snapToGrid w:val="0"/>
        <w:spacing w:after="0" w:line="276" w:lineRule="auto"/>
        <w:ind w:left="360"/>
        <w:jc w:val="both"/>
        <w:rPr>
          <w:rFonts w:ascii="Arial" w:eastAsia="Times New Roman" w:hAnsi="Arial" w:cs="Arial"/>
          <w:bCs/>
          <w:lang w:eastAsia="pl-PL"/>
        </w:rPr>
      </w:pPr>
    </w:p>
    <w:p w14:paraId="6E84DC00"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5</w:t>
      </w:r>
    </w:p>
    <w:p w14:paraId="38FDA30E" w14:textId="1EAD48BA" w:rsidR="00D20602" w:rsidRDefault="00D20602"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Podwykonawstwo</w:t>
      </w:r>
    </w:p>
    <w:p w14:paraId="78CBC456" w14:textId="77777777" w:rsidR="00D33F95" w:rsidRPr="00907B96" w:rsidRDefault="00D33F95" w:rsidP="00D33F95">
      <w:pPr>
        <w:numPr>
          <w:ilvl w:val="12"/>
          <w:numId w:val="0"/>
        </w:numPr>
        <w:spacing w:after="0" w:line="276" w:lineRule="auto"/>
        <w:jc w:val="center"/>
        <w:rPr>
          <w:rFonts w:ascii="Arial" w:eastAsia="Times New Roman" w:hAnsi="Arial" w:cs="Arial"/>
          <w:b/>
          <w:bCs/>
          <w:lang w:eastAsia="pl-PL"/>
        </w:rPr>
      </w:pPr>
    </w:p>
    <w:p w14:paraId="5CFA9F1A" w14:textId="4816987E"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przedmiot umowy wykona samodzielnie (własnymi siłami), za</w:t>
      </w:r>
      <w:r w:rsidR="00D33F95">
        <w:rPr>
          <w:rFonts w:ascii="Arial" w:eastAsia="Times New Roman" w:hAnsi="Arial" w:cs="Arial"/>
          <w:lang w:eastAsia="pl-PL"/>
        </w:rPr>
        <w:t> </w:t>
      </w:r>
      <w:r w:rsidRPr="00907B96">
        <w:rPr>
          <w:rFonts w:ascii="Arial" w:eastAsia="Times New Roman" w:hAnsi="Arial" w:cs="Arial"/>
          <w:lang w:eastAsia="pl-PL"/>
        </w:rPr>
        <w:t>wyjątkiem części zamówienia określonych w Formularzu oferty stanowiącej załącznik nr 1 do SIWZ. Zamawiający może wyrazić zgodę na zmianę lub wprowadzenia nowych części przedmiotu umowy, które będą realizowane przy udziale podwykonawcy.</w:t>
      </w:r>
    </w:p>
    <w:p w14:paraId="15B6971E" w14:textId="5A95DF6C"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zamierzający zawrzeć umowę o</w:t>
      </w:r>
      <w:r w:rsidR="00D33F95">
        <w:rPr>
          <w:rFonts w:ascii="Arial" w:eastAsia="Times New Roman" w:hAnsi="Arial" w:cs="Arial"/>
          <w:lang w:eastAsia="pl-PL"/>
        </w:rPr>
        <w:t> </w:t>
      </w:r>
      <w:r w:rsidRPr="00907B96">
        <w:rPr>
          <w:rFonts w:ascii="Arial" w:eastAsia="Times New Roman" w:hAnsi="Arial" w:cs="Arial"/>
          <w:lang w:eastAsia="pl-PL"/>
        </w:rPr>
        <w:t xml:space="preserve">podwykonawstwo, </w:t>
      </w:r>
      <w:r w:rsidRPr="006F23D8">
        <w:rPr>
          <w:rFonts w:ascii="Arial" w:eastAsia="Times New Roman" w:hAnsi="Arial" w:cs="Arial"/>
          <w:color w:val="000000" w:themeColor="text1"/>
          <w:lang w:eastAsia="pl-PL"/>
        </w:rPr>
        <w:t>której przedmiotem są roboty budowlane</w:t>
      </w:r>
      <w:r w:rsidRPr="00907B96">
        <w:rPr>
          <w:rFonts w:ascii="Arial" w:eastAsia="Times New Roman" w:hAnsi="Arial" w:cs="Arial"/>
          <w:lang w:eastAsia="pl-PL"/>
        </w:rPr>
        <w:t>, jest zobowiązany do</w:t>
      </w:r>
      <w:r w:rsidR="00D33F95">
        <w:rPr>
          <w:rFonts w:ascii="Arial" w:eastAsia="Times New Roman" w:hAnsi="Arial" w:cs="Arial"/>
          <w:lang w:eastAsia="pl-PL"/>
        </w:rPr>
        <w:t> </w:t>
      </w:r>
      <w:r w:rsidRPr="00907B96">
        <w:rPr>
          <w:rFonts w:ascii="Arial" w:eastAsia="Times New Roman" w:hAnsi="Arial" w:cs="Arial"/>
          <w:lang w:eastAsia="pl-PL"/>
        </w:rPr>
        <w:t>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8D0183E" w14:textId="5F73D6EB"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pisemnych zastrzeżeń do przedłożonego projektu umowy o podwykonawstwo lub projektu jej zmiany, której przedmiotem są roboty budowlane, w</w:t>
      </w:r>
      <w:r w:rsidR="00D33F95">
        <w:rPr>
          <w:rFonts w:ascii="Arial" w:eastAsia="Times New Roman" w:hAnsi="Arial" w:cs="Arial"/>
          <w:lang w:eastAsia="pl-PL"/>
        </w:rPr>
        <w:t> </w:t>
      </w:r>
      <w:r w:rsidRPr="00907B96">
        <w:rPr>
          <w:rFonts w:ascii="Arial" w:eastAsia="Times New Roman" w:hAnsi="Arial" w:cs="Arial"/>
          <w:lang w:eastAsia="pl-PL"/>
        </w:rPr>
        <w:t>terminie 14 dni od dnia dostarczenia zamawiającemu projektu umowy o</w:t>
      </w:r>
      <w:r w:rsidR="00D33F95">
        <w:rPr>
          <w:rFonts w:ascii="Arial" w:eastAsia="Times New Roman" w:hAnsi="Arial" w:cs="Arial"/>
          <w:lang w:eastAsia="pl-PL"/>
        </w:rPr>
        <w:t> </w:t>
      </w:r>
      <w:r w:rsidRPr="00907B96">
        <w:rPr>
          <w:rFonts w:ascii="Arial" w:eastAsia="Times New Roman" w:hAnsi="Arial" w:cs="Arial"/>
          <w:lang w:eastAsia="pl-PL"/>
        </w:rPr>
        <w:t>podwykonawstwo, a także projektu jej zmiany, uważa się za akceptację projektu umowy lub projektu jej zmiany przez zamawiającego.</w:t>
      </w:r>
    </w:p>
    <w:p w14:paraId="023EBACC"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oraz jej zmianę, w terminie 7 dni od dnia jej zawarcia lub wprowadzenia zmian.</w:t>
      </w:r>
    </w:p>
    <w:p w14:paraId="3B90E765" w14:textId="415241A6"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pisemnego sprzeciwu do przedłożonej umowy o podwykonawstwo, w</w:t>
      </w:r>
      <w:r w:rsidR="00D33F95">
        <w:rPr>
          <w:rFonts w:ascii="Arial" w:eastAsia="Times New Roman" w:hAnsi="Arial" w:cs="Arial"/>
          <w:lang w:eastAsia="pl-PL"/>
        </w:rPr>
        <w:t> </w:t>
      </w:r>
      <w:r w:rsidRPr="00907B96">
        <w:rPr>
          <w:rFonts w:ascii="Arial" w:eastAsia="Times New Roman" w:hAnsi="Arial" w:cs="Arial"/>
          <w:lang w:eastAsia="pl-PL"/>
        </w:rPr>
        <w:t>terminie w terminie 14 dni od dnia dostarczenia zamawiającemu umowy o</w:t>
      </w:r>
      <w:r w:rsidR="00D33F95">
        <w:rPr>
          <w:rFonts w:ascii="Arial" w:eastAsia="Times New Roman" w:hAnsi="Arial" w:cs="Arial"/>
          <w:lang w:eastAsia="pl-PL"/>
        </w:rPr>
        <w:t> </w:t>
      </w:r>
      <w:r w:rsidRPr="00907B96">
        <w:rPr>
          <w:rFonts w:ascii="Arial" w:eastAsia="Times New Roman" w:hAnsi="Arial" w:cs="Arial"/>
          <w:lang w:eastAsia="pl-PL"/>
        </w:rPr>
        <w:t>podwykonawstwo lub jej zmiany uważa się za akceptacje umowy lub jej zmiany przez zamawiającego.</w:t>
      </w:r>
    </w:p>
    <w:p w14:paraId="4109EBE1"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zgłasza odpowiednio pisemne zastrzeżenia lub pisemny sprzeciw do umowy o podwykonawstwo lub jej zmian w terminie 14 dni od dnia dostarczenia zamawiającemu umowy o podwykonawstwo a także jej zmiany, jeżeli:</w:t>
      </w:r>
    </w:p>
    <w:p w14:paraId="34AAED9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termin realizacji jest niezgodny z umową pomiędzy zamawiającym a wykonawcą,</w:t>
      </w:r>
    </w:p>
    <w:p w14:paraId="1C69349D"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nie określono zakresu robót powierzonego podwykonawcy oraz nie określono części dokumentacji dotyczącą wykonania robót objętych umową,</w:t>
      </w:r>
    </w:p>
    <w:p w14:paraId="0B142974"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termin zapłaty wynagrodzenia podwykonawcy lub dalszemu podwykonawcy przewidziany w umowie o podwykonawstwo będzie dłuższy niż 30 dni od dnia doręczenia wykonawcy, podwykonawcy lub dalszemu podwykonawcy faktury lub rachunku, potwierdzających wykonanie zleconej podwykonawcy lub dalszemu podwykonawcy dostawy, usługi lub roboty budowlanej,</w:t>
      </w:r>
    </w:p>
    <w:p w14:paraId="1F870662"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umowa przewiduje zapłatę podwykonawcy wyższego wynagrodzenia za realizację części świadczenia objętej umową o podwykonawstwo, niż kwota wynagrodzenia należnego samemu wykonawcy za tę część przedmiotu umowy, wynikająca z treści złożonej oferty,</w:t>
      </w:r>
    </w:p>
    <w:p w14:paraId="1A0C9CC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14:paraId="70E6E9C3" w14:textId="1326016E"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3 % wartości brutto umowy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w:t>
      </w:r>
      <w:r w:rsidR="00D33F95">
        <w:rPr>
          <w:rFonts w:ascii="Arial" w:eastAsia="Times New Roman" w:hAnsi="Arial" w:cs="Arial"/>
          <w:lang w:eastAsia="pl-PL"/>
        </w:rPr>
        <w:t> </w:t>
      </w:r>
      <w:r w:rsidRPr="00907B96">
        <w:rPr>
          <w:rFonts w:ascii="Arial" w:eastAsia="Times New Roman" w:hAnsi="Arial" w:cs="Arial"/>
          <w:lang w:eastAsia="pl-PL"/>
        </w:rPr>
        <w:t xml:space="preserve">doprowadzenia do zmiany tej umowy pod rygorem wystąpienia o zapłatę kary umownej. </w:t>
      </w:r>
    </w:p>
    <w:p w14:paraId="65A2C085"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Jakakolwiek przerwa w realizacji przedmiotu umowy wynikająca z braku podwykonawcy będzie traktowana jako przerwa wynikła z winy wykonawcy.</w:t>
      </w:r>
    </w:p>
    <w:p w14:paraId="2FC090B3"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097BE977"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71B823D0" w14:textId="7657BC0D" w:rsidR="00A152D5"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podwykonawca  …………. (</w:t>
      </w:r>
      <w:r w:rsidRPr="00907B96">
        <w:rPr>
          <w:rFonts w:ascii="Arial" w:eastAsia="Times New Roman" w:hAnsi="Arial" w:cs="Arial"/>
          <w:i/>
          <w:lang w:eastAsia="pl-PL"/>
        </w:rPr>
        <w:t>nazwa podwykonawcy</w:t>
      </w:r>
      <w:r w:rsidRPr="00907B96">
        <w:rPr>
          <w:rFonts w:ascii="Arial" w:eastAsia="Times New Roman" w:hAnsi="Arial" w:cs="Arial"/>
          <w:lang w:eastAsia="pl-PL"/>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907B96">
        <w:rPr>
          <w:rFonts w:ascii="Arial" w:eastAsia="Times New Roman" w:hAnsi="Arial" w:cs="Arial"/>
          <w:i/>
          <w:lang w:eastAsia="pl-PL"/>
        </w:rPr>
        <w:t>w jakim było deklarowane wykonanie przedmiotu umowy na użytek postępowania o udzielenie zamówienia publicznego</w:t>
      </w:r>
      <w:r w:rsidRPr="00907B96">
        <w:rPr>
          <w:rFonts w:ascii="Arial" w:eastAsia="Times New Roman" w:hAnsi="Arial" w:cs="Arial"/>
          <w:lang w:eastAsia="pl-PL"/>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14:paraId="1ED62AC6" w14:textId="5FBE01F6" w:rsidR="006F23D8" w:rsidRDefault="006F23D8" w:rsidP="006F23D8">
      <w:pPr>
        <w:spacing w:after="0" w:line="276" w:lineRule="auto"/>
        <w:ind w:left="426"/>
        <w:jc w:val="both"/>
        <w:rPr>
          <w:rFonts w:ascii="Arial" w:eastAsia="Times New Roman" w:hAnsi="Arial" w:cs="Arial"/>
          <w:lang w:eastAsia="pl-PL"/>
        </w:rPr>
      </w:pPr>
    </w:p>
    <w:p w14:paraId="175E2B5D" w14:textId="12B23EF8" w:rsidR="00CA67E7" w:rsidRDefault="00CA67E7" w:rsidP="006F23D8">
      <w:pPr>
        <w:spacing w:after="0" w:line="276" w:lineRule="auto"/>
        <w:ind w:left="426"/>
        <w:jc w:val="both"/>
        <w:rPr>
          <w:rFonts w:ascii="Arial" w:eastAsia="Times New Roman" w:hAnsi="Arial" w:cs="Arial"/>
          <w:lang w:eastAsia="pl-PL"/>
        </w:rPr>
      </w:pPr>
    </w:p>
    <w:p w14:paraId="5B265BB3" w14:textId="6998D74A" w:rsidR="00CA67E7" w:rsidRDefault="00CA67E7" w:rsidP="006F23D8">
      <w:pPr>
        <w:spacing w:after="0" w:line="276" w:lineRule="auto"/>
        <w:ind w:left="426"/>
        <w:jc w:val="both"/>
        <w:rPr>
          <w:rFonts w:ascii="Arial" w:eastAsia="Times New Roman" w:hAnsi="Arial" w:cs="Arial"/>
          <w:lang w:eastAsia="pl-PL"/>
        </w:rPr>
      </w:pPr>
    </w:p>
    <w:p w14:paraId="278815FD" w14:textId="77777777" w:rsidR="00CA67E7" w:rsidRPr="00907B96" w:rsidRDefault="00CA67E7" w:rsidP="006F23D8">
      <w:pPr>
        <w:spacing w:after="0" w:line="276" w:lineRule="auto"/>
        <w:ind w:left="426"/>
        <w:jc w:val="both"/>
        <w:rPr>
          <w:rFonts w:ascii="Arial" w:eastAsia="Times New Roman" w:hAnsi="Arial" w:cs="Arial"/>
          <w:lang w:eastAsia="pl-PL"/>
        </w:rPr>
      </w:pPr>
    </w:p>
    <w:p w14:paraId="4042DB7F"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6</w:t>
      </w:r>
    </w:p>
    <w:p w14:paraId="5FEB7791" w14:textId="1C455B69" w:rsidR="00A152D5"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lastRenderedPageBreak/>
        <w:t>Przedstawiciel zamawiającego i wykonawcy</w:t>
      </w:r>
    </w:p>
    <w:p w14:paraId="6C5C691B" w14:textId="77777777" w:rsidR="006F23D8" w:rsidRPr="00907B96"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p>
    <w:p w14:paraId="6756ED1C" w14:textId="68FC35B1"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Przedstawicielem Zamawiającego w sprawach związanych z realizacją umowy będzie: </w:t>
      </w:r>
      <w:r w:rsidR="00D0648A" w:rsidRPr="00907B96">
        <w:rPr>
          <w:rFonts w:ascii="Arial" w:eastAsia="Times New Roman" w:hAnsi="Arial" w:cs="Arial"/>
          <w:lang w:eastAsia="pl-PL"/>
        </w:rPr>
        <w:t>…….</w:t>
      </w:r>
    </w:p>
    <w:p w14:paraId="0CD3398B" w14:textId="770C5572"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Przedstawicielem Wykonawcy w sprawach związanych z realizacją umowy będzie ……</w:t>
      </w:r>
    </w:p>
    <w:p w14:paraId="7D8A2944" w14:textId="3992D68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zapewni własnym staraniem i na własny koszt objecie funkcji kierownika budowy i robót przez osoby posiadające uprawnienia budowlane do kierowania robotami objętymi niniejszą umową  w szczególności w specjalnościach</w:t>
      </w:r>
      <w:r w:rsidR="00D0648A" w:rsidRPr="00907B96">
        <w:rPr>
          <w:rFonts w:ascii="Arial" w:eastAsia="Times New Roman" w:hAnsi="Arial" w:cs="Arial"/>
          <w:lang w:eastAsia="pl-PL"/>
        </w:rPr>
        <w:t xml:space="preserve"> </w:t>
      </w:r>
      <w:r w:rsidRPr="00907B96">
        <w:rPr>
          <w:rFonts w:ascii="Arial" w:eastAsia="Times New Roman" w:hAnsi="Arial" w:cs="Arial"/>
          <w:lang w:eastAsia="pl-PL"/>
        </w:rPr>
        <w:t>zgodnie z obowiązującymi przepisami w tym zakresie.</w:t>
      </w:r>
    </w:p>
    <w:p w14:paraId="385E2438" w14:textId="7777777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Wykonawca poinformuje pisemnie Zamawiającego o osobach, które pełnić będą funkcje kierownika budowy i robót.</w:t>
      </w:r>
    </w:p>
    <w:p w14:paraId="0EA03E68" w14:textId="7FC381AA" w:rsidR="00A152D5"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Zamawiający poinformuje pisemnie Wykonawcę o osobach, które pełnić będą funkcje Inspektorów Nadzoru.</w:t>
      </w:r>
    </w:p>
    <w:p w14:paraId="1B7B2EFD" w14:textId="77777777" w:rsidR="009D683B" w:rsidRPr="00907B96" w:rsidRDefault="009D683B" w:rsidP="00CA67E7">
      <w:pPr>
        <w:tabs>
          <w:tab w:val="left" w:pos="6042"/>
        </w:tabs>
        <w:spacing w:after="0" w:line="276" w:lineRule="auto"/>
        <w:jc w:val="both"/>
        <w:rPr>
          <w:rFonts w:ascii="Arial" w:eastAsia="Times New Roman" w:hAnsi="Arial" w:cs="Arial"/>
          <w:lang w:eastAsia="pl-PL"/>
        </w:rPr>
      </w:pPr>
    </w:p>
    <w:p w14:paraId="3486C8E4"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7</w:t>
      </w:r>
    </w:p>
    <w:p w14:paraId="594E2E0C" w14:textId="2AC0582A" w:rsidR="009D683B" w:rsidRPr="00CA67E7" w:rsidRDefault="009D683B" w:rsidP="00CA67E7">
      <w:pPr>
        <w:numPr>
          <w:ilvl w:val="12"/>
          <w:numId w:val="0"/>
        </w:num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t>Obowiązki stron</w:t>
      </w:r>
    </w:p>
    <w:p w14:paraId="698DD8FC"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Zamawiający zobowiązany jest do:</w:t>
      </w:r>
    </w:p>
    <w:p w14:paraId="01CA36A8"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protokolarnego przekazania terenu budowy w terminie 14 dni od podpisania umowy,</w:t>
      </w:r>
    </w:p>
    <w:p w14:paraId="459F8F37"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 xml:space="preserve">dokonania odbioru końcowego należycie wykonanego przedmiotu umowy, </w:t>
      </w:r>
    </w:p>
    <w:p w14:paraId="15461610"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zapłaty należnego wynagrodzenia za wykonanie przedmiotu umowy.</w:t>
      </w:r>
    </w:p>
    <w:p w14:paraId="3CC92F91"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Wykonawca zobowiązany jest do:</w:t>
      </w:r>
    </w:p>
    <w:p w14:paraId="0D3299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protokolarnego przejęcia terenu budowy,</w:t>
      </w:r>
    </w:p>
    <w:p w14:paraId="693D7C8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wykonania przedmiotu umowy z uwzględnieniem wymagań określonych w specyfikacja technicznych wykonania i odbioru robót,</w:t>
      </w:r>
    </w:p>
    <w:p w14:paraId="76E001BD"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prowadzenia dziennika budowy i przekazania go zamawiającemu po zakończeniu robót, przed przystąpieniem do odbioru ostatecznego robót.</w:t>
      </w:r>
    </w:p>
    <w:p w14:paraId="0AAFABA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zabezpieczenia i oznakowanie na własny koszt terenu budowy zgodnie z obowiązującymi przepisami, </w:t>
      </w:r>
    </w:p>
    <w:p w14:paraId="10598A4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przestrzegania ogólnych wymagań dotyczących robót w zakresie określonym w specyfikacjach technicznych wykonania i odbioru robót,</w:t>
      </w:r>
    </w:p>
    <w:p w14:paraId="561A806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kontroli jakości materiałów i robót zgodnie z postanowieniami specyfikacji technicznych wykonania i odbioru robót,</w:t>
      </w:r>
    </w:p>
    <w:p w14:paraId="51BC3174"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realizacji zleceń wpisanych do dziennika budowy,</w:t>
      </w:r>
    </w:p>
    <w:p w14:paraId="3BC200AA"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skompletowania i przedstawienia Zamawiającemu dokumentów pozwalających na ocenę prawidłowego wykonania robót będących przedmiotem odbioru częściowego i odbioru ostatecznego robót w zakresie określonym postanowieniami specyfikacji technicznej wykonania i odbioru robót,</w:t>
      </w:r>
    </w:p>
    <w:p w14:paraId="1CA0453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spełnienia warunków określonych w decyzjach administracyjnych,</w:t>
      </w:r>
    </w:p>
    <w:p w14:paraId="4B8BFF16"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składowania materiałów i urządzeń w sposób nie stwarzający przeszkód komunikacyjnych, </w:t>
      </w:r>
    </w:p>
    <w:p w14:paraId="54C5B9FF"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przedstawiciela Zamawiającego o konieczności wykonania robót dodatkowych, w ciągu 3 dni od stwierdzenia konieczności ich wykonania,</w:t>
      </w:r>
    </w:p>
    <w:p w14:paraId="407D3E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Inspektora Nadzoru lub przedstawiciela Zamawiającego co najmniej 3 dni wcześniej o terminie odbioru robót zanikających lub ulegających zakryciu,</w:t>
      </w:r>
    </w:p>
    <w:p w14:paraId="1FD996C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niezwłocznym informowaniu Zamawiającego o zaistniałych na terenie budowy kontrolach i wypadkach,</w:t>
      </w:r>
    </w:p>
    <w:p w14:paraId="7979879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gospodarowania na własny koszt odpadami, powstającymi w wyniku realizacji zadania przy przestrzeganiu obowiązujących w tym zakresie przepisów prawa,  w szczególności obowiązujących przepisów ustawy o odpadach,</w:t>
      </w:r>
    </w:p>
    <w:p w14:paraId="4654648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06EFF657" w14:textId="165AB748" w:rsidR="00A152D5" w:rsidRPr="006F23D8"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uporządkowania terenu budowy po zakończeniu robót i przekazania go zamawiającemu w terminie ustalonym na odbiór, </w:t>
      </w:r>
    </w:p>
    <w:p w14:paraId="3ECA0CFF"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3.</w:t>
      </w:r>
      <w:r w:rsidRPr="00907B96">
        <w:rPr>
          <w:rFonts w:ascii="Arial" w:eastAsia="Times New Roman" w:hAnsi="Arial" w:cs="Arial"/>
          <w:lang w:eastAsia="pl-PL"/>
        </w:rPr>
        <w:tab/>
        <w:t>Wykonawca na własny koszt opracuje projekt organizacji ruchu na czas trwania robót, uzyska zatwierdzenie projektu w organie zarządzającym ruchem, zamontuje oznakowanie i urządzenia bezpieczeństwa ruchu oraz będzie je utrzymywał przez cały okres realizacji przedmiotu umowy do momentu otrzymania przez zamawiającego ostatecznej decyzji o pozwoleniu na użytkowanie obiektu.</w:t>
      </w:r>
    </w:p>
    <w:p w14:paraId="68615E9D"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4.</w:t>
      </w:r>
      <w:r w:rsidRPr="00907B96">
        <w:rPr>
          <w:rFonts w:ascii="Arial" w:eastAsia="Times New Roman" w:hAnsi="Arial" w:cs="Arial"/>
          <w:lang w:eastAsia="pl-PL"/>
        </w:rPr>
        <w:tab/>
        <w:t>Wykonawca bez odrębnego wynagrodzenia doprowadzi wodę, energię elektryczną oraz inne media na teren budowy, stosownie do potrzeb budowy.</w:t>
      </w:r>
    </w:p>
    <w:p w14:paraId="7A778DEA"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6.</w:t>
      </w:r>
      <w:r w:rsidRPr="00907B96">
        <w:rPr>
          <w:rFonts w:ascii="Arial" w:eastAsia="Times New Roman" w:hAnsi="Arial" w:cs="Arial"/>
          <w:lang w:eastAsia="pl-PL"/>
        </w:rPr>
        <w:tab/>
        <w:t>Wykonawca na własny koszt zamontuje liczniki zużycia wody i energii elektrycznej oraz będzie ponosił koszty zużycia wody, energii i innych mediów w okresie realizacji robót.</w:t>
      </w:r>
    </w:p>
    <w:p w14:paraId="578C44E4"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7.</w:t>
      </w:r>
      <w:r w:rsidRPr="00907B96">
        <w:rPr>
          <w:rFonts w:ascii="Arial" w:eastAsia="Times New Roman" w:hAnsi="Arial" w:cs="Arial"/>
          <w:lang w:eastAsia="pl-PL"/>
        </w:rPr>
        <w:tab/>
        <w:t>Wykonawcę obciążają koszty utrzymania budowy oraz konserwacji urządzeń i obiektów tymczasowych na  terenie budowy.</w:t>
      </w:r>
    </w:p>
    <w:p w14:paraId="3B3BB479"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8.</w:t>
      </w:r>
      <w:r w:rsidRPr="00907B96">
        <w:rPr>
          <w:rFonts w:ascii="Arial" w:eastAsia="Times New Roman" w:hAnsi="Arial" w:cs="Arial"/>
          <w:lang w:eastAsia="pl-PL"/>
        </w:rPr>
        <w:tab/>
        <w:t>Wykonawca na własny koszt zobowiązuje się w szczególności: strzec mienia wymienionego w protokole przekazania terenu budowy, zabezpieczyć i oznakować miejsca robót, dbać o stan techniczny i prawidłowość oznakowania przez cały czas realizacji przedmiotu umowy oraz zapewnić warunki bezpieczeństwa.</w:t>
      </w:r>
    </w:p>
    <w:p w14:paraId="7C875108"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9.</w:t>
      </w:r>
      <w:r w:rsidRPr="00907B96">
        <w:rPr>
          <w:rFonts w:ascii="Arial" w:eastAsia="Times New Roman" w:hAnsi="Arial" w:cs="Arial"/>
          <w:lang w:eastAsia="pl-PL"/>
        </w:rPr>
        <w:tab/>
        <w:t>Wykonawca ponosi odpowiedzialność za bezpieczeństwo i higienę pracy na terenie budowy oraz obszarze, który wykorzystywany jest podczas realizacji przedmiotu umowy. Odpowiedzialność wykonawcy za teren budowy rozpoczyna się z dniem przekazania terenu budowy przez zamawiającego i trwa do dnia odbioru końcowego.</w:t>
      </w:r>
    </w:p>
    <w:p w14:paraId="6E3CA042"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10.</w:t>
      </w:r>
      <w:r w:rsidRPr="00907B96">
        <w:rPr>
          <w:rFonts w:ascii="Arial" w:eastAsia="Times New Roman" w:hAnsi="Arial" w:cs="Arial"/>
          <w:lang w:eastAsia="pl-PL"/>
        </w:rPr>
        <w:tab/>
        <w:t>Wykonawca ponosi pełną odpowiedzialność za szkody powstałe wskutek prowadzonych robót. Wykonawca zobowiązany jest posiadać przez cały okres trwania umowy ubezpieczenie od odpowiedzialności cywilnej w zakresie prowadzonej działalności. W przypadku wystąpienia z roszczeniami bezpośrednio do zamawiającego,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26DCE3A9" w14:textId="7F9B847E" w:rsidR="00A152D5" w:rsidRPr="00907B96" w:rsidRDefault="00A152D5" w:rsidP="00907B96">
      <w:pPr>
        <w:tabs>
          <w:tab w:val="left" w:pos="426"/>
        </w:tabs>
        <w:spacing w:after="0" w:line="276" w:lineRule="auto"/>
        <w:ind w:left="360" w:hanging="360"/>
        <w:jc w:val="both"/>
        <w:rPr>
          <w:rFonts w:ascii="Arial" w:eastAsia="Times New Roman" w:hAnsi="Arial" w:cs="Arial"/>
          <w:color w:val="FF0000"/>
          <w:lang w:eastAsia="pl-PL"/>
        </w:rPr>
      </w:pPr>
      <w:r w:rsidRPr="00907B96">
        <w:rPr>
          <w:rFonts w:ascii="Arial" w:eastAsia="Times New Roman" w:hAnsi="Arial" w:cs="Arial"/>
          <w:lang w:eastAsia="pl-PL"/>
        </w:rPr>
        <w:t>11.</w:t>
      </w:r>
      <w:r w:rsidRPr="00907B96">
        <w:rPr>
          <w:rFonts w:ascii="Arial" w:eastAsia="Times New Roman" w:hAnsi="Arial" w:cs="Arial"/>
          <w:lang w:eastAsia="pl-PL"/>
        </w:rPr>
        <w:tab/>
      </w:r>
      <w:r w:rsidRPr="00876D3E">
        <w:rPr>
          <w:rFonts w:ascii="Arial" w:eastAsia="Times New Roman" w:hAnsi="Arial" w:cs="Arial"/>
          <w:color w:val="000000" w:themeColor="text1"/>
          <w:lang w:eastAsia="pl-PL"/>
        </w:rPr>
        <w:t>Najpóźniej w ciągu 7 dni od daty zawarcia Umowy Wykonawca przekaże Zamawiającemu potwierdzoną za zgodność z oryginałem kopię aktualnej polisy lub innego dokumentu ubezpieczenia potwierdzającego, że Wykonawca jest ubezpieczony od odpowiedzialności cywilnej w zakresie prowadzonej działalności gospodarczej ważną przez okres realizacji zadania.</w:t>
      </w:r>
    </w:p>
    <w:p w14:paraId="0316A297" w14:textId="0C36D5E8" w:rsidR="00A152D5"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12.</w:t>
      </w:r>
      <w:r w:rsidRPr="00907B96">
        <w:rPr>
          <w:rFonts w:ascii="Arial" w:eastAsia="Times New Roman" w:hAnsi="Arial" w:cs="Arial"/>
          <w:lang w:eastAsia="pl-PL"/>
        </w:rPr>
        <w:tab/>
        <w:t>Wykonawca ponosi wobec Zamawiającego pełną odpowiedzialność za roboty, które wykonuje przy pomocy podwykonawców i przyjmuje wobec nich funkcję koordynacyjną.</w:t>
      </w:r>
    </w:p>
    <w:p w14:paraId="2EB8C9C6" w14:textId="77777777" w:rsidR="006F23D8" w:rsidRPr="00907B96" w:rsidRDefault="006F23D8" w:rsidP="00907B96">
      <w:pPr>
        <w:tabs>
          <w:tab w:val="left" w:pos="426"/>
        </w:tabs>
        <w:spacing w:after="0" w:line="276" w:lineRule="auto"/>
        <w:ind w:left="360" w:hanging="360"/>
        <w:jc w:val="both"/>
        <w:rPr>
          <w:rFonts w:ascii="Arial" w:eastAsia="Times New Roman" w:hAnsi="Arial" w:cs="Arial"/>
          <w:lang w:eastAsia="pl-PL"/>
        </w:rPr>
      </w:pPr>
    </w:p>
    <w:p w14:paraId="16682651"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8</w:t>
      </w:r>
    </w:p>
    <w:p w14:paraId="3492B264" w14:textId="200B2849" w:rsidR="00A152D5" w:rsidRDefault="006F23D8" w:rsidP="00907B96">
      <w:pPr>
        <w:tabs>
          <w:tab w:val="left" w:pos="0"/>
        </w:tabs>
        <w:suppressAutoHyphens/>
        <w:spacing w:after="0" w:line="276" w:lineRule="auto"/>
        <w:ind w:right="23"/>
        <w:jc w:val="center"/>
        <w:rPr>
          <w:rFonts w:ascii="Arial" w:eastAsia="Calibri" w:hAnsi="Arial" w:cs="Arial"/>
          <w:b/>
          <w:lang w:eastAsia="ar-SA"/>
        </w:rPr>
      </w:pPr>
      <w:r w:rsidRPr="00907B96">
        <w:rPr>
          <w:rFonts w:ascii="Arial" w:eastAsia="Calibri" w:hAnsi="Arial" w:cs="Arial"/>
          <w:b/>
          <w:lang w:eastAsia="ar-SA"/>
        </w:rPr>
        <w:t xml:space="preserve">Odbiory </w:t>
      </w:r>
    </w:p>
    <w:p w14:paraId="58B93D0F" w14:textId="77777777" w:rsidR="006F23D8" w:rsidRPr="00907B96" w:rsidRDefault="006F23D8" w:rsidP="00907B96">
      <w:pPr>
        <w:tabs>
          <w:tab w:val="left" w:pos="0"/>
        </w:tabs>
        <w:suppressAutoHyphens/>
        <w:spacing w:after="0" w:line="276" w:lineRule="auto"/>
        <w:ind w:right="23"/>
        <w:jc w:val="center"/>
        <w:rPr>
          <w:rFonts w:ascii="Arial" w:eastAsia="Calibri" w:hAnsi="Arial" w:cs="Arial"/>
          <w:b/>
          <w:lang w:eastAsia="ar-SA"/>
        </w:rPr>
      </w:pPr>
    </w:p>
    <w:p w14:paraId="58585D33" w14:textId="50FC632A" w:rsidR="00F95646"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datę zakończenia robót (wykonania przedmiotu umowy) przyjmuje się datę pisemnego zawiadomienia Zamawiającego przez Wykonawcę o gotowości do odbioru końcowego pod warunkiem odbioru robót przez Zamawiającego, zgodnie z postanowieniami ust. 2 – 6.</w:t>
      </w:r>
    </w:p>
    <w:p w14:paraId="79047DDC" w14:textId="102AE323" w:rsidR="00A152D5"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Wykonawca jest zobowiązany do zawiadomienia, o którym mowa w ust. 1, dołączyć: </w:t>
      </w:r>
    </w:p>
    <w:p w14:paraId="3C5D4D0B" w14:textId="7D42E8F2"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obmiar powykonawczy; </w:t>
      </w:r>
    </w:p>
    <w:p w14:paraId="62617D08" w14:textId="572EFE56"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inwentaryzację powykonawczą w postaci mapy w skali zgodnej z dokumentacja projektową w technice wielobarwnej; </w:t>
      </w:r>
    </w:p>
    <w:p w14:paraId="45E24D6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atesty na zastosowane i w budowane prefabrykaty, materiały i urządzenia; </w:t>
      </w:r>
    </w:p>
    <w:p w14:paraId="5E75D8A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protokoły i zaświadczenia z przeprowadzonych przez Wykonawcę sprawdzeń i badań, a w szczególności protokoły odbioru robót branżowych objętych zamówieniem; </w:t>
      </w:r>
    </w:p>
    <w:p w14:paraId="418F5323" w14:textId="242299DF"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kierownika budowy: </w:t>
      </w:r>
    </w:p>
    <w:p w14:paraId="32752C13" w14:textId="40D726F0"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zgodności wykonania przedmiotu umowy zgodnie z zatwierdzoną dokumentacją techniczną oraz warunkami pozwolenia na budowę(zgłoszeniem/ zezwoleniem na realizację inwestycji drogowej ) oraz przepisami; </w:t>
      </w:r>
    </w:p>
    <w:p w14:paraId="54289DE2" w14:textId="1CC76D34"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doprowadzeniu do należytego stanu i porządku terenu budowy oraz terenów przyległych. </w:t>
      </w:r>
    </w:p>
    <w:p w14:paraId="353DBDCB" w14:textId="349FBE49" w:rsidR="00A152D5" w:rsidRPr="00F95646" w:rsidRDefault="00A152D5" w:rsidP="00876D3E">
      <w:pPr>
        <w:pStyle w:val="Akapitzlist"/>
        <w:numPr>
          <w:ilvl w:val="0"/>
          <w:numId w:val="77"/>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rozliczenia całej kwoty, którą Wykonawca uważa za należną w ramach umowy ze stosownym uzasadnieniem, </w:t>
      </w:r>
    </w:p>
    <w:p w14:paraId="1CA6F4A8" w14:textId="6ED24A2C"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Niewykonanie obowiązków wymienionych w punktach od 1 do 6 skutkuje bezskutecznością zawiadomienia. </w:t>
      </w:r>
    </w:p>
    <w:p w14:paraId="4C0497B0" w14:textId="7B2082D1"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jest zobowiązany przystąpić do odbioru w terminie do 14 dni od zawiadomienia.</w:t>
      </w:r>
      <w:r w:rsidRPr="00F95646">
        <w:rPr>
          <w:rFonts w:ascii="Arial" w:eastAsia="Times New Roman" w:hAnsi="Arial" w:cs="Arial"/>
          <w:lang w:eastAsia="pl-PL"/>
        </w:rPr>
        <w:tab/>
      </w:r>
    </w:p>
    <w:p w14:paraId="673C1FCA" w14:textId="35B69718"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Przedmiotem odbioru robót będą elementy wyszczególnione w szczegółowej specyfikacji technicznej. </w:t>
      </w:r>
    </w:p>
    <w:p w14:paraId="089C74F5" w14:textId="4E7157CE"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 toku odbioru zostaną stwierdzone wady, to Zamawiającemu przysługują następujące uprawnienia: </w:t>
      </w:r>
    </w:p>
    <w:p w14:paraId="753F960B" w14:textId="37BD020A"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nadają się do usunięcia: </w:t>
      </w:r>
    </w:p>
    <w:p w14:paraId="236C294C" w14:textId="722435DF"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odebrać przedmiot umowy i wyznaczyć Wykonawcy termin do usunięcia wad </w:t>
      </w:r>
    </w:p>
    <w:p w14:paraId="0779017C" w14:textId="566BFB5A"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odmówić odbioru do czasu usunięcia wad, jeżeli wady są istotne </w:t>
      </w:r>
    </w:p>
    <w:p w14:paraId="483AA05A" w14:textId="64916BC5"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nie nadają się do usunięcia to: </w:t>
      </w:r>
    </w:p>
    <w:p w14:paraId="0C268047" w14:textId="0F90AE41"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umożliwiają one użytkowanie przedmiotu odbioru zgodnie z przeznaczeniem Zamawiający dokonuje odbioru przedmiotu umowy i może obniżyć odpowiednio wynagrodzenie stosownie do utraconej wartości w oparciu o elaborat odbioru końcowego; </w:t>
      </w:r>
    </w:p>
    <w:p w14:paraId="3C13E6A1" w14:textId="31537170"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uniemożliwiają użytkowanie zgodnie z przeznaczeniem, Zamawiający nie dokonuje odbioru przedmiotu umowy i może odstąpić od umowy lub żądać wykonania przedmiotu umowy ponownie. </w:t>
      </w:r>
    </w:p>
    <w:p w14:paraId="6283893A" w14:textId="76188F70"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Żądając usunięcia stwierdzonych wad, Zamawiający wyznaczy Wykonawcy termin uzasadniony na ich usunięcie. </w:t>
      </w:r>
    </w:p>
    <w:p w14:paraId="6B344EA2" w14:textId="60B594A1"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 przypadku nie usunięcia przez Wykonawcę zgłoszonych wad w wyznaczonym terminie, Zamawiający może  również usunąć wady w zastępstwie Wykonawcy i na jego koszt po uprzednim pisemnym zawiadomieniu Wykonawcy. </w:t>
      </w:r>
    </w:p>
    <w:p w14:paraId="50B99184" w14:textId="609CFD03"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dokonywany po zakończeniu przez Wykonawcę całości robót budowlanych składających się na przedmiot umowy, na podstawie oświadczenia kierownika budowy, po zgłoszeniu przez Wykonawcę zakończenia robót i zgłoszeniu gotowości do ich odbioru wraz z dokumentami o których mowa w ust. 2. </w:t>
      </w:r>
    </w:p>
    <w:p w14:paraId="7A1047BF" w14:textId="6FF17D72"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 zgłoszeniem gotowości do odbioru końcowego Wykonawca przeprowadza wszystkie wymagane prawem próby i sprawdzenia, zawiadamiając o nich uprzednio Zamawiającego w terminie umożliwiającym udział przedstawicieli Zamawiającego w próbach i sprawdzeniach. </w:t>
      </w:r>
    </w:p>
    <w:p w14:paraId="5D9D5F93" w14:textId="13218A1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przeprowadzany komisyjnie przez Zamawiającego, w tym inspektora nadzoru inwestorskiego upoważnionych przedstawicieli Wykonawcy. W uzasadnionych przypadkach komisja może zaprosić do współpracy rzeczoznawców lub specjalistów branżowych. </w:t>
      </w:r>
    </w:p>
    <w:p w14:paraId="79686789" w14:textId="34159C6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O terminie odbioru Wykonawca ma obowiązek poinformowania podwykonawców, przy udziale których wykonał przedmiot umowy. </w:t>
      </w:r>
    </w:p>
    <w:p w14:paraId="3558EA82" w14:textId="48EFC22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Komisja sporządza protokół odbioru końcowego robót. Podpisany protokół odbioru końcowego robót jest podstawą do dokonania końcowych rozliczeń stron. </w:t>
      </w:r>
    </w:p>
    <w:p w14:paraId="2F293AE5" w14:textId="33255FE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dzień faktycznego odbioru końcowego uznaje się dzień wskazany przez upoważnionych przedstawicieli stron umowy w protokole odbioru końcowego robót.</w:t>
      </w:r>
    </w:p>
    <w:p w14:paraId="5BC52979" w14:textId="580DE36B"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Rozliczenie robót odbędzie się na podstawie: </w:t>
      </w:r>
    </w:p>
    <w:p w14:paraId="35D4EF55" w14:textId="5669CE03"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protokołu odbioru robót zawierającego wielkości rzeczywiste wykonywanych elementów robót i wysokość wynagrodzenia; </w:t>
      </w:r>
    </w:p>
    <w:p w14:paraId="44EE6AB1" w14:textId="6892C107"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formularza cenowego i zawartych w nim cen jednostkowych; </w:t>
      </w:r>
    </w:p>
    <w:p w14:paraId="097FE7D7" w14:textId="62E24F1D"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pomiarów powykonawczych zawierających faktycznie wykonane roboty.</w:t>
      </w:r>
    </w:p>
    <w:p w14:paraId="0AEDC6ED" w14:textId="360F3F97" w:rsidR="00A152D5" w:rsidRDefault="00A152D5" w:rsidP="00907B96">
      <w:pPr>
        <w:numPr>
          <w:ilvl w:val="12"/>
          <w:numId w:val="0"/>
        </w:numPr>
        <w:spacing w:after="0" w:line="276" w:lineRule="auto"/>
        <w:rPr>
          <w:rFonts w:ascii="Arial" w:eastAsia="Times New Roman" w:hAnsi="Arial" w:cs="Arial"/>
          <w:b/>
          <w:bCs/>
          <w:snapToGrid w:val="0"/>
          <w:lang w:val="cs-CZ" w:eastAsia="pl-PL"/>
        </w:rPr>
      </w:pPr>
    </w:p>
    <w:p w14:paraId="241D42FE" w14:textId="77777777" w:rsidR="00F95646" w:rsidRPr="00907B96" w:rsidRDefault="00F95646" w:rsidP="00907B96">
      <w:pPr>
        <w:numPr>
          <w:ilvl w:val="12"/>
          <w:numId w:val="0"/>
        </w:numPr>
        <w:spacing w:after="0" w:line="276" w:lineRule="auto"/>
        <w:rPr>
          <w:rFonts w:ascii="Arial" w:eastAsia="Times New Roman" w:hAnsi="Arial" w:cs="Arial"/>
          <w:b/>
          <w:bCs/>
          <w:snapToGrid w:val="0"/>
          <w:lang w:val="cs-CZ" w:eastAsia="pl-PL"/>
        </w:rPr>
      </w:pPr>
    </w:p>
    <w:p w14:paraId="5EF51ED4"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9</w:t>
      </w:r>
    </w:p>
    <w:p w14:paraId="7CAC95B6" w14:textId="48FD8583"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Kary umowne i odszkodowanie</w:t>
      </w:r>
    </w:p>
    <w:p w14:paraId="3CF68A1B"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03F85A23"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 Wykonawca ponosi odpowiedzialność za niewykonanie lub nienależyte wykonanie zobowiązań umownych w formie kary umownej, w następujących przypadkach i wysokościach:</w:t>
      </w:r>
    </w:p>
    <w:p w14:paraId="69A69D4C"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nieprzekraczającą 7 dni w stosunku do terminu określonego w § 4 umowy, w wysokości  0,3% wynagrodzenia umownego brutto określonego w Formularzu kosztorysu ofertowego stanowiącego załącznik do niniejszej umowy, za każdy dzień zwłoki,</w:t>
      </w:r>
    </w:p>
    <w:p w14:paraId="37ED495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przekraczającą 7 dni w stosunku do terminu określonego w § 4 umowy, w wysokości 0,5% wynagrodzenia umownego brutto określonego w Formularzu kosztorysu ofertowego stanowiącego załącznik do niniejszej umowy, za każdy dzień zwłoki,</w:t>
      </w:r>
    </w:p>
    <w:p w14:paraId="2524966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usunięciu wad stwierdzonych przy odbiorze lub w okresie gwarancji i rękojmi, w wysokości 0,3% wynagrodzenia umownego brutto określonego w Formularzu kosztorysu ofertowego stanowiącego załącznik do niniejszej umowy, za każdy dzień zwłoki, licząc od upływu terminu wyznaczonego na ich usunięcie,</w:t>
      </w:r>
    </w:p>
    <w:p w14:paraId="07AAE5E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wprowadzenie na plac budowy podwykonawcy, który nie został zgłoszony zamawiającemu zgodnie z zapisami § 5, w wysokości 10.000 zł za każdy stwierdzony przypadek,</w:t>
      </w:r>
    </w:p>
    <w:p w14:paraId="4242ABC1"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braku zapłaty wynagrodzenia należnego podwykonawcom lub dalszym podwykonawcom w wysokości 5% wynagrodzenia brutto przewidzianego w umowie o podwykonawstwo dla tego podwykonawcy lub dalszego podwykonawcy, którego brak zapłaty dotyczy</w:t>
      </w:r>
    </w:p>
    <w:p w14:paraId="12C3E6FA" w14:textId="198F17D0"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nieterminowej zapłaty wynagrodzenia należnego podwykonawcom lub dalszym podwykonawcom w wysokości 0,3 % nieterminowo zapłaconego wynagrodzenia umownego brutto należnego podwykonawcom lub dalszym podwykonawcom za każdy dzień opóźnienia,   </w:t>
      </w:r>
    </w:p>
    <w:p w14:paraId="0080D2D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nieprzedłożenia zamawiającemu do zaakceptowania projektu umowy o podwykonawstwo, której przedmiotem są roboty budowlane, lub projektu jej zmiany w wysokości 10.000 zł za każdy stwierdzony przypadek, </w:t>
      </w:r>
    </w:p>
    <w:p w14:paraId="69249F7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nieprzedłożenia poświadczonej za zgodność z oryginałem kopii umowy o podwykonawstwo lub jej zmiany w wysokości 10.000 zł za każdy stwierdzony przypadek,</w:t>
      </w:r>
    </w:p>
    <w:p w14:paraId="3D07C9D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lastRenderedPageBreak/>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 zł za każdy dzień opóźnienia w stosunku do terminu wyznaczonego przez zamawiającego na dokonanie zmiany umowy w zakresie terminu zapłaty,</w:t>
      </w:r>
    </w:p>
    <w:p w14:paraId="6ED7285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odstąpienie od umowy z przyczyn leżących po stronie wykonawcy w wysokości 20 % wynagrodzenia umownego brutto określonego w Formularzu kosztorysu ofertowego stanowiącego załącznik do niniejszej umowy.</w:t>
      </w:r>
    </w:p>
    <w:p w14:paraId="4F32F595"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zapłaci wykonawcy karę umowną za odstąpienie od umowy z przyczyn leżących po stronie zamawiającego w wysokości 20% wynagrodzenia umownego brutto określonego w Formularzu kosztorysu ofertowego stanowiącego załącznik do niniejszej umowy.</w:t>
      </w:r>
    </w:p>
    <w:p w14:paraId="710431AA"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196BF16" w14:textId="77777777" w:rsidR="004C358B" w:rsidRDefault="00A152D5" w:rsidP="004C358B">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3876419" w14:textId="3A65E1DD" w:rsidR="009024B5" w:rsidRPr="004C358B" w:rsidRDefault="009024B5" w:rsidP="004C358B">
      <w:pPr>
        <w:numPr>
          <w:ilvl w:val="0"/>
          <w:numId w:val="58"/>
        </w:numPr>
        <w:spacing w:after="0" w:line="276" w:lineRule="auto"/>
        <w:jc w:val="both"/>
        <w:rPr>
          <w:rFonts w:ascii="Arial" w:eastAsia="Times New Roman" w:hAnsi="Arial" w:cs="Arial"/>
          <w:lang w:eastAsia="pl-PL"/>
        </w:rPr>
      </w:pPr>
      <w:r w:rsidRPr="004C358B">
        <w:rPr>
          <w:rFonts w:ascii="Arial" w:eastAsia="Times New Roman" w:hAnsi="Arial" w:cs="Arial"/>
          <w:lang w:eastAsia="pl-PL"/>
        </w:rPr>
        <w:t xml:space="preserve">Łączna wartość kar umownych, które mogą dochodzić strony nie może przekroczyć 40% wynagrodzenia brutto określonego w § 2 ust. 1. </w:t>
      </w:r>
    </w:p>
    <w:p w14:paraId="002769DD" w14:textId="77777777" w:rsidR="009024B5" w:rsidRPr="00907B96" w:rsidRDefault="009024B5" w:rsidP="009024B5">
      <w:pPr>
        <w:spacing w:after="0" w:line="276" w:lineRule="auto"/>
        <w:jc w:val="both"/>
        <w:rPr>
          <w:rFonts w:ascii="Arial" w:eastAsia="Times New Roman" w:hAnsi="Arial" w:cs="Arial"/>
          <w:lang w:eastAsia="pl-PL"/>
        </w:rPr>
      </w:pPr>
    </w:p>
    <w:p w14:paraId="0DB969CF" w14:textId="77777777" w:rsidR="00A152D5" w:rsidRPr="00907B96" w:rsidRDefault="00A152D5" w:rsidP="00907B96">
      <w:pPr>
        <w:spacing w:after="0" w:line="276" w:lineRule="auto"/>
        <w:jc w:val="center"/>
        <w:rPr>
          <w:rFonts w:ascii="Arial" w:eastAsia="Times New Roman" w:hAnsi="Arial" w:cs="Arial"/>
          <w:b/>
          <w:bCs/>
          <w:lang w:eastAsia="pl-PL"/>
        </w:rPr>
      </w:pPr>
    </w:p>
    <w:p w14:paraId="1D1CED7D"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10</w:t>
      </w:r>
    </w:p>
    <w:p w14:paraId="79CF8C3B" w14:textId="4F6AA684"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Odstąpienie od umowy</w:t>
      </w:r>
    </w:p>
    <w:p w14:paraId="5BE7FDBE"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2A4399A3"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E69D2C2"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może odstąpić od umowy – poza za przypadkami przewidzianymi w Kodeksie cywilnym - jeżeli  zamawiający co najmniej trzykrotnie dokonał bezpośredniej zapłaty na rzecz podwykonawcy albo  dalszego podwykonawcy, na skutek uchylania się wykonawcy od wypłaty należnego im wynagrodzenia, lub łączna kwota bezpośredniej zapłaty na rzecz podwykonawcy lub dalszego podwykonawcy stanowi sumę większa niż 5% wartości brutto umowy określonej  w Formularzu kosztorysu ofertowego stanowiącego załącznik do niniejszej umowy,</w:t>
      </w:r>
    </w:p>
    <w:p w14:paraId="3CC766CB"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Poza postanowieniami ust. 1 i ust. 2 zamawiający może odstąpić od umowy w następującym przypadku gdy:</w:t>
      </w:r>
    </w:p>
    <w:p w14:paraId="48BF5F93"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został złożony wniosek o ogłoszenie upadłości, likwidacje lub rozwiązanie wykonawcy,</w:t>
      </w:r>
    </w:p>
    <w:p w14:paraId="70C25E78"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nie rozpoczął realizacji robót w ciągu 14 dni od dnia przekazania terenu budowy,</w:t>
      </w:r>
    </w:p>
    <w:p w14:paraId="6BAF1A27"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gdy wykonawca pomimo uprzedniego pisemnego wezwania zamawiającego do realizacji warunków umowy nie wykonuje robót zgodnie z warunkami umownymi lub </w:t>
      </w:r>
      <w:r w:rsidRPr="00907B96">
        <w:rPr>
          <w:rFonts w:ascii="Arial" w:eastAsia="Times New Roman" w:hAnsi="Arial" w:cs="Arial"/>
          <w:lang w:eastAsia="pl-PL"/>
        </w:rPr>
        <w:lastRenderedPageBreak/>
        <w:t>zaniedbuje zobowiązania umowne, w szczególności,  gdy wykonuje roboty z udziałem podwykonawcy, na którego zamawiający nie wyraził zgody,</w:t>
      </w:r>
    </w:p>
    <w:p w14:paraId="378B2E0C" w14:textId="77777777" w:rsidR="00A152D5" w:rsidRPr="00907B96" w:rsidRDefault="00A152D5" w:rsidP="00876D3E">
      <w:pPr>
        <w:numPr>
          <w:ilvl w:val="0"/>
          <w:numId w:val="61"/>
        </w:numPr>
        <w:tabs>
          <w:tab w:val="left" w:pos="709"/>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bez uzgodnienia z zamawiającym przerwał realizację robót na okres dłuższy niż 7 dni,</w:t>
      </w:r>
    </w:p>
    <w:p w14:paraId="71726124"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gdy wartość nałożonych kar umownych przekroczy 20% wartości brutto umowy określonej w Formularzu kosztorysu ofertowego stanowiącego załącznik do niniejszej umowy.</w:t>
      </w:r>
    </w:p>
    <w:p w14:paraId="4C0599AA"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Odstąpienie od umowy lub wypowiedzenie umowy może nastąpić wyłącznie w formie pisemnej wraz z podaniem uzasadnienia poprzez pisemne oświadczenie wysłane listem poleconym.</w:t>
      </w:r>
    </w:p>
    <w:p w14:paraId="0DE4E4B4"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14:paraId="21268DFB" w14:textId="57C3CC2B" w:rsidR="00A152D5"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zabezpiecza przerwane roboty w zakresie ustalonym z zamawiającym na koszt strony, z której powodu nastąpiło odstąpienie  od umowy. </w:t>
      </w:r>
    </w:p>
    <w:p w14:paraId="0D7C73C0" w14:textId="77777777" w:rsidR="00F95646" w:rsidRPr="00907B96" w:rsidRDefault="00F95646" w:rsidP="00F95646">
      <w:pPr>
        <w:spacing w:after="0" w:line="276" w:lineRule="auto"/>
        <w:ind w:left="397"/>
        <w:jc w:val="both"/>
        <w:rPr>
          <w:rFonts w:ascii="Arial" w:eastAsia="Times New Roman" w:hAnsi="Arial" w:cs="Arial"/>
          <w:lang w:eastAsia="pl-PL"/>
        </w:rPr>
      </w:pPr>
    </w:p>
    <w:p w14:paraId="5F219FB0"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11</w:t>
      </w:r>
    </w:p>
    <w:p w14:paraId="6909BC97" w14:textId="7E4FE9FD" w:rsidR="00F95646" w:rsidRPr="00CA67E7"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xml:space="preserve">Zabezpieczenie należytego wykonania umowy </w:t>
      </w:r>
    </w:p>
    <w:p w14:paraId="70C0036B" w14:textId="55525100" w:rsidR="00A152D5"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wniósł zabezpieczenie należytego wykonania umowy w wysokości  5 % łącznej wartości brutto oferty tj. na kwotę </w:t>
      </w:r>
      <w:r w:rsidRPr="000069D6">
        <w:rPr>
          <w:rFonts w:ascii="Arial" w:eastAsia="Times New Roman" w:hAnsi="Arial" w:cs="Arial"/>
          <w:lang w:eastAsia="pl-PL"/>
        </w:rPr>
        <w:t>……………………………</w:t>
      </w:r>
      <w:r w:rsidRPr="00907B96">
        <w:rPr>
          <w:rFonts w:ascii="Arial" w:eastAsia="Times New Roman" w:hAnsi="Arial" w:cs="Arial"/>
          <w:b/>
          <w:bCs/>
          <w:lang w:eastAsia="pl-PL"/>
        </w:rPr>
        <w:t xml:space="preserve"> </w:t>
      </w:r>
      <w:r w:rsidRPr="00F95646">
        <w:rPr>
          <w:rFonts w:ascii="Arial" w:eastAsia="Times New Roman" w:hAnsi="Arial" w:cs="Arial"/>
          <w:lang w:eastAsia="pl-PL"/>
        </w:rPr>
        <w:t>PLN</w:t>
      </w:r>
      <w:r w:rsidRPr="00907B96">
        <w:rPr>
          <w:rFonts w:ascii="Arial" w:eastAsia="Times New Roman" w:hAnsi="Arial" w:cs="Arial"/>
          <w:lang w:eastAsia="pl-PL"/>
        </w:rPr>
        <w:t xml:space="preserve"> (słownie: …………………………………………………………./100) </w:t>
      </w:r>
      <w:r w:rsidR="004C358B">
        <w:rPr>
          <w:rFonts w:ascii="Arial" w:eastAsia="Times New Roman" w:hAnsi="Arial" w:cs="Arial"/>
          <w:lang w:eastAsia="pl-PL"/>
        </w:rPr>
        <w:t>w tym:</w:t>
      </w:r>
    </w:p>
    <w:p w14:paraId="626B1894" w14:textId="1C00410B"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 xml:space="preserve">wykonanie odcinka nr 2 o którym mowa w Rozdziale SWZ. Beneficjent gwarancji: Powiat Nowosolski w wysokości 5% ceny ofertowej brutto za odcinek nr 2 </w:t>
      </w:r>
    </w:p>
    <w:p w14:paraId="29D2B34E" w14:textId="6E40B1A6"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wykonanie odcinka nr 3 i 4 o którym mowa w Rozdziale SWZ. Beneficjent gwarancji: Gmina Otyń w wysokości 5% ceny ofertowej brutto za odcinek nr 3 i 4.</w:t>
      </w:r>
    </w:p>
    <w:p w14:paraId="11500F84" w14:textId="77777777" w:rsidR="00A152D5" w:rsidRPr="000069D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Zabezpieczenie należytego wykonania umowy Wykonawca wniósł w formie: </w:t>
      </w:r>
      <w:r w:rsidRPr="000069D6">
        <w:rPr>
          <w:rFonts w:ascii="Arial" w:eastAsia="Times New Roman" w:hAnsi="Arial" w:cs="Arial"/>
          <w:lang w:eastAsia="pl-PL"/>
        </w:rPr>
        <w:t>…………………………….</w:t>
      </w:r>
    </w:p>
    <w:p w14:paraId="4770074E" w14:textId="77777777" w:rsidR="00A152D5" w:rsidRPr="00907B9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Zabezpieczenie należytego wykonania umowy służy pokryciu roszczeń zamawiającego tytułu niewykonania lub nienależytego wykonania umowy oraz służy do pokrycia roszczeń zamawiającego z tytułu rękojmi za wady.</w:t>
      </w:r>
    </w:p>
    <w:p w14:paraId="2FD518B3" w14:textId="77777777" w:rsidR="00A152D5" w:rsidRPr="00907B96" w:rsidRDefault="00A152D5" w:rsidP="00876D3E">
      <w:pPr>
        <w:numPr>
          <w:ilvl w:val="0"/>
          <w:numId w:val="63"/>
        </w:numPr>
        <w:tabs>
          <w:tab w:val="left" w:pos="3853"/>
        </w:tabs>
        <w:spacing w:after="0" w:line="276" w:lineRule="auto"/>
        <w:jc w:val="both"/>
        <w:rPr>
          <w:rFonts w:ascii="Arial" w:eastAsia="Times New Roman" w:hAnsi="Arial" w:cs="Arial"/>
          <w:lang w:eastAsia="pl-PL"/>
        </w:rPr>
      </w:pPr>
      <w:r w:rsidRPr="00907B96">
        <w:rPr>
          <w:rFonts w:ascii="Arial" w:eastAsia="TTE1C8A9A8t00" w:hAnsi="Arial" w:cs="Arial"/>
          <w:lang w:eastAsia="pl-PL"/>
        </w:rPr>
        <w:t>Strony ustalają, że:</w:t>
      </w:r>
    </w:p>
    <w:p w14:paraId="1D214AF2" w14:textId="16BDB2D9"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70 % wartości zabezpieczenia zostanie zwrócona w terminie 30 dni od dnia wykonania umowy i uznania przez Zamawiającego za należycie wykonane,</w:t>
      </w:r>
    </w:p>
    <w:p w14:paraId="2144D712" w14:textId="2AE36E2B"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30 % wartości zabezpieczenia zostanie zatrzymane przez Zamawiającego na zabezpieczenie roszczeń z tytułu rękojmi za wady, kwota ta zostanie zwrócona w terminie 15 dni po upływie okresu rękojmi za wady</w:t>
      </w:r>
      <w:r w:rsidRPr="00F95646">
        <w:rPr>
          <w:rFonts w:ascii="Arial" w:eastAsia="Times New Roman" w:hAnsi="Arial" w:cs="Arial"/>
          <w:lang w:eastAsia="pl-PL"/>
        </w:rPr>
        <w:t>.</w:t>
      </w:r>
    </w:p>
    <w:p w14:paraId="68FB8702" w14:textId="14051D8C" w:rsidR="00A152D5" w:rsidRPr="00F95646" w:rsidRDefault="00A152D5" w:rsidP="00876D3E">
      <w:pPr>
        <w:pStyle w:val="Akapitzlist"/>
        <w:numPr>
          <w:ilvl w:val="0"/>
          <w:numId w:val="63"/>
        </w:numPr>
        <w:tabs>
          <w:tab w:val="left" w:pos="284"/>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wstrzyma się ze zwrotem części zabezpieczenia należytego wykonania umowy, o której mowa w ust. 4 pkt. a w przypadku kiedy Wykonawca nie usunął w wyznaczonym terminie stwierdzonych wad/usterek lub jest w trakcie usuwania tych wad/usterek.</w:t>
      </w:r>
    </w:p>
    <w:p w14:paraId="497E796D" w14:textId="77777777" w:rsidR="00F95646" w:rsidRPr="00F95646" w:rsidRDefault="00F95646" w:rsidP="00F95646">
      <w:pPr>
        <w:pStyle w:val="Akapitzlist"/>
        <w:tabs>
          <w:tab w:val="left" w:pos="284"/>
        </w:tabs>
        <w:spacing w:after="0" w:line="276" w:lineRule="auto"/>
        <w:ind w:left="360"/>
        <w:jc w:val="both"/>
        <w:rPr>
          <w:rFonts w:ascii="Arial" w:eastAsia="TTE1C8A9A8t00" w:hAnsi="Arial" w:cs="Arial"/>
          <w:lang w:eastAsia="pl-PL"/>
        </w:rPr>
      </w:pPr>
    </w:p>
    <w:p w14:paraId="14773DC8"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12</w:t>
      </w:r>
    </w:p>
    <w:p w14:paraId="54B95855" w14:textId="30030126" w:rsidR="00F95646" w:rsidRPr="00907B96"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Ubezpieczenie wykonawcy</w:t>
      </w:r>
    </w:p>
    <w:p w14:paraId="6E06F0E6"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Odpowiedzialność wykonawcy za teren budowy rozpoczyna się z dniem przekazania terenu budowy przez zamawiającego i trwa do dnia odbioru końcowego.</w:t>
      </w:r>
    </w:p>
    <w:p w14:paraId="1B548C7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lang w:eastAsia="pl-PL"/>
        </w:rPr>
        <w:t xml:space="preserve">Wykonawca ponosi pełną odpowiedzialność za szkody spowodowane w trakcie </w:t>
      </w:r>
      <w:r w:rsidRPr="00907B96">
        <w:rPr>
          <w:rFonts w:ascii="Arial" w:eastAsia="Times New Roman" w:hAnsi="Arial" w:cs="Arial"/>
          <w:lang w:eastAsia="pl-PL"/>
        </w:rPr>
        <w:lastRenderedPageBreak/>
        <w:t xml:space="preserve">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t>
      </w:r>
      <w:r w:rsidRPr="00907B96">
        <w:rPr>
          <w:rFonts w:ascii="Arial" w:eastAsia="Times New Roman" w:hAnsi="Arial" w:cs="Arial"/>
          <w:color w:val="000000"/>
          <w:lang w:eastAsia="pl-PL"/>
        </w:rPr>
        <w:t>wskutek prowadzonych robót.</w:t>
      </w:r>
    </w:p>
    <w:p w14:paraId="159E3E4D" w14:textId="761E860F"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color w:val="000000"/>
          <w:lang w:eastAsia="pl-PL"/>
        </w:rPr>
        <w:t>Wykonawca zobowiązany jest posiadać przez cały okres trwania umowy ubezpieczenie od odpowiedzialności cywilnej w zakresie prowadzonej działalności związanej z przedmiotem umowy</w:t>
      </w:r>
      <w:r w:rsidR="00F95646">
        <w:rPr>
          <w:rFonts w:ascii="Arial" w:eastAsia="Times New Roman" w:hAnsi="Arial" w:cs="Arial"/>
          <w:color w:val="000000"/>
          <w:lang w:eastAsia="pl-PL"/>
        </w:rPr>
        <w:t xml:space="preserve">. </w:t>
      </w:r>
      <w:r w:rsidRPr="00907B96">
        <w:rPr>
          <w:rFonts w:ascii="Arial" w:eastAsia="Times New Roman" w:hAnsi="Arial" w:cs="Arial"/>
          <w:color w:val="000000"/>
          <w:lang w:eastAsia="pl-PL"/>
        </w:rPr>
        <w:t>Wykonawca zobowiązany jest do przedłożenia zamawiającemu, dokumentu potwierdzającego posiadanie wymaganego ubezpieczenia wraz z dowodem potwierdzającym opłatę wymagalnych składek w ciągu 7 dni od dnia podpisania umowy, z zastrzeżeniem, że w przypadku gdy termin zapłaty składek będzie późniejszy niż 14 dni od podpisania umowy, wykonawca przedłoży dowód zapłaty w ciągu 7 dni od uregulowania składki.</w:t>
      </w:r>
    </w:p>
    <w:p w14:paraId="72C8CDD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14:paraId="1C8E727A"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1FCA680C"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p>
    <w:p w14:paraId="330650E7" w14:textId="6E2A8E30" w:rsidR="00A152D5" w:rsidRDefault="00A152D5" w:rsidP="00907B96">
      <w:pPr>
        <w:tabs>
          <w:tab w:val="left" w:pos="5245"/>
        </w:tabs>
        <w:snapToGrid w:val="0"/>
        <w:spacing w:after="0" w:line="276" w:lineRule="auto"/>
        <w:jc w:val="center"/>
        <w:rPr>
          <w:rFonts w:ascii="Arial" w:eastAsia="Times New Roman" w:hAnsi="Arial" w:cs="Arial"/>
          <w:b/>
          <w:color w:val="000000"/>
          <w:lang w:val="cs-CZ" w:eastAsia="pl-PL"/>
        </w:rPr>
      </w:pPr>
      <w:r w:rsidRPr="00907B96">
        <w:rPr>
          <w:rFonts w:ascii="Arial" w:eastAsia="Times New Roman" w:hAnsi="Arial" w:cs="Arial"/>
          <w:b/>
          <w:bCs/>
          <w:lang w:val="cs-CZ" w:eastAsia="pl-PL"/>
        </w:rPr>
        <w:t>§ 13</w:t>
      </w:r>
      <w:r w:rsidRPr="00907B96">
        <w:rPr>
          <w:rFonts w:ascii="Arial" w:eastAsia="Times New Roman" w:hAnsi="Arial" w:cs="Arial"/>
          <w:b/>
          <w:bCs/>
          <w:lang w:val="cs-CZ" w:eastAsia="pl-PL"/>
        </w:rPr>
        <w:br/>
      </w:r>
      <w:r w:rsidR="006E30DD">
        <w:rPr>
          <w:rFonts w:ascii="Arial" w:eastAsia="Times New Roman" w:hAnsi="Arial" w:cs="Arial"/>
          <w:b/>
          <w:color w:val="000000"/>
          <w:lang w:val="cs-CZ" w:eastAsia="pl-PL"/>
        </w:rPr>
        <w:t>R</w:t>
      </w:r>
      <w:r w:rsidR="006E30DD" w:rsidRPr="00907B96">
        <w:rPr>
          <w:rFonts w:ascii="Arial" w:eastAsia="Times New Roman" w:hAnsi="Arial" w:cs="Arial"/>
          <w:b/>
          <w:color w:val="000000"/>
          <w:lang w:val="cs-CZ" w:eastAsia="pl-PL"/>
        </w:rPr>
        <w:t>ękojmia i gwarancja jakości</w:t>
      </w:r>
    </w:p>
    <w:p w14:paraId="719DB9ED" w14:textId="77777777" w:rsidR="006E30DD" w:rsidRPr="00907B96" w:rsidRDefault="006E30DD" w:rsidP="00907B96">
      <w:pPr>
        <w:tabs>
          <w:tab w:val="left" w:pos="5245"/>
        </w:tabs>
        <w:snapToGrid w:val="0"/>
        <w:spacing w:after="0" w:line="276" w:lineRule="auto"/>
        <w:jc w:val="center"/>
        <w:rPr>
          <w:rFonts w:ascii="Arial" w:eastAsia="Times New Roman" w:hAnsi="Arial" w:cs="Arial"/>
          <w:b/>
          <w:bCs/>
          <w:lang w:val="cs-CZ" w:eastAsia="pl-PL"/>
        </w:rPr>
      </w:pPr>
    </w:p>
    <w:p w14:paraId="6EAA9547" w14:textId="77777777" w:rsidR="009F0D53" w:rsidRPr="00F9564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color w:val="000000" w:themeColor="text1"/>
          <w:lang w:eastAsia="pl-PL"/>
        </w:rPr>
      </w:pPr>
      <w:r w:rsidRPr="00F95646">
        <w:rPr>
          <w:rFonts w:ascii="Arial" w:eastAsia="Calibri" w:hAnsi="Arial" w:cs="Arial"/>
          <w:bCs/>
          <w:color w:val="000000" w:themeColor="text1"/>
          <w:lang w:eastAsia="pl-PL"/>
        </w:rPr>
        <w:t>Strony postanawiają, że odpowiedzialność Wykonawcy z tytułu gwarancji jakości i rękojmi za wady przedmiotu  umowy wynosi ……………………… miesiące licząc od dnia odbioru przedmiotu umowy</w:t>
      </w:r>
      <w:r w:rsidR="009F0D53" w:rsidRPr="00F95646">
        <w:rPr>
          <w:rFonts w:ascii="Arial" w:eastAsia="Calibri" w:hAnsi="Arial" w:cs="Arial"/>
          <w:bCs/>
          <w:color w:val="000000" w:themeColor="text1"/>
          <w:lang w:eastAsia="pl-PL"/>
        </w:rPr>
        <w:t xml:space="preserve">. </w:t>
      </w:r>
    </w:p>
    <w:p w14:paraId="371128BA" w14:textId="20300E8A"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
          <w:bCs/>
          <w:color w:val="FF0000"/>
          <w:lang w:eastAsia="pl-PL"/>
        </w:rPr>
      </w:pPr>
      <w:r w:rsidRPr="00907B96">
        <w:rPr>
          <w:rFonts w:ascii="Arial" w:eastAsia="Calibri" w:hAnsi="Arial" w:cs="Arial"/>
          <w:lang w:eastAsia="pl-PL"/>
        </w:rPr>
        <w:t>Realizacja uprawnień wynikających z rękojmi za wady będzie wykonywana zgodnie z przepisami Kodeksu Cywilnego.</w:t>
      </w:r>
    </w:p>
    <w:p w14:paraId="285427DC"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3F89F6EB"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Okres gwarancji ulega stosownemu przedłużeniu lub rozpoczyna swój bieg od nowa w przypadkach określonych w § 581 Kodeksu Cywilnego.</w:t>
      </w:r>
    </w:p>
    <w:p w14:paraId="2AD2609A"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jest odpowiedzialny za wszelkie szkody, które spowodował w czasie  usuwania wady.</w:t>
      </w:r>
    </w:p>
    <w:p w14:paraId="63D0B581" w14:textId="77777777" w:rsidR="00A152D5" w:rsidRPr="00907B96" w:rsidRDefault="00A152D5" w:rsidP="00876D3E">
      <w:pPr>
        <w:numPr>
          <w:ilvl w:val="0"/>
          <w:numId w:val="65"/>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Zamawiający pisemnie zgłasza wykonawcy wykrycie wady, jednocześnie określa termin i miejsce oględzin koniecznych do określenia wady i sposobu jej usunięcia. </w:t>
      </w:r>
    </w:p>
    <w:p w14:paraId="58D01397" w14:textId="724A6F35"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okresie gwarancji jakości wykonawca zobowiązuje się do bezpłatnego usunięcia wady w terminie o którym mowa w ust.6, a jeżeli nie będzie to możliwe technicznie w terminie uzgodnionym przez strony. Jeżeli strony nie uzgodnią terminu usunięcia wady, zamawiający jednostronnie wyznacza termin, w którym wykonawca zobowiązany jest usunąć wadę. </w:t>
      </w:r>
    </w:p>
    <w:p w14:paraId="418C801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Zamawiający może dochodzić roszczeń z tytułu rękojmi za wady i gwarancji jakości także po terminie określonym w ust. 1, jeżeli reklamował wadę przed upływem tego terminu. </w:t>
      </w:r>
    </w:p>
    <w:p w14:paraId="461BC6D4"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przypadku nie usunięcia przez wykonawcę wad stwierdzonych w okresie rękojmi za wady i gwarancji jakości, zamawiający ma prawo zlecić ich usunięcie innemu podmiotowi </w:t>
      </w:r>
      <w:r w:rsidRPr="00907B96">
        <w:rPr>
          <w:rFonts w:ascii="Arial" w:eastAsia="Calibri" w:hAnsi="Arial" w:cs="Arial"/>
          <w:bCs/>
          <w:lang w:eastAsia="pl-PL"/>
        </w:rPr>
        <w:lastRenderedPageBreak/>
        <w:t xml:space="preserve">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p>
    <w:p w14:paraId="32A79B3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Uprawnienia z tytułu gwarancji dotyczące urządzeń i materiałów będą realizowane w miejscu ich montażu. W przypadku konieczności ich transportu będzie się to dokonywać staraniem i na koszt wykonawcy.</w:t>
      </w:r>
    </w:p>
    <w:p w14:paraId="62FB6666" w14:textId="6CCA1B5D"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14:paraId="2088B2B4" w14:textId="77777777" w:rsidR="00D0648A" w:rsidRPr="00907B96" w:rsidRDefault="00D0648A" w:rsidP="00907B96">
      <w:pPr>
        <w:tabs>
          <w:tab w:val="left" w:pos="1440"/>
        </w:tabs>
        <w:overflowPunct w:val="0"/>
        <w:autoSpaceDE w:val="0"/>
        <w:autoSpaceDN w:val="0"/>
        <w:adjustRightInd w:val="0"/>
        <w:spacing w:after="0" w:line="276" w:lineRule="auto"/>
        <w:ind w:left="360"/>
        <w:jc w:val="both"/>
        <w:rPr>
          <w:rFonts w:ascii="Arial" w:eastAsia="Calibri" w:hAnsi="Arial" w:cs="Arial"/>
          <w:bCs/>
          <w:lang w:eastAsia="pl-PL"/>
        </w:rPr>
      </w:pPr>
    </w:p>
    <w:p w14:paraId="61943ED4" w14:textId="77777777" w:rsidR="00A152D5" w:rsidRPr="00F95646" w:rsidRDefault="00A152D5" w:rsidP="00F95646">
      <w:pPr>
        <w:spacing w:after="0" w:line="276" w:lineRule="auto"/>
        <w:jc w:val="center"/>
        <w:rPr>
          <w:rFonts w:ascii="Arial" w:hAnsi="Arial" w:cs="Arial"/>
          <w:b/>
          <w:bCs/>
        </w:rPr>
      </w:pPr>
      <w:r w:rsidRPr="00F95646">
        <w:rPr>
          <w:rFonts w:ascii="Arial" w:hAnsi="Arial" w:cs="Arial"/>
          <w:b/>
          <w:bCs/>
        </w:rPr>
        <w:t>§ 14</w:t>
      </w:r>
    </w:p>
    <w:p w14:paraId="0F3B3AD0" w14:textId="498AF7CF" w:rsidR="00A152D5" w:rsidRPr="00907B96"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Zmiana istotnych postanowień umowy w stosunku do treści oferty</w:t>
      </w:r>
    </w:p>
    <w:p w14:paraId="6E4BF156" w14:textId="77777777" w:rsidR="00A152D5" w:rsidRPr="00907B96" w:rsidRDefault="00A152D5" w:rsidP="00907B96">
      <w:pPr>
        <w:numPr>
          <w:ilvl w:val="12"/>
          <w:numId w:val="0"/>
        </w:numPr>
        <w:spacing w:after="0" w:line="276" w:lineRule="auto"/>
        <w:rPr>
          <w:rFonts w:ascii="Arial" w:eastAsia="Times New Roman" w:hAnsi="Arial" w:cs="Arial"/>
          <w:b/>
          <w:bCs/>
          <w:lang w:eastAsia="pl-PL"/>
        </w:rPr>
      </w:pPr>
    </w:p>
    <w:p w14:paraId="72765DC9" w14:textId="05F5F8E7"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Zamawiający ma prawo, jeżeli jest to niezbędne do zgodnej z umową realizacji robót, polecać Wykonawcy dokonywanie takich zmian jakościowych i ilościowych, jakie będą niezbędne dla wykonania przedmiotu umowy, a Wykonawca powinien wykonać każde z poniższych poleceń: </w:t>
      </w:r>
    </w:p>
    <w:p w14:paraId="41F8D770" w14:textId="33657BC1"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zwiększyć lub zmniejszyć ilość robót objętych formularzem cenowym</w:t>
      </w:r>
      <w:r w:rsidR="00673496">
        <w:rPr>
          <w:rFonts w:ascii="Arial" w:eastAsia="Times New Roman" w:hAnsi="Arial" w:cs="Arial"/>
          <w:lang w:eastAsia="pl-PL"/>
        </w:rPr>
        <w:t>.</w:t>
      </w:r>
      <w:r w:rsidRPr="00887786">
        <w:rPr>
          <w:rFonts w:ascii="Arial" w:eastAsia="Times New Roman" w:hAnsi="Arial" w:cs="Arial"/>
          <w:lang w:eastAsia="pl-PL"/>
        </w:rPr>
        <w:t xml:space="preserve"> </w:t>
      </w:r>
      <w:r w:rsidR="00673496" w:rsidRPr="00673496">
        <w:rPr>
          <w:rFonts w:ascii="Arial" w:eastAsia="Times New Roman" w:hAnsi="Arial" w:cs="Arial"/>
          <w:lang w:eastAsia="pl-PL"/>
        </w:rPr>
        <w:t>Minimalna gwarantowana wartość świadczenia strony tj. Wykonawcy wynosi 85% wartości wynagrodzenia określonego w § 2 ust. 1 umowy</w:t>
      </w:r>
      <w:r w:rsidR="00673496">
        <w:rPr>
          <w:rFonts w:ascii="Arial" w:eastAsia="Times New Roman" w:hAnsi="Arial" w:cs="Arial"/>
          <w:lang w:eastAsia="pl-PL"/>
        </w:rPr>
        <w:t>;</w:t>
      </w:r>
    </w:p>
    <w:p w14:paraId="026DC16D" w14:textId="7BBEBDCE"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zaniechać wykonania części robót objętych formularzem cenowym; </w:t>
      </w:r>
    </w:p>
    <w:p w14:paraId="47A22EFD" w14:textId="5979EA1C"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roboty nie objęte formularzem cenowym a ujęte w dokumentacji projektowej; </w:t>
      </w:r>
    </w:p>
    <w:p w14:paraId="01FF26AA" w14:textId="17097E3B" w:rsidR="00887786"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rozwiązania zamienne w stosunku do przedstawionych w </w:t>
      </w:r>
      <w:proofErr w:type="spellStart"/>
      <w:r w:rsidRPr="00887786">
        <w:rPr>
          <w:rFonts w:ascii="Arial" w:eastAsia="Times New Roman" w:hAnsi="Arial" w:cs="Arial"/>
          <w:lang w:eastAsia="pl-PL"/>
        </w:rPr>
        <w:t>STWiORB</w:t>
      </w:r>
      <w:proofErr w:type="spellEnd"/>
      <w:r w:rsidRPr="00887786">
        <w:rPr>
          <w:rFonts w:ascii="Arial" w:eastAsia="Times New Roman" w:hAnsi="Arial" w:cs="Arial"/>
          <w:lang w:eastAsia="pl-PL"/>
        </w:rPr>
        <w:t xml:space="preserve">, dokumentacji technicznej lub opisach przedmiotu zamówienia. </w:t>
      </w:r>
    </w:p>
    <w:p w14:paraId="5428C8C8" w14:textId="41C775D4"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1 i 2 będzie pisemna akceptacja Zamawiającego. </w:t>
      </w:r>
    </w:p>
    <w:p w14:paraId="3BAB9266" w14:textId="74D4CF6D"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3 i 4 będą stanowiły protokoły konieczności. </w:t>
      </w:r>
    </w:p>
    <w:p w14:paraId="401C228E" w14:textId="3355F6E2"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Wydane przez Zamawiającego polecenia, o których mowa w ust. 1 nie unieważniają w jakiejkolwiek mierze umowy, jednak skutki tych poleceń mogą stanowić podstawę do zmiany - na wniosek Wykonawcy - terminu zakończenia robót albo zawarcia aneksu do umowy.  </w:t>
      </w:r>
    </w:p>
    <w:p w14:paraId="126670B7" w14:textId="68575001"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Wykonawca zobowiązuje się wykonać roboty budowlane, które nie zostały wyszczególnione w przedmiarze robót a są konieczne do realizacji przedmiotu umowy zgodnie z projektem budowlanym. Wykonanie robót budowlanych, które nie zostały wyszczególnione w przedmiarze robót a są konieczne do realizacji przedmiotu umowy zgodnie z projektem budowlanym nie wymaga zawarcia odrębnej umowy. </w:t>
      </w:r>
    </w:p>
    <w:p w14:paraId="0F68C818" w14:textId="77777777" w:rsidR="00A152D5" w:rsidRPr="00907B96" w:rsidRDefault="00A152D5" w:rsidP="00887786">
      <w:pPr>
        <w:spacing w:after="0" w:line="276" w:lineRule="auto"/>
        <w:rPr>
          <w:rFonts w:ascii="Arial" w:eastAsia="Times New Roman" w:hAnsi="Arial" w:cs="Arial"/>
          <w:b/>
          <w:lang w:eastAsia="pl-PL"/>
        </w:rPr>
      </w:pPr>
    </w:p>
    <w:p w14:paraId="2A4CA45C" w14:textId="0CE4FFDE" w:rsidR="00887786" w:rsidRPr="00907B96" w:rsidRDefault="00A152D5"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15</w:t>
      </w:r>
    </w:p>
    <w:p w14:paraId="09F55FAA" w14:textId="61DA208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Jeżeli roboty wynikające z poleceń wprowadzonych postanowieniami § 14 ust. 1 umowy, są tożsame z opisami pozycji w formularzu cenowym, ich cena jednostkowa określona w formularzu cenowym zostanie przyjęta do wyliczenia wysokości wynagrodzenia.</w:t>
      </w:r>
    </w:p>
    <w:p w14:paraId="2563B914" w14:textId="6DE72CC5"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Jeżeli roboty wynikające z poleceń wprowadzonych postanowieniami § 14 ust. 1 umowy, nie odpowiadają opisowi pozycji w formularzu cenowym Wykonawca powinien przedłożyć do akceptacji Zamawiającego kalkulację ceny jednostkowej tych robót. Cena jednostkowa elementu nie może być wyższa od aktualnych średnich cen robocizny, materiałów, sprzętu i transportu w cenniku SEKOCENBUD w miesiącu, w którym kalkulacja jest sporządzana. </w:t>
      </w:r>
    </w:p>
    <w:p w14:paraId="7DBFF034" w14:textId="63AF63D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lastRenderedPageBreak/>
        <w:t xml:space="preserve">Wynagrodzenie za roboty dodatkowe z ust. 2 i roboty zamienne ustalone zostanie w drodze negocjacji ceny i ewentualnie zawarcia aneksu do Umowy.  </w:t>
      </w:r>
    </w:p>
    <w:p w14:paraId="476F0715" w14:textId="77777777" w:rsidR="00A152D5" w:rsidRPr="00907B96" w:rsidRDefault="00A152D5" w:rsidP="00907B96">
      <w:pPr>
        <w:spacing w:after="0" w:line="276" w:lineRule="auto"/>
        <w:jc w:val="both"/>
        <w:rPr>
          <w:rFonts w:ascii="Arial" w:eastAsia="Times New Roman" w:hAnsi="Arial" w:cs="Arial"/>
          <w:lang w:eastAsia="pl-PL"/>
        </w:rPr>
      </w:pPr>
    </w:p>
    <w:p w14:paraId="096F84C7"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16</w:t>
      </w:r>
    </w:p>
    <w:p w14:paraId="16457919" w14:textId="6ABEC126"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 xml:space="preserve">Zamawiający dopuszcza zmianę treści umowy w stosunku do treści oferty, na podstawie której dokonano wyboru wykonawcy, zgodnie z przepisami art. </w:t>
      </w:r>
      <w:r w:rsidR="00673496">
        <w:rPr>
          <w:rFonts w:ascii="Arial" w:hAnsi="Arial" w:cs="Arial"/>
        </w:rPr>
        <w:t>455</w:t>
      </w:r>
      <w:r w:rsidRPr="00BD0D96">
        <w:rPr>
          <w:rFonts w:ascii="Arial" w:hAnsi="Arial" w:cs="Arial"/>
        </w:rPr>
        <w:t xml:space="preserve"> Ustawy Prawo zamówień publicznych.</w:t>
      </w:r>
    </w:p>
    <w:p w14:paraId="02436D68" w14:textId="248932A4"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 xml:space="preserve">Zamawiający dopuszcza również zmiany postanowień zawartej umowy w następujących przypadkach: </w:t>
      </w:r>
    </w:p>
    <w:p w14:paraId="6FC8E088" w14:textId="348DAD41" w:rsidR="00A152D5" w:rsidRPr="00BD0D96" w:rsidRDefault="00A152D5" w:rsidP="00876D3E">
      <w:pPr>
        <w:pStyle w:val="Akapitzlist"/>
        <w:numPr>
          <w:ilvl w:val="0"/>
          <w:numId w:val="94"/>
        </w:numPr>
        <w:tabs>
          <w:tab w:val="left" w:pos="426"/>
        </w:tabs>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zmiana terminu realizacji przedmiotu umowy (tj. rozpoczęcia i zakończenia) w sytuacji: </w:t>
      </w:r>
    </w:p>
    <w:p w14:paraId="085AB2A1" w14:textId="7C570504"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wydarzeń lub okoliczności uniemożliwiających wykonanie robót bądź w znaczny sposób je spowalniający tj.: niesprzyjające warunki atmosferze (np.: długotrwałe opady deszczu, mróz, porywiste wiatry), klęski żywiołowe (np.: powódź, huragan, trzęsienie ziemi), niepokoje lub strajk spowodowany przez osoby inne niż personel Wykonawcy; wyczerpanie limitu środków na dany rok lub nieprzewidziany brak płynności finansowej u Zamawiającego; </w:t>
      </w:r>
    </w:p>
    <w:p w14:paraId="1A838037" w14:textId="3168529B"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odkryć archeologicznych wymagających przeprowadzenia badań ratowniczych; </w:t>
      </w:r>
    </w:p>
    <w:p w14:paraId="41DA7A86" w14:textId="6D1B610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niewybuchów i niewypałów wymagających wstrzymania robót i dokonania ich usunięcia przez specjalistyczne służby; </w:t>
      </w:r>
    </w:p>
    <w:p w14:paraId="759B3786" w14:textId="6E5E407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wstrzymania realizacji umowy przez Zamawiającego; </w:t>
      </w:r>
    </w:p>
    <w:p w14:paraId="5EAE0F81" w14:textId="5F50E15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w:t>
      </w:r>
    </w:p>
    <w:p w14:paraId="5695C392" w14:textId="0C70F9D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występowania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4A7C8D9B" w14:textId="5B4FAF3D"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gdy wystąpi konieczność wykonania robót niezbędnych do wykonania przedmiotu umowy ze względu na zasady wiedzy technicznej lub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27515DC9" w14:textId="42FF59A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będącej następstwem działania organów administracji, w szczególności: przekroczenie zakreślonych przez prawo terminów wydawania przez organy administracji decyzji, zezwoleń, itp. odmowa wydania przez organy administracji wymaganych decyzji, zezwoleń, uzgodnień na skutek zmian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14:paraId="77879FC3" w14:textId="7B679B6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lastRenderedPageBreak/>
        <w:t xml:space="preserve">jeżeli wystąpi brak możliwości wykonywania robót z powodu nie dopuszczania do ich wykonywania przez uprawniony organ lub nakazania ich wstrzymania przez uprawniony organ, z przyczyn niezależnych od Wykonawcy, </w:t>
      </w:r>
    </w:p>
    <w:p w14:paraId="29090170" w14:textId="1CA248A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 uwagi na czas trwania procedury przetargowej oraz terminu podpisania umowy z wyłonionym Wykonawcą; </w:t>
      </w:r>
    </w:p>
    <w:p w14:paraId="5988FA6E" w14:textId="2A780F8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wykonania przewidzianych umową robót budowlanych przed terminem umownym; </w:t>
      </w:r>
    </w:p>
    <w:p w14:paraId="76FC3882" w14:textId="145DD5C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przesunięcia terminu przekazania terenu budowy lub ograniczenia w jego użytkowaniu, udzielenia zamówień na roboty dodatkowe, których wykonanie wpływa na zmianę terminu wykonania zamówienia podstawowego; </w:t>
      </w:r>
    </w:p>
    <w:p w14:paraId="4510B84E" w14:textId="24DD258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wykopalisk, niewybuchów oraz okoliczności związanych z ochroną środowiska uniemożliwiających wykonywanie robót; </w:t>
      </w:r>
    </w:p>
    <w:p w14:paraId="2D7B6386" w14:textId="08EDDD09"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uwarunkowania społeczne (protesty, listy, petycje, itp.); </w:t>
      </w:r>
    </w:p>
    <w:p w14:paraId="71A5E7B0" w14:textId="7A676B9F"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konieczność prowadzenia uzgodnień z właścicielami urządzeń obcych lub właścicielami nieruchomości; </w:t>
      </w:r>
    </w:p>
    <w:p w14:paraId="04B64D3E" w14:textId="5AE16336"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przedłużania się terminów opiniowania i zatwierdzania projektu organizacji ruchu na czas robót; </w:t>
      </w:r>
    </w:p>
    <w:p w14:paraId="60BDF234" w14:textId="0A45E12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w uzbrojeniu terenu w stosunku do danych w zasobach geodezyjnych, mających wpływ na termin realizacji; </w:t>
      </w:r>
    </w:p>
    <w:p w14:paraId="720194F2" w14:textId="10299998"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 przypadku ukrytych wad dokumentacji projektowej, które ujawniły się w trakcie realizacji  zamówienia; </w:t>
      </w:r>
    </w:p>
    <w:p w14:paraId="41BC02DF" w14:textId="12D7C04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wprowadzenie zmian w dokumentacji projektowej, będących następstwem okoliczności leżących po stronie Zamawiającego; </w:t>
      </w:r>
    </w:p>
    <w:p w14:paraId="64C701B2" w14:textId="48389AAD"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osobowe polegające na zmianie osób przy pomocy których Wykonawca lub Zamawiający realizuje przedmiot umowy, a od których wymagano określonego doświadczenia lub wykształcenia na inne legitymujące się doświadczeniem lub </w:t>
      </w:r>
      <w:r w:rsidR="00D33F95" w:rsidRPr="00BD0D96">
        <w:rPr>
          <w:rFonts w:ascii="Arial" w:eastAsia="Times New Roman" w:hAnsi="Arial" w:cs="Arial"/>
          <w:lang w:eastAsia="pl-PL"/>
        </w:rPr>
        <w:t>wykształceniem</w:t>
      </w:r>
      <w:r w:rsidRPr="00BD0D96">
        <w:rPr>
          <w:rFonts w:ascii="Arial" w:eastAsia="Times New Roman" w:hAnsi="Arial" w:cs="Arial"/>
          <w:lang w:eastAsia="pl-PL"/>
        </w:rPr>
        <w:t xml:space="preserve"> spełniającym wymóg SWZ; </w:t>
      </w:r>
    </w:p>
    <w:p w14:paraId="4198FDF4" w14:textId="62F2EB2B"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organizacji spełniania świadczenia w zakresie zmiany harmonogramu rzeczowego wykonywania przedmiotu umowy; </w:t>
      </w:r>
    </w:p>
    <w:p w14:paraId="25534FE3" w14:textId="153E4293"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sposobu rozliczania umowy lub dokonywania płatności na rzecz Wykonawcy w związku ze zmianami zawartej przez Zamawiającego umowy o dofinansowanie projektu lub zmianami wytycznych dotyczących realizacji projektu. </w:t>
      </w:r>
    </w:p>
    <w:p w14:paraId="082C6D91" w14:textId="43A636A6"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pozostałe okoliczności powodujące możliwość zmiany umowy (np. zmiana wynagrodzenia, zakresu robót, sposobu realizacji, itp.): </w:t>
      </w:r>
    </w:p>
    <w:p w14:paraId="2B740CB3" w14:textId="3E92AD1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siła wyższa uniemożliwiająca wykonanie przedmiotu umowy zgodnie z SWZ; </w:t>
      </w:r>
    </w:p>
    <w:p w14:paraId="1E17EB46" w14:textId="443B053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urzędowa zmiana obowiązującej stawki VAT; </w:t>
      </w:r>
    </w:p>
    <w:p w14:paraId="16A99168" w14:textId="496B74D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sposobu rozliczania umowy lub dokonywania płatności na rzecz wykonawcy na skutek zmian zawartych przez Zamawiającego w wytycznych dotyczących realizacji projektu,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23C065F" w14:textId="10C1652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zrealizowanie jakiejkolwiek części robót, objętej przedmiotem umowy, przy zastosowaniu zamiennych rozwiązań technicznych lub technologicznych, niż wskazane w dokumentacji projektowej, </w:t>
      </w:r>
    </w:p>
    <w:p w14:paraId="53CD17D8" w14:textId="360CD4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realizacja robót wynikających z wprowadzenia w dokumentacji projektowej zmian uznanych za nieistotne odstępstwo od projektu budowlanego, wynikających z art. 36a ust. 1 ustawy – Prawo Budowlane </w:t>
      </w:r>
    </w:p>
    <w:p w14:paraId="7E188F30" w14:textId="24A639A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 xml:space="preserve">zmiana wynagrodzenia w przypadku wystąpienia robót dodatkowych lub zamiennych, zmniejszenia lub zwiększenia zakresu przedmiotowego niniejszej umowy; </w:t>
      </w:r>
    </w:p>
    <w:p w14:paraId="0F3A0D7E" w14:textId="20FB81E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wynagrodzenia w przypadku robót, które zostały ujęte w dokumentacji projektowej, a nie zostały uwzględnione w formularzu cenowym; </w:t>
      </w:r>
    </w:p>
    <w:p w14:paraId="4124415D" w14:textId="22BD461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technologii wykonywania robót w szczególności: </w:t>
      </w:r>
    </w:p>
    <w:p w14:paraId="26EC552B" w14:textId="13BD485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538C17EE" w14:textId="2E4377E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odmiennie od przyjętych w dokumentacji projektowej warunki geologiczne (kategoria gruntu, kurzawka, itp.) skutkujące niemożliwością zrealizowania przedmiotu umowy przy dotychczasowych założeniach technologicznych; </w:t>
      </w:r>
    </w:p>
    <w:p w14:paraId="407EDFFA" w14:textId="2CC4217C"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odmienne od przyjętych w dokumentacji projektowej warunki terenowe; </w:t>
      </w:r>
    </w:p>
    <w:p w14:paraId="5E633D7B" w14:textId="73C00F14"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umożliwiające uzyskanie lepszej jakości robót; </w:t>
      </w:r>
    </w:p>
    <w:p w14:paraId="203A7259" w14:textId="6A49662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 szczególności istnienie podziemnych urządzeń, instalacji lub obiektów infrastrukturalnych; </w:t>
      </w:r>
    </w:p>
    <w:p w14:paraId="7D4191ED" w14:textId="1FDA8492"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zrealizowania projektu przy zastosowaniu innych rozwiązań technicznych i materiałowych ze względu na zmiany obowiązującego prawa; </w:t>
      </w:r>
    </w:p>
    <w:p w14:paraId="578829E2" w14:textId="2ACD8E1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nowszej technologii wykonania robót pozwalającej na zaoszczędzenie czasu realizacji inwestycji lub kosztów wykonywanych prac, jak również kosztów eksploatacji wykonanego przedmiotu umowy; </w:t>
      </w:r>
    </w:p>
    <w:p w14:paraId="1DBB9573" w14:textId="72A1864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na rynku materiałów lub urządzeń nowszej generacji pozwalających na zaoszczędzenie kosztów realizacji przedmiotu umowy lub kosztów eksploatacji wykonanego przedmiotu umowy, lub umożliwiające uzyskanie lepszej jakości robót; </w:t>
      </w:r>
    </w:p>
    <w:p w14:paraId="40612828" w14:textId="7A20A67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wystąpienie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6A4E5607" w14:textId="60E39A84"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bądź dodatkowych, niezbędnych dla poprawnej realizacji zadania; </w:t>
      </w:r>
    </w:p>
    <w:p w14:paraId="5A474007" w14:textId="381DD05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powszechnie obowiązujących przepisów prawnych w zakresie mającym wpływ na realizacje przedmiotu zamówienia lub świadczenia stron; </w:t>
      </w:r>
    </w:p>
    <w:p w14:paraId="7A70458D" w14:textId="121771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kolizja z planowanymi lub równolegle prowadzonymi przez inne podmioty inwestycjami. W takim przypadku zmiany w umowie zostaną ograniczone do zmian koniecznych, powodujących uniknięcie kolizji; </w:t>
      </w:r>
    </w:p>
    <w:p w14:paraId="40291979" w14:textId="3D537B9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wystąpienia wykopalisk, niewybuchów oraz okoliczności związanych z ochroną środowiska uniemożliwiających wykonywanie robót; </w:t>
      </w:r>
    </w:p>
    <w:p w14:paraId="03C31C7D" w14:textId="3FEFDAF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w przypadku protestów mieszkańców; </w:t>
      </w:r>
    </w:p>
    <w:p w14:paraId="6F289F9B" w14:textId="473FC58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konieczność prowadzenia uzgodnień z właścicielami urządzeń obcych lub</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właścicielami nieruchomości; </w:t>
      </w:r>
    </w:p>
    <w:p w14:paraId="047FDFFE" w14:textId="0B7A0E5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Zamawiający dopuszcza zmianę podwykonawców – podmiotów trzecich na zasobach, których Wykonawca opierał się wykazując spełnienie warunków udziału w postępowaniu, pod warunkiem, że kolejny podwykonawca - podmiot trzeci wykaże, spełnianie warunków w zakresie wymaganym przez Zamawiającego na etapie postępowania o zamówienie publiczne; </w:t>
      </w:r>
    </w:p>
    <w:p w14:paraId="38C0CF4B" w14:textId="2E50A8CD"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 ilości realizowanego przez podwykonawców; </w:t>
      </w:r>
    </w:p>
    <w:p w14:paraId="57DD36AD" w14:textId="1282F98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regulacji prawnych obowiązujących po dniu zawarcia umowy; </w:t>
      </w:r>
    </w:p>
    <w:p w14:paraId="5C878128" w14:textId="1211E30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danych związanych z obsługą administracyjno-organizacyjną umowy, </w:t>
      </w:r>
    </w:p>
    <w:p w14:paraId="5572D477" w14:textId="518474D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danych rejestrowych, </w:t>
      </w:r>
    </w:p>
    <w:p w14:paraId="314DB984" w14:textId="75C873B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będące następstwem sukcesji uniwersalnej z mocy prawa po jednej ze stron umowy, </w:t>
      </w:r>
    </w:p>
    <w:p w14:paraId="0DD2C018" w14:textId="49ED6B1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numeru rachunku Wykonawcy, </w:t>
      </w:r>
    </w:p>
    <w:p w14:paraId="6920029A" w14:textId="0C2862B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teleadresowe Stron umowy określonych w umowie; </w:t>
      </w:r>
    </w:p>
    <w:p w14:paraId="0C10BC65" w14:textId="77777777"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 Zamawiający dopuszcza zmianę osób odpowiedzialnych za kierowanie robotami budowlanymi, pod warunkiem, że zaproponowana przez Wykonawcę, na dane stanowisko, osoba wykaże spełnianie warunków w zakresie nie mniejszym, niż Zamawiający określił na etapie postępowania o zamówienie publiczne. </w:t>
      </w:r>
    </w:p>
    <w:p w14:paraId="79181820" w14:textId="6C405ECF"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Zakres świadczenia wykonawcy wynikający z umowy jest tożsamy z jego zobowiązaniem zawartym w ofercie. </w:t>
      </w:r>
    </w:p>
    <w:p w14:paraId="2C626EA0" w14:textId="5D682843"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Umowa jest nieważna w części wykraczającej poza określenie przedmiotu zamówienia</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zawarte w specyfikacji warunków zamówienia. </w:t>
      </w:r>
    </w:p>
    <w:p w14:paraId="573AB249" w14:textId="77777777" w:rsidR="00A152D5" w:rsidRPr="00907B96" w:rsidRDefault="00A152D5" w:rsidP="00907B96">
      <w:pPr>
        <w:spacing w:after="0" w:line="276" w:lineRule="auto"/>
        <w:rPr>
          <w:rFonts w:ascii="Arial" w:eastAsia="Times New Roman" w:hAnsi="Arial" w:cs="Arial"/>
          <w:lang w:eastAsia="pl-PL"/>
        </w:rPr>
      </w:pPr>
    </w:p>
    <w:p w14:paraId="707E255A" w14:textId="62F24BA5"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t>
      </w:r>
      <w:r w:rsidR="009F0D53" w:rsidRPr="00907B96">
        <w:rPr>
          <w:rFonts w:ascii="Arial" w:eastAsia="Times New Roman" w:hAnsi="Arial" w:cs="Arial"/>
          <w:b/>
          <w:bCs/>
          <w:lang w:eastAsia="pl-PL"/>
        </w:rPr>
        <w:t xml:space="preserve"> </w:t>
      </w:r>
      <w:r w:rsidRPr="00907B96">
        <w:rPr>
          <w:rFonts w:ascii="Arial" w:eastAsia="Times New Roman" w:hAnsi="Arial" w:cs="Arial"/>
          <w:b/>
          <w:bCs/>
          <w:lang w:eastAsia="pl-PL"/>
        </w:rPr>
        <w:t>17</w:t>
      </w:r>
    </w:p>
    <w:p w14:paraId="6777F007" w14:textId="1C067DA8" w:rsidR="006E30DD" w:rsidRPr="00907B96" w:rsidRDefault="009F0D53"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Wymagania dotyczące zatrudnienia przez wykonawcę lub podwykonawcę na podstawie umowy o pracę</w:t>
      </w:r>
    </w:p>
    <w:p w14:paraId="06D5FCBD" w14:textId="31D9C1AD"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Wykonawca zobowiązany jest do zatrudnienia w trakcie realizacji zamówienia, na podstawie umowy o pracę w rozumieniu przepisu art. 22 § 1 ustawy z dnia 26 czerwca 1974 r. Kodeks pracy, osoby wykonujące czynności wskazane w Formularzu kosztorysu ofertowego, które umożliwią wykonanie umowy zgodnie z jej przedmiotem oraz treścią.</w:t>
      </w:r>
    </w:p>
    <w:p w14:paraId="5A4D8625" w14:textId="09E7E617"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
    <w:p w14:paraId="6B202F14" w14:textId="2072A479"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Zamawiający uprawniony jest w szczególności do: </w:t>
      </w:r>
    </w:p>
    <w:p w14:paraId="11D20D6F"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oświadczeń i dokumentów w zakresie potwierdzenia spełniania ww. wymogów i dokonywania ich oceny,</w:t>
      </w:r>
    </w:p>
    <w:p w14:paraId="1277519B"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wyjaśnień w przypadku wątpliwości w zakresie potwierdzenia spełniania ww. wymogów,</w:t>
      </w:r>
    </w:p>
    <w:p w14:paraId="09FD1770" w14:textId="249983C5"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przeprowadzania kontroli na miejscu wykonywania świadczenia.</w:t>
      </w:r>
    </w:p>
    <w:p w14:paraId="53A48C44" w14:textId="3135B7BE" w:rsidR="00A152D5" w:rsidRPr="00F95646" w:rsidRDefault="00A152D5" w:rsidP="00876D3E">
      <w:pPr>
        <w:pStyle w:val="Akapitzlist"/>
        <w:numPr>
          <w:ilvl w:val="0"/>
          <w:numId w:val="8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6AA5F527" w14:textId="1A564598"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F95646">
        <w:rPr>
          <w:rFonts w:ascii="Arial" w:eastAsia="Times New Roman" w:hAnsi="Arial" w:cs="Arial"/>
          <w:lang w:eastAsia="pl-PL"/>
        </w:rPr>
        <w:lastRenderedPageBreak/>
        <w:t>wezwaniem czynności wykonują osoby zatrudnione na podstawie umowy o pracę wraz ze wskazaniem liczby tych osób, rodzaju umowy o pracę i wymiaru etatu oraz podpis osoby uprawnionej do złożenia oświadczenia w imieniu wykonawcy lub podwykonawcy;</w:t>
      </w:r>
    </w:p>
    <w:p w14:paraId="7BBABAF2" w14:textId="7DD89A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 </w:t>
      </w:r>
    </w:p>
    <w:p w14:paraId="45A2D7B1" w14:textId="77777777"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13396BDC" w14:textId="5D6E37D6"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CEB8023" w14:textId="00FF01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19F6E73" w14:textId="27BB4A0B" w:rsidR="00A152D5"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 każde stwierdzone niedopełnienie wymogu o którym mowa w pkt 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 o którym mowa w pkt 1-za każdą osobę wobec której nie dopełniono obowiązku zatrudnienia na umowę o pracę.</w:t>
      </w:r>
    </w:p>
    <w:p w14:paraId="75BE087F" w14:textId="7A2703AC" w:rsidR="00D20602"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2C5CD9F1" w14:textId="66B8E0AC" w:rsidR="00A152D5" w:rsidRPr="00907B96" w:rsidRDefault="00A152D5" w:rsidP="00907B96">
      <w:pPr>
        <w:spacing w:after="0" w:line="276" w:lineRule="auto"/>
        <w:ind w:left="705" w:hanging="705"/>
        <w:jc w:val="both"/>
        <w:rPr>
          <w:rFonts w:ascii="Arial" w:eastAsia="Times New Roman" w:hAnsi="Arial" w:cs="Arial"/>
          <w:lang w:eastAsia="pl-PL"/>
        </w:rPr>
      </w:pPr>
    </w:p>
    <w:p w14:paraId="0121B3D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18</w:t>
      </w:r>
    </w:p>
    <w:p w14:paraId="04FC146C" w14:textId="4C3BEE28" w:rsidR="00A152D5" w:rsidRPr="00907B96" w:rsidRDefault="00907B9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Postanowienia końcowe</w:t>
      </w:r>
    </w:p>
    <w:p w14:paraId="285A5BAB" w14:textId="77777777" w:rsidR="00D20602" w:rsidRPr="00907B96" w:rsidRDefault="00D20602" w:rsidP="00907B96">
      <w:pPr>
        <w:numPr>
          <w:ilvl w:val="12"/>
          <w:numId w:val="0"/>
        </w:numPr>
        <w:spacing w:after="0" w:line="276" w:lineRule="auto"/>
        <w:jc w:val="center"/>
        <w:rPr>
          <w:rFonts w:ascii="Arial" w:eastAsia="Times New Roman" w:hAnsi="Arial" w:cs="Arial"/>
          <w:b/>
          <w:bCs/>
          <w:lang w:eastAsia="pl-PL"/>
        </w:rPr>
      </w:pPr>
    </w:p>
    <w:p w14:paraId="55A82F41"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14:paraId="3029A28B"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Wszelkie zmiany i uzupełnienia dotyczące niniejszej umowy wymagają pisemnej formy, pod rygorem nieważności.</w:t>
      </w:r>
    </w:p>
    <w:p w14:paraId="484D857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 sprawach nieuregulowanych niniejszą umową mają zastosowanie obowiązujące przepisy kodeksu cywilnego, Prawa budowlanego oraz Prawa zamówień publicznych.</w:t>
      </w:r>
    </w:p>
    <w:p w14:paraId="6106E1D4"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Ewentualne spory wynikłe na tle realizacji niniejszej umowy, które nie zostaną rozwiązane polubownie, strony oddadzą pod rozstrzygnięcie sądu właściwego dla siedziby zamawiającego.</w:t>
      </w:r>
    </w:p>
    <w:p w14:paraId="60125E8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lastRenderedPageBreak/>
        <w:t>Umowę sporządzono w dwóch jednobrzmiących egzemplarzach, po jednym dla zamawiającego i dla wykonawcy.</w:t>
      </w:r>
    </w:p>
    <w:p w14:paraId="3BC22D93" w14:textId="77777777" w:rsidR="00A152D5" w:rsidRPr="00907B96" w:rsidRDefault="00A152D5" w:rsidP="00907B96">
      <w:pPr>
        <w:spacing w:after="0" w:line="276" w:lineRule="auto"/>
        <w:ind w:left="397"/>
        <w:jc w:val="center"/>
        <w:rPr>
          <w:rFonts w:ascii="Arial" w:eastAsia="Times New Roman" w:hAnsi="Arial" w:cs="Arial"/>
          <w:lang w:eastAsia="pl-PL"/>
        </w:rPr>
      </w:pPr>
    </w:p>
    <w:p w14:paraId="235B3EE4" w14:textId="77777777" w:rsidR="00A152D5" w:rsidRPr="00907B96" w:rsidRDefault="00A152D5" w:rsidP="00907B96">
      <w:pPr>
        <w:spacing w:after="0" w:line="276" w:lineRule="auto"/>
        <w:ind w:left="397"/>
        <w:jc w:val="center"/>
        <w:rPr>
          <w:rFonts w:ascii="Arial" w:eastAsia="Times New Roman" w:hAnsi="Arial" w:cs="Arial"/>
          <w:lang w:eastAsia="pl-PL"/>
        </w:rPr>
      </w:pPr>
    </w:p>
    <w:p w14:paraId="7E88662C" w14:textId="292FC79C" w:rsidR="00A152D5" w:rsidRPr="00907B96" w:rsidRDefault="00D33F95" w:rsidP="00907B96">
      <w:pPr>
        <w:numPr>
          <w:ilvl w:val="12"/>
          <w:numId w:val="0"/>
        </w:numPr>
        <w:spacing w:after="0" w:line="276" w:lineRule="auto"/>
        <w:rPr>
          <w:rFonts w:ascii="Arial" w:eastAsia="Times New Roman" w:hAnsi="Arial" w:cs="Arial"/>
          <w:b/>
          <w:bCs/>
          <w:lang w:eastAsia="pl-PL"/>
        </w:rPr>
      </w:pPr>
      <w:r w:rsidRPr="00907B96">
        <w:rPr>
          <w:rFonts w:ascii="Arial" w:eastAsia="Times New Roman" w:hAnsi="Arial" w:cs="Arial"/>
          <w:b/>
          <w:bCs/>
          <w:lang w:eastAsia="pl-PL"/>
        </w:rPr>
        <w:t>Wykaz załączników stanowiących integralne części umowy:</w:t>
      </w:r>
    </w:p>
    <w:p w14:paraId="51C4B2C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Załącznik nr 1 – Formularz kosztorysu ofertowego </w:t>
      </w:r>
    </w:p>
    <w:p w14:paraId="020B3B7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Załącznik nr 2 - Opis przedmiotu zamówienia</w:t>
      </w:r>
    </w:p>
    <w:p w14:paraId="4E510A6B" w14:textId="5DB0A610" w:rsidR="00A152D5" w:rsidRDefault="00A152D5"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8070E4" w:rsidSect="00696A8C">
          <w:pgSz w:w="11906" w:h="16838"/>
          <w:pgMar w:top="851" w:right="1418" w:bottom="851" w:left="1418" w:header="426" w:footer="708" w:gutter="0"/>
          <w:cols w:space="708"/>
          <w:docGrid w:linePitch="360"/>
        </w:sectPr>
      </w:pPr>
    </w:p>
    <w:p w14:paraId="23F4AE19" w14:textId="4297C760" w:rsidR="008070E4" w:rsidRPr="00BD08EC" w:rsidRDefault="008070E4" w:rsidP="00EC0C7A">
      <w:pPr>
        <w:pStyle w:val="Nagwek2"/>
      </w:pPr>
      <w:r w:rsidRPr="00BD08EC">
        <w:lastRenderedPageBreak/>
        <w:t xml:space="preserve">Załącznik nr </w:t>
      </w:r>
      <w:r>
        <w:t>7</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Okres przechowywania danych osobowych.</w:t>
      </w:r>
      <w:r>
        <w:rPr>
          <w:rFonts w:ascii="Arial" w:hAnsi="Arial" w:cs="Arial"/>
          <w:color w:val="000000" w:themeColor="text1"/>
        </w:rPr>
        <w:t xml:space="preserve"> </w:t>
      </w:r>
      <w:proofErr w:type="spellStart"/>
      <w:r w:rsidRPr="00BD08EC">
        <w:rPr>
          <w:rFonts w:ascii="Arial" w:hAnsi="Arial" w:cs="Arial"/>
          <w:color w:val="000000" w:themeColor="text1"/>
        </w:rPr>
        <w:t>ane</w:t>
      </w:r>
      <w:proofErr w:type="spellEnd"/>
      <w:r w:rsidRPr="00BD08EC">
        <w:rPr>
          <w:rFonts w:ascii="Arial" w:hAnsi="Arial" w:cs="Arial"/>
          <w:color w:val="000000" w:themeColor="text1"/>
        </w:rPr>
        <w:t xml:space="preserv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Postanowienia zawarte w niniejszym rozdziale SWZ, stanowią wykonanie obowiązków informacyjnych o ograniczeniach, o których mowa w art. 19 ust. 4 ustawy.</w:t>
      </w:r>
    </w:p>
    <w:p w14:paraId="0DD8EBE4"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E1C8A9A8t00">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24A4B4A2" w14:textId="77777777" w:rsidR="00442BCE" w:rsidRDefault="00442BCE" w:rsidP="00A433FA">
        <w:pPr>
          <w:pStyle w:val="Stopka"/>
          <w:jc w:val="center"/>
        </w:pPr>
      </w:p>
      <w:p w14:paraId="010E4040" w14:textId="77777777" w:rsidR="00442BCE" w:rsidRDefault="00442BCE" w:rsidP="00A433FA">
        <w:pPr>
          <w:pStyle w:val="Stopka"/>
          <w:jc w:val="center"/>
        </w:pPr>
      </w:p>
      <w:p w14:paraId="69B27190" w14:textId="04064EEB" w:rsidR="00747CFE" w:rsidRPr="00747CFE" w:rsidRDefault="00747CFE" w:rsidP="00A433FA">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7EE17FC9" w:rsidR="00696A8C" w:rsidRDefault="00696A8C">
    <w:pPr>
      <w:pStyle w:val="Nagwek"/>
      <w:rPr>
        <w:rFonts w:ascii="Arial" w:hAnsi="Arial" w:cs="Arial"/>
        <w:color w:val="595959" w:themeColor="text1" w:themeTint="A6"/>
        <w:sz w:val="20"/>
        <w:szCs w:val="20"/>
      </w:rPr>
    </w:pPr>
  </w:p>
  <w:p w14:paraId="2BF03509" w14:textId="77777777" w:rsidR="00696A8C" w:rsidRPr="00940F6E" w:rsidRDefault="00696A8C">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C178A"/>
    <w:multiLevelType w:val="hybridMultilevel"/>
    <w:tmpl w:val="823811C6"/>
    <w:lvl w:ilvl="0" w:tplc="F78099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84B15"/>
    <w:multiLevelType w:val="hybridMultilevel"/>
    <w:tmpl w:val="64103C34"/>
    <w:lvl w:ilvl="0" w:tplc="E998322C">
      <w:start w:val="1"/>
      <w:numFmt w:val="lowerLetter"/>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86CA6"/>
    <w:multiLevelType w:val="hybridMultilevel"/>
    <w:tmpl w:val="C51658B0"/>
    <w:lvl w:ilvl="0" w:tplc="AF3E494C">
      <w:start w:val="3"/>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E340C6"/>
    <w:multiLevelType w:val="hybridMultilevel"/>
    <w:tmpl w:val="6332092C"/>
    <w:lvl w:ilvl="0" w:tplc="7F208746">
      <w:start w:val="2"/>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724CC"/>
    <w:multiLevelType w:val="hybridMultilevel"/>
    <w:tmpl w:val="9BCA44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059EE"/>
    <w:multiLevelType w:val="hybridMultilevel"/>
    <w:tmpl w:val="98904882"/>
    <w:lvl w:ilvl="0" w:tplc="FFFFFFF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85A36"/>
    <w:multiLevelType w:val="hybridMultilevel"/>
    <w:tmpl w:val="0EF2C842"/>
    <w:lvl w:ilvl="0" w:tplc="22127D2E">
      <w:start w:val="1"/>
      <w:numFmt w:val="lowerLetter"/>
      <w:lvlText w:val="%1)"/>
      <w:lvlJc w:val="left"/>
      <w:pPr>
        <w:tabs>
          <w:tab w:val="num" w:pos="720"/>
        </w:tabs>
        <w:ind w:left="720" w:hanging="360"/>
      </w:pPr>
      <w:rPr>
        <w:rFonts w:cs="Times New Roman"/>
        <w:color w:val="auto"/>
      </w:rPr>
    </w:lvl>
    <w:lvl w:ilvl="1" w:tplc="3A4A72A4">
      <w:start w:val="1"/>
      <w:numFmt w:val="decimal"/>
      <w:lvlText w:val="%2."/>
      <w:lvlJc w:val="left"/>
      <w:pPr>
        <w:tabs>
          <w:tab w:val="num" w:pos="1440"/>
        </w:tabs>
        <w:ind w:left="1440" w:hanging="360"/>
      </w:pPr>
      <w:rPr>
        <w:rFonts w:cs="Times New Roman"/>
      </w:rPr>
    </w:lvl>
    <w:lvl w:ilvl="2" w:tplc="569E7F4A">
      <w:start w:val="1"/>
      <w:numFmt w:val="decimal"/>
      <w:lvlText w:val="%3."/>
      <w:lvlJc w:val="left"/>
      <w:pPr>
        <w:tabs>
          <w:tab w:val="num" w:pos="2160"/>
        </w:tabs>
        <w:ind w:left="2160" w:hanging="360"/>
      </w:pPr>
      <w:rPr>
        <w:rFonts w:cs="Times New Roman"/>
      </w:rPr>
    </w:lvl>
    <w:lvl w:ilvl="3" w:tplc="E1481C6A">
      <w:start w:val="1"/>
      <w:numFmt w:val="decimal"/>
      <w:lvlText w:val="%4."/>
      <w:lvlJc w:val="left"/>
      <w:pPr>
        <w:tabs>
          <w:tab w:val="num" w:pos="2880"/>
        </w:tabs>
        <w:ind w:left="2880" w:hanging="360"/>
      </w:pPr>
      <w:rPr>
        <w:rFonts w:cs="Times New Roman"/>
      </w:rPr>
    </w:lvl>
    <w:lvl w:ilvl="4" w:tplc="6824982C">
      <w:start w:val="1"/>
      <w:numFmt w:val="decimal"/>
      <w:lvlText w:val="%5."/>
      <w:lvlJc w:val="left"/>
      <w:pPr>
        <w:tabs>
          <w:tab w:val="num" w:pos="3600"/>
        </w:tabs>
        <w:ind w:left="3600" w:hanging="360"/>
      </w:pPr>
      <w:rPr>
        <w:rFonts w:cs="Times New Roman"/>
      </w:rPr>
    </w:lvl>
    <w:lvl w:ilvl="5" w:tplc="805E1DA2">
      <w:start w:val="1"/>
      <w:numFmt w:val="decimal"/>
      <w:lvlText w:val="%6."/>
      <w:lvlJc w:val="left"/>
      <w:pPr>
        <w:tabs>
          <w:tab w:val="num" w:pos="4320"/>
        </w:tabs>
        <w:ind w:left="4320" w:hanging="360"/>
      </w:pPr>
      <w:rPr>
        <w:rFonts w:cs="Times New Roman"/>
      </w:rPr>
    </w:lvl>
    <w:lvl w:ilvl="6" w:tplc="19648932">
      <w:start w:val="1"/>
      <w:numFmt w:val="decimal"/>
      <w:lvlText w:val="%7."/>
      <w:lvlJc w:val="left"/>
      <w:pPr>
        <w:tabs>
          <w:tab w:val="num" w:pos="5040"/>
        </w:tabs>
        <w:ind w:left="5040" w:hanging="360"/>
      </w:pPr>
      <w:rPr>
        <w:rFonts w:cs="Times New Roman"/>
      </w:rPr>
    </w:lvl>
    <w:lvl w:ilvl="7" w:tplc="E15E5376">
      <w:start w:val="1"/>
      <w:numFmt w:val="decimal"/>
      <w:lvlText w:val="%8."/>
      <w:lvlJc w:val="left"/>
      <w:pPr>
        <w:tabs>
          <w:tab w:val="num" w:pos="5760"/>
        </w:tabs>
        <w:ind w:left="5760" w:hanging="360"/>
      </w:pPr>
      <w:rPr>
        <w:rFonts w:cs="Times New Roman"/>
      </w:rPr>
    </w:lvl>
    <w:lvl w:ilvl="8" w:tplc="70249844">
      <w:start w:val="1"/>
      <w:numFmt w:val="decimal"/>
      <w:lvlText w:val="%9."/>
      <w:lvlJc w:val="left"/>
      <w:pPr>
        <w:tabs>
          <w:tab w:val="num" w:pos="6480"/>
        </w:tabs>
        <w:ind w:left="6480" w:hanging="360"/>
      </w:pPr>
      <w:rPr>
        <w:rFonts w:cs="Times New Roman"/>
      </w:rPr>
    </w:lvl>
  </w:abstractNum>
  <w:abstractNum w:abstractNumId="16"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155685"/>
    <w:multiLevelType w:val="hybridMultilevel"/>
    <w:tmpl w:val="D6643B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F425A3"/>
    <w:multiLevelType w:val="hybridMultilevel"/>
    <w:tmpl w:val="E920347A"/>
    <w:lvl w:ilvl="0" w:tplc="0582BC7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474598"/>
    <w:multiLevelType w:val="hybridMultilevel"/>
    <w:tmpl w:val="32460780"/>
    <w:lvl w:ilvl="0" w:tplc="7BB89E94">
      <w:start w:val="4"/>
      <w:numFmt w:val="decimal"/>
      <w:lvlText w:val="%1."/>
      <w:lvlJc w:val="left"/>
      <w:pPr>
        <w:tabs>
          <w:tab w:val="num" w:pos="340"/>
        </w:tabs>
        <w:ind w:left="397" w:hanging="397"/>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AA15ED"/>
    <w:multiLevelType w:val="hybridMultilevel"/>
    <w:tmpl w:val="CBE8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4235"/>
    <w:multiLevelType w:val="hybridMultilevel"/>
    <w:tmpl w:val="5F1895A2"/>
    <w:lvl w:ilvl="0" w:tplc="E4484F4E">
      <w:start w:val="4"/>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E9E540B"/>
    <w:multiLevelType w:val="hybridMultilevel"/>
    <w:tmpl w:val="DDC8C4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FC343FB"/>
    <w:multiLevelType w:val="hybridMultilevel"/>
    <w:tmpl w:val="7DB2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A58E6"/>
    <w:multiLevelType w:val="hybridMultilevel"/>
    <w:tmpl w:val="7E1C83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1C1B58"/>
    <w:multiLevelType w:val="hybridMultilevel"/>
    <w:tmpl w:val="65889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FE1E5C"/>
    <w:multiLevelType w:val="hybridMultilevel"/>
    <w:tmpl w:val="85404E2C"/>
    <w:lvl w:ilvl="0" w:tplc="35345F1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7E244CF"/>
    <w:multiLevelType w:val="hybridMultilevel"/>
    <w:tmpl w:val="1E0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47121"/>
    <w:multiLevelType w:val="hybridMultilevel"/>
    <w:tmpl w:val="865CE7CA"/>
    <w:lvl w:ilvl="0" w:tplc="E45E996C">
      <w:start w:val="7"/>
      <w:numFmt w:val="decimal"/>
      <w:lvlText w:val="%1."/>
      <w:lvlJc w:val="left"/>
      <w:pPr>
        <w:ind w:left="360" w:hanging="360"/>
      </w:pPr>
      <w:rPr>
        <w:rFonts w:hint="default"/>
      </w:rPr>
    </w:lvl>
    <w:lvl w:ilvl="1" w:tplc="E53A849E">
      <w:start w:val="1"/>
      <w:numFmt w:val="decimal"/>
      <w:lvlText w:val="%2)"/>
      <w:lvlJc w:val="left"/>
      <w:pPr>
        <w:ind w:left="4413" w:hanging="3495"/>
      </w:pPr>
      <w:rPr>
        <w:rFonts w:hint="default"/>
      </w:r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34" w15:restartNumberingAfterBreak="0">
    <w:nsid w:val="2BD95DCB"/>
    <w:multiLevelType w:val="hybridMultilevel"/>
    <w:tmpl w:val="E084C5EA"/>
    <w:lvl w:ilvl="0" w:tplc="4D0E6316">
      <w:start w:val="1"/>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4A0EC2"/>
    <w:multiLevelType w:val="hybridMultilevel"/>
    <w:tmpl w:val="B8E48F1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A17B8C"/>
    <w:multiLevelType w:val="multilevel"/>
    <w:tmpl w:val="100840E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725AA9"/>
    <w:multiLevelType w:val="hybridMultilevel"/>
    <w:tmpl w:val="9C9A520E"/>
    <w:lvl w:ilvl="0" w:tplc="F5683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F6034"/>
    <w:multiLevelType w:val="hybridMultilevel"/>
    <w:tmpl w:val="08341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61FA8"/>
    <w:multiLevelType w:val="hybridMultilevel"/>
    <w:tmpl w:val="3CE4637C"/>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D411B90"/>
    <w:multiLevelType w:val="hybridMultilevel"/>
    <w:tmpl w:val="1DF8FEEE"/>
    <w:lvl w:ilvl="0" w:tplc="FFFFFFFF">
      <w:start w:val="1"/>
      <w:numFmt w:val="lowerLetter"/>
      <w:lvlText w:val="%1)"/>
      <w:lvlJc w:val="left"/>
      <w:pPr>
        <w:tabs>
          <w:tab w:val="num" w:pos="960"/>
        </w:tabs>
        <w:ind w:left="960" w:hanging="360"/>
      </w:pPr>
      <w:rPr>
        <w:rFonts w:cs="Times New Roman"/>
      </w:rPr>
    </w:lvl>
    <w:lvl w:ilvl="1" w:tplc="F1C00E6E">
      <w:start w:val="1"/>
      <w:numFmt w:val="lowerLetter"/>
      <w:lvlText w:val="%2)"/>
      <w:lvlJc w:val="left"/>
      <w:pPr>
        <w:tabs>
          <w:tab w:val="num" w:pos="1680"/>
        </w:tabs>
        <w:ind w:left="168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120"/>
        </w:tabs>
        <w:ind w:left="312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80"/>
        </w:tabs>
        <w:ind w:left="5280"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E981567"/>
    <w:multiLevelType w:val="hybridMultilevel"/>
    <w:tmpl w:val="ECE22DC8"/>
    <w:lvl w:ilvl="0" w:tplc="3A7E54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CE73F8"/>
    <w:multiLevelType w:val="multilevel"/>
    <w:tmpl w:val="D0D6334E"/>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544D08"/>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37B142E"/>
    <w:multiLevelType w:val="hybridMultilevel"/>
    <w:tmpl w:val="95C67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8051FE"/>
    <w:multiLevelType w:val="hybridMultilevel"/>
    <w:tmpl w:val="DB04E3DA"/>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445A742D"/>
    <w:multiLevelType w:val="hybridMultilevel"/>
    <w:tmpl w:val="7066756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2A1E59"/>
    <w:multiLevelType w:val="multilevel"/>
    <w:tmpl w:val="AA027F7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AE1A39"/>
    <w:multiLevelType w:val="hybridMultilevel"/>
    <w:tmpl w:val="7EF8815C"/>
    <w:lvl w:ilvl="0" w:tplc="666A7A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865377"/>
    <w:multiLevelType w:val="hybridMultilevel"/>
    <w:tmpl w:val="49189B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41569"/>
    <w:multiLevelType w:val="hybridMultilevel"/>
    <w:tmpl w:val="247CEA7E"/>
    <w:lvl w:ilvl="0" w:tplc="E7542EFA">
      <w:start w:val="6"/>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AA3EC5"/>
    <w:multiLevelType w:val="hybridMultilevel"/>
    <w:tmpl w:val="99D29D88"/>
    <w:lvl w:ilvl="0" w:tplc="9118DC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DA7464"/>
    <w:multiLevelType w:val="hybridMultilevel"/>
    <w:tmpl w:val="FA567CE0"/>
    <w:lvl w:ilvl="0" w:tplc="172C72F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43128CB"/>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45045E5"/>
    <w:multiLevelType w:val="hybridMultilevel"/>
    <w:tmpl w:val="270A2C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BB4B51"/>
    <w:multiLevelType w:val="hybridMultilevel"/>
    <w:tmpl w:val="D1E6167E"/>
    <w:lvl w:ilvl="0" w:tplc="D5584F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EC064A"/>
    <w:multiLevelType w:val="hybridMultilevel"/>
    <w:tmpl w:val="AB02DE30"/>
    <w:lvl w:ilvl="0" w:tplc="70CCDF04">
      <w:start w:val="1"/>
      <w:numFmt w:val="lowerLetter"/>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7" w15:restartNumberingAfterBreak="0">
    <w:nsid w:val="59415214"/>
    <w:multiLevelType w:val="hybridMultilevel"/>
    <w:tmpl w:val="078A76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966715"/>
    <w:multiLevelType w:val="hybridMultilevel"/>
    <w:tmpl w:val="C15C62E0"/>
    <w:lvl w:ilvl="0" w:tplc="A5D682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5E303D"/>
    <w:multiLevelType w:val="hybridMultilevel"/>
    <w:tmpl w:val="074C6E7A"/>
    <w:lvl w:ilvl="0" w:tplc="CE6CADAC">
      <w:start w:val="1"/>
      <w:numFmt w:val="decimal"/>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1DA394C"/>
    <w:multiLevelType w:val="multilevel"/>
    <w:tmpl w:val="0EAC5706"/>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5205B0C"/>
    <w:multiLevelType w:val="hybridMultilevel"/>
    <w:tmpl w:val="574C4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9" w15:restartNumberingAfterBreak="0">
    <w:nsid w:val="65CF156B"/>
    <w:multiLevelType w:val="hybridMultilevel"/>
    <w:tmpl w:val="37B21BD0"/>
    <w:lvl w:ilvl="0" w:tplc="04150011">
      <w:start w:val="1"/>
      <w:numFmt w:val="decimal"/>
      <w:lvlText w:val="%1)"/>
      <w:lvlJc w:val="left"/>
      <w:pPr>
        <w:ind w:left="720" w:hanging="360"/>
      </w:pPr>
      <w:rPr>
        <w:rFonts w:hint="default"/>
      </w:rPr>
    </w:lvl>
    <w:lvl w:ilvl="1" w:tplc="CDFA9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85265C"/>
    <w:multiLevelType w:val="hybridMultilevel"/>
    <w:tmpl w:val="C5A00644"/>
    <w:lvl w:ilvl="0" w:tplc="BBA08114">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9257B80"/>
    <w:multiLevelType w:val="hybridMultilevel"/>
    <w:tmpl w:val="4B72E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5F24D9"/>
    <w:multiLevelType w:val="hybridMultilevel"/>
    <w:tmpl w:val="CECC2190"/>
    <w:lvl w:ilvl="0" w:tplc="F0CA337C">
      <w:start w:val="1"/>
      <w:numFmt w:val="decimal"/>
      <w:lvlText w:val="%1."/>
      <w:lvlJc w:val="left"/>
      <w:pPr>
        <w:tabs>
          <w:tab w:val="num" w:pos="360"/>
        </w:tabs>
        <w:ind w:left="360" w:hanging="360"/>
      </w:pPr>
      <w:rPr>
        <w:rFonts w:cs="Times New Roman"/>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C759F5"/>
    <w:multiLevelType w:val="hybridMultilevel"/>
    <w:tmpl w:val="9A58A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97" w15:restartNumberingAfterBreak="0">
    <w:nsid w:val="73EF780C"/>
    <w:multiLevelType w:val="hybridMultilevel"/>
    <w:tmpl w:val="6C380E3A"/>
    <w:lvl w:ilvl="0" w:tplc="4A841A80">
      <w:start w:val="5"/>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8" w15:restartNumberingAfterBreak="0">
    <w:nsid w:val="756F73D7"/>
    <w:multiLevelType w:val="singleLevel"/>
    <w:tmpl w:val="BBA08114"/>
    <w:lvl w:ilvl="0">
      <w:start w:val="1"/>
      <w:numFmt w:val="decimal"/>
      <w:lvlText w:val="%1)"/>
      <w:lvlJc w:val="left"/>
      <w:pPr>
        <w:ind w:left="720" w:hanging="360"/>
      </w:pPr>
      <w:rPr>
        <w:rFonts w:hint="default"/>
        <w:b w:val="0"/>
        <w:color w:val="auto"/>
        <w:sz w:val="22"/>
        <w:szCs w:val="22"/>
      </w:rPr>
    </w:lvl>
  </w:abstractNum>
  <w:abstractNum w:abstractNumId="99"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rPr>
    </w:lvl>
    <w:lvl w:ilvl="1">
      <w:start w:val="1"/>
      <w:numFmt w:val="decimal"/>
      <w:lvlText w:val="%2."/>
      <w:lvlJc w:val="left"/>
      <w:pPr>
        <w:tabs>
          <w:tab w:val="num" w:pos="1575"/>
        </w:tabs>
        <w:ind w:left="1575" w:hanging="405"/>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02" w15:restartNumberingAfterBreak="0">
    <w:nsid w:val="78202CE1"/>
    <w:multiLevelType w:val="hybridMultilevel"/>
    <w:tmpl w:val="DEFAD4EC"/>
    <w:lvl w:ilvl="0" w:tplc="232A48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2F4CFD"/>
    <w:multiLevelType w:val="hybridMultilevel"/>
    <w:tmpl w:val="3F981A32"/>
    <w:lvl w:ilvl="0" w:tplc="A5D682AA">
      <w:start w:val="1"/>
      <w:numFmt w:val="decimal"/>
      <w:lvlText w:val="%1."/>
      <w:lvlJc w:val="left"/>
      <w:pPr>
        <w:ind w:left="360" w:hanging="360"/>
      </w:pPr>
      <w:rPr>
        <w:rFonts w:hint="default"/>
      </w:rPr>
    </w:lvl>
    <w:lvl w:ilvl="1" w:tplc="3976E4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ED61ED5"/>
    <w:multiLevelType w:val="hybridMultilevel"/>
    <w:tmpl w:val="2A568DE6"/>
    <w:lvl w:ilvl="0" w:tplc="0415000F">
      <w:start w:val="1"/>
      <w:numFmt w:val="decimal"/>
      <w:lvlText w:val="%1."/>
      <w:lvlJc w:val="left"/>
      <w:pPr>
        <w:ind w:left="522" w:hanging="360"/>
      </w:pPr>
      <w:rPr>
        <w:rFonts w:cs="Times New Roman"/>
      </w:rPr>
    </w:lvl>
    <w:lvl w:ilvl="1" w:tplc="04150019">
      <w:start w:val="1"/>
      <w:numFmt w:val="lowerLetter"/>
      <w:lvlText w:val="%2."/>
      <w:lvlJc w:val="left"/>
      <w:pPr>
        <w:ind w:left="1242" w:hanging="360"/>
      </w:pPr>
      <w:rPr>
        <w:rFonts w:cs="Times New Roman"/>
      </w:rPr>
    </w:lvl>
    <w:lvl w:ilvl="2" w:tplc="0415001B">
      <w:start w:val="1"/>
      <w:numFmt w:val="decimal"/>
      <w:lvlText w:val="%3."/>
      <w:lvlJc w:val="left"/>
      <w:pPr>
        <w:tabs>
          <w:tab w:val="num" w:pos="1962"/>
        </w:tabs>
        <w:ind w:left="1962" w:hanging="360"/>
      </w:pPr>
    </w:lvl>
    <w:lvl w:ilvl="3" w:tplc="0415000F">
      <w:start w:val="1"/>
      <w:numFmt w:val="decimal"/>
      <w:lvlText w:val="%4."/>
      <w:lvlJc w:val="left"/>
      <w:pPr>
        <w:tabs>
          <w:tab w:val="num" w:pos="2682"/>
        </w:tabs>
        <w:ind w:left="2682" w:hanging="360"/>
      </w:pPr>
    </w:lvl>
    <w:lvl w:ilvl="4" w:tplc="04150019">
      <w:start w:val="1"/>
      <w:numFmt w:val="decimal"/>
      <w:lvlText w:val="%5."/>
      <w:lvlJc w:val="left"/>
      <w:pPr>
        <w:tabs>
          <w:tab w:val="num" w:pos="3402"/>
        </w:tabs>
        <w:ind w:left="3402" w:hanging="360"/>
      </w:pPr>
    </w:lvl>
    <w:lvl w:ilvl="5" w:tplc="0415001B">
      <w:start w:val="1"/>
      <w:numFmt w:val="decimal"/>
      <w:lvlText w:val="%6."/>
      <w:lvlJc w:val="left"/>
      <w:pPr>
        <w:tabs>
          <w:tab w:val="num" w:pos="4122"/>
        </w:tabs>
        <w:ind w:left="4122" w:hanging="360"/>
      </w:pPr>
    </w:lvl>
    <w:lvl w:ilvl="6" w:tplc="0415000F">
      <w:start w:val="1"/>
      <w:numFmt w:val="decimal"/>
      <w:lvlText w:val="%7."/>
      <w:lvlJc w:val="left"/>
      <w:pPr>
        <w:tabs>
          <w:tab w:val="num" w:pos="4842"/>
        </w:tabs>
        <w:ind w:left="4842" w:hanging="360"/>
      </w:pPr>
    </w:lvl>
    <w:lvl w:ilvl="7" w:tplc="04150019">
      <w:start w:val="1"/>
      <w:numFmt w:val="decimal"/>
      <w:lvlText w:val="%8."/>
      <w:lvlJc w:val="left"/>
      <w:pPr>
        <w:tabs>
          <w:tab w:val="num" w:pos="5562"/>
        </w:tabs>
        <w:ind w:left="5562" w:hanging="360"/>
      </w:pPr>
    </w:lvl>
    <w:lvl w:ilvl="8" w:tplc="0415001B">
      <w:start w:val="1"/>
      <w:numFmt w:val="decimal"/>
      <w:lvlText w:val="%9."/>
      <w:lvlJc w:val="left"/>
      <w:pPr>
        <w:tabs>
          <w:tab w:val="num" w:pos="6282"/>
        </w:tabs>
        <w:ind w:left="6282" w:hanging="360"/>
      </w:pPr>
    </w:lvl>
  </w:abstractNum>
  <w:abstractNum w:abstractNumId="107"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F995F32"/>
    <w:multiLevelType w:val="multilevel"/>
    <w:tmpl w:val="8460B598"/>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3"/>
  </w:num>
  <w:num w:numId="3">
    <w:abstractNumId w:val="32"/>
  </w:num>
  <w:num w:numId="4">
    <w:abstractNumId w:val="102"/>
  </w:num>
  <w:num w:numId="5">
    <w:abstractNumId w:val="56"/>
  </w:num>
  <w:num w:numId="6">
    <w:abstractNumId w:val="89"/>
  </w:num>
  <w:num w:numId="7">
    <w:abstractNumId w:val="38"/>
  </w:num>
  <w:num w:numId="8">
    <w:abstractNumId w:val="39"/>
  </w:num>
  <w:num w:numId="9">
    <w:abstractNumId w:val="58"/>
  </w:num>
  <w:num w:numId="10">
    <w:abstractNumId w:val="27"/>
  </w:num>
  <w:num w:numId="11">
    <w:abstractNumId w:val="83"/>
  </w:num>
  <w:num w:numId="12">
    <w:abstractNumId w:val="66"/>
  </w:num>
  <w:num w:numId="13">
    <w:abstractNumId w:val="11"/>
  </w:num>
  <w:num w:numId="14">
    <w:abstractNumId w:val="99"/>
  </w:num>
  <w:num w:numId="15">
    <w:abstractNumId w:val="100"/>
  </w:num>
  <w:num w:numId="16">
    <w:abstractNumId w:val="49"/>
  </w:num>
  <w:num w:numId="17">
    <w:abstractNumId w:val="0"/>
  </w:num>
  <w:num w:numId="18">
    <w:abstractNumId w:val="103"/>
  </w:num>
  <w:num w:numId="19">
    <w:abstractNumId w:val="30"/>
  </w:num>
  <w:num w:numId="20">
    <w:abstractNumId w:val="67"/>
  </w:num>
  <w:num w:numId="21">
    <w:abstractNumId w:val="42"/>
  </w:num>
  <w:num w:numId="22">
    <w:abstractNumId w:val="16"/>
  </w:num>
  <w:num w:numId="23">
    <w:abstractNumId w:val="41"/>
  </w:num>
  <w:num w:numId="24">
    <w:abstractNumId w:val="74"/>
  </w:num>
  <w:num w:numId="25">
    <w:abstractNumId w:val="78"/>
  </w:num>
  <w:num w:numId="26">
    <w:abstractNumId w:val="76"/>
  </w:num>
  <w:num w:numId="27">
    <w:abstractNumId w:val="21"/>
  </w:num>
  <w:num w:numId="28">
    <w:abstractNumId w:val="65"/>
  </w:num>
  <w:num w:numId="29">
    <w:abstractNumId w:val="12"/>
  </w:num>
  <w:num w:numId="30">
    <w:abstractNumId w:val="80"/>
  </w:num>
  <w:num w:numId="31">
    <w:abstractNumId w:val="82"/>
  </w:num>
  <w:num w:numId="32">
    <w:abstractNumId w:val="50"/>
  </w:num>
  <w:num w:numId="33">
    <w:abstractNumId w:val="19"/>
  </w:num>
  <w:num w:numId="34">
    <w:abstractNumId w:val="64"/>
  </w:num>
  <w:num w:numId="35">
    <w:abstractNumId w:val="87"/>
  </w:num>
  <w:num w:numId="36">
    <w:abstractNumId w:val="17"/>
  </w:num>
  <w:num w:numId="37">
    <w:abstractNumId w:val="94"/>
  </w:num>
  <w:num w:numId="38">
    <w:abstractNumId w:val="107"/>
  </w:num>
  <w:num w:numId="39">
    <w:abstractNumId w:val="47"/>
  </w:num>
  <w:num w:numId="40">
    <w:abstractNumId w:val="81"/>
  </w:num>
  <w:num w:numId="41">
    <w:abstractNumId w:val="51"/>
  </w:num>
  <w:num w:numId="42">
    <w:abstractNumId w:val="1"/>
  </w:num>
  <w:num w:numId="43">
    <w:abstractNumId w:val="7"/>
  </w:num>
  <w:num w:numId="44">
    <w:abstractNumId w:val="105"/>
  </w:num>
  <w:num w:numId="45">
    <w:abstractNumId w:val="88"/>
  </w:num>
  <w:num w:numId="46">
    <w:abstractNumId w:val="54"/>
  </w:num>
  <w:num w:numId="47">
    <w:abstractNumId w:val="9"/>
  </w:num>
  <w:num w:numId="48">
    <w:abstractNumId w:val="13"/>
  </w:num>
  <w:num w:numId="49">
    <w:abstractNumId w:val="5"/>
  </w:num>
  <w:num w:numId="50">
    <w:abstractNumId w:val="62"/>
  </w:num>
  <w:num w:numId="51">
    <w:abstractNumId w:val="4"/>
  </w:num>
  <w:num w:numId="52">
    <w:abstractNumId w:val="53"/>
  </w:num>
  <w:num w:numId="53">
    <w:abstractNumId w:val="70"/>
  </w:num>
  <w:num w:numId="5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num>
  <w:num w:numId="62">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num>
  <w:num w:numId="6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108"/>
  </w:num>
  <w:num w:numId="74">
    <w:abstractNumId w:val="95"/>
  </w:num>
  <w:num w:numId="75">
    <w:abstractNumId w:val="34"/>
  </w:num>
  <w:num w:numId="76">
    <w:abstractNumId w:val="77"/>
  </w:num>
  <w:num w:numId="77">
    <w:abstractNumId w:val="61"/>
  </w:num>
  <w:num w:numId="78">
    <w:abstractNumId w:val="6"/>
  </w:num>
  <w:num w:numId="79">
    <w:abstractNumId w:val="35"/>
  </w:num>
  <w:num w:numId="80">
    <w:abstractNumId w:val="28"/>
  </w:num>
  <w:num w:numId="81">
    <w:abstractNumId w:val="25"/>
  </w:num>
  <w:num w:numId="82">
    <w:abstractNumId w:val="33"/>
  </w:num>
  <w:num w:numId="83">
    <w:abstractNumId w:val="55"/>
  </w:num>
  <w:num w:numId="84">
    <w:abstractNumId w:val="22"/>
  </w:num>
  <w:num w:numId="85">
    <w:abstractNumId w:val="86"/>
  </w:num>
  <w:num w:numId="86">
    <w:abstractNumId w:val="20"/>
  </w:num>
  <w:num w:numId="87">
    <w:abstractNumId w:val="60"/>
  </w:num>
  <w:num w:numId="88">
    <w:abstractNumId w:val="10"/>
  </w:num>
  <w:num w:numId="89">
    <w:abstractNumId w:val="97"/>
  </w:num>
  <w:num w:numId="90">
    <w:abstractNumId w:val="104"/>
  </w:num>
  <w:num w:numId="91">
    <w:abstractNumId w:val="90"/>
  </w:num>
  <w:num w:numId="92">
    <w:abstractNumId w:val="79"/>
  </w:num>
  <w:num w:numId="93">
    <w:abstractNumId w:val="2"/>
  </w:num>
  <w:num w:numId="94">
    <w:abstractNumId w:val="46"/>
  </w:num>
  <w:num w:numId="95">
    <w:abstractNumId w:val="72"/>
  </w:num>
  <w:num w:numId="96">
    <w:abstractNumId w:val="31"/>
  </w:num>
  <w:num w:numId="97">
    <w:abstractNumId w:val="44"/>
  </w:num>
  <w:num w:numId="98">
    <w:abstractNumId w:val="8"/>
  </w:num>
  <w:num w:numId="99">
    <w:abstractNumId w:val="18"/>
  </w:num>
  <w:num w:numId="100">
    <w:abstractNumId w:val="48"/>
  </w:num>
  <w:num w:numId="101">
    <w:abstractNumId w:val="29"/>
  </w:num>
  <w:num w:numId="102">
    <w:abstractNumId w:val="40"/>
  </w:num>
  <w:num w:numId="103">
    <w:abstractNumId w:val="59"/>
  </w:num>
  <w:num w:numId="104">
    <w:abstractNumId w:val="14"/>
  </w:num>
  <w:num w:numId="105">
    <w:abstractNumId w:val="26"/>
  </w:num>
  <w:num w:numId="106">
    <w:abstractNumId w:val="91"/>
  </w:num>
  <w:num w:numId="107">
    <w:abstractNumId w:val="23"/>
  </w:num>
  <w:num w:numId="108">
    <w:abstractNumId w:val="63"/>
  </w:num>
  <w:num w:numId="109">
    <w:abstractNumId w:val="92"/>
  </w:num>
  <w:num w:numId="110">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A3084"/>
    <w:rsid w:val="00113386"/>
    <w:rsid w:val="00167776"/>
    <w:rsid w:val="00172737"/>
    <w:rsid w:val="00174FE9"/>
    <w:rsid w:val="001950D2"/>
    <w:rsid w:val="001A6428"/>
    <w:rsid w:val="001B300F"/>
    <w:rsid w:val="001E4168"/>
    <w:rsid w:val="002153ED"/>
    <w:rsid w:val="0024066C"/>
    <w:rsid w:val="0026069C"/>
    <w:rsid w:val="002631FB"/>
    <w:rsid w:val="002832E6"/>
    <w:rsid w:val="0029041A"/>
    <w:rsid w:val="002C1391"/>
    <w:rsid w:val="002E46A7"/>
    <w:rsid w:val="002F4A16"/>
    <w:rsid w:val="00340E0E"/>
    <w:rsid w:val="00356082"/>
    <w:rsid w:val="003B2373"/>
    <w:rsid w:val="003E6D21"/>
    <w:rsid w:val="003F2362"/>
    <w:rsid w:val="003F78F7"/>
    <w:rsid w:val="00403235"/>
    <w:rsid w:val="00442BCE"/>
    <w:rsid w:val="00444CB6"/>
    <w:rsid w:val="00450826"/>
    <w:rsid w:val="00490E21"/>
    <w:rsid w:val="004951CE"/>
    <w:rsid w:val="004B3936"/>
    <w:rsid w:val="004C358B"/>
    <w:rsid w:val="004D1C41"/>
    <w:rsid w:val="004F2E02"/>
    <w:rsid w:val="00527563"/>
    <w:rsid w:val="00530F63"/>
    <w:rsid w:val="0055158B"/>
    <w:rsid w:val="005572F2"/>
    <w:rsid w:val="005D6A54"/>
    <w:rsid w:val="006404A2"/>
    <w:rsid w:val="00673496"/>
    <w:rsid w:val="00696A8C"/>
    <w:rsid w:val="006D601F"/>
    <w:rsid w:val="006E30DD"/>
    <w:rsid w:val="006F23D8"/>
    <w:rsid w:val="00747CFE"/>
    <w:rsid w:val="00773C5E"/>
    <w:rsid w:val="007C4AC9"/>
    <w:rsid w:val="007E2C69"/>
    <w:rsid w:val="007E3C65"/>
    <w:rsid w:val="007F1102"/>
    <w:rsid w:val="008070E4"/>
    <w:rsid w:val="00852E68"/>
    <w:rsid w:val="00861338"/>
    <w:rsid w:val="00863198"/>
    <w:rsid w:val="00875677"/>
    <w:rsid w:val="00876D3E"/>
    <w:rsid w:val="00887786"/>
    <w:rsid w:val="008A7A9D"/>
    <w:rsid w:val="009024B5"/>
    <w:rsid w:val="00907B96"/>
    <w:rsid w:val="00940F6E"/>
    <w:rsid w:val="00987AC8"/>
    <w:rsid w:val="009A004F"/>
    <w:rsid w:val="009D683B"/>
    <w:rsid w:val="009F0D53"/>
    <w:rsid w:val="009F2596"/>
    <w:rsid w:val="009F6A0F"/>
    <w:rsid w:val="00A152D5"/>
    <w:rsid w:val="00A42332"/>
    <w:rsid w:val="00A433FA"/>
    <w:rsid w:val="00AE1F59"/>
    <w:rsid w:val="00B74AB7"/>
    <w:rsid w:val="00B8179D"/>
    <w:rsid w:val="00BB108B"/>
    <w:rsid w:val="00BB3A32"/>
    <w:rsid w:val="00BC2A71"/>
    <w:rsid w:val="00BC4BA6"/>
    <w:rsid w:val="00BC6A48"/>
    <w:rsid w:val="00BD08EC"/>
    <w:rsid w:val="00BD0D96"/>
    <w:rsid w:val="00BD6013"/>
    <w:rsid w:val="00C05408"/>
    <w:rsid w:val="00C55C1C"/>
    <w:rsid w:val="00C841D3"/>
    <w:rsid w:val="00C917F2"/>
    <w:rsid w:val="00C97F8D"/>
    <w:rsid w:val="00CA67E7"/>
    <w:rsid w:val="00CF3D23"/>
    <w:rsid w:val="00D0648A"/>
    <w:rsid w:val="00D20602"/>
    <w:rsid w:val="00D33F95"/>
    <w:rsid w:val="00D676AC"/>
    <w:rsid w:val="00D91490"/>
    <w:rsid w:val="00D93C9A"/>
    <w:rsid w:val="00DE096C"/>
    <w:rsid w:val="00E40C99"/>
    <w:rsid w:val="00E875FA"/>
    <w:rsid w:val="00EC0C7A"/>
    <w:rsid w:val="00F30636"/>
    <w:rsid w:val="00F42D60"/>
    <w:rsid w:val="00F51CA9"/>
    <w:rsid w:val="00F61822"/>
    <w:rsid w:val="00F73073"/>
    <w:rsid w:val="00F801DD"/>
    <w:rsid w:val="00F95646"/>
    <w:rsid w:val="00FC3519"/>
    <w:rsid w:val="00FD49E6"/>
    <w:rsid w:val="00FD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45</Pages>
  <Words>15389</Words>
  <Characters>92336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42</cp:revision>
  <dcterms:created xsi:type="dcterms:W3CDTF">2021-08-20T10:24:00Z</dcterms:created>
  <dcterms:modified xsi:type="dcterms:W3CDTF">2021-09-15T09:22:00Z</dcterms:modified>
</cp:coreProperties>
</file>