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6E802" w14:textId="77777777" w:rsidR="009E7156" w:rsidRPr="00A43CF9" w:rsidRDefault="009E7156" w:rsidP="006F0B93">
      <w:pPr>
        <w:spacing w:after="0" w:line="240" w:lineRule="auto"/>
        <w:rPr>
          <w:rFonts w:ascii="Times New Roman" w:hAnsi="Times New Roman"/>
          <w:b/>
          <w:bCs/>
          <w:sz w:val="36"/>
          <w:szCs w:val="36"/>
        </w:rPr>
      </w:pPr>
    </w:p>
    <w:p w14:paraId="26C23D90" w14:textId="77777777" w:rsidR="00D66F7E" w:rsidRPr="005B241F" w:rsidRDefault="00D66F7E" w:rsidP="006F0B93">
      <w:pPr>
        <w:spacing w:after="0" w:line="240" w:lineRule="auto"/>
        <w:jc w:val="center"/>
        <w:rPr>
          <w:rFonts w:ascii="Times New Roman" w:hAnsi="Times New Roman"/>
          <w:b/>
          <w:bCs/>
          <w:color w:val="000000"/>
          <w:sz w:val="36"/>
          <w:szCs w:val="36"/>
        </w:rPr>
      </w:pPr>
    </w:p>
    <w:p w14:paraId="697C7B78" w14:textId="77777777" w:rsidR="00D66F7E" w:rsidRPr="005B241F" w:rsidRDefault="00D66F7E" w:rsidP="006F0B93">
      <w:pPr>
        <w:spacing w:after="0" w:line="240" w:lineRule="auto"/>
        <w:jc w:val="center"/>
        <w:rPr>
          <w:rFonts w:ascii="Times New Roman" w:hAnsi="Times New Roman"/>
          <w:b/>
          <w:bCs/>
          <w:color w:val="000000"/>
          <w:sz w:val="36"/>
          <w:szCs w:val="36"/>
        </w:rPr>
      </w:pPr>
    </w:p>
    <w:p w14:paraId="0C00D3E2" w14:textId="77777777" w:rsidR="00D66F7E" w:rsidRPr="005B241F" w:rsidRDefault="00D66F7E" w:rsidP="006F0B93">
      <w:pPr>
        <w:spacing w:after="0" w:line="240" w:lineRule="auto"/>
        <w:jc w:val="center"/>
        <w:rPr>
          <w:rFonts w:ascii="Times New Roman" w:hAnsi="Times New Roman"/>
          <w:b/>
          <w:bCs/>
          <w:color w:val="000000"/>
          <w:sz w:val="36"/>
          <w:szCs w:val="36"/>
        </w:rPr>
      </w:pPr>
    </w:p>
    <w:p w14:paraId="5842CB7B" w14:textId="77777777" w:rsidR="00D66F7E" w:rsidRPr="005B241F" w:rsidRDefault="00D66F7E" w:rsidP="006F0B93">
      <w:pPr>
        <w:spacing w:after="0" w:line="240" w:lineRule="auto"/>
        <w:jc w:val="center"/>
        <w:rPr>
          <w:rFonts w:ascii="Times New Roman" w:hAnsi="Times New Roman"/>
          <w:b/>
          <w:bCs/>
          <w:color w:val="000000"/>
          <w:sz w:val="36"/>
          <w:szCs w:val="36"/>
        </w:rPr>
      </w:pPr>
    </w:p>
    <w:p w14:paraId="7BDF8E2F" w14:textId="16CD2CF7" w:rsidR="009E7156" w:rsidRPr="005B241F" w:rsidRDefault="009E7156" w:rsidP="006F0B93">
      <w:pPr>
        <w:spacing w:after="0" w:line="240" w:lineRule="auto"/>
        <w:jc w:val="center"/>
        <w:rPr>
          <w:rFonts w:ascii="Times New Roman" w:hAnsi="Times New Roman"/>
          <w:b/>
          <w:bCs/>
          <w:color w:val="000000"/>
          <w:sz w:val="36"/>
          <w:szCs w:val="36"/>
        </w:rPr>
      </w:pPr>
      <w:r w:rsidRPr="005B241F">
        <w:rPr>
          <w:rFonts w:ascii="Times New Roman" w:hAnsi="Times New Roman"/>
          <w:b/>
          <w:bCs/>
          <w:color w:val="000000"/>
          <w:sz w:val="36"/>
          <w:szCs w:val="36"/>
        </w:rPr>
        <w:t>SPECYFIKACJA WARUNKÓW ZAMÓWIENIA (SWZ)</w:t>
      </w:r>
    </w:p>
    <w:p w14:paraId="4A5E8BD9" w14:textId="77777777" w:rsidR="009E7156" w:rsidRPr="005B241F" w:rsidRDefault="009E7156" w:rsidP="006F0B93">
      <w:pPr>
        <w:spacing w:after="0" w:line="240" w:lineRule="auto"/>
        <w:jc w:val="center"/>
        <w:rPr>
          <w:rFonts w:ascii="Times New Roman" w:hAnsi="Times New Roman"/>
          <w:b/>
          <w:bCs/>
          <w:color w:val="000000"/>
          <w:sz w:val="36"/>
          <w:szCs w:val="36"/>
        </w:rPr>
      </w:pPr>
      <w:r w:rsidRPr="005B241F">
        <w:rPr>
          <w:rFonts w:ascii="Times New Roman" w:hAnsi="Times New Roman"/>
          <w:b/>
          <w:bCs/>
          <w:color w:val="000000"/>
          <w:sz w:val="36"/>
          <w:szCs w:val="36"/>
        </w:rPr>
        <w:t>na wykonanie zamówienia publicznego pn.:</w:t>
      </w:r>
    </w:p>
    <w:p w14:paraId="2827D787" w14:textId="77777777" w:rsidR="009E7156" w:rsidRPr="005B241F" w:rsidRDefault="009E7156" w:rsidP="006F0B93">
      <w:pPr>
        <w:spacing w:after="0" w:line="240" w:lineRule="auto"/>
        <w:jc w:val="center"/>
        <w:rPr>
          <w:rFonts w:ascii="Times New Roman" w:hAnsi="Times New Roman"/>
          <w:b/>
          <w:bCs/>
          <w:color w:val="000000"/>
          <w:sz w:val="36"/>
          <w:szCs w:val="36"/>
        </w:rPr>
      </w:pPr>
    </w:p>
    <w:p w14:paraId="3953B5F3" w14:textId="77777777" w:rsidR="00D66F7E" w:rsidRPr="005B241F" w:rsidRDefault="00D66F7E" w:rsidP="006F0B93">
      <w:pPr>
        <w:spacing w:after="0" w:line="240" w:lineRule="auto"/>
        <w:jc w:val="center"/>
        <w:rPr>
          <w:rFonts w:ascii="Times New Roman" w:hAnsi="Times New Roman"/>
          <w:b/>
          <w:color w:val="000000"/>
          <w:sz w:val="40"/>
          <w:szCs w:val="40"/>
        </w:rPr>
      </w:pPr>
    </w:p>
    <w:p w14:paraId="1B842BC3" w14:textId="6960957C" w:rsidR="009E7156" w:rsidRPr="005B241F" w:rsidRDefault="009E7156" w:rsidP="006F0B93">
      <w:pPr>
        <w:spacing w:after="0" w:line="240" w:lineRule="auto"/>
        <w:jc w:val="center"/>
        <w:rPr>
          <w:rFonts w:ascii="Times New Roman" w:hAnsi="Times New Roman"/>
          <w:b/>
          <w:color w:val="000000"/>
          <w:sz w:val="40"/>
          <w:szCs w:val="40"/>
        </w:rPr>
      </w:pPr>
      <w:r w:rsidRPr="005B241F">
        <w:rPr>
          <w:rFonts w:ascii="Times New Roman" w:hAnsi="Times New Roman"/>
          <w:b/>
          <w:color w:val="000000"/>
          <w:sz w:val="40"/>
          <w:szCs w:val="40"/>
        </w:rPr>
        <w:t xml:space="preserve">„Dostawa fabrycznie nowego ciężkiego samochodu ratowniczo – gaśniczego </w:t>
      </w:r>
    </w:p>
    <w:p w14:paraId="388FA9E3" w14:textId="77777777" w:rsidR="009E7156" w:rsidRPr="005B241F" w:rsidRDefault="009E7156" w:rsidP="006F0B93">
      <w:pPr>
        <w:spacing w:after="0" w:line="240" w:lineRule="auto"/>
        <w:jc w:val="center"/>
        <w:rPr>
          <w:rFonts w:ascii="Times New Roman" w:hAnsi="Times New Roman"/>
          <w:b/>
          <w:color w:val="000000"/>
          <w:sz w:val="40"/>
          <w:szCs w:val="40"/>
        </w:rPr>
      </w:pPr>
      <w:r w:rsidRPr="005B241F">
        <w:rPr>
          <w:rFonts w:ascii="Times New Roman" w:hAnsi="Times New Roman"/>
          <w:b/>
          <w:color w:val="000000"/>
          <w:sz w:val="40"/>
          <w:szCs w:val="40"/>
        </w:rPr>
        <w:t>dla Ochotniczej Straży Pożarnej w Otyniu”</w:t>
      </w:r>
    </w:p>
    <w:p w14:paraId="7A753F54" w14:textId="77777777" w:rsidR="009E7156" w:rsidRPr="005B241F" w:rsidRDefault="009E7156" w:rsidP="006F0B93">
      <w:pPr>
        <w:spacing w:after="0" w:line="240" w:lineRule="auto"/>
        <w:jc w:val="center"/>
        <w:rPr>
          <w:rFonts w:ascii="Times New Roman" w:hAnsi="Times New Roman"/>
          <w:b/>
          <w:bCs/>
          <w:color w:val="000000"/>
          <w:sz w:val="32"/>
          <w:szCs w:val="32"/>
        </w:rPr>
      </w:pPr>
    </w:p>
    <w:p w14:paraId="7F0B7FDC" w14:textId="77777777" w:rsidR="009E7156" w:rsidRPr="005B241F" w:rsidRDefault="009E7156" w:rsidP="006F0B93">
      <w:pPr>
        <w:spacing w:after="0" w:line="240" w:lineRule="auto"/>
        <w:jc w:val="center"/>
        <w:rPr>
          <w:rFonts w:ascii="Times New Roman" w:hAnsi="Times New Roman"/>
          <w:b/>
          <w:bCs/>
          <w:color w:val="000000"/>
          <w:sz w:val="32"/>
          <w:szCs w:val="32"/>
        </w:rPr>
      </w:pPr>
      <w:bookmarkStart w:id="0" w:name="_Hlk81398786"/>
    </w:p>
    <w:p w14:paraId="77350EFC" w14:textId="67056C31" w:rsidR="009E7156" w:rsidRPr="005B241F" w:rsidRDefault="009E7156" w:rsidP="006F0B93">
      <w:pPr>
        <w:spacing w:after="0" w:line="240" w:lineRule="auto"/>
        <w:jc w:val="center"/>
        <w:rPr>
          <w:rFonts w:ascii="Times New Roman" w:hAnsi="Times New Roman"/>
          <w:color w:val="000000"/>
          <w:sz w:val="24"/>
          <w:szCs w:val="24"/>
        </w:rPr>
      </w:pPr>
      <w:r w:rsidRPr="005B241F">
        <w:rPr>
          <w:rFonts w:ascii="Times New Roman" w:hAnsi="Times New Roman"/>
          <w:color w:val="000000"/>
          <w:sz w:val="24"/>
          <w:szCs w:val="24"/>
        </w:rPr>
        <w:t xml:space="preserve">Znak sprawy: </w:t>
      </w:r>
      <w:bookmarkStart w:id="1" w:name="_Hlk84329133"/>
      <w:r w:rsidRPr="005B241F">
        <w:rPr>
          <w:rFonts w:ascii="Times New Roman" w:hAnsi="Times New Roman"/>
          <w:color w:val="000000"/>
          <w:sz w:val="24"/>
          <w:szCs w:val="24"/>
        </w:rPr>
        <w:t>RIiZP.271.</w:t>
      </w:r>
      <w:r w:rsidR="007C6829">
        <w:rPr>
          <w:rFonts w:ascii="Times New Roman" w:hAnsi="Times New Roman"/>
          <w:color w:val="000000"/>
          <w:sz w:val="24"/>
          <w:szCs w:val="24"/>
        </w:rPr>
        <w:t>11</w:t>
      </w:r>
      <w:r w:rsidRPr="005B241F">
        <w:rPr>
          <w:rFonts w:ascii="Times New Roman" w:hAnsi="Times New Roman"/>
          <w:color w:val="000000"/>
          <w:sz w:val="24"/>
          <w:szCs w:val="24"/>
        </w:rPr>
        <w:t>.2021</w:t>
      </w:r>
      <w:bookmarkEnd w:id="1"/>
    </w:p>
    <w:p w14:paraId="498CC153" w14:textId="77777777" w:rsidR="009E7156" w:rsidRPr="00A43CF9" w:rsidRDefault="009E7156" w:rsidP="006F0B93">
      <w:pPr>
        <w:spacing w:after="0" w:line="240" w:lineRule="auto"/>
        <w:jc w:val="center"/>
        <w:rPr>
          <w:rFonts w:ascii="Times New Roman" w:hAnsi="Times New Roman"/>
          <w:color w:val="FF0000"/>
        </w:rPr>
      </w:pPr>
    </w:p>
    <w:p w14:paraId="37E156A8" w14:textId="77777777" w:rsidR="009E7156" w:rsidRPr="00A43CF9" w:rsidRDefault="009E7156" w:rsidP="006F0B93">
      <w:pPr>
        <w:spacing w:after="0" w:line="240" w:lineRule="auto"/>
        <w:jc w:val="center"/>
        <w:rPr>
          <w:rFonts w:ascii="Times New Roman" w:hAnsi="Times New Roman"/>
        </w:rPr>
      </w:pPr>
    </w:p>
    <w:p w14:paraId="5AC64C23" w14:textId="77777777" w:rsidR="009E7156" w:rsidRPr="00A43CF9" w:rsidRDefault="009E7156" w:rsidP="006F0B93">
      <w:pPr>
        <w:spacing w:after="0" w:line="240" w:lineRule="auto"/>
        <w:jc w:val="center"/>
        <w:rPr>
          <w:rFonts w:ascii="Times New Roman" w:hAnsi="Times New Roman"/>
        </w:rPr>
      </w:pPr>
    </w:p>
    <w:p w14:paraId="0463C425" w14:textId="77777777" w:rsidR="009E7156" w:rsidRPr="00A43CF9" w:rsidRDefault="009E7156" w:rsidP="006F0B93">
      <w:pPr>
        <w:spacing w:after="0" w:line="240" w:lineRule="auto"/>
        <w:jc w:val="center"/>
        <w:rPr>
          <w:rFonts w:ascii="Times New Roman" w:hAnsi="Times New Roman"/>
        </w:rPr>
      </w:pPr>
    </w:p>
    <w:bookmarkEnd w:id="0"/>
    <w:p w14:paraId="0268625D" w14:textId="6A3AB5E2" w:rsidR="009E7156" w:rsidRPr="00A43CF9" w:rsidRDefault="009E7156" w:rsidP="006F0B93">
      <w:pPr>
        <w:spacing w:after="0" w:line="240" w:lineRule="auto"/>
        <w:jc w:val="both"/>
        <w:rPr>
          <w:rFonts w:ascii="Times New Roman" w:hAnsi="Times New Roman"/>
          <w:sz w:val="24"/>
          <w:szCs w:val="24"/>
        </w:rPr>
      </w:pPr>
      <w:r w:rsidRPr="00A43CF9">
        <w:rPr>
          <w:rFonts w:ascii="Times New Roman" w:hAnsi="Times New Roman"/>
          <w:sz w:val="24"/>
          <w:szCs w:val="24"/>
        </w:rPr>
        <w:t>Postępowanie prowadzone w trybie przetargu nieograniczonego, zgodnie z ustawą z dnia 11</w:t>
      </w:r>
      <w:r w:rsidR="00D66F7E" w:rsidRPr="00A43CF9">
        <w:rPr>
          <w:rFonts w:ascii="Times New Roman" w:hAnsi="Times New Roman"/>
          <w:sz w:val="24"/>
          <w:szCs w:val="24"/>
        </w:rPr>
        <w:t> </w:t>
      </w:r>
      <w:r w:rsidRPr="00A43CF9">
        <w:rPr>
          <w:rFonts w:ascii="Times New Roman" w:hAnsi="Times New Roman"/>
          <w:sz w:val="24"/>
          <w:szCs w:val="24"/>
        </w:rPr>
        <w:t>września 2019 r. Prawo zamówień publicznych (Dz. U. z 2019 r. poz. 2019 ze zm.) zwaną dalej „ustawą”, o wartości zamówienia przekraczającej progi unijne o jakich stanowi art.</w:t>
      </w:r>
      <w:r w:rsidR="00D66F7E" w:rsidRPr="00A43CF9">
        <w:rPr>
          <w:rFonts w:ascii="Times New Roman" w:hAnsi="Times New Roman"/>
          <w:sz w:val="24"/>
          <w:szCs w:val="24"/>
        </w:rPr>
        <w:t> </w:t>
      </w:r>
      <w:r w:rsidRPr="00A43CF9">
        <w:rPr>
          <w:rFonts w:ascii="Times New Roman" w:hAnsi="Times New Roman"/>
          <w:sz w:val="24"/>
          <w:szCs w:val="24"/>
        </w:rPr>
        <w:t>3</w:t>
      </w:r>
      <w:r w:rsidR="00D66F7E" w:rsidRPr="00A43CF9">
        <w:rPr>
          <w:rFonts w:ascii="Times New Roman" w:hAnsi="Times New Roman"/>
          <w:sz w:val="24"/>
          <w:szCs w:val="24"/>
        </w:rPr>
        <w:t> </w:t>
      </w:r>
      <w:r w:rsidRPr="00A43CF9">
        <w:rPr>
          <w:rFonts w:ascii="Times New Roman" w:hAnsi="Times New Roman"/>
          <w:sz w:val="24"/>
          <w:szCs w:val="24"/>
        </w:rPr>
        <w:t>ustawy</w:t>
      </w:r>
      <w:r w:rsidR="00D66F7E" w:rsidRPr="00A43CF9">
        <w:rPr>
          <w:rFonts w:ascii="Times New Roman" w:hAnsi="Times New Roman"/>
          <w:sz w:val="24"/>
          <w:szCs w:val="24"/>
        </w:rPr>
        <w:t>.</w:t>
      </w:r>
    </w:p>
    <w:p w14:paraId="79922F9F" w14:textId="77777777" w:rsidR="009E7156" w:rsidRPr="00A43CF9" w:rsidRDefault="009E7156" w:rsidP="006F0B93">
      <w:pPr>
        <w:spacing w:after="0" w:line="240" w:lineRule="auto"/>
        <w:rPr>
          <w:rFonts w:ascii="Times New Roman" w:hAnsi="Times New Roman"/>
        </w:rPr>
      </w:pPr>
    </w:p>
    <w:p w14:paraId="7839DC8C" w14:textId="77777777" w:rsidR="009E7156" w:rsidRPr="00A43CF9" w:rsidRDefault="009E7156" w:rsidP="006F0B93">
      <w:pPr>
        <w:spacing w:after="0" w:line="240" w:lineRule="auto"/>
        <w:rPr>
          <w:rFonts w:ascii="Times New Roman" w:hAnsi="Times New Roman"/>
        </w:rPr>
      </w:pPr>
    </w:p>
    <w:p w14:paraId="5ECEEC74" w14:textId="77777777" w:rsidR="009E7156" w:rsidRPr="00A43CF9" w:rsidRDefault="009E7156" w:rsidP="006F0B93">
      <w:pPr>
        <w:spacing w:after="0" w:line="240" w:lineRule="auto"/>
        <w:rPr>
          <w:rFonts w:ascii="Times New Roman" w:hAnsi="Times New Roman"/>
        </w:rPr>
      </w:pPr>
    </w:p>
    <w:p w14:paraId="4352193F" w14:textId="77777777" w:rsidR="009E7156" w:rsidRPr="00A43CF9" w:rsidRDefault="009E7156" w:rsidP="006F0B93">
      <w:pPr>
        <w:spacing w:after="0" w:line="240" w:lineRule="auto"/>
        <w:rPr>
          <w:rFonts w:ascii="Times New Roman" w:hAnsi="Times New Roman"/>
        </w:rPr>
      </w:pPr>
    </w:p>
    <w:p w14:paraId="3F9F706F" w14:textId="77777777" w:rsidR="009E7156" w:rsidRPr="00A43CF9" w:rsidRDefault="009E7156" w:rsidP="006F0B93">
      <w:pPr>
        <w:spacing w:after="0" w:line="240" w:lineRule="auto"/>
        <w:rPr>
          <w:rFonts w:ascii="Times New Roman" w:hAnsi="Times New Roman"/>
        </w:rPr>
        <w:sectPr w:rsidR="009E7156" w:rsidRPr="00A43CF9">
          <w:headerReference w:type="default" r:id="rId7"/>
          <w:footerReference w:type="default" r:id="rId8"/>
          <w:pgSz w:w="11906" w:h="16838"/>
          <w:pgMar w:top="1417" w:right="1417" w:bottom="1417" w:left="1417" w:header="708" w:footer="708" w:gutter="0"/>
          <w:cols w:space="708"/>
          <w:docGrid w:linePitch="360"/>
        </w:sectPr>
      </w:pPr>
    </w:p>
    <w:p w14:paraId="62A93767" w14:textId="77777777" w:rsidR="009E7156" w:rsidRPr="00A43CF9" w:rsidRDefault="009E7156" w:rsidP="006F0B93">
      <w:pPr>
        <w:spacing w:after="0" w:line="240" w:lineRule="auto"/>
        <w:rPr>
          <w:rFonts w:ascii="Times New Roman" w:hAnsi="Times New Roman"/>
        </w:rPr>
      </w:pPr>
    </w:p>
    <w:p w14:paraId="10BF4589" w14:textId="77777777" w:rsidR="009E7156" w:rsidRPr="00A43CF9" w:rsidRDefault="009E7156" w:rsidP="006F0B93">
      <w:pPr>
        <w:spacing w:after="0" w:line="240" w:lineRule="auto"/>
        <w:ind w:right="-138"/>
        <w:rPr>
          <w:rFonts w:ascii="Times New Roman" w:hAnsi="Times New Roman"/>
          <w:b/>
          <w:bCs/>
          <w:sz w:val="24"/>
          <w:szCs w:val="24"/>
        </w:rPr>
        <w:sectPr w:rsidR="009E7156" w:rsidRPr="00A43CF9" w:rsidSect="00D1172E">
          <w:pgSz w:w="11900" w:h="16838"/>
          <w:pgMar w:top="1440" w:right="986" w:bottom="1418" w:left="1280" w:header="0" w:footer="0" w:gutter="0"/>
          <w:cols w:space="0" w:equalWidth="0">
            <w:col w:w="9640"/>
          </w:cols>
          <w:docGrid w:linePitch="360"/>
        </w:sectPr>
      </w:pPr>
    </w:p>
    <w:tbl>
      <w:tblPr>
        <w:tblW w:w="0" w:type="auto"/>
        <w:tblLayout w:type="fixed"/>
        <w:tblCellMar>
          <w:left w:w="0" w:type="dxa"/>
          <w:right w:w="0" w:type="dxa"/>
        </w:tblCellMar>
        <w:tblLook w:val="0000" w:firstRow="0" w:lastRow="0" w:firstColumn="0" w:lastColumn="0" w:noHBand="0" w:noVBand="0"/>
      </w:tblPr>
      <w:tblGrid>
        <w:gridCol w:w="7800"/>
      </w:tblGrid>
      <w:tr w:rsidR="009E7156" w:rsidRPr="00A43CF9" w14:paraId="3B50E6D6" w14:textId="77777777" w:rsidTr="00D1172E">
        <w:trPr>
          <w:trHeight w:val="245"/>
        </w:trPr>
        <w:tc>
          <w:tcPr>
            <w:tcW w:w="7800" w:type="dxa"/>
            <w:vAlign w:val="bottom"/>
          </w:tcPr>
          <w:p w14:paraId="14DB4774" w14:textId="77777777" w:rsidR="009E7156" w:rsidRPr="00A43CF9" w:rsidRDefault="009E7156" w:rsidP="006F0B93">
            <w:pPr>
              <w:spacing w:after="0" w:line="240" w:lineRule="auto"/>
              <w:ind w:right="-138"/>
              <w:rPr>
                <w:rFonts w:ascii="Times New Roman" w:hAnsi="Times New Roman"/>
                <w:b/>
                <w:bCs/>
                <w:sz w:val="24"/>
                <w:szCs w:val="24"/>
              </w:rPr>
            </w:pPr>
            <w:r w:rsidRPr="00A43CF9">
              <w:rPr>
                <w:rFonts w:ascii="Times New Roman" w:hAnsi="Times New Roman"/>
                <w:b/>
                <w:bCs/>
                <w:sz w:val="24"/>
                <w:szCs w:val="24"/>
              </w:rPr>
              <w:t>SPECYFIKACJA WARUNKÓW ZAMÓWIENIA, zwana dalej „SWZ” zawiera:</w:t>
            </w:r>
          </w:p>
        </w:tc>
      </w:tr>
    </w:tbl>
    <w:p w14:paraId="29B47457" w14:textId="77777777" w:rsidR="009E7156" w:rsidRPr="00A43CF9" w:rsidRDefault="009E7156" w:rsidP="006F0B93">
      <w:pPr>
        <w:spacing w:after="0" w:line="240" w:lineRule="auto"/>
        <w:rPr>
          <w:rFonts w:ascii="Times New Roman" w:hAnsi="Times New Roman"/>
          <w:sz w:val="24"/>
          <w:szCs w:val="24"/>
        </w:rPr>
        <w:sectPr w:rsidR="009E7156" w:rsidRPr="00A43CF9" w:rsidSect="008E1790">
          <w:type w:val="continuous"/>
          <w:pgSz w:w="11900" w:h="16838"/>
          <w:pgMar w:top="1440" w:right="986" w:bottom="1418" w:left="1280" w:header="0" w:footer="0" w:gutter="0"/>
          <w:cols w:space="0"/>
          <w:docGrid w:linePitch="360"/>
        </w:sectPr>
      </w:pPr>
    </w:p>
    <w:p w14:paraId="0ADFE3DB" w14:textId="77777777" w:rsidR="009E7156" w:rsidRPr="00A43CF9" w:rsidRDefault="009E7156" w:rsidP="006F0B93">
      <w:pPr>
        <w:spacing w:after="0" w:line="240" w:lineRule="auto"/>
        <w:rPr>
          <w:rFonts w:ascii="Times New Roman" w:hAnsi="Times New Roman"/>
          <w:sz w:val="24"/>
          <w:szCs w:val="24"/>
        </w:rPr>
      </w:pPr>
    </w:p>
    <w:p w14:paraId="4A350F84" w14:textId="77777777" w:rsidR="009E7156" w:rsidRPr="00A43CF9" w:rsidRDefault="009E7156" w:rsidP="006F0B93">
      <w:pPr>
        <w:spacing w:after="0" w:line="240" w:lineRule="auto"/>
        <w:rPr>
          <w:rFonts w:ascii="Times New Roman" w:hAnsi="Times New Roman"/>
          <w:sz w:val="24"/>
          <w:szCs w:val="24"/>
        </w:rPr>
      </w:pPr>
      <w:r w:rsidRPr="00A43CF9">
        <w:rPr>
          <w:rFonts w:ascii="Times New Roman" w:hAnsi="Times New Roman"/>
          <w:sz w:val="24"/>
          <w:szCs w:val="24"/>
        </w:rPr>
        <w:t>Rozdział 1:</w:t>
      </w:r>
      <w:r w:rsidRPr="00A43CF9">
        <w:rPr>
          <w:rFonts w:ascii="Times New Roman" w:hAnsi="Times New Roman"/>
          <w:sz w:val="24"/>
          <w:szCs w:val="24"/>
        </w:rPr>
        <w:tab/>
        <w:t>Informacje o Zamawiającym</w:t>
      </w:r>
    </w:p>
    <w:p w14:paraId="70A11550" w14:textId="77777777" w:rsidR="009E7156" w:rsidRPr="00A43CF9" w:rsidRDefault="009E7156" w:rsidP="006F0B93">
      <w:pPr>
        <w:spacing w:after="0" w:line="240" w:lineRule="auto"/>
        <w:rPr>
          <w:rFonts w:ascii="Times New Roman" w:hAnsi="Times New Roman"/>
          <w:sz w:val="24"/>
          <w:szCs w:val="24"/>
        </w:rPr>
      </w:pPr>
      <w:r w:rsidRPr="00A43CF9">
        <w:rPr>
          <w:rFonts w:ascii="Times New Roman" w:hAnsi="Times New Roman"/>
          <w:sz w:val="24"/>
          <w:szCs w:val="24"/>
        </w:rPr>
        <w:t>Rozdział 2:</w:t>
      </w:r>
      <w:r w:rsidRPr="00A43CF9">
        <w:rPr>
          <w:rFonts w:ascii="Times New Roman" w:hAnsi="Times New Roman"/>
          <w:sz w:val="24"/>
          <w:szCs w:val="24"/>
        </w:rPr>
        <w:tab/>
        <w:t>Tryb udzielenia zamówienia</w:t>
      </w:r>
    </w:p>
    <w:p w14:paraId="6EBBA083" w14:textId="77777777" w:rsidR="009E7156" w:rsidRPr="00A43CF9" w:rsidRDefault="009E7156" w:rsidP="006F0B93">
      <w:pPr>
        <w:spacing w:after="0" w:line="240" w:lineRule="auto"/>
        <w:rPr>
          <w:rFonts w:ascii="Times New Roman" w:hAnsi="Times New Roman"/>
          <w:sz w:val="24"/>
          <w:szCs w:val="24"/>
        </w:rPr>
      </w:pPr>
      <w:r w:rsidRPr="00A43CF9">
        <w:rPr>
          <w:rFonts w:ascii="Times New Roman" w:hAnsi="Times New Roman"/>
          <w:sz w:val="24"/>
          <w:szCs w:val="24"/>
        </w:rPr>
        <w:t>Rozdział 3:</w:t>
      </w:r>
      <w:r w:rsidRPr="00A43CF9">
        <w:rPr>
          <w:rFonts w:ascii="Times New Roman" w:hAnsi="Times New Roman"/>
          <w:sz w:val="24"/>
          <w:szCs w:val="24"/>
        </w:rPr>
        <w:tab/>
        <w:t>Opis przedmiotu zamówienia, termin wykonania zamówienia</w:t>
      </w:r>
    </w:p>
    <w:p w14:paraId="2F09A492" w14:textId="77777777" w:rsidR="009E7156" w:rsidRPr="00A43CF9" w:rsidRDefault="009E7156" w:rsidP="006F0B93">
      <w:pPr>
        <w:spacing w:after="0" w:line="240" w:lineRule="auto"/>
        <w:rPr>
          <w:rFonts w:ascii="Times New Roman" w:hAnsi="Times New Roman"/>
          <w:sz w:val="24"/>
          <w:szCs w:val="24"/>
        </w:rPr>
      </w:pPr>
      <w:r w:rsidRPr="00A43CF9">
        <w:rPr>
          <w:rFonts w:ascii="Times New Roman" w:hAnsi="Times New Roman"/>
          <w:sz w:val="24"/>
          <w:szCs w:val="24"/>
        </w:rPr>
        <w:tab/>
      </w:r>
      <w:r w:rsidRPr="00A43CF9">
        <w:rPr>
          <w:rFonts w:ascii="Times New Roman" w:hAnsi="Times New Roman"/>
          <w:sz w:val="24"/>
          <w:szCs w:val="24"/>
        </w:rPr>
        <w:tab/>
        <w:t xml:space="preserve">Informacja o środkach komunikacji elektronicznej, przy użyciu których </w:t>
      </w:r>
    </w:p>
    <w:p w14:paraId="1FFB4CEF" w14:textId="77777777" w:rsidR="009E7156" w:rsidRPr="00A43CF9" w:rsidRDefault="009E7156" w:rsidP="006F0B93">
      <w:pPr>
        <w:spacing w:after="0" w:line="240" w:lineRule="auto"/>
        <w:rPr>
          <w:rFonts w:ascii="Times New Roman" w:hAnsi="Times New Roman"/>
          <w:sz w:val="24"/>
          <w:szCs w:val="24"/>
        </w:rPr>
      </w:pPr>
      <w:r w:rsidRPr="00A43CF9">
        <w:rPr>
          <w:rFonts w:ascii="Times New Roman" w:hAnsi="Times New Roman"/>
          <w:sz w:val="24"/>
          <w:szCs w:val="24"/>
        </w:rPr>
        <w:t>Rozdział 4:</w:t>
      </w:r>
      <w:r w:rsidRPr="00A43CF9">
        <w:rPr>
          <w:rFonts w:ascii="Times New Roman" w:hAnsi="Times New Roman"/>
          <w:sz w:val="24"/>
          <w:szCs w:val="24"/>
        </w:rPr>
        <w:tab/>
        <w:t xml:space="preserve">Zamawiający będzie komunikował się z Wykonawcami, oraz informacje </w:t>
      </w:r>
    </w:p>
    <w:p w14:paraId="06C322C7" w14:textId="77777777" w:rsidR="009E7156" w:rsidRPr="00A43CF9" w:rsidRDefault="009E7156" w:rsidP="006F0B93">
      <w:pPr>
        <w:spacing w:after="0" w:line="240" w:lineRule="auto"/>
        <w:ind w:left="709" w:firstLine="709"/>
        <w:rPr>
          <w:rFonts w:ascii="Times New Roman" w:hAnsi="Times New Roman"/>
          <w:sz w:val="24"/>
          <w:szCs w:val="24"/>
        </w:rPr>
      </w:pPr>
      <w:r w:rsidRPr="00A43CF9">
        <w:rPr>
          <w:rFonts w:ascii="Times New Roman" w:hAnsi="Times New Roman"/>
          <w:sz w:val="24"/>
          <w:szCs w:val="24"/>
        </w:rPr>
        <w:t xml:space="preserve">o wymaganiach technicznych i organizacyjnych sporządzania, wysyłania </w:t>
      </w:r>
    </w:p>
    <w:p w14:paraId="0719D761" w14:textId="77777777" w:rsidR="009E7156" w:rsidRPr="00A43CF9" w:rsidRDefault="009E7156" w:rsidP="006F0B93">
      <w:pPr>
        <w:spacing w:after="0" w:line="240" w:lineRule="auto"/>
        <w:ind w:left="709" w:firstLine="709"/>
        <w:rPr>
          <w:rFonts w:ascii="Times New Roman" w:hAnsi="Times New Roman"/>
          <w:sz w:val="24"/>
          <w:szCs w:val="24"/>
        </w:rPr>
      </w:pPr>
      <w:r w:rsidRPr="00A43CF9">
        <w:rPr>
          <w:rFonts w:ascii="Times New Roman" w:hAnsi="Times New Roman"/>
          <w:sz w:val="24"/>
          <w:szCs w:val="24"/>
        </w:rPr>
        <w:t>i odbierania korespondencji elektronicznej</w:t>
      </w:r>
    </w:p>
    <w:p w14:paraId="056868BA" w14:textId="77777777" w:rsidR="009E7156" w:rsidRPr="00A43CF9" w:rsidRDefault="009E7156" w:rsidP="006F0B93">
      <w:pPr>
        <w:spacing w:after="0" w:line="240" w:lineRule="auto"/>
        <w:rPr>
          <w:rFonts w:ascii="Times New Roman" w:hAnsi="Times New Roman"/>
          <w:sz w:val="24"/>
          <w:szCs w:val="24"/>
        </w:rPr>
      </w:pPr>
      <w:r w:rsidRPr="00A43CF9">
        <w:rPr>
          <w:rFonts w:ascii="Times New Roman" w:hAnsi="Times New Roman"/>
          <w:sz w:val="24"/>
          <w:szCs w:val="24"/>
        </w:rPr>
        <w:t>Rozdział 5:</w:t>
      </w:r>
      <w:r w:rsidRPr="00A43CF9">
        <w:rPr>
          <w:rFonts w:ascii="Times New Roman" w:hAnsi="Times New Roman"/>
          <w:sz w:val="24"/>
          <w:szCs w:val="24"/>
        </w:rPr>
        <w:tab/>
        <w:t>Informacja o warunkach udziału w postępowaniu</w:t>
      </w:r>
    </w:p>
    <w:p w14:paraId="11865BCC" w14:textId="77777777" w:rsidR="009E7156" w:rsidRPr="00A43CF9" w:rsidRDefault="009E7156" w:rsidP="006F0B93">
      <w:pPr>
        <w:spacing w:after="0" w:line="240" w:lineRule="auto"/>
        <w:rPr>
          <w:rFonts w:ascii="Times New Roman" w:hAnsi="Times New Roman"/>
          <w:sz w:val="24"/>
          <w:szCs w:val="24"/>
        </w:rPr>
      </w:pPr>
      <w:r w:rsidRPr="00A43CF9">
        <w:rPr>
          <w:rFonts w:ascii="Times New Roman" w:hAnsi="Times New Roman"/>
          <w:sz w:val="24"/>
          <w:szCs w:val="24"/>
        </w:rPr>
        <w:t>Rozdział 6:</w:t>
      </w:r>
      <w:r w:rsidRPr="00A43CF9">
        <w:rPr>
          <w:rFonts w:ascii="Times New Roman" w:hAnsi="Times New Roman"/>
          <w:sz w:val="24"/>
          <w:szCs w:val="24"/>
        </w:rPr>
        <w:tab/>
        <w:t>Podstawy wykluczenia Wykonawcy z postępowania</w:t>
      </w:r>
    </w:p>
    <w:p w14:paraId="6A7C6BBC" w14:textId="77777777" w:rsidR="009E7156" w:rsidRPr="00A43CF9" w:rsidRDefault="009E7156" w:rsidP="006F0B93">
      <w:pPr>
        <w:spacing w:after="0" w:line="240" w:lineRule="auto"/>
        <w:rPr>
          <w:rFonts w:ascii="Times New Roman" w:hAnsi="Times New Roman"/>
          <w:sz w:val="24"/>
          <w:szCs w:val="24"/>
        </w:rPr>
      </w:pPr>
      <w:r w:rsidRPr="00A43CF9">
        <w:rPr>
          <w:rFonts w:ascii="Times New Roman" w:hAnsi="Times New Roman"/>
          <w:sz w:val="24"/>
          <w:szCs w:val="24"/>
        </w:rPr>
        <w:t>Rozdział 7:</w:t>
      </w:r>
      <w:r w:rsidRPr="00A43CF9">
        <w:rPr>
          <w:rFonts w:ascii="Times New Roman" w:hAnsi="Times New Roman"/>
          <w:sz w:val="24"/>
          <w:szCs w:val="24"/>
        </w:rPr>
        <w:tab/>
        <w:t>Informacja o podmiotowych środkach dowodowych</w:t>
      </w:r>
    </w:p>
    <w:p w14:paraId="423E0834" w14:textId="77777777" w:rsidR="009E7156" w:rsidRPr="00A43CF9" w:rsidRDefault="009E7156" w:rsidP="006F0B93">
      <w:pPr>
        <w:spacing w:after="0" w:line="240" w:lineRule="auto"/>
        <w:rPr>
          <w:rFonts w:ascii="Times New Roman" w:hAnsi="Times New Roman"/>
          <w:sz w:val="24"/>
          <w:szCs w:val="24"/>
        </w:rPr>
      </w:pPr>
      <w:r w:rsidRPr="00A43CF9">
        <w:rPr>
          <w:rFonts w:ascii="Times New Roman" w:hAnsi="Times New Roman"/>
          <w:sz w:val="24"/>
          <w:szCs w:val="24"/>
        </w:rPr>
        <w:t>Rozdział 8:</w:t>
      </w:r>
      <w:r w:rsidRPr="00A43CF9">
        <w:rPr>
          <w:rFonts w:ascii="Times New Roman" w:hAnsi="Times New Roman"/>
          <w:sz w:val="24"/>
          <w:szCs w:val="24"/>
        </w:rPr>
        <w:tab/>
        <w:t>Termin związania ofertą</w:t>
      </w:r>
    </w:p>
    <w:p w14:paraId="60CD84DC" w14:textId="77777777" w:rsidR="009E7156" w:rsidRPr="00A43CF9" w:rsidRDefault="009E7156" w:rsidP="006F0B93">
      <w:pPr>
        <w:spacing w:after="0" w:line="240" w:lineRule="auto"/>
        <w:rPr>
          <w:rFonts w:ascii="Times New Roman" w:hAnsi="Times New Roman"/>
          <w:sz w:val="24"/>
          <w:szCs w:val="24"/>
        </w:rPr>
      </w:pPr>
      <w:r w:rsidRPr="00A43CF9">
        <w:rPr>
          <w:rFonts w:ascii="Times New Roman" w:hAnsi="Times New Roman"/>
          <w:sz w:val="24"/>
          <w:szCs w:val="24"/>
        </w:rPr>
        <w:t>Rozdział 9:</w:t>
      </w:r>
      <w:r w:rsidRPr="00A43CF9">
        <w:rPr>
          <w:rFonts w:ascii="Times New Roman" w:hAnsi="Times New Roman"/>
          <w:sz w:val="24"/>
          <w:szCs w:val="24"/>
        </w:rPr>
        <w:tab/>
        <w:t>Opis sposobu przygotowania oferty</w:t>
      </w:r>
    </w:p>
    <w:p w14:paraId="476EE12F" w14:textId="77777777" w:rsidR="009E7156" w:rsidRPr="00A43CF9" w:rsidRDefault="009E7156" w:rsidP="006F0B93">
      <w:pPr>
        <w:spacing w:after="0" w:line="240" w:lineRule="auto"/>
        <w:rPr>
          <w:rFonts w:ascii="Times New Roman" w:hAnsi="Times New Roman"/>
          <w:sz w:val="24"/>
          <w:szCs w:val="24"/>
        </w:rPr>
      </w:pPr>
      <w:r w:rsidRPr="00A43CF9">
        <w:rPr>
          <w:rFonts w:ascii="Times New Roman" w:hAnsi="Times New Roman"/>
          <w:sz w:val="24"/>
          <w:szCs w:val="24"/>
        </w:rPr>
        <w:t>Rozdział 10:</w:t>
      </w:r>
      <w:r w:rsidRPr="00A43CF9">
        <w:rPr>
          <w:rFonts w:ascii="Times New Roman" w:hAnsi="Times New Roman"/>
          <w:sz w:val="24"/>
          <w:szCs w:val="24"/>
        </w:rPr>
        <w:tab/>
        <w:t>Wymagania dotyczące wadium</w:t>
      </w:r>
    </w:p>
    <w:p w14:paraId="03C1AC2F" w14:textId="77777777" w:rsidR="009E7156" w:rsidRPr="00A43CF9" w:rsidRDefault="009E7156" w:rsidP="006F0B93">
      <w:pPr>
        <w:spacing w:after="0" w:line="240" w:lineRule="auto"/>
        <w:rPr>
          <w:rFonts w:ascii="Times New Roman" w:hAnsi="Times New Roman"/>
          <w:sz w:val="24"/>
          <w:szCs w:val="24"/>
        </w:rPr>
      </w:pPr>
      <w:r w:rsidRPr="00A43CF9">
        <w:rPr>
          <w:rFonts w:ascii="Times New Roman" w:hAnsi="Times New Roman"/>
          <w:sz w:val="24"/>
          <w:szCs w:val="24"/>
        </w:rPr>
        <w:t>Rozdział 11:</w:t>
      </w:r>
      <w:r w:rsidRPr="00A43CF9">
        <w:rPr>
          <w:rFonts w:ascii="Times New Roman" w:hAnsi="Times New Roman"/>
          <w:sz w:val="24"/>
          <w:szCs w:val="24"/>
        </w:rPr>
        <w:tab/>
        <w:t>Sposób oraz termin składania ofert</w:t>
      </w:r>
    </w:p>
    <w:p w14:paraId="37F72DF6" w14:textId="77777777" w:rsidR="009E7156" w:rsidRPr="00A43CF9" w:rsidRDefault="009E7156" w:rsidP="006F0B93">
      <w:pPr>
        <w:spacing w:after="0" w:line="240" w:lineRule="auto"/>
        <w:rPr>
          <w:rFonts w:ascii="Times New Roman" w:hAnsi="Times New Roman"/>
          <w:sz w:val="24"/>
          <w:szCs w:val="24"/>
        </w:rPr>
      </w:pPr>
      <w:r w:rsidRPr="00A43CF9">
        <w:rPr>
          <w:rFonts w:ascii="Times New Roman" w:hAnsi="Times New Roman"/>
          <w:sz w:val="24"/>
          <w:szCs w:val="24"/>
        </w:rPr>
        <w:t>Rozdział 12:</w:t>
      </w:r>
      <w:r w:rsidRPr="00A43CF9">
        <w:rPr>
          <w:rFonts w:ascii="Times New Roman" w:hAnsi="Times New Roman"/>
          <w:sz w:val="24"/>
          <w:szCs w:val="24"/>
        </w:rPr>
        <w:tab/>
        <w:t>Termin otwarcia ofert</w:t>
      </w:r>
    </w:p>
    <w:p w14:paraId="20AB1AA0" w14:textId="77777777" w:rsidR="009E7156" w:rsidRPr="00A43CF9" w:rsidRDefault="009E7156" w:rsidP="006F0B93">
      <w:pPr>
        <w:spacing w:after="0" w:line="240" w:lineRule="auto"/>
        <w:rPr>
          <w:rFonts w:ascii="Times New Roman" w:hAnsi="Times New Roman"/>
          <w:sz w:val="24"/>
          <w:szCs w:val="24"/>
        </w:rPr>
      </w:pPr>
      <w:r w:rsidRPr="00A43CF9">
        <w:rPr>
          <w:rFonts w:ascii="Times New Roman" w:hAnsi="Times New Roman"/>
          <w:sz w:val="24"/>
          <w:szCs w:val="24"/>
        </w:rPr>
        <w:t>Rozdział 13:</w:t>
      </w:r>
      <w:r w:rsidRPr="00A43CF9">
        <w:rPr>
          <w:rFonts w:ascii="Times New Roman" w:hAnsi="Times New Roman"/>
          <w:sz w:val="24"/>
          <w:szCs w:val="24"/>
        </w:rPr>
        <w:tab/>
        <w:t>Sposób obliczenia ceny</w:t>
      </w:r>
    </w:p>
    <w:p w14:paraId="5F2920F3" w14:textId="77777777" w:rsidR="009E7156" w:rsidRPr="00A43CF9" w:rsidRDefault="009E7156" w:rsidP="006F0B93">
      <w:pPr>
        <w:spacing w:after="0" w:line="240" w:lineRule="auto"/>
        <w:rPr>
          <w:rFonts w:ascii="Times New Roman" w:hAnsi="Times New Roman"/>
          <w:sz w:val="24"/>
          <w:szCs w:val="24"/>
        </w:rPr>
      </w:pPr>
      <w:r w:rsidRPr="00A43CF9">
        <w:rPr>
          <w:rFonts w:ascii="Times New Roman" w:hAnsi="Times New Roman"/>
          <w:sz w:val="24"/>
          <w:szCs w:val="24"/>
        </w:rPr>
        <w:t>Rozdział 14:</w:t>
      </w:r>
      <w:r w:rsidRPr="00A43CF9">
        <w:rPr>
          <w:rFonts w:ascii="Times New Roman" w:hAnsi="Times New Roman"/>
          <w:sz w:val="24"/>
          <w:szCs w:val="24"/>
        </w:rPr>
        <w:tab/>
        <w:t>Opis kryteriów oceny ofert wraz z podaniem wag tych kryteriów i sposobu</w:t>
      </w:r>
    </w:p>
    <w:p w14:paraId="47E1E64A" w14:textId="77777777" w:rsidR="009E7156" w:rsidRPr="00A43CF9" w:rsidRDefault="009E7156" w:rsidP="006F0B93">
      <w:pPr>
        <w:spacing w:after="0" w:line="240" w:lineRule="auto"/>
        <w:rPr>
          <w:rFonts w:ascii="Times New Roman" w:hAnsi="Times New Roman"/>
          <w:sz w:val="24"/>
          <w:szCs w:val="24"/>
        </w:rPr>
      </w:pPr>
      <w:r w:rsidRPr="00A43CF9">
        <w:rPr>
          <w:rFonts w:ascii="Times New Roman" w:hAnsi="Times New Roman"/>
          <w:sz w:val="24"/>
          <w:szCs w:val="24"/>
        </w:rPr>
        <w:tab/>
      </w:r>
      <w:r w:rsidRPr="00A43CF9">
        <w:rPr>
          <w:rFonts w:ascii="Times New Roman" w:hAnsi="Times New Roman"/>
          <w:sz w:val="24"/>
          <w:szCs w:val="24"/>
        </w:rPr>
        <w:tab/>
        <w:t>oceny ofert</w:t>
      </w:r>
    </w:p>
    <w:p w14:paraId="404C80D2" w14:textId="77777777" w:rsidR="009E7156" w:rsidRPr="00A43CF9" w:rsidRDefault="009E7156" w:rsidP="006F0B93">
      <w:pPr>
        <w:spacing w:after="0" w:line="240" w:lineRule="auto"/>
        <w:rPr>
          <w:rFonts w:ascii="Times New Roman" w:hAnsi="Times New Roman"/>
          <w:sz w:val="24"/>
          <w:szCs w:val="24"/>
        </w:rPr>
      </w:pPr>
      <w:r w:rsidRPr="00A43CF9">
        <w:rPr>
          <w:rFonts w:ascii="Times New Roman" w:hAnsi="Times New Roman"/>
          <w:sz w:val="24"/>
          <w:szCs w:val="24"/>
        </w:rPr>
        <w:t>Rozdział 15:</w:t>
      </w:r>
      <w:r w:rsidRPr="00A43CF9">
        <w:rPr>
          <w:rFonts w:ascii="Times New Roman" w:hAnsi="Times New Roman"/>
          <w:sz w:val="24"/>
          <w:szCs w:val="24"/>
        </w:rPr>
        <w:tab/>
        <w:t>Informacje dotyczące zabezpieczenia należytego wykonania umowy</w:t>
      </w:r>
    </w:p>
    <w:p w14:paraId="51F6CD42" w14:textId="77777777" w:rsidR="009E7156" w:rsidRPr="00A43CF9" w:rsidRDefault="009E7156" w:rsidP="006F0B93">
      <w:pPr>
        <w:spacing w:after="0" w:line="240" w:lineRule="auto"/>
        <w:rPr>
          <w:rFonts w:ascii="Times New Roman" w:hAnsi="Times New Roman"/>
          <w:sz w:val="24"/>
          <w:szCs w:val="24"/>
        </w:rPr>
      </w:pPr>
      <w:r w:rsidRPr="00A43CF9">
        <w:rPr>
          <w:rFonts w:ascii="Times New Roman" w:hAnsi="Times New Roman"/>
          <w:sz w:val="24"/>
          <w:szCs w:val="24"/>
        </w:rPr>
        <w:t>Rozdział 16:</w:t>
      </w:r>
      <w:r w:rsidRPr="00A43CF9">
        <w:rPr>
          <w:rFonts w:ascii="Times New Roman" w:hAnsi="Times New Roman"/>
          <w:sz w:val="24"/>
          <w:szCs w:val="24"/>
        </w:rPr>
        <w:tab/>
        <w:t>Informacje o formalnościach, jakie muszą zostać dopełnione po wyborze</w:t>
      </w:r>
    </w:p>
    <w:p w14:paraId="042D3612" w14:textId="77777777" w:rsidR="009E7156" w:rsidRPr="00A43CF9" w:rsidRDefault="009E7156" w:rsidP="006F0B93">
      <w:pPr>
        <w:spacing w:after="0" w:line="240" w:lineRule="auto"/>
        <w:rPr>
          <w:rFonts w:ascii="Times New Roman" w:hAnsi="Times New Roman"/>
          <w:sz w:val="24"/>
          <w:szCs w:val="24"/>
        </w:rPr>
      </w:pPr>
      <w:r w:rsidRPr="00A43CF9">
        <w:rPr>
          <w:rFonts w:ascii="Times New Roman" w:hAnsi="Times New Roman"/>
          <w:sz w:val="24"/>
          <w:szCs w:val="24"/>
        </w:rPr>
        <w:tab/>
      </w:r>
      <w:r w:rsidRPr="00A43CF9">
        <w:rPr>
          <w:rFonts w:ascii="Times New Roman" w:hAnsi="Times New Roman"/>
          <w:sz w:val="24"/>
          <w:szCs w:val="24"/>
        </w:rPr>
        <w:tab/>
        <w:t>oferty w celu zawarcia umowy w sprawie zamówienia publicznego</w:t>
      </w:r>
    </w:p>
    <w:p w14:paraId="558002E4" w14:textId="77777777" w:rsidR="009E7156" w:rsidRPr="00A43CF9" w:rsidRDefault="009E7156" w:rsidP="006F0B93">
      <w:pPr>
        <w:spacing w:after="0" w:line="240" w:lineRule="auto"/>
        <w:rPr>
          <w:rFonts w:ascii="Times New Roman" w:hAnsi="Times New Roman"/>
          <w:sz w:val="24"/>
          <w:szCs w:val="24"/>
        </w:rPr>
      </w:pPr>
      <w:r w:rsidRPr="00A43CF9">
        <w:rPr>
          <w:rFonts w:ascii="Times New Roman" w:hAnsi="Times New Roman"/>
          <w:sz w:val="24"/>
          <w:szCs w:val="24"/>
        </w:rPr>
        <w:t>Rozdział 17:</w:t>
      </w:r>
      <w:r w:rsidRPr="00A43CF9">
        <w:rPr>
          <w:rFonts w:ascii="Times New Roman" w:hAnsi="Times New Roman"/>
          <w:sz w:val="24"/>
          <w:szCs w:val="24"/>
        </w:rPr>
        <w:tab/>
        <w:t>Pouczenie o środkach ochrony prawnej przysługujących Wykonawcy</w:t>
      </w:r>
    </w:p>
    <w:p w14:paraId="2AFBC111" w14:textId="77777777" w:rsidR="009E7156" w:rsidRPr="00A43CF9" w:rsidRDefault="009E7156" w:rsidP="006F0B93">
      <w:pPr>
        <w:spacing w:after="0" w:line="240" w:lineRule="auto"/>
        <w:rPr>
          <w:rFonts w:ascii="Times New Roman" w:hAnsi="Times New Roman"/>
          <w:sz w:val="24"/>
          <w:szCs w:val="24"/>
        </w:rPr>
      </w:pPr>
      <w:r w:rsidRPr="00A43CF9">
        <w:rPr>
          <w:rFonts w:ascii="Times New Roman" w:hAnsi="Times New Roman"/>
          <w:sz w:val="24"/>
          <w:szCs w:val="24"/>
        </w:rPr>
        <w:t>Rozdział 18:</w:t>
      </w:r>
      <w:r w:rsidRPr="00A43CF9">
        <w:rPr>
          <w:rFonts w:ascii="Times New Roman" w:hAnsi="Times New Roman"/>
          <w:sz w:val="24"/>
          <w:szCs w:val="24"/>
        </w:rPr>
        <w:tab/>
        <w:t>Klauzula informacyjna dotycząca przetwarzania danych osobowych</w:t>
      </w:r>
    </w:p>
    <w:p w14:paraId="172A73A8" w14:textId="77777777" w:rsidR="009E7156" w:rsidRPr="00A43CF9" w:rsidRDefault="009E7156" w:rsidP="006F0B93">
      <w:pPr>
        <w:spacing w:after="0" w:line="240" w:lineRule="auto"/>
        <w:jc w:val="right"/>
        <w:rPr>
          <w:rFonts w:ascii="Times New Roman" w:hAnsi="Times New Roman"/>
          <w:sz w:val="24"/>
          <w:szCs w:val="24"/>
        </w:rPr>
        <w:sectPr w:rsidR="009E7156" w:rsidRPr="00A43CF9" w:rsidSect="008E1790">
          <w:type w:val="continuous"/>
          <w:pgSz w:w="11900" w:h="16838"/>
          <w:pgMar w:top="1440" w:right="986" w:bottom="1418" w:left="1280" w:header="0" w:footer="0" w:gutter="0"/>
          <w:cols w:space="0" w:equalWidth="0">
            <w:col w:w="9640"/>
          </w:cols>
          <w:docGrid w:linePitch="360"/>
        </w:sectPr>
      </w:pPr>
    </w:p>
    <w:p w14:paraId="52A3BCA3" w14:textId="77777777" w:rsidR="009E7156" w:rsidRPr="00A43CF9" w:rsidRDefault="009E7156" w:rsidP="006F0B93">
      <w:pPr>
        <w:pStyle w:val="Nagwek1"/>
        <w:numPr>
          <w:ilvl w:val="0"/>
          <w:numId w:val="19"/>
        </w:numPr>
        <w:spacing w:before="0" w:line="240" w:lineRule="auto"/>
      </w:pPr>
      <w:r w:rsidRPr="00A43CF9">
        <w:lastRenderedPageBreak/>
        <w:t>Informacje o Zamawiającym</w:t>
      </w:r>
    </w:p>
    <w:p w14:paraId="6E88936D" w14:textId="77777777" w:rsidR="009E7156" w:rsidRPr="00A43CF9" w:rsidRDefault="009E7156" w:rsidP="006F0B93">
      <w:pPr>
        <w:pStyle w:val="Akapitzlist"/>
        <w:spacing w:after="0" w:line="240" w:lineRule="auto"/>
        <w:ind w:left="0"/>
        <w:contextualSpacing w:val="0"/>
        <w:rPr>
          <w:rFonts w:ascii="Times New Roman" w:hAnsi="Times New Roman"/>
          <w:bCs/>
          <w:sz w:val="24"/>
          <w:szCs w:val="24"/>
        </w:rPr>
      </w:pPr>
    </w:p>
    <w:p w14:paraId="088CB11D" w14:textId="77777777" w:rsidR="009E7156" w:rsidRPr="00A43CF9" w:rsidRDefault="009E7156" w:rsidP="006F0B93">
      <w:pPr>
        <w:pStyle w:val="Akapitzlist"/>
        <w:numPr>
          <w:ilvl w:val="0"/>
          <w:numId w:val="21"/>
        </w:numPr>
        <w:spacing w:after="0" w:line="240" w:lineRule="auto"/>
        <w:contextualSpacing w:val="0"/>
        <w:rPr>
          <w:rFonts w:ascii="Times New Roman" w:hAnsi="Times New Roman"/>
          <w:bCs/>
          <w:sz w:val="24"/>
          <w:szCs w:val="24"/>
        </w:rPr>
      </w:pPr>
      <w:r w:rsidRPr="00A43CF9">
        <w:rPr>
          <w:rFonts w:ascii="Times New Roman" w:hAnsi="Times New Roman"/>
          <w:bCs/>
          <w:sz w:val="24"/>
          <w:szCs w:val="24"/>
        </w:rPr>
        <w:t>Gmina Otyń</w:t>
      </w:r>
    </w:p>
    <w:p w14:paraId="18736A66" w14:textId="77777777" w:rsidR="009E7156" w:rsidRPr="00A43CF9" w:rsidRDefault="009E7156" w:rsidP="006F0B93">
      <w:pPr>
        <w:pStyle w:val="Akapitzlist"/>
        <w:numPr>
          <w:ilvl w:val="0"/>
          <w:numId w:val="21"/>
        </w:numPr>
        <w:spacing w:after="0" w:line="240" w:lineRule="auto"/>
        <w:contextualSpacing w:val="0"/>
        <w:rPr>
          <w:rFonts w:ascii="Times New Roman" w:hAnsi="Times New Roman"/>
          <w:bCs/>
          <w:sz w:val="24"/>
          <w:szCs w:val="24"/>
        </w:rPr>
      </w:pPr>
      <w:r w:rsidRPr="00A43CF9">
        <w:rPr>
          <w:rFonts w:ascii="Times New Roman" w:hAnsi="Times New Roman"/>
          <w:bCs/>
          <w:sz w:val="24"/>
          <w:szCs w:val="24"/>
        </w:rPr>
        <w:t>ul. Rynek 1,  67 – 106 Otyń</w:t>
      </w:r>
    </w:p>
    <w:p w14:paraId="1EC57BC3" w14:textId="77777777" w:rsidR="009E7156" w:rsidRPr="00A43CF9" w:rsidRDefault="009E7156" w:rsidP="006F0B93">
      <w:pPr>
        <w:pStyle w:val="Style12"/>
        <w:widowControl/>
        <w:numPr>
          <w:ilvl w:val="0"/>
          <w:numId w:val="21"/>
        </w:numPr>
        <w:spacing w:line="240" w:lineRule="auto"/>
        <w:ind w:right="4800"/>
        <w:rPr>
          <w:rFonts w:ascii="Times New Roman" w:hAnsi="Times New Roman" w:cs="Times New Roman"/>
          <w:lang w:val="en-US"/>
        </w:rPr>
      </w:pPr>
      <w:r w:rsidRPr="00A43CF9">
        <w:rPr>
          <w:rStyle w:val="FontStyle43"/>
          <w:rFonts w:ascii="Times New Roman" w:hAnsi="Times New Roman" w:cs="Times New Roman"/>
          <w:sz w:val="24"/>
        </w:rPr>
        <w:t xml:space="preserve">tel. </w:t>
      </w:r>
      <w:r w:rsidRPr="00A43CF9">
        <w:rPr>
          <w:rFonts w:ascii="Times New Roman" w:hAnsi="Times New Roman" w:cs="Times New Roman"/>
          <w:lang w:val="en-US"/>
        </w:rPr>
        <w:t>68 355 94 00</w:t>
      </w:r>
    </w:p>
    <w:p w14:paraId="19299DDE" w14:textId="77777777" w:rsidR="009E7156" w:rsidRPr="00A43CF9" w:rsidRDefault="009E7156" w:rsidP="006F0B93">
      <w:pPr>
        <w:pStyle w:val="Style12"/>
        <w:widowControl/>
        <w:numPr>
          <w:ilvl w:val="0"/>
          <w:numId w:val="21"/>
        </w:numPr>
        <w:spacing w:line="240" w:lineRule="auto"/>
        <w:ind w:right="1133"/>
        <w:rPr>
          <w:rStyle w:val="FontStyle43"/>
          <w:rFonts w:ascii="Times New Roman" w:hAnsi="Times New Roman" w:cs="Times New Roman"/>
          <w:sz w:val="24"/>
        </w:rPr>
      </w:pPr>
      <w:r w:rsidRPr="00A43CF9">
        <w:rPr>
          <w:rStyle w:val="FontStyle43"/>
          <w:rFonts w:ascii="Times New Roman" w:hAnsi="Times New Roman" w:cs="Times New Roman"/>
          <w:sz w:val="24"/>
        </w:rPr>
        <w:t xml:space="preserve">Adres poczty elektronicznej: </w:t>
      </w:r>
      <w:r w:rsidRPr="00A43CF9">
        <w:rPr>
          <w:rFonts w:ascii="Times New Roman" w:hAnsi="Times New Roman" w:cs="Times New Roman"/>
        </w:rPr>
        <w:t>sekretariat@otyn.pl</w:t>
      </w:r>
    </w:p>
    <w:p w14:paraId="6C99FFB3" w14:textId="77777777" w:rsidR="009E7156" w:rsidRPr="00A43CF9" w:rsidRDefault="009E7156" w:rsidP="006F0B93">
      <w:pPr>
        <w:numPr>
          <w:ilvl w:val="0"/>
          <w:numId w:val="21"/>
        </w:numPr>
        <w:spacing w:after="0" w:line="240" w:lineRule="auto"/>
        <w:rPr>
          <w:rFonts w:ascii="Times New Roman" w:hAnsi="Times New Roman"/>
          <w:sz w:val="24"/>
          <w:szCs w:val="24"/>
          <w:lang w:val="en-US"/>
        </w:rPr>
      </w:pPr>
      <w:r w:rsidRPr="00A43CF9">
        <w:rPr>
          <w:rStyle w:val="FontStyle43"/>
          <w:rFonts w:ascii="Times New Roman" w:hAnsi="Times New Roman"/>
          <w:sz w:val="24"/>
          <w:szCs w:val="24"/>
        </w:rPr>
        <w:t>Adres strony internetowej:</w:t>
      </w:r>
      <w:r w:rsidRPr="00A43CF9">
        <w:rPr>
          <w:rStyle w:val="FontStyle43"/>
          <w:rFonts w:ascii="Times New Roman" w:hAnsi="Times New Roman"/>
          <w:sz w:val="24"/>
          <w:szCs w:val="24"/>
          <w:lang w:val="en-US"/>
        </w:rPr>
        <w:t xml:space="preserve"> </w:t>
      </w:r>
      <w:r w:rsidRPr="00A43CF9">
        <w:rPr>
          <w:rFonts w:ascii="Times New Roman" w:hAnsi="Times New Roman"/>
          <w:sz w:val="24"/>
          <w:szCs w:val="24"/>
          <w:lang w:val="en-US"/>
        </w:rPr>
        <w:t>http://www.otyn.pl/</w:t>
      </w:r>
    </w:p>
    <w:p w14:paraId="6AF35CC0" w14:textId="77777777" w:rsidR="009E7156" w:rsidRPr="00A43CF9" w:rsidRDefault="009E7156" w:rsidP="006F0B93">
      <w:pPr>
        <w:numPr>
          <w:ilvl w:val="0"/>
          <w:numId w:val="21"/>
        </w:numPr>
        <w:spacing w:after="0" w:line="240" w:lineRule="auto"/>
        <w:ind w:left="709" w:hanging="709"/>
        <w:rPr>
          <w:rFonts w:ascii="Times New Roman" w:hAnsi="Times New Roman"/>
          <w:color w:val="000000"/>
          <w:sz w:val="24"/>
          <w:szCs w:val="24"/>
          <w:shd w:val="clear" w:color="auto" w:fill="FFFFFF"/>
        </w:rPr>
      </w:pPr>
      <w:r w:rsidRPr="00A43CF9">
        <w:rPr>
          <w:rStyle w:val="FontStyle43"/>
          <w:rFonts w:ascii="Times New Roman" w:hAnsi="Times New Roman"/>
          <w:sz w:val="24"/>
          <w:szCs w:val="24"/>
        </w:rPr>
        <w:t xml:space="preserve">Adres elektronicznej skrzynki podawczej </w:t>
      </w:r>
      <w:proofErr w:type="spellStart"/>
      <w:r w:rsidRPr="00A43CF9">
        <w:rPr>
          <w:rStyle w:val="FontStyle43"/>
          <w:rFonts w:ascii="Times New Roman" w:hAnsi="Times New Roman"/>
          <w:sz w:val="24"/>
          <w:szCs w:val="24"/>
        </w:rPr>
        <w:t>ePUAP</w:t>
      </w:r>
      <w:proofErr w:type="spellEnd"/>
      <w:r w:rsidRPr="00A43CF9">
        <w:rPr>
          <w:rStyle w:val="FontStyle43"/>
          <w:rFonts w:ascii="Times New Roman" w:hAnsi="Times New Roman"/>
          <w:sz w:val="24"/>
          <w:szCs w:val="24"/>
        </w:rPr>
        <w:t xml:space="preserve">: </w:t>
      </w:r>
      <w:r w:rsidRPr="00A43CF9">
        <w:rPr>
          <w:rFonts w:ascii="Times New Roman" w:hAnsi="Times New Roman"/>
          <w:color w:val="000000"/>
          <w:sz w:val="24"/>
          <w:szCs w:val="24"/>
          <w:shd w:val="clear" w:color="auto" w:fill="FFFFFF"/>
        </w:rPr>
        <w:t> /7v20fxgb5o/</w:t>
      </w:r>
      <w:proofErr w:type="spellStart"/>
      <w:r w:rsidRPr="00A43CF9">
        <w:rPr>
          <w:rFonts w:ascii="Times New Roman" w:hAnsi="Times New Roman"/>
          <w:color w:val="000000"/>
          <w:sz w:val="24"/>
          <w:szCs w:val="24"/>
          <w:shd w:val="clear" w:color="auto" w:fill="FFFFFF"/>
        </w:rPr>
        <w:t>SkrytkaESP</w:t>
      </w:r>
      <w:proofErr w:type="spellEnd"/>
      <w:r w:rsidRPr="00A43CF9">
        <w:rPr>
          <w:rFonts w:ascii="Times New Roman" w:hAnsi="Times New Roman"/>
          <w:color w:val="000000"/>
          <w:sz w:val="24"/>
          <w:szCs w:val="24"/>
          <w:shd w:val="clear" w:color="auto" w:fill="FFFFFF"/>
        </w:rPr>
        <w:t xml:space="preserve"> (nazwa odbiorcy URZĄD MIEJSKI (67-106 OTYŃ, WOJ. LUBUSKIE).</w:t>
      </w:r>
    </w:p>
    <w:p w14:paraId="153A3327" w14:textId="77777777" w:rsidR="009E7156" w:rsidRPr="00A43CF9" w:rsidRDefault="009E7156" w:rsidP="006F0B93">
      <w:pPr>
        <w:pStyle w:val="Style11"/>
        <w:widowControl/>
        <w:numPr>
          <w:ilvl w:val="0"/>
          <w:numId w:val="21"/>
        </w:numPr>
        <w:ind w:left="709" w:hanging="709"/>
        <w:jc w:val="both"/>
        <w:rPr>
          <w:rFonts w:ascii="Times New Roman" w:hAnsi="Times New Roman" w:cs="Times New Roman"/>
          <w:color w:val="000000"/>
        </w:rPr>
      </w:pPr>
      <w:r w:rsidRPr="00A43CF9">
        <w:rPr>
          <w:rStyle w:val="FontStyle43"/>
          <w:rFonts w:ascii="Times New Roman" w:hAnsi="Times New Roman" w:cs="Times New Roman"/>
          <w:sz w:val="24"/>
        </w:rPr>
        <w:t xml:space="preserve">Adres strony internetowej, na której jest prowadzone postępowanie i na której będą dostępne wszelkie dokumenty związane z prowadzoną procedurą:  </w:t>
      </w:r>
      <w:r w:rsidRPr="00A43CF9">
        <w:rPr>
          <w:rFonts w:ascii="Times New Roman" w:hAnsi="Times New Roman" w:cs="Times New Roman"/>
          <w:lang w:val="en-US" w:eastAsia="en-US"/>
        </w:rPr>
        <w:t>https://miniportal.uzp.gov.pl/</w:t>
      </w:r>
    </w:p>
    <w:p w14:paraId="74C92D51" w14:textId="77777777" w:rsidR="009E7156" w:rsidRPr="00A43CF9" w:rsidRDefault="009E7156" w:rsidP="006F0B93">
      <w:pPr>
        <w:pStyle w:val="Style11"/>
        <w:widowControl/>
        <w:numPr>
          <w:ilvl w:val="0"/>
          <w:numId w:val="21"/>
        </w:numPr>
        <w:jc w:val="both"/>
        <w:rPr>
          <w:rFonts w:ascii="Times New Roman" w:hAnsi="Times New Roman" w:cs="Times New Roman"/>
          <w:color w:val="000000"/>
        </w:rPr>
      </w:pPr>
      <w:r w:rsidRPr="00A43CF9">
        <w:rPr>
          <w:rFonts w:ascii="Times New Roman" w:hAnsi="Times New Roman" w:cs="Times New Roman"/>
        </w:rPr>
        <w:t>Osoba uprawniona do komunikowania się z Wykonawcami: Rafał Stasiński.</w:t>
      </w:r>
    </w:p>
    <w:p w14:paraId="64DC6792" w14:textId="77777777" w:rsidR="009E7156" w:rsidRPr="00A43CF9" w:rsidRDefault="009E7156" w:rsidP="006F0B93">
      <w:pPr>
        <w:tabs>
          <w:tab w:val="left" w:pos="709"/>
          <w:tab w:val="left" w:pos="943"/>
        </w:tabs>
        <w:spacing w:after="0" w:line="240" w:lineRule="auto"/>
        <w:jc w:val="both"/>
        <w:rPr>
          <w:rFonts w:ascii="Times New Roman" w:hAnsi="Times New Roman"/>
          <w:b/>
          <w:sz w:val="20"/>
          <w:szCs w:val="20"/>
        </w:rPr>
      </w:pPr>
    </w:p>
    <w:p w14:paraId="767E42A6" w14:textId="77777777" w:rsidR="009E7156" w:rsidRPr="00A43CF9" w:rsidRDefault="009E7156" w:rsidP="006F0B93">
      <w:pPr>
        <w:tabs>
          <w:tab w:val="left" w:pos="709"/>
          <w:tab w:val="left" w:pos="943"/>
        </w:tabs>
        <w:spacing w:after="0" w:line="240" w:lineRule="auto"/>
        <w:jc w:val="both"/>
        <w:rPr>
          <w:rFonts w:ascii="Times New Roman" w:hAnsi="Times New Roman"/>
          <w:sz w:val="20"/>
          <w:szCs w:val="20"/>
        </w:rPr>
      </w:pPr>
      <w:r w:rsidRPr="00A43CF9">
        <w:rPr>
          <w:rFonts w:ascii="Times New Roman" w:hAnsi="Times New Roman"/>
          <w:b/>
          <w:sz w:val="20"/>
          <w:szCs w:val="20"/>
        </w:rPr>
        <w:t xml:space="preserve">Uwaga! </w:t>
      </w:r>
      <w:r w:rsidRPr="00A43CF9">
        <w:rPr>
          <w:rFonts w:ascii="Times New Roman" w:hAnsi="Times New Roman"/>
          <w:sz w:val="20"/>
          <w:szCs w:val="20"/>
        </w:rPr>
        <w:t>Zamawiający zgodnie z art. 61 ust. informuje, że w toku postępowania, zgodnie z art. 61 ust. 2 Ustawy komunikacja ustna dopuszczalna jest jedynie w toku negocjacji lub dialogu oraz w odniesieniu do informacji, które nie są istotne. Zasady dotyczące sposobu komunikowania się zostały przez Zamawiającego określone w pkt 4 SWZ.</w:t>
      </w:r>
    </w:p>
    <w:p w14:paraId="64CFC8BF" w14:textId="77777777" w:rsidR="009E7156" w:rsidRPr="00A43CF9" w:rsidRDefault="009E7156" w:rsidP="006F0B93">
      <w:pPr>
        <w:tabs>
          <w:tab w:val="left" w:pos="709"/>
          <w:tab w:val="left" w:pos="943"/>
        </w:tabs>
        <w:spacing w:after="0" w:line="240" w:lineRule="auto"/>
        <w:jc w:val="both"/>
        <w:rPr>
          <w:rFonts w:ascii="Times New Roman" w:hAnsi="Times New Roman"/>
          <w:sz w:val="20"/>
          <w:szCs w:val="20"/>
        </w:rPr>
      </w:pPr>
      <w:r w:rsidRPr="00A43CF9">
        <w:rPr>
          <w:rFonts w:ascii="Times New Roman" w:hAnsi="Times New Roman"/>
          <w:b/>
          <w:sz w:val="20"/>
          <w:szCs w:val="20"/>
        </w:rPr>
        <w:t>Uwaga!</w:t>
      </w:r>
      <w:r w:rsidRPr="00A43CF9">
        <w:rPr>
          <w:rFonts w:ascii="Times New Roman" w:hAnsi="Times New Roman"/>
          <w:sz w:val="20"/>
          <w:szCs w:val="20"/>
        </w:rPr>
        <w:t xml:space="preserve"> W przypadku, gdy wniosek o wgląd w protokół, o którym mowa w art. 74 ust. 1 Ustawy wpłynie po godzinach pracy Zamawiającego, odpowiedź zostanie udzielona dnia następnego (roboczego).</w:t>
      </w:r>
    </w:p>
    <w:p w14:paraId="12553DB4" w14:textId="77777777" w:rsidR="009E7156" w:rsidRPr="00A43CF9" w:rsidRDefault="009E7156" w:rsidP="006F0B93">
      <w:pPr>
        <w:tabs>
          <w:tab w:val="left" w:pos="709"/>
          <w:tab w:val="left" w:pos="943"/>
        </w:tabs>
        <w:spacing w:after="0" w:line="240" w:lineRule="auto"/>
        <w:jc w:val="both"/>
        <w:rPr>
          <w:rFonts w:ascii="Times New Roman" w:hAnsi="Times New Roman"/>
        </w:rPr>
      </w:pPr>
    </w:p>
    <w:p w14:paraId="6B2CCE99" w14:textId="77777777" w:rsidR="009E7156" w:rsidRPr="00A43CF9" w:rsidRDefault="009E7156" w:rsidP="006F0B93">
      <w:pPr>
        <w:pStyle w:val="Nagwek1"/>
        <w:numPr>
          <w:ilvl w:val="0"/>
          <w:numId w:val="19"/>
        </w:numPr>
        <w:spacing w:before="0" w:line="240" w:lineRule="auto"/>
      </w:pPr>
      <w:r w:rsidRPr="00A43CF9">
        <w:t>Tryb udzielenia zamówienia</w:t>
      </w:r>
    </w:p>
    <w:p w14:paraId="30FEA3DE" w14:textId="77777777" w:rsidR="009E7156" w:rsidRPr="00A43CF9" w:rsidRDefault="009E7156" w:rsidP="006F0B93">
      <w:pPr>
        <w:spacing w:after="0" w:line="240" w:lineRule="auto"/>
        <w:rPr>
          <w:rFonts w:ascii="Times New Roman" w:hAnsi="Times New Roman"/>
        </w:rPr>
      </w:pPr>
    </w:p>
    <w:p w14:paraId="33E13EDC" w14:textId="3A0CFF6B" w:rsidR="009E7156" w:rsidRPr="00A43CF9" w:rsidRDefault="009E7156" w:rsidP="006F0B93">
      <w:pPr>
        <w:numPr>
          <w:ilvl w:val="1"/>
          <w:numId w:val="9"/>
        </w:numPr>
        <w:tabs>
          <w:tab w:val="left" w:pos="703"/>
        </w:tabs>
        <w:spacing w:after="0" w:line="240" w:lineRule="auto"/>
        <w:ind w:left="709" w:hanging="709"/>
        <w:jc w:val="both"/>
        <w:rPr>
          <w:rFonts w:ascii="Times New Roman" w:hAnsi="Times New Roman"/>
          <w:sz w:val="24"/>
          <w:szCs w:val="24"/>
        </w:rPr>
      </w:pPr>
      <w:r w:rsidRPr="00A43CF9">
        <w:rPr>
          <w:rFonts w:ascii="Times New Roman" w:hAnsi="Times New Roman"/>
          <w:sz w:val="24"/>
          <w:szCs w:val="24"/>
        </w:rPr>
        <w:t xml:space="preserve">Postępowanie prowadzone jest </w:t>
      </w:r>
      <w:r w:rsidRPr="00A43CF9">
        <w:rPr>
          <w:rFonts w:ascii="Times New Roman" w:hAnsi="Times New Roman"/>
          <w:b/>
          <w:sz w:val="24"/>
          <w:szCs w:val="24"/>
        </w:rPr>
        <w:t>w trybie przetargu nieograniczonego</w:t>
      </w:r>
      <w:r w:rsidRPr="00A43CF9">
        <w:rPr>
          <w:rFonts w:ascii="Times New Roman" w:hAnsi="Times New Roman"/>
          <w:sz w:val="24"/>
          <w:szCs w:val="24"/>
        </w:rPr>
        <w:t xml:space="preserve"> na podstawie </w:t>
      </w:r>
      <w:r w:rsidRPr="00A43CF9">
        <w:rPr>
          <w:rFonts w:ascii="Times New Roman" w:hAnsi="Times New Roman"/>
          <w:sz w:val="24"/>
          <w:szCs w:val="24"/>
        </w:rPr>
        <w:br/>
        <w:t>art. 132 Ustawy, oraz aktów wykonawczych do niej, o wartości zamówienia równej progowi unijnemu lub większej. W zakresie nieuregulowanym przez ww. akty prawne stosuje się przepisy ustawy z dnia 23 kwietnia 1964 r. – Kodeks cywilny (tj. Dz. U. z 2020 poz. 1740 z</w:t>
      </w:r>
      <w:r w:rsidR="00D66F7E" w:rsidRPr="00A43CF9">
        <w:rPr>
          <w:rFonts w:ascii="Times New Roman" w:hAnsi="Times New Roman"/>
          <w:sz w:val="24"/>
          <w:szCs w:val="24"/>
        </w:rPr>
        <w:t>e</w:t>
      </w:r>
      <w:r w:rsidRPr="00A43CF9">
        <w:rPr>
          <w:rFonts w:ascii="Times New Roman" w:hAnsi="Times New Roman"/>
          <w:sz w:val="24"/>
          <w:szCs w:val="24"/>
        </w:rPr>
        <w:t xml:space="preserve"> zm.).</w:t>
      </w:r>
    </w:p>
    <w:p w14:paraId="63355523" w14:textId="1FAF7561" w:rsidR="009E7156" w:rsidRPr="00A43CF9" w:rsidRDefault="009E7156" w:rsidP="006F0B93">
      <w:pPr>
        <w:numPr>
          <w:ilvl w:val="1"/>
          <w:numId w:val="9"/>
        </w:numPr>
        <w:tabs>
          <w:tab w:val="left" w:pos="703"/>
        </w:tabs>
        <w:spacing w:after="0" w:line="240" w:lineRule="auto"/>
        <w:ind w:left="709" w:hanging="709"/>
        <w:jc w:val="both"/>
        <w:rPr>
          <w:rFonts w:ascii="Times New Roman" w:hAnsi="Times New Roman"/>
          <w:sz w:val="24"/>
          <w:szCs w:val="24"/>
        </w:rPr>
      </w:pPr>
      <w:r w:rsidRPr="00A43CF9">
        <w:rPr>
          <w:rFonts w:ascii="Times New Roman" w:hAnsi="Times New Roman"/>
          <w:sz w:val="24"/>
          <w:szCs w:val="24"/>
        </w:rPr>
        <w:t>Zamawiający, zgodnie z art. 139 Ustawy, przewiduje odwróconą kolejność czynności, tj. może najpierw dokonać badania i oceny ofert, a następnie dokonać kwalifikacji podmiotowej Wykonawcy, którego oferta została najwyżej oceniona w zakresie braku podstaw wykluczenia oraz spełniania warunków udziału w postępowaniu.</w:t>
      </w:r>
    </w:p>
    <w:p w14:paraId="10100A0B" w14:textId="77777777" w:rsidR="009E7156" w:rsidRPr="00A43CF9" w:rsidRDefault="009E7156" w:rsidP="006F0B93">
      <w:pPr>
        <w:numPr>
          <w:ilvl w:val="1"/>
          <w:numId w:val="9"/>
        </w:numPr>
        <w:tabs>
          <w:tab w:val="left" w:pos="703"/>
        </w:tabs>
        <w:spacing w:after="0" w:line="240" w:lineRule="auto"/>
        <w:ind w:left="709" w:hanging="709"/>
        <w:jc w:val="both"/>
        <w:rPr>
          <w:rFonts w:ascii="Times New Roman" w:hAnsi="Times New Roman"/>
          <w:sz w:val="24"/>
          <w:szCs w:val="24"/>
        </w:rPr>
      </w:pPr>
      <w:r w:rsidRPr="00A43CF9">
        <w:rPr>
          <w:rFonts w:ascii="Times New Roman" w:hAnsi="Times New Roman"/>
          <w:sz w:val="24"/>
          <w:szCs w:val="24"/>
        </w:rPr>
        <w:t>Zamawiający poinformuje, o kwocie jaką zamierza przeznaczyć na sfinansowanie zamówienia zgodnie z art. 222 ust. 4 Ustawy.</w:t>
      </w:r>
    </w:p>
    <w:p w14:paraId="525DF1CE" w14:textId="77777777" w:rsidR="009E7156" w:rsidRPr="00A43CF9" w:rsidRDefault="009E7156" w:rsidP="006F0B93">
      <w:pPr>
        <w:numPr>
          <w:ilvl w:val="1"/>
          <w:numId w:val="9"/>
        </w:numPr>
        <w:tabs>
          <w:tab w:val="left" w:pos="703"/>
        </w:tabs>
        <w:spacing w:after="0" w:line="240" w:lineRule="auto"/>
        <w:ind w:left="709" w:hanging="709"/>
        <w:jc w:val="both"/>
        <w:rPr>
          <w:rFonts w:ascii="Times New Roman" w:hAnsi="Times New Roman"/>
          <w:sz w:val="24"/>
          <w:szCs w:val="24"/>
        </w:rPr>
      </w:pPr>
      <w:r w:rsidRPr="00A43CF9">
        <w:rPr>
          <w:rFonts w:ascii="Times New Roman" w:hAnsi="Times New Roman"/>
          <w:sz w:val="24"/>
          <w:szCs w:val="24"/>
        </w:rPr>
        <w:t>Zamawiający nie przewiduje udzielenia dodatkowych zamówień, o których mowa w art. 214 ust. 1 pkt 8 Ustawy.</w:t>
      </w:r>
    </w:p>
    <w:p w14:paraId="7912534F" w14:textId="77777777" w:rsidR="009E7156" w:rsidRPr="00A43CF9" w:rsidRDefault="009E7156" w:rsidP="006F0B93">
      <w:pPr>
        <w:numPr>
          <w:ilvl w:val="1"/>
          <w:numId w:val="9"/>
        </w:numPr>
        <w:tabs>
          <w:tab w:val="left" w:pos="703"/>
        </w:tabs>
        <w:spacing w:after="0" w:line="240" w:lineRule="auto"/>
        <w:ind w:left="709" w:hanging="709"/>
        <w:jc w:val="both"/>
        <w:rPr>
          <w:rFonts w:ascii="Times New Roman" w:hAnsi="Times New Roman"/>
          <w:sz w:val="24"/>
          <w:szCs w:val="24"/>
        </w:rPr>
      </w:pPr>
      <w:r w:rsidRPr="00A43CF9">
        <w:rPr>
          <w:rFonts w:ascii="Times New Roman" w:hAnsi="Times New Roman"/>
          <w:sz w:val="24"/>
          <w:szCs w:val="24"/>
        </w:rPr>
        <w:t>Zamawiający nie dopuszcza składania ofert wariantowych.</w:t>
      </w:r>
    </w:p>
    <w:p w14:paraId="4F12F7FB" w14:textId="77777777" w:rsidR="009E7156" w:rsidRPr="00A43CF9" w:rsidRDefault="009E7156" w:rsidP="006F0B93">
      <w:pPr>
        <w:numPr>
          <w:ilvl w:val="1"/>
          <w:numId w:val="9"/>
        </w:numPr>
        <w:tabs>
          <w:tab w:val="left" w:pos="703"/>
        </w:tabs>
        <w:spacing w:after="0" w:line="240" w:lineRule="auto"/>
        <w:ind w:left="709" w:hanging="709"/>
        <w:jc w:val="both"/>
        <w:rPr>
          <w:rFonts w:ascii="Times New Roman" w:hAnsi="Times New Roman"/>
          <w:sz w:val="24"/>
          <w:szCs w:val="24"/>
        </w:rPr>
      </w:pPr>
      <w:r w:rsidRPr="00A43CF9">
        <w:rPr>
          <w:rFonts w:ascii="Times New Roman" w:hAnsi="Times New Roman"/>
          <w:sz w:val="24"/>
          <w:szCs w:val="24"/>
        </w:rPr>
        <w:t xml:space="preserve">Zamawiający nie przewiduje przeprowadzenia aukcji elektronicznej, o której mowa w art. 227 Ustawy. </w:t>
      </w:r>
    </w:p>
    <w:p w14:paraId="25C042CF" w14:textId="77777777" w:rsidR="009E7156" w:rsidRPr="00A43CF9" w:rsidRDefault="009E7156" w:rsidP="006F0B93">
      <w:pPr>
        <w:numPr>
          <w:ilvl w:val="1"/>
          <w:numId w:val="9"/>
        </w:numPr>
        <w:tabs>
          <w:tab w:val="left" w:pos="703"/>
        </w:tabs>
        <w:spacing w:after="0" w:line="240" w:lineRule="auto"/>
        <w:ind w:left="709" w:hanging="709"/>
        <w:jc w:val="both"/>
        <w:rPr>
          <w:rFonts w:ascii="Times New Roman" w:hAnsi="Times New Roman"/>
          <w:sz w:val="24"/>
          <w:szCs w:val="24"/>
        </w:rPr>
      </w:pPr>
      <w:r w:rsidRPr="00A43CF9">
        <w:rPr>
          <w:rFonts w:ascii="Times New Roman" w:hAnsi="Times New Roman"/>
          <w:sz w:val="24"/>
          <w:szCs w:val="24"/>
        </w:rPr>
        <w:t>Wykonawcy ponoszą wszelkie koszty związane z przygotowaniem i złożeniem oferty. Zamawiający nie przewiduje zwrotu kosztów.</w:t>
      </w:r>
    </w:p>
    <w:p w14:paraId="5BCFC4E2" w14:textId="592EB0B1" w:rsidR="009E7156" w:rsidRPr="00A43CF9" w:rsidRDefault="009E7156" w:rsidP="006F0B93">
      <w:pPr>
        <w:tabs>
          <w:tab w:val="left" w:pos="703"/>
        </w:tabs>
        <w:spacing w:after="0" w:line="240" w:lineRule="auto"/>
        <w:jc w:val="both"/>
        <w:rPr>
          <w:rFonts w:ascii="Times New Roman" w:hAnsi="Times New Roman"/>
          <w:sz w:val="24"/>
          <w:szCs w:val="24"/>
        </w:rPr>
      </w:pPr>
    </w:p>
    <w:p w14:paraId="6F3D5BD3" w14:textId="77777777" w:rsidR="00D66F7E" w:rsidRPr="00A43CF9" w:rsidRDefault="00D66F7E" w:rsidP="006F0B93">
      <w:pPr>
        <w:tabs>
          <w:tab w:val="left" w:pos="703"/>
        </w:tabs>
        <w:spacing w:after="0" w:line="240" w:lineRule="auto"/>
        <w:jc w:val="both"/>
        <w:rPr>
          <w:rFonts w:ascii="Times New Roman" w:hAnsi="Times New Roman"/>
          <w:sz w:val="24"/>
          <w:szCs w:val="24"/>
        </w:rPr>
      </w:pPr>
    </w:p>
    <w:p w14:paraId="4CC0E918" w14:textId="77777777" w:rsidR="009E7156" w:rsidRPr="00A43CF9" w:rsidRDefault="009E7156" w:rsidP="006F0B93">
      <w:pPr>
        <w:tabs>
          <w:tab w:val="left" w:pos="703"/>
        </w:tabs>
        <w:spacing w:after="0" w:line="240" w:lineRule="auto"/>
        <w:jc w:val="both"/>
        <w:rPr>
          <w:rFonts w:ascii="Times New Roman" w:hAnsi="Times New Roman"/>
          <w:sz w:val="24"/>
          <w:szCs w:val="24"/>
        </w:rPr>
      </w:pPr>
    </w:p>
    <w:p w14:paraId="66DA0240" w14:textId="1FF8B294" w:rsidR="009E7156" w:rsidRPr="00A43CF9" w:rsidRDefault="009E7156" w:rsidP="006F0B93">
      <w:pPr>
        <w:numPr>
          <w:ilvl w:val="0"/>
          <w:numId w:val="20"/>
        </w:numPr>
        <w:tabs>
          <w:tab w:val="left" w:pos="363"/>
        </w:tabs>
        <w:spacing w:after="0" w:line="240" w:lineRule="auto"/>
        <w:jc w:val="both"/>
        <w:rPr>
          <w:rFonts w:ascii="Times New Roman" w:hAnsi="Times New Roman"/>
          <w:b/>
          <w:bCs/>
          <w:sz w:val="28"/>
          <w:szCs w:val="28"/>
        </w:rPr>
      </w:pPr>
      <w:r w:rsidRPr="00A43CF9">
        <w:rPr>
          <w:rFonts w:ascii="Times New Roman" w:hAnsi="Times New Roman"/>
          <w:b/>
          <w:bCs/>
          <w:sz w:val="28"/>
          <w:szCs w:val="28"/>
        </w:rPr>
        <w:t>Opis przedmiotu zamówienia, termin wykonania zamówienia</w:t>
      </w:r>
    </w:p>
    <w:p w14:paraId="22E7943C" w14:textId="77777777" w:rsidR="00D66F7E" w:rsidRPr="00A43CF9" w:rsidRDefault="00D66F7E" w:rsidP="00D66F7E">
      <w:pPr>
        <w:tabs>
          <w:tab w:val="left" w:pos="363"/>
        </w:tabs>
        <w:spacing w:after="0" w:line="240" w:lineRule="auto"/>
        <w:ind w:left="360"/>
        <w:jc w:val="both"/>
        <w:rPr>
          <w:rFonts w:ascii="Times New Roman" w:hAnsi="Times New Roman"/>
          <w:b/>
          <w:bCs/>
          <w:sz w:val="28"/>
          <w:szCs w:val="28"/>
        </w:rPr>
      </w:pPr>
    </w:p>
    <w:p w14:paraId="5495379A" w14:textId="77777777" w:rsidR="009E7156" w:rsidRPr="00A43CF9" w:rsidRDefault="009E7156" w:rsidP="006F0B93">
      <w:pPr>
        <w:numPr>
          <w:ilvl w:val="1"/>
          <w:numId w:val="20"/>
        </w:numPr>
        <w:tabs>
          <w:tab w:val="left" w:pos="709"/>
          <w:tab w:val="left" w:pos="843"/>
        </w:tabs>
        <w:spacing w:after="0" w:line="240" w:lineRule="auto"/>
        <w:ind w:left="709" w:hanging="709"/>
        <w:jc w:val="both"/>
        <w:rPr>
          <w:rFonts w:ascii="Times New Roman" w:hAnsi="Times New Roman"/>
          <w:sz w:val="24"/>
          <w:szCs w:val="24"/>
        </w:rPr>
      </w:pPr>
      <w:r w:rsidRPr="00A43CF9">
        <w:rPr>
          <w:rFonts w:ascii="Times New Roman" w:hAnsi="Times New Roman"/>
          <w:sz w:val="24"/>
          <w:szCs w:val="24"/>
        </w:rPr>
        <w:t xml:space="preserve">Przedmiotem zamówienia jest </w:t>
      </w:r>
      <w:bookmarkStart w:id="2" w:name="_Hlk78732188"/>
      <w:r w:rsidRPr="00A43CF9">
        <w:rPr>
          <w:rFonts w:ascii="Times New Roman" w:hAnsi="Times New Roman"/>
          <w:sz w:val="24"/>
          <w:szCs w:val="24"/>
        </w:rPr>
        <w:t>dostawa fabrycznie nowego samochodu ciężkiego ratowniczo – gaśniczego.</w:t>
      </w:r>
    </w:p>
    <w:bookmarkEnd w:id="2"/>
    <w:p w14:paraId="7B82ED6D" w14:textId="77777777" w:rsidR="009E7156" w:rsidRPr="00A43CF9" w:rsidRDefault="009E7156" w:rsidP="006F0B93">
      <w:pPr>
        <w:numPr>
          <w:ilvl w:val="1"/>
          <w:numId w:val="20"/>
        </w:numPr>
        <w:tabs>
          <w:tab w:val="left" w:pos="357"/>
          <w:tab w:val="left" w:pos="709"/>
          <w:tab w:val="left" w:pos="843"/>
        </w:tabs>
        <w:spacing w:after="0" w:line="240" w:lineRule="auto"/>
        <w:jc w:val="both"/>
        <w:rPr>
          <w:rFonts w:ascii="Times New Roman" w:hAnsi="Times New Roman"/>
          <w:sz w:val="24"/>
          <w:szCs w:val="24"/>
          <w:u w:val="single"/>
        </w:rPr>
      </w:pPr>
      <w:r w:rsidRPr="00A43CF9">
        <w:rPr>
          <w:rFonts w:ascii="Times New Roman" w:hAnsi="Times New Roman"/>
          <w:sz w:val="24"/>
          <w:szCs w:val="24"/>
        </w:rPr>
        <w:t xml:space="preserve">Szczegółowy opis przedmiotu zamówienia stanowi </w:t>
      </w:r>
      <w:r w:rsidRPr="00A43CF9">
        <w:rPr>
          <w:rFonts w:ascii="Times New Roman" w:hAnsi="Times New Roman"/>
          <w:b/>
          <w:bCs/>
          <w:sz w:val="24"/>
          <w:szCs w:val="24"/>
        </w:rPr>
        <w:t>załącznik nr 1 do SWZ</w:t>
      </w:r>
      <w:r w:rsidRPr="00A43CF9">
        <w:rPr>
          <w:rFonts w:ascii="Times New Roman" w:hAnsi="Times New Roman"/>
          <w:sz w:val="24"/>
          <w:szCs w:val="24"/>
          <w:u w:val="single"/>
        </w:rPr>
        <w:t>.</w:t>
      </w:r>
    </w:p>
    <w:p w14:paraId="457E5CE9" w14:textId="36B28666" w:rsidR="009E7156" w:rsidRPr="00A43CF9" w:rsidRDefault="009E7156" w:rsidP="00D66F7E">
      <w:pPr>
        <w:numPr>
          <w:ilvl w:val="1"/>
          <w:numId w:val="20"/>
        </w:numPr>
        <w:tabs>
          <w:tab w:val="left" w:pos="357"/>
          <w:tab w:val="left" w:pos="709"/>
          <w:tab w:val="left" w:pos="843"/>
        </w:tabs>
        <w:spacing w:after="0" w:line="240" w:lineRule="auto"/>
        <w:ind w:left="709" w:hanging="709"/>
        <w:jc w:val="both"/>
        <w:rPr>
          <w:rFonts w:ascii="Times New Roman" w:hAnsi="Times New Roman"/>
          <w:sz w:val="24"/>
          <w:szCs w:val="24"/>
        </w:rPr>
      </w:pPr>
      <w:r w:rsidRPr="00A43CF9">
        <w:rPr>
          <w:rFonts w:ascii="Times New Roman" w:hAnsi="Times New Roman"/>
          <w:sz w:val="24"/>
          <w:szCs w:val="24"/>
        </w:rPr>
        <w:t xml:space="preserve">Wykonawca zobowiązany będzie udzielić na dostarczony pojazd min. </w:t>
      </w:r>
      <w:r w:rsidRPr="00A43CF9">
        <w:rPr>
          <w:rFonts w:ascii="Times New Roman" w:hAnsi="Times New Roman"/>
          <w:b/>
          <w:bCs/>
          <w:sz w:val="24"/>
          <w:szCs w:val="24"/>
        </w:rPr>
        <w:t>24 miesięcznej</w:t>
      </w:r>
      <w:r w:rsidRPr="00A43CF9">
        <w:rPr>
          <w:rFonts w:ascii="Times New Roman" w:hAnsi="Times New Roman"/>
          <w:sz w:val="24"/>
          <w:szCs w:val="24"/>
        </w:rPr>
        <w:t xml:space="preserve"> rękojmi oraz gwarancji bez limitu przebiegu kilometrów.</w:t>
      </w:r>
      <w:r w:rsidR="00D66F7E" w:rsidRPr="00A43CF9">
        <w:rPr>
          <w:rFonts w:ascii="Times New Roman" w:hAnsi="Times New Roman"/>
          <w:sz w:val="24"/>
          <w:szCs w:val="24"/>
        </w:rPr>
        <w:t xml:space="preserve"> </w:t>
      </w:r>
      <w:r w:rsidRPr="00A43CF9">
        <w:rPr>
          <w:rFonts w:ascii="Times New Roman" w:hAnsi="Times New Roman"/>
          <w:sz w:val="24"/>
          <w:szCs w:val="24"/>
        </w:rPr>
        <w:t>W przypadku, gdy gwarancja producenta będzie krótsza od minimalnej wymaganej przez Zamawiającego, jako wiążąca dla Stron będzie gwarancja udzielona przez Wykonawcę. W przypadku zaoferowania przez Wykonawcę gwarancji dłuższej niż minimalna, okres rękojmi będzie równy zaoferowanemu okresowi gwarancji.</w:t>
      </w:r>
    </w:p>
    <w:p w14:paraId="1BBF3C1A" w14:textId="77777777" w:rsidR="009E7156" w:rsidRPr="00A43CF9" w:rsidRDefault="009E7156" w:rsidP="006F0B93">
      <w:pPr>
        <w:numPr>
          <w:ilvl w:val="1"/>
          <w:numId w:val="20"/>
        </w:numPr>
        <w:tabs>
          <w:tab w:val="left" w:pos="357"/>
          <w:tab w:val="left" w:pos="709"/>
          <w:tab w:val="left" w:pos="840"/>
        </w:tabs>
        <w:spacing w:after="0" w:line="240" w:lineRule="auto"/>
        <w:ind w:left="709" w:hanging="709"/>
        <w:jc w:val="both"/>
        <w:rPr>
          <w:rFonts w:ascii="Times New Roman" w:hAnsi="Times New Roman"/>
          <w:sz w:val="24"/>
          <w:szCs w:val="24"/>
        </w:rPr>
      </w:pPr>
      <w:r w:rsidRPr="00A43CF9">
        <w:rPr>
          <w:rFonts w:ascii="Times New Roman" w:hAnsi="Times New Roman"/>
          <w:sz w:val="24"/>
          <w:szCs w:val="24"/>
        </w:rPr>
        <w:t>Wszędzie tam, gdzie przedmiot zamówienia został opisany przez odniesienie do norm, ocen technicznych, specyfikacji technicznych i systemów referencji technicznych, o których mowa w art. 101 ust. 1 pkt 2 oraz ust. 3 Ustawy, Zamawiający dopuszcza rozwiązania równoważne opisywanym, a odniesieniu takiemu towarzyszą wyrazy ,,lub równoważne''.</w:t>
      </w:r>
    </w:p>
    <w:p w14:paraId="127162AD" w14:textId="77777777" w:rsidR="009E7156" w:rsidRPr="00A43CF9" w:rsidRDefault="009E7156" w:rsidP="006F0B93">
      <w:pPr>
        <w:numPr>
          <w:ilvl w:val="1"/>
          <w:numId w:val="20"/>
        </w:numPr>
        <w:tabs>
          <w:tab w:val="left" w:pos="357"/>
          <w:tab w:val="left" w:pos="709"/>
          <w:tab w:val="left" w:pos="840"/>
        </w:tabs>
        <w:spacing w:after="0" w:line="240" w:lineRule="auto"/>
        <w:ind w:left="709" w:hanging="709"/>
        <w:jc w:val="both"/>
        <w:rPr>
          <w:rFonts w:ascii="Times New Roman" w:hAnsi="Times New Roman"/>
          <w:sz w:val="24"/>
          <w:szCs w:val="24"/>
        </w:rPr>
      </w:pPr>
      <w:r w:rsidRPr="00A43CF9">
        <w:rPr>
          <w:rFonts w:ascii="Times New Roman" w:hAnsi="Times New Roman"/>
          <w:sz w:val="24"/>
          <w:szCs w:val="24"/>
        </w:rPr>
        <w:t>W przypadku, gdy opis przedmiotu zamówienia odnosi się do norm, ocen technicznych, specyfikacji technicznych i systemów referencji technicznych, o których mowa w art. 101 ust. 1 pkt 2 oraz ust. 3 Ustawy, a oferowane dostawy nie są zgodne z normami, ocenami technicznymi, specyfikacjami technicznymi i systemami referencji technicznych, do których opis przedmiotu zamówienia się odnosi, Zamawiający nie odrzuci oferty pod warunkiem, że Wykonawca udowodni w ofercie, w szczególności za pomocą przedmiotowych środków dowodowych, o których mowa w art. 104-107 Ustawy, że proponowane rozwiązania w równoważnym stopniu spełniają wymagania określone w opisie przedmiotu zamówienia.</w:t>
      </w:r>
    </w:p>
    <w:p w14:paraId="22E3474A" w14:textId="77777777" w:rsidR="009E7156" w:rsidRPr="00A43CF9" w:rsidRDefault="009E7156" w:rsidP="006F0B93">
      <w:pPr>
        <w:numPr>
          <w:ilvl w:val="1"/>
          <w:numId w:val="20"/>
        </w:numPr>
        <w:tabs>
          <w:tab w:val="left" w:pos="357"/>
          <w:tab w:val="left" w:pos="709"/>
          <w:tab w:val="left" w:pos="840"/>
        </w:tabs>
        <w:spacing w:after="0" w:line="240" w:lineRule="auto"/>
        <w:ind w:left="709" w:hanging="709"/>
        <w:jc w:val="both"/>
        <w:rPr>
          <w:rFonts w:ascii="Times New Roman" w:hAnsi="Times New Roman"/>
          <w:sz w:val="24"/>
          <w:szCs w:val="24"/>
        </w:rPr>
      </w:pPr>
      <w:r w:rsidRPr="00A43CF9">
        <w:rPr>
          <w:rFonts w:ascii="Times New Roman" w:hAnsi="Times New Roman"/>
          <w:sz w:val="24"/>
          <w:szCs w:val="24"/>
        </w:rPr>
        <w:t>W przypadku, gdy opis przedmiotu zamówienia odnosi się do wymagań dotyczących wydajności lub funkcjonalności, o których mowa w art. 101 ust. 1 pkt 1 Ustawy, Zamawiający nie odrzuci oferty zgodnej z Polską Normą przenoszącą normę europejską, normami innych państw członkowskich Europejskiego Obszaru Gospodarczego przenoszącymi normy europejskie, z europejską oceną techniczną, ze wspólną specyfikacją techniczną, z normą międzynarodową lub z systemem referencji technicznych ustanowionym przez europejski organ normalizacyjny, jeżeli te normy, oceny techniczne, specyfikacje i systemy referencji technicznych dotyczą wymagań dotyczących wydajności lub funkcjonalności określonych przez Zamawiającego, pod warunkiem, że Wykonawca udowodni w ofercie, w szczególności za pomocą przedmiotowych środków dowodowych, o których mowa w art. 104-107 Ustawy, że dostawa spełnia wymagania dotyczące wydajności lub funkcjonalności określone przez Zamawiającego.</w:t>
      </w:r>
    </w:p>
    <w:p w14:paraId="04329D74" w14:textId="77777777" w:rsidR="009E7156" w:rsidRPr="00A43CF9" w:rsidRDefault="009E7156" w:rsidP="006F0B93">
      <w:pPr>
        <w:numPr>
          <w:ilvl w:val="1"/>
          <w:numId w:val="20"/>
        </w:numPr>
        <w:tabs>
          <w:tab w:val="left" w:pos="357"/>
          <w:tab w:val="left" w:pos="709"/>
          <w:tab w:val="left" w:pos="840"/>
        </w:tabs>
        <w:spacing w:after="0" w:line="240" w:lineRule="auto"/>
        <w:ind w:left="709" w:hanging="709"/>
        <w:jc w:val="both"/>
        <w:rPr>
          <w:rFonts w:ascii="Times New Roman" w:hAnsi="Times New Roman"/>
          <w:sz w:val="24"/>
          <w:szCs w:val="24"/>
        </w:rPr>
      </w:pPr>
      <w:r w:rsidRPr="00A43CF9">
        <w:rPr>
          <w:rFonts w:ascii="Times New Roman" w:hAnsi="Times New Roman"/>
          <w:sz w:val="24"/>
          <w:szCs w:val="24"/>
        </w:rPr>
        <w:t xml:space="preserve">W przypadku opisu za pomocą norm za rozwiązania równoważne uznaje się takie rozwiązania, które zapewniają spełnienie wymagań minimalnych określonych w </w:t>
      </w:r>
      <w:r w:rsidRPr="00A43CF9">
        <w:rPr>
          <w:rFonts w:ascii="Times New Roman" w:hAnsi="Times New Roman"/>
          <w:sz w:val="24"/>
          <w:szCs w:val="24"/>
        </w:rPr>
        <w:lastRenderedPageBreak/>
        <w:t>normie na poziomie nie gorszym niż opisano to w stosownych normach. W przypadku przywołanych w SWZ norm rozumie się normy aktualne.</w:t>
      </w:r>
    </w:p>
    <w:p w14:paraId="24CF2E21" w14:textId="77777777" w:rsidR="009E7156" w:rsidRPr="00A43CF9" w:rsidRDefault="009E7156" w:rsidP="006F0B93">
      <w:pPr>
        <w:numPr>
          <w:ilvl w:val="1"/>
          <w:numId w:val="20"/>
        </w:numPr>
        <w:tabs>
          <w:tab w:val="left" w:pos="357"/>
          <w:tab w:val="left" w:pos="709"/>
          <w:tab w:val="left" w:pos="840"/>
        </w:tabs>
        <w:spacing w:after="0" w:line="240" w:lineRule="auto"/>
        <w:ind w:left="709" w:hanging="709"/>
        <w:jc w:val="both"/>
        <w:rPr>
          <w:rFonts w:ascii="Times New Roman" w:hAnsi="Times New Roman"/>
          <w:sz w:val="24"/>
          <w:szCs w:val="24"/>
        </w:rPr>
      </w:pPr>
      <w:r w:rsidRPr="00A43CF9">
        <w:rPr>
          <w:rFonts w:ascii="Times New Roman" w:hAnsi="Times New Roman"/>
          <w:sz w:val="24"/>
          <w:szCs w:val="24"/>
        </w:rPr>
        <w:t>W pozostałych przypadkach (opis przedmiotu zamówienia za pomocą europejskich ocen technicznych, aprobat, specyfikacji technicznych i systemów referencyjnych technicznych) za równoważny uważa się taki produkt, materiał czy system o parametrach technicznych, funkcjonalnych i jakościowych nie gorszych niż wymienione w opisie przedmiotu zamówienia</w:t>
      </w:r>
      <w:r w:rsidRPr="00A43CF9">
        <w:rPr>
          <w:rFonts w:ascii="Times New Roman" w:hAnsi="Times New Roman"/>
          <w:sz w:val="28"/>
          <w:szCs w:val="28"/>
        </w:rPr>
        <w:t>.</w:t>
      </w:r>
    </w:p>
    <w:p w14:paraId="3B296A4D" w14:textId="77777777" w:rsidR="009E7156" w:rsidRPr="00A43CF9" w:rsidRDefault="009E7156" w:rsidP="006F0B93">
      <w:pPr>
        <w:numPr>
          <w:ilvl w:val="1"/>
          <w:numId w:val="20"/>
        </w:numPr>
        <w:tabs>
          <w:tab w:val="left" w:pos="357"/>
          <w:tab w:val="left" w:pos="709"/>
          <w:tab w:val="left" w:pos="840"/>
        </w:tabs>
        <w:spacing w:after="0" w:line="240" w:lineRule="auto"/>
        <w:ind w:left="709" w:hanging="709"/>
        <w:jc w:val="both"/>
        <w:rPr>
          <w:rFonts w:ascii="Times New Roman" w:hAnsi="Times New Roman"/>
          <w:sz w:val="24"/>
          <w:szCs w:val="24"/>
        </w:rPr>
      </w:pPr>
      <w:r w:rsidRPr="00A43CF9">
        <w:rPr>
          <w:rFonts w:ascii="Times New Roman" w:hAnsi="Times New Roman"/>
          <w:sz w:val="24"/>
          <w:szCs w:val="24"/>
        </w:rPr>
        <w:t>Zamawiający dopuszcza powierzenie wykonania części zamówienia Podwykonawcom.</w:t>
      </w:r>
    </w:p>
    <w:p w14:paraId="3EDFDC4C" w14:textId="77777777" w:rsidR="009E7156" w:rsidRPr="00A43CF9" w:rsidRDefault="009E7156" w:rsidP="006F0B93">
      <w:pPr>
        <w:numPr>
          <w:ilvl w:val="1"/>
          <w:numId w:val="20"/>
        </w:numPr>
        <w:tabs>
          <w:tab w:val="left" w:pos="357"/>
          <w:tab w:val="left" w:pos="709"/>
          <w:tab w:val="left" w:pos="840"/>
        </w:tabs>
        <w:spacing w:after="0" w:line="240" w:lineRule="auto"/>
        <w:ind w:left="709" w:hanging="709"/>
        <w:jc w:val="both"/>
        <w:rPr>
          <w:rFonts w:ascii="Times New Roman" w:hAnsi="Times New Roman"/>
          <w:sz w:val="24"/>
          <w:szCs w:val="24"/>
        </w:rPr>
      </w:pPr>
      <w:r w:rsidRPr="00A43CF9">
        <w:rPr>
          <w:rFonts w:ascii="Times New Roman" w:hAnsi="Times New Roman"/>
          <w:sz w:val="24"/>
          <w:szCs w:val="24"/>
        </w:rPr>
        <w:t>Zamawiający żąda wskazania przez Wykonawcę w Formularzu ofertowym, części zamówienia, których wykonanie zamierza powierzyć Podwykonawcom, oraz podania nazw ewentualnych Podwykonawców, jeżeli są już znani.</w:t>
      </w:r>
    </w:p>
    <w:p w14:paraId="2D131EA9" w14:textId="77777777" w:rsidR="009E7156" w:rsidRPr="00A43CF9" w:rsidRDefault="009E7156" w:rsidP="006F0B93">
      <w:pPr>
        <w:numPr>
          <w:ilvl w:val="1"/>
          <w:numId w:val="20"/>
        </w:numPr>
        <w:tabs>
          <w:tab w:val="left" w:pos="357"/>
          <w:tab w:val="left" w:pos="709"/>
          <w:tab w:val="left" w:pos="840"/>
        </w:tabs>
        <w:spacing w:after="0" w:line="240" w:lineRule="auto"/>
        <w:ind w:left="709" w:hanging="709"/>
        <w:jc w:val="both"/>
        <w:rPr>
          <w:rFonts w:ascii="Times New Roman" w:hAnsi="Times New Roman"/>
          <w:sz w:val="24"/>
          <w:szCs w:val="24"/>
        </w:rPr>
      </w:pPr>
      <w:r w:rsidRPr="00A43CF9">
        <w:rPr>
          <w:rFonts w:ascii="Times New Roman" w:hAnsi="Times New Roman"/>
          <w:sz w:val="24"/>
          <w:szCs w:val="24"/>
        </w:rPr>
        <w:t xml:space="preserve">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stosuje się odpowiednio. </w:t>
      </w:r>
    </w:p>
    <w:p w14:paraId="518C0512" w14:textId="77777777" w:rsidR="009E7156" w:rsidRPr="00A43CF9" w:rsidRDefault="009E7156" w:rsidP="006F0B93">
      <w:pPr>
        <w:numPr>
          <w:ilvl w:val="1"/>
          <w:numId w:val="20"/>
        </w:numPr>
        <w:tabs>
          <w:tab w:val="left" w:pos="357"/>
          <w:tab w:val="left" w:pos="709"/>
          <w:tab w:val="left" w:pos="840"/>
        </w:tabs>
        <w:spacing w:after="0" w:line="240" w:lineRule="auto"/>
        <w:ind w:left="709" w:hanging="709"/>
        <w:jc w:val="both"/>
        <w:rPr>
          <w:rFonts w:ascii="Times New Roman" w:hAnsi="Times New Roman"/>
          <w:sz w:val="24"/>
          <w:szCs w:val="24"/>
        </w:rPr>
      </w:pPr>
      <w:r w:rsidRPr="00A43CF9">
        <w:rPr>
          <w:rFonts w:ascii="Times New Roman" w:hAnsi="Times New Roman"/>
          <w:sz w:val="24"/>
          <w:szCs w:val="24"/>
        </w:rPr>
        <w:t xml:space="preserve">Powierzenie wykonania części zamówienia Podwykonawcom nie zwalnia Wykonawcy </w:t>
      </w:r>
      <w:r w:rsidRPr="00A43CF9">
        <w:rPr>
          <w:rFonts w:ascii="Times New Roman" w:hAnsi="Times New Roman"/>
          <w:sz w:val="24"/>
          <w:szCs w:val="24"/>
        </w:rPr>
        <w:br/>
        <w:t>z odpowiedzialności za należyte wykonanie tego zamówienia.</w:t>
      </w:r>
    </w:p>
    <w:p w14:paraId="03AB6EEA" w14:textId="5E99FDD6" w:rsidR="009E7156" w:rsidRPr="005B241F" w:rsidRDefault="009E7156" w:rsidP="006F0B93">
      <w:pPr>
        <w:numPr>
          <w:ilvl w:val="1"/>
          <w:numId w:val="20"/>
        </w:numPr>
        <w:tabs>
          <w:tab w:val="left" w:pos="357"/>
          <w:tab w:val="left" w:pos="709"/>
          <w:tab w:val="left" w:pos="840"/>
        </w:tabs>
        <w:spacing w:after="0" w:line="240" w:lineRule="auto"/>
        <w:ind w:left="709" w:hanging="709"/>
        <w:jc w:val="both"/>
        <w:rPr>
          <w:rFonts w:ascii="Times New Roman" w:hAnsi="Times New Roman"/>
          <w:b/>
          <w:color w:val="000000"/>
          <w:sz w:val="28"/>
          <w:szCs w:val="28"/>
        </w:rPr>
      </w:pPr>
      <w:r w:rsidRPr="005B241F">
        <w:rPr>
          <w:rFonts w:ascii="Times New Roman" w:hAnsi="Times New Roman"/>
          <w:b/>
          <w:color w:val="000000"/>
          <w:sz w:val="28"/>
          <w:szCs w:val="28"/>
        </w:rPr>
        <w:t xml:space="preserve">Termin wykonania zamówienia: </w:t>
      </w:r>
      <w:r w:rsidRPr="005B241F">
        <w:rPr>
          <w:rFonts w:ascii="Times New Roman" w:hAnsi="Times New Roman"/>
          <w:b/>
          <w:color w:val="000000"/>
          <w:sz w:val="28"/>
          <w:szCs w:val="28"/>
          <w:u w:val="single"/>
        </w:rPr>
        <w:t>120 dni</w:t>
      </w:r>
      <w:r w:rsidR="00D66F7E" w:rsidRPr="005B241F">
        <w:rPr>
          <w:rFonts w:ascii="Times New Roman" w:hAnsi="Times New Roman"/>
          <w:b/>
          <w:color w:val="000000"/>
          <w:sz w:val="28"/>
          <w:szCs w:val="28"/>
          <w:u w:val="single"/>
        </w:rPr>
        <w:t xml:space="preserve"> kalendarzowych</w:t>
      </w:r>
      <w:r w:rsidRPr="005B241F">
        <w:rPr>
          <w:rFonts w:ascii="Times New Roman" w:hAnsi="Times New Roman"/>
          <w:b/>
          <w:color w:val="000000"/>
          <w:sz w:val="28"/>
          <w:szCs w:val="28"/>
          <w:u w:val="single"/>
        </w:rPr>
        <w:t xml:space="preserve"> od daty zawarcia umowy.</w:t>
      </w:r>
    </w:p>
    <w:p w14:paraId="62CAC5A5" w14:textId="54ABF057" w:rsidR="009E7156" w:rsidRPr="00A43CF9" w:rsidRDefault="009E7156" w:rsidP="006F0B93">
      <w:pPr>
        <w:numPr>
          <w:ilvl w:val="1"/>
          <w:numId w:val="20"/>
        </w:numPr>
        <w:tabs>
          <w:tab w:val="left" w:pos="357"/>
          <w:tab w:val="left" w:pos="709"/>
          <w:tab w:val="left" w:pos="840"/>
        </w:tabs>
        <w:spacing w:after="0" w:line="240" w:lineRule="auto"/>
        <w:ind w:left="709" w:hanging="709"/>
        <w:jc w:val="both"/>
        <w:rPr>
          <w:rFonts w:ascii="Times New Roman" w:hAnsi="Times New Roman"/>
          <w:sz w:val="24"/>
          <w:szCs w:val="24"/>
        </w:rPr>
      </w:pPr>
      <w:r w:rsidRPr="00A43CF9">
        <w:rPr>
          <w:rFonts w:ascii="Times New Roman" w:hAnsi="Times New Roman"/>
          <w:sz w:val="24"/>
          <w:szCs w:val="24"/>
        </w:rPr>
        <w:t>Miejsce wykonania zamówienia: siedziba Wykonawcy (wraz z kosztami transportu).</w:t>
      </w:r>
    </w:p>
    <w:p w14:paraId="180D4574" w14:textId="77777777" w:rsidR="009E7156" w:rsidRPr="00A43CF9" w:rsidRDefault="009E7156" w:rsidP="006F0B93">
      <w:pPr>
        <w:pStyle w:val="Nagwek1"/>
        <w:spacing w:before="0" w:line="240" w:lineRule="auto"/>
        <w:rPr>
          <w:szCs w:val="22"/>
        </w:rPr>
      </w:pPr>
    </w:p>
    <w:p w14:paraId="502E25F1" w14:textId="77777777" w:rsidR="009E7156" w:rsidRPr="00A43CF9" w:rsidRDefault="009E7156" w:rsidP="006F0B93">
      <w:pPr>
        <w:spacing w:after="0" w:line="240" w:lineRule="auto"/>
        <w:rPr>
          <w:rFonts w:ascii="Times New Roman" w:hAnsi="Times New Roman"/>
        </w:rPr>
      </w:pPr>
    </w:p>
    <w:p w14:paraId="15726E3D" w14:textId="77777777" w:rsidR="009E7156" w:rsidRPr="00A43CF9" w:rsidRDefault="009E7156" w:rsidP="006F0B93">
      <w:pPr>
        <w:numPr>
          <w:ilvl w:val="0"/>
          <w:numId w:val="10"/>
        </w:numPr>
        <w:spacing w:after="0" w:line="240" w:lineRule="auto"/>
        <w:ind w:left="357" w:hanging="357"/>
        <w:jc w:val="both"/>
        <w:rPr>
          <w:rFonts w:ascii="Times New Roman" w:hAnsi="Times New Roman"/>
          <w:b/>
          <w:bCs/>
          <w:sz w:val="28"/>
          <w:szCs w:val="28"/>
        </w:rPr>
      </w:pPr>
      <w:r w:rsidRPr="00A43CF9">
        <w:rPr>
          <w:rFonts w:ascii="Times New Roman" w:hAnsi="Times New Roman"/>
          <w:b/>
          <w:bCs/>
          <w:sz w:val="28"/>
          <w:szCs w:val="28"/>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61FBCBE9" w14:textId="77777777" w:rsidR="009E7156" w:rsidRPr="00A43CF9" w:rsidRDefault="009E7156" w:rsidP="006F0B93">
      <w:pPr>
        <w:numPr>
          <w:ilvl w:val="1"/>
          <w:numId w:val="11"/>
        </w:numPr>
        <w:spacing w:after="0" w:line="240" w:lineRule="auto"/>
        <w:ind w:left="709" w:hanging="709"/>
        <w:jc w:val="both"/>
        <w:rPr>
          <w:rFonts w:ascii="Times New Roman" w:hAnsi="Times New Roman"/>
          <w:sz w:val="24"/>
          <w:szCs w:val="24"/>
        </w:rPr>
      </w:pPr>
      <w:r w:rsidRPr="00A43CF9">
        <w:rPr>
          <w:rFonts w:ascii="Times New Roman" w:hAnsi="Times New Roman"/>
          <w:sz w:val="24"/>
          <w:szCs w:val="24"/>
        </w:rPr>
        <w:t>Postępowanie prowadzone jest w języku polskim.</w:t>
      </w:r>
    </w:p>
    <w:p w14:paraId="13CA9ADD" w14:textId="7FAAB12E" w:rsidR="009E7156" w:rsidRPr="00A43CF9" w:rsidRDefault="009E7156" w:rsidP="00A43CF9">
      <w:pPr>
        <w:pStyle w:val="SIWZ3"/>
      </w:pPr>
      <w:r w:rsidRPr="00A43CF9">
        <w:t>W postępowaniu o udzielenie zamówienia komunikacja między Zamawiającym a Wykonawcami odbywa się przy użyciu portalu https://miniportal.uzp.gov.pl</w:t>
      </w:r>
      <w:r w:rsidR="00D66F7E" w:rsidRPr="00A43CF9">
        <w:t>,</w:t>
      </w:r>
      <w:r w:rsidRPr="00A43CF9">
        <w:t xml:space="preserve"> </w:t>
      </w:r>
      <w:r w:rsidR="00D66F7E" w:rsidRPr="00A43CF9">
        <w:t>https://epuap.gov.pl/wps/portal</w:t>
      </w:r>
      <w:r w:rsidR="00D66F7E" w:rsidRPr="00A43CF9">
        <w:rPr>
          <w:rStyle w:val="Hipercze"/>
          <w:i/>
          <w:color w:val="auto"/>
          <w:u w:val="none"/>
        </w:rPr>
        <w:t>.</w:t>
      </w:r>
    </w:p>
    <w:p w14:paraId="5EA3D55E" w14:textId="77777777" w:rsidR="009E7156" w:rsidRPr="00A43CF9" w:rsidRDefault="009E7156" w:rsidP="00A43CF9">
      <w:pPr>
        <w:pStyle w:val="SIWZ3"/>
      </w:pPr>
      <w:r w:rsidRPr="00A43CF9">
        <w:t xml:space="preserve">Wykonawca zamierzający wziąć udział w postępowaniu o udzielenie zamówienia publicznego, musi posiadać konto na </w:t>
      </w:r>
      <w:proofErr w:type="spellStart"/>
      <w:r w:rsidRPr="00A43CF9">
        <w:t>ePUAP</w:t>
      </w:r>
      <w:proofErr w:type="spellEnd"/>
      <w:r w:rsidRPr="00A43CF9">
        <w:t xml:space="preserve">. Wykonawca posiadający konto na </w:t>
      </w:r>
      <w:proofErr w:type="spellStart"/>
      <w:r w:rsidRPr="00A43CF9">
        <w:t>ePUAP</w:t>
      </w:r>
      <w:proofErr w:type="spellEnd"/>
      <w:r w:rsidRPr="00A43CF9">
        <w:t xml:space="preserve"> ma dostęp do formularzy: złożenia, zmiany, wycofania oferty lub wniosku oraz do formularza do komunikacji.</w:t>
      </w:r>
    </w:p>
    <w:p w14:paraId="4E3D631F" w14:textId="77777777" w:rsidR="009E7156" w:rsidRPr="00A43CF9" w:rsidRDefault="009E7156" w:rsidP="00A43CF9">
      <w:pPr>
        <w:pStyle w:val="SIWZ3"/>
      </w:pPr>
      <w:r w:rsidRPr="00A43CF9">
        <w:t xml:space="preserve">Wymagania techniczne i organizacyjne wysyłania i odbierania dokumentów elektronicznych, elektronicznych kopii dokumentów i oświadczeń oraz informacji </w:t>
      </w:r>
      <w:r w:rsidRPr="00A43CF9">
        <w:lastRenderedPageBreak/>
        <w:t xml:space="preserve">przekazywanych przy ich użyciu opisane zostały w Regulaminie korzystania z systemu </w:t>
      </w:r>
      <w:proofErr w:type="spellStart"/>
      <w:r w:rsidRPr="00A43CF9">
        <w:t>miniPortal</w:t>
      </w:r>
      <w:proofErr w:type="spellEnd"/>
      <w:r w:rsidRPr="00A43CF9">
        <w:t xml:space="preserve"> oraz Warunkach korzystania z elektronicznej platformy usług administracji publicznej (</w:t>
      </w:r>
      <w:proofErr w:type="spellStart"/>
      <w:r w:rsidRPr="00A43CF9">
        <w:t>ePUAP</w:t>
      </w:r>
      <w:proofErr w:type="spellEnd"/>
      <w:r w:rsidRPr="00A43CF9">
        <w:t>).</w:t>
      </w:r>
    </w:p>
    <w:p w14:paraId="24106C4A" w14:textId="77777777" w:rsidR="009E7156" w:rsidRPr="00A43CF9" w:rsidRDefault="009E7156" w:rsidP="00A43CF9">
      <w:pPr>
        <w:pStyle w:val="SIWZ3"/>
      </w:pPr>
      <w:r w:rsidRPr="00A43CF9">
        <w:t>Maksymalny rozmiar plików przesyłanych za pośrednictwem dedykowanych formularzy: „Formularz złożenia, zmiany, wycofania oferty lub wniosku” i „Formularza do komunikacji” wynosi 150 MB.</w:t>
      </w:r>
    </w:p>
    <w:p w14:paraId="25170610" w14:textId="77777777" w:rsidR="009E7156" w:rsidRPr="00A43CF9" w:rsidRDefault="009E7156" w:rsidP="00A43CF9">
      <w:pPr>
        <w:pStyle w:val="SIWZ3"/>
      </w:pPr>
      <w:r w:rsidRPr="00A43CF9">
        <w:t xml:space="preserve"> Za datę przekazania oferty, wniosków, zawiadomień, dokumentów elektronicznych, oświadczeń lub elektronicznych kopii dokumentów lub oświadczeń oraz innych informacji przyjmuje się datę ich przekazania na </w:t>
      </w:r>
      <w:proofErr w:type="spellStart"/>
      <w:r w:rsidRPr="00A43CF9">
        <w:t>ePUAP</w:t>
      </w:r>
      <w:proofErr w:type="spellEnd"/>
      <w:r w:rsidRPr="00A43CF9">
        <w:t>.</w:t>
      </w:r>
    </w:p>
    <w:p w14:paraId="7F50499C" w14:textId="77777777" w:rsidR="009E7156" w:rsidRPr="00A43CF9" w:rsidRDefault="009E7156" w:rsidP="00A43CF9">
      <w:pPr>
        <w:pStyle w:val="SIWZ3"/>
      </w:pPr>
      <w:r w:rsidRPr="00A43CF9">
        <w:t>Zamawiający przekazuje link do postępowania oraz ID postępowania jako załącznik do niniejszej SWZ.</w:t>
      </w:r>
      <w:r w:rsidRPr="00A43CF9">
        <w:rPr>
          <w:sz w:val="28"/>
          <w:szCs w:val="28"/>
        </w:rPr>
        <w:t xml:space="preserve"> </w:t>
      </w:r>
      <w:r w:rsidRPr="00A43CF9">
        <w:t xml:space="preserve">Dane postępowanie można wyszukać również na Liście wszystkich postępowań w </w:t>
      </w:r>
      <w:proofErr w:type="spellStart"/>
      <w:r w:rsidRPr="00A43CF9">
        <w:t>miniPortalu</w:t>
      </w:r>
      <w:proofErr w:type="spellEnd"/>
      <w:r w:rsidRPr="00A43CF9">
        <w:t xml:space="preserve"> klikając wcześniej opcję „Dla Wykonawców” lub ze strony głównej z zakładki Postępowania.</w:t>
      </w:r>
    </w:p>
    <w:p w14:paraId="4624CF8C" w14:textId="77777777" w:rsidR="009E7156" w:rsidRPr="00A43CF9" w:rsidRDefault="009E7156" w:rsidP="00A43CF9">
      <w:pPr>
        <w:pStyle w:val="SIWZ3"/>
      </w:pPr>
      <w:r w:rsidRPr="00A43CF9">
        <w:t>Dokumenty elektroniczne, składane są przez Wykonawcę za pośrednictwem „Formularza do komunikacji” jako załączniki.</w:t>
      </w:r>
    </w:p>
    <w:p w14:paraId="0D3AFAAA" w14:textId="77777777" w:rsidR="009E7156" w:rsidRPr="00A43CF9" w:rsidRDefault="009E7156" w:rsidP="00A43CF9">
      <w:pPr>
        <w:pStyle w:val="SIWZ3"/>
      </w:pPr>
      <w:r w:rsidRPr="00A43CF9">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2AAF0634" w14:textId="77777777" w:rsidR="009E7156" w:rsidRPr="00A43CF9" w:rsidRDefault="009E7156" w:rsidP="00A43CF9">
      <w:pPr>
        <w:pStyle w:val="SIWZ3"/>
      </w:pPr>
      <w:r w:rsidRPr="00A43CF9">
        <w:t xml:space="preserve">Rozszerzenia plików wykorzystywanych przez Wykonawców powinny być zgodne </w:t>
      </w:r>
      <w:r w:rsidRPr="00A43CF9">
        <w:br/>
        <w:t>z Załącznikiem nr 2 do Rozporządzenia Rady Ministrów w sprawie Krajowych Ram Interoperacyjności (KRI), minimalnych wymagań dla rejestrów publicznych i wymiany informacji w postaci elektronicznej oraz minimalnych wymagań dla systemów teleinformatycznych”.</w:t>
      </w:r>
    </w:p>
    <w:p w14:paraId="178DC672" w14:textId="77777777" w:rsidR="009E7156" w:rsidRPr="00A43CF9" w:rsidRDefault="009E7156" w:rsidP="00A43CF9">
      <w:pPr>
        <w:pStyle w:val="SIWZ3"/>
      </w:pPr>
      <w:r w:rsidRPr="00A43CF9">
        <w:t xml:space="preserve"> Zamawiający rekomenduje wykorzystanie formatów: *.pdf *.</w:t>
      </w:r>
      <w:proofErr w:type="spellStart"/>
      <w:r w:rsidRPr="00A43CF9">
        <w:t>doc</w:t>
      </w:r>
      <w:proofErr w:type="spellEnd"/>
      <w:r w:rsidRPr="00A43CF9">
        <w:t xml:space="preserve"> *.</w:t>
      </w:r>
      <w:proofErr w:type="spellStart"/>
      <w:r w:rsidRPr="00A43CF9">
        <w:t>docx</w:t>
      </w:r>
      <w:proofErr w:type="spellEnd"/>
      <w:r w:rsidRPr="00A43CF9">
        <w:t xml:space="preserve"> *.xls *.</w:t>
      </w:r>
      <w:proofErr w:type="spellStart"/>
      <w:r w:rsidRPr="00A43CF9">
        <w:t>xlsx</w:t>
      </w:r>
      <w:proofErr w:type="spellEnd"/>
      <w:r w:rsidRPr="00A43CF9">
        <w:t xml:space="preserve"> *.jpg (*.</w:t>
      </w:r>
      <w:proofErr w:type="spellStart"/>
      <w:r w:rsidRPr="00A43CF9">
        <w:t>jpeg</w:t>
      </w:r>
      <w:proofErr w:type="spellEnd"/>
      <w:r w:rsidRPr="00A43CF9">
        <w:t>) ze szczególnym wskazaniem na *.pdf.</w:t>
      </w:r>
    </w:p>
    <w:p w14:paraId="3502B6D1" w14:textId="77777777" w:rsidR="009E7156" w:rsidRPr="00A43CF9" w:rsidRDefault="009E7156" w:rsidP="00A43CF9">
      <w:pPr>
        <w:pStyle w:val="SIWZ3"/>
      </w:pPr>
      <w:r w:rsidRPr="00A43CF9">
        <w:t>W celu ewentualnej kompresji danych Zamawiający rekomenduje wykorzystanie jednego z rozszerzeń:  a. *.zip, b. *.7Z.</w:t>
      </w:r>
    </w:p>
    <w:p w14:paraId="442C3AA1" w14:textId="77777777" w:rsidR="009E7156" w:rsidRPr="00A43CF9" w:rsidRDefault="009E7156" w:rsidP="00A43CF9">
      <w:pPr>
        <w:pStyle w:val="SIWZ3"/>
      </w:pPr>
      <w:r w:rsidRPr="00A43CF9">
        <w:t xml:space="preserve">Wykonawca może zwrócić się do Zamawiającego z wnioskiem o wyjaśnienie treści SWZ. Zamawiający udzieli wyjaśnień niezwłocznie, jednak nie później niż na 6 dni przed upływem terminu składania ofert (udostępniając je na stronie internetowej prowadzonego postępowania pod warunkiem że wniosek o wyjaśnienie treści SWZ wpłynął do Zamawiającego nie później niż na 14 dni przed upływem terminu składania ofert). </w:t>
      </w:r>
    </w:p>
    <w:p w14:paraId="6FD20FFF" w14:textId="77777777" w:rsidR="009E7156" w:rsidRPr="00A43CF9" w:rsidRDefault="009E7156" w:rsidP="00A43CF9">
      <w:pPr>
        <w:pStyle w:val="SIWZ3"/>
      </w:pPr>
      <w:r w:rsidRPr="00A43CF9">
        <w:t xml:space="preserve">W przypadku gdy wniosek o wyjaśnienie treści SWZ nie wpłynie w terminie, Zamawiający nie ma obowiązku udzielania wyjaśnień SWZ oraz przedłużenia terminu </w:t>
      </w:r>
      <w:r w:rsidRPr="00A43CF9">
        <w:lastRenderedPageBreak/>
        <w:t>składania ofert. Przedłużenie terminu składania ofert nie wpływa na bieg terminu składania wniosku o wyjaśnienie treści SWZ.</w:t>
      </w:r>
    </w:p>
    <w:p w14:paraId="68BC9DD9" w14:textId="525C37D5" w:rsidR="009E7156" w:rsidRPr="00A43CF9" w:rsidRDefault="009E7156" w:rsidP="006F0B93">
      <w:pPr>
        <w:tabs>
          <w:tab w:val="left" w:pos="703"/>
        </w:tabs>
        <w:spacing w:after="0" w:line="240" w:lineRule="auto"/>
        <w:jc w:val="both"/>
        <w:rPr>
          <w:rFonts w:ascii="Times New Roman" w:hAnsi="Times New Roman"/>
          <w:sz w:val="24"/>
          <w:szCs w:val="24"/>
        </w:rPr>
      </w:pPr>
    </w:p>
    <w:p w14:paraId="36D6C59D" w14:textId="6867ECB4" w:rsidR="00D66F7E" w:rsidRPr="00A43CF9" w:rsidRDefault="00D66F7E" w:rsidP="006F0B93">
      <w:pPr>
        <w:tabs>
          <w:tab w:val="left" w:pos="703"/>
        </w:tabs>
        <w:spacing w:after="0" w:line="240" w:lineRule="auto"/>
        <w:jc w:val="both"/>
        <w:rPr>
          <w:rFonts w:ascii="Times New Roman" w:hAnsi="Times New Roman"/>
          <w:sz w:val="24"/>
          <w:szCs w:val="24"/>
        </w:rPr>
      </w:pPr>
    </w:p>
    <w:p w14:paraId="75F098F8" w14:textId="77777777" w:rsidR="00D66F7E" w:rsidRPr="00A43CF9" w:rsidRDefault="00D66F7E" w:rsidP="006F0B93">
      <w:pPr>
        <w:tabs>
          <w:tab w:val="left" w:pos="703"/>
        </w:tabs>
        <w:spacing w:after="0" w:line="240" w:lineRule="auto"/>
        <w:jc w:val="both"/>
        <w:rPr>
          <w:rFonts w:ascii="Times New Roman" w:hAnsi="Times New Roman"/>
          <w:sz w:val="24"/>
          <w:szCs w:val="24"/>
        </w:rPr>
      </w:pPr>
    </w:p>
    <w:p w14:paraId="2700838C" w14:textId="77777777" w:rsidR="009E7156" w:rsidRPr="00A43CF9" w:rsidRDefault="009E7156" w:rsidP="006F0B93">
      <w:pPr>
        <w:numPr>
          <w:ilvl w:val="0"/>
          <w:numId w:val="11"/>
        </w:numPr>
        <w:tabs>
          <w:tab w:val="left" w:pos="357"/>
        </w:tabs>
        <w:spacing w:after="0" w:line="240" w:lineRule="auto"/>
        <w:ind w:left="357" w:hanging="357"/>
        <w:jc w:val="both"/>
        <w:rPr>
          <w:rFonts w:ascii="Times New Roman" w:hAnsi="Times New Roman"/>
          <w:b/>
          <w:bCs/>
          <w:sz w:val="28"/>
          <w:szCs w:val="28"/>
        </w:rPr>
      </w:pPr>
      <w:r w:rsidRPr="00A43CF9">
        <w:rPr>
          <w:rFonts w:ascii="Times New Roman" w:hAnsi="Times New Roman"/>
          <w:b/>
          <w:bCs/>
          <w:sz w:val="28"/>
          <w:szCs w:val="28"/>
        </w:rPr>
        <w:t>Informacja o warunkach udziału w postępowaniu</w:t>
      </w:r>
    </w:p>
    <w:p w14:paraId="11D0016A" w14:textId="77777777" w:rsidR="00A43CF9" w:rsidRPr="00A43CF9" w:rsidRDefault="00A43CF9" w:rsidP="006F0B93">
      <w:pPr>
        <w:tabs>
          <w:tab w:val="left" w:pos="709"/>
        </w:tabs>
        <w:autoSpaceDE w:val="0"/>
        <w:autoSpaceDN w:val="0"/>
        <w:adjustRightInd w:val="0"/>
        <w:spacing w:after="0" w:line="240" w:lineRule="auto"/>
        <w:ind w:left="709" w:hanging="709"/>
        <w:jc w:val="both"/>
        <w:rPr>
          <w:rFonts w:ascii="Times New Roman" w:hAnsi="Times New Roman"/>
          <w:sz w:val="24"/>
          <w:szCs w:val="24"/>
        </w:rPr>
      </w:pPr>
      <w:bookmarkStart w:id="3" w:name="page5"/>
      <w:bookmarkEnd w:id="3"/>
    </w:p>
    <w:p w14:paraId="59C3530C" w14:textId="7B734FF9" w:rsidR="009E7156" w:rsidRPr="00A43CF9" w:rsidRDefault="009E7156" w:rsidP="00A43CF9">
      <w:pPr>
        <w:autoSpaceDE w:val="0"/>
        <w:autoSpaceDN w:val="0"/>
        <w:adjustRightInd w:val="0"/>
        <w:spacing w:after="0" w:line="240" w:lineRule="auto"/>
        <w:jc w:val="both"/>
        <w:rPr>
          <w:rFonts w:ascii="Times New Roman" w:hAnsi="Times New Roman"/>
          <w:sz w:val="24"/>
          <w:szCs w:val="24"/>
        </w:rPr>
      </w:pPr>
      <w:r w:rsidRPr="00A43CF9">
        <w:rPr>
          <w:rFonts w:ascii="Times New Roman" w:hAnsi="Times New Roman"/>
          <w:sz w:val="24"/>
          <w:szCs w:val="24"/>
        </w:rPr>
        <w:t>O zamówienie mogą ubiegać się Wykonawcy, którzy spełniają warunki udziału</w:t>
      </w:r>
      <w:r w:rsidR="00A43CF9" w:rsidRPr="00A43CF9">
        <w:rPr>
          <w:rFonts w:ascii="Times New Roman" w:hAnsi="Times New Roman"/>
          <w:sz w:val="24"/>
          <w:szCs w:val="24"/>
        </w:rPr>
        <w:t xml:space="preserve"> </w:t>
      </w:r>
      <w:r w:rsidRPr="00A43CF9">
        <w:rPr>
          <w:rFonts w:ascii="Times New Roman" w:hAnsi="Times New Roman"/>
          <w:sz w:val="24"/>
          <w:szCs w:val="24"/>
        </w:rPr>
        <w:t>w postępowaniu określone w art. 112 Ustawy, dotyczące:</w:t>
      </w:r>
    </w:p>
    <w:p w14:paraId="3555CE40" w14:textId="77777777" w:rsidR="009E7156" w:rsidRPr="00A43CF9" w:rsidRDefault="009E7156" w:rsidP="006F0B93">
      <w:pPr>
        <w:numPr>
          <w:ilvl w:val="1"/>
          <w:numId w:val="11"/>
        </w:numPr>
        <w:tabs>
          <w:tab w:val="left" w:pos="709"/>
        </w:tabs>
        <w:autoSpaceDE w:val="0"/>
        <w:autoSpaceDN w:val="0"/>
        <w:adjustRightInd w:val="0"/>
        <w:spacing w:after="0" w:line="240" w:lineRule="auto"/>
        <w:ind w:left="709" w:hanging="709"/>
        <w:jc w:val="both"/>
        <w:rPr>
          <w:rFonts w:ascii="Times New Roman" w:hAnsi="Times New Roman"/>
          <w:b/>
          <w:sz w:val="24"/>
          <w:szCs w:val="24"/>
        </w:rPr>
      </w:pPr>
      <w:r w:rsidRPr="00A43CF9">
        <w:rPr>
          <w:rFonts w:ascii="Times New Roman" w:hAnsi="Times New Roman"/>
          <w:sz w:val="24"/>
          <w:szCs w:val="24"/>
        </w:rPr>
        <w:t xml:space="preserve">Zdolności do występowania w obrocie gospodarczym – </w:t>
      </w:r>
      <w:r w:rsidRPr="00A43CF9">
        <w:rPr>
          <w:rFonts w:ascii="Times New Roman" w:hAnsi="Times New Roman"/>
          <w:b/>
          <w:sz w:val="24"/>
          <w:szCs w:val="24"/>
        </w:rPr>
        <w:t>Zamawiający nie ustanowił wymagań w tym zakresie;</w:t>
      </w:r>
    </w:p>
    <w:p w14:paraId="37D62D64" w14:textId="77777777" w:rsidR="009E7156" w:rsidRPr="00A43CF9" w:rsidRDefault="009E7156" w:rsidP="006F0B93">
      <w:pPr>
        <w:numPr>
          <w:ilvl w:val="1"/>
          <w:numId w:val="11"/>
        </w:numPr>
        <w:tabs>
          <w:tab w:val="left" w:pos="709"/>
        </w:tabs>
        <w:autoSpaceDE w:val="0"/>
        <w:autoSpaceDN w:val="0"/>
        <w:adjustRightInd w:val="0"/>
        <w:spacing w:after="0" w:line="240" w:lineRule="auto"/>
        <w:ind w:left="709" w:hanging="709"/>
        <w:jc w:val="both"/>
        <w:rPr>
          <w:rFonts w:ascii="Times New Roman" w:hAnsi="Times New Roman"/>
          <w:sz w:val="24"/>
          <w:szCs w:val="24"/>
        </w:rPr>
      </w:pPr>
      <w:r w:rsidRPr="00A43CF9">
        <w:rPr>
          <w:rFonts w:ascii="Times New Roman" w:hAnsi="Times New Roman"/>
          <w:sz w:val="24"/>
          <w:szCs w:val="24"/>
        </w:rPr>
        <w:t xml:space="preserve">Uprawnień do prowadzenia określonej działalności gospodarczej lub zawodowej, o ile wynika to z odrębnych przepisów – </w:t>
      </w:r>
      <w:r w:rsidRPr="00A43CF9">
        <w:rPr>
          <w:rFonts w:ascii="Times New Roman" w:hAnsi="Times New Roman"/>
          <w:b/>
          <w:sz w:val="24"/>
          <w:szCs w:val="24"/>
        </w:rPr>
        <w:t>Zamawiający nie ustanowił wymagań w tym zakresie</w:t>
      </w:r>
      <w:r w:rsidRPr="00A43CF9">
        <w:rPr>
          <w:rFonts w:ascii="Times New Roman" w:hAnsi="Times New Roman"/>
          <w:sz w:val="24"/>
          <w:szCs w:val="24"/>
        </w:rPr>
        <w:t>.</w:t>
      </w:r>
    </w:p>
    <w:p w14:paraId="2E981B63" w14:textId="77777777" w:rsidR="009E7156" w:rsidRPr="00A43CF9" w:rsidRDefault="009E7156" w:rsidP="00A43CF9">
      <w:pPr>
        <w:pStyle w:val="SIWZ3"/>
      </w:pPr>
      <w:r w:rsidRPr="00A43CF9">
        <w:rPr>
          <w:b/>
        </w:rPr>
        <w:t>Sytuacji ekonomicznej lub finansowej</w:t>
      </w:r>
      <w:r w:rsidRPr="00A43CF9">
        <w:t>. Zamawiający nie wyznacza szczegółowego warunku w tym zakresie.</w:t>
      </w:r>
    </w:p>
    <w:p w14:paraId="1C5F7870" w14:textId="77777777" w:rsidR="009E7156" w:rsidRPr="005B241F" w:rsidRDefault="009E7156" w:rsidP="006F0B93">
      <w:pPr>
        <w:numPr>
          <w:ilvl w:val="1"/>
          <w:numId w:val="11"/>
        </w:numPr>
        <w:tabs>
          <w:tab w:val="left" w:pos="709"/>
        </w:tabs>
        <w:autoSpaceDE w:val="0"/>
        <w:autoSpaceDN w:val="0"/>
        <w:adjustRightInd w:val="0"/>
        <w:spacing w:after="0" w:line="240" w:lineRule="auto"/>
        <w:ind w:left="709" w:hanging="709"/>
        <w:jc w:val="both"/>
        <w:rPr>
          <w:rFonts w:ascii="Times New Roman" w:hAnsi="Times New Roman"/>
          <w:color w:val="000000"/>
          <w:sz w:val="24"/>
          <w:szCs w:val="24"/>
        </w:rPr>
      </w:pPr>
      <w:r w:rsidRPr="005B241F">
        <w:rPr>
          <w:rFonts w:ascii="Times New Roman" w:hAnsi="Times New Roman"/>
          <w:b/>
          <w:color w:val="000000"/>
          <w:sz w:val="24"/>
          <w:szCs w:val="24"/>
        </w:rPr>
        <w:t>Zdolności technicznej lub zawodowej</w:t>
      </w:r>
      <w:r w:rsidRPr="005B241F">
        <w:rPr>
          <w:rFonts w:ascii="Times New Roman" w:hAnsi="Times New Roman"/>
          <w:color w:val="000000"/>
          <w:sz w:val="24"/>
          <w:szCs w:val="24"/>
        </w:rPr>
        <w:t xml:space="preserve">: o zamówienie mogą się ubiegać Wykonawcy, którzy w okresie ostatnich 3 lat przed upływem terminu składania ofert, a jeżeli okres prowadzenia działalności jest krótszy to w tym okresie, </w:t>
      </w:r>
      <w:commentRangeStart w:id="4"/>
      <w:r w:rsidRPr="005B241F">
        <w:rPr>
          <w:rFonts w:ascii="Times New Roman" w:hAnsi="Times New Roman"/>
          <w:color w:val="000000"/>
          <w:sz w:val="24"/>
          <w:szCs w:val="24"/>
        </w:rPr>
        <w:t>zrealizowali co najmniej jedną dostawę nowego ciężkiego samochodu ratowniczo-gaśniczego.</w:t>
      </w:r>
      <w:commentRangeEnd w:id="4"/>
      <w:r w:rsidRPr="005B241F">
        <w:rPr>
          <w:rStyle w:val="Odwoaniedokomentarza"/>
          <w:rFonts w:ascii="Times New Roman" w:hAnsi="Times New Roman"/>
          <w:color w:val="000000"/>
          <w:sz w:val="24"/>
          <w:szCs w:val="24"/>
        </w:rPr>
        <w:commentReference w:id="4"/>
      </w:r>
    </w:p>
    <w:p w14:paraId="159C2181" w14:textId="03AD08C7" w:rsidR="009E7156" w:rsidRPr="00A43CF9" w:rsidRDefault="009E7156" w:rsidP="006F0B93">
      <w:pPr>
        <w:numPr>
          <w:ilvl w:val="1"/>
          <w:numId w:val="11"/>
        </w:numPr>
        <w:tabs>
          <w:tab w:val="left" w:pos="709"/>
        </w:tabs>
        <w:spacing w:after="0" w:line="240" w:lineRule="auto"/>
        <w:ind w:left="709" w:hanging="709"/>
        <w:jc w:val="both"/>
        <w:rPr>
          <w:rFonts w:ascii="Times New Roman" w:hAnsi="Times New Roman"/>
          <w:sz w:val="24"/>
          <w:szCs w:val="24"/>
        </w:rPr>
      </w:pPr>
      <w:r w:rsidRPr="00A43CF9">
        <w:rPr>
          <w:rFonts w:ascii="Times New Roman" w:hAnsi="Times New Roman"/>
          <w:sz w:val="24"/>
          <w:szCs w:val="24"/>
        </w:rPr>
        <w:t>Wykonawca może w celu potwierdzenia spełniania warunków udziału w postępowaniu, w stosownych sytuacjach polegać na zdolnościach technicznych lub zawodowych podmiotów udostępniających zasoby, niezależnie od charakteru prawnego łączących go z nimi stosunków prawnych.</w:t>
      </w:r>
    </w:p>
    <w:p w14:paraId="21BE09E9" w14:textId="77777777" w:rsidR="009E7156" w:rsidRPr="00A43CF9" w:rsidRDefault="009E7156" w:rsidP="006F0B93">
      <w:pPr>
        <w:numPr>
          <w:ilvl w:val="1"/>
          <w:numId w:val="11"/>
        </w:numPr>
        <w:tabs>
          <w:tab w:val="left" w:pos="709"/>
        </w:tabs>
        <w:spacing w:after="0" w:line="240" w:lineRule="auto"/>
        <w:ind w:left="709" w:hanging="709"/>
        <w:jc w:val="both"/>
        <w:rPr>
          <w:rFonts w:ascii="Times New Roman" w:hAnsi="Times New Roman"/>
          <w:sz w:val="24"/>
          <w:szCs w:val="24"/>
        </w:rPr>
      </w:pPr>
      <w:r w:rsidRPr="00A43CF9">
        <w:rPr>
          <w:rFonts w:ascii="Times New Roman" w:hAnsi="Times New Roman"/>
          <w:sz w:val="24"/>
          <w:szCs w:val="2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28F0464" w14:textId="77777777" w:rsidR="009E7156" w:rsidRPr="00A43CF9" w:rsidRDefault="009E7156" w:rsidP="006F0B93">
      <w:pPr>
        <w:numPr>
          <w:ilvl w:val="1"/>
          <w:numId w:val="11"/>
        </w:numPr>
        <w:spacing w:after="0" w:line="240" w:lineRule="auto"/>
        <w:ind w:left="709" w:hanging="709"/>
        <w:jc w:val="both"/>
        <w:rPr>
          <w:rFonts w:ascii="Times New Roman" w:hAnsi="Times New Roman"/>
          <w:sz w:val="24"/>
          <w:szCs w:val="24"/>
        </w:rPr>
      </w:pPr>
      <w:r w:rsidRPr="00A43CF9">
        <w:rPr>
          <w:rFonts w:ascii="Times New Roman" w:hAnsi="Times New Roman"/>
          <w:sz w:val="24"/>
          <w:szCs w:val="24"/>
        </w:rPr>
        <w:t xml:space="preserve">Wykonawca, który polega na zdolnościach lub sytuacji podmiotów udostępniających zasoby, </w:t>
      </w:r>
      <w:r w:rsidRPr="00A43CF9">
        <w:rPr>
          <w:rFonts w:ascii="Times New Roman" w:hAnsi="Times New Roman"/>
          <w:b/>
          <w:sz w:val="24"/>
          <w:szCs w:val="24"/>
        </w:rPr>
        <w:t>składa wraz z ofertą</w:t>
      </w:r>
      <w:r w:rsidRPr="00A43CF9">
        <w:rPr>
          <w:rFonts w:ascii="Times New Roman" w:hAnsi="Times New Roman"/>
          <w:sz w:val="24"/>
          <w:szCs w:val="24"/>
        </w:rPr>
        <w:t xml:space="preserve">, zobowiązanie podmiotu (wzór – </w:t>
      </w:r>
      <w:r w:rsidRPr="00A43CF9">
        <w:rPr>
          <w:rFonts w:ascii="Times New Roman" w:hAnsi="Times New Roman"/>
          <w:b/>
          <w:bCs/>
          <w:sz w:val="24"/>
          <w:szCs w:val="24"/>
        </w:rPr>
        <w:t>załącznik nr 7 SWZ</w:t>
      </w:r>
      <w:r w:rsidRPr="00A43CF9">
        <w:rPr>
          <w:rFonts w:ascii="Times New Roman" w:hAnsi="Times New Roman"/>
          <w:sz w:val="24"/>
          <w:szCs w:val="24"/>
        </w:rPr>
        <w:t>)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p>
    <w:p w14:paraId="13A83484" w14:textId="77777777" w:rsidR="009E7156" w:rsidRPr="00A43CF9" w:rsidRDefault="009E7156" w:rsidP="006F0B93">
      <w:pPr>
        <w:numPr>
          <w:ilvl w:val="2"/>
          <w:numId w:val="11"/>
        </w:numPr>
        <w:spacing w:after="0" w:line="240" w:lineRule="auto"/>
        <w:ind w:left="709" w:hanging="709"/>
        <w:jc w:val="both"/>
        <w:rPr>
          <w:rFonts w:ascii="Times New Roman" w:hAnsi="Times New Roman"/>
          <w:sz w:val="24"/>
          <w:szCs w:val="24"/>
        </w:rPr>
      </w:pPr>
      <w:r w:rsidRPr="00A43CF9">
        <w:rPr>
          <w:rFonts w:ascii="Times New Roman" w:hAnsi="Times New Roman"/>
          <w:sz w:val="24"/>
          <w:szCs w:val="24"/>
        </w:rPr>
        <w:t>zakres dostępnych Wykonawcy zasobów podmiotu udostępniającego zasoby;</w:t>
      </w:r>
    </w:p>
    <w:p w14:paraId="36F36AAB" w14:textId="77777777" w:rsidR="009E7156" w:rsidRPr="00A43CF9" w:rsidRDefault="009E7156" w:rsidP="006F0B93">
      <w:pPr>
        <w:numPr>
          <w:ilvl w:val="2"/>
          <w:numId w:val="11"/>
        </w:numPr>
        <w:spacing w:after="0" w:line="240" w:lineRule="auto"/>
        <w:ind w:left="709" w:hanging="709"/>
        <w:jc w:val="both"/>
        <w:rPr>
          <w:rFonts w:ascii="Times New Roman" w:hAnsi="Times New Roman"/>
          <w:sz w:val="24"/>
          <w:szCs w:val="24"/>
        </w:rPr>
      </w:pPr>
      <w:r w:rsidRPr="00A43CF9">
        <w:rPr>
          <w:rFonts w:ascii="Times New Roman" w:hAnsi="Times New Roman"/>
          <w:sz w:val="24"/>
          <w:szCs w:val="24"/>
        </w:rPr>
        <w:t>sposób i okres udostępnienia Wykonawcy i wykorzystania przez niego zasobów  podmiotu udostępniającego te zasoby przy wykonywaniu zamówienia;</w:t>
      </w:r>
    </w:p>
    <w:p w14:paraId="334FFD3C" w14:textId="77777777" w:rsidR="009E7156" w:rsidRPr="00A43CF9" w:rsidRDefault="009E7156" w:rsidP="006F0B93">
      <w:pPr>
        <w:numPr>
          <w:ilvl w:val="2"/>
          <w:numId w:val="11"/>
        </w:numPr>
        <w:spacing w:after="0" w:line="240" w:lineRule="auto"/>
        <w:ind w:left="709" w:hanging="709"/>
        <w:jc w:val="both"/>
        <w:rPr>
          <w:rFonts w:ascii="Times New Roman" w:hAnsi="Times New Roman"/>
          <w:sz w:val="24"/>
          <w:szCs w:val="24"/>
        </w:rPr>
      </w:pPr>
      <w:r w:rsidRPr="00A43CF9">
        <w:rPr>
          <w:rFonts w:ascii="Times New Roman" w:hAnsi="Times New Roman"/>
          <w:sz w:val="24"/>
          <w:szCs w:val="24"/>
        </w:rPr>
        <w:t xml:space="preserve">czy i w jakim zakresie podmiot udostępniający zasoby, na zdolnościach którego Wykonawca polega w odniesieniu do warunków udziału w postępowaniu dotyczących </w:t>
      </w:r>
      <w:r w:rsidRPr="00A43CF9">
        <w:rPr>
          <w:rFonts w:ascii="Times New Roman" w:hAnsi="Times New Roman"/>
          <w:sz w:val="24"/>
          <w:szCs w:val="24"/>
        </w:rPr>
        <w:lastRenderedPageBreak/>
        <w:t>wykształcenia, kwalifikacji zawodowych lub doświadczenia, zrealizuje roboty budowlane lub usługi, których wskazane zdolności dotyczą.</w:t>
      </w:r>
    </w:p>
    <w:p w14:paraId="1EB2BBD8" w14:textId="069D45FA" w:rsidR="009E7156" w:rsidRPr="00A43CF9" w:rsidRDefault="009E7156" w:rsidP="006F0B93">
      <w:pPr>
        <w:numPr>
          <w:ilvl w:val="1"/>
          <w:numId w:val="11"/>
        </w:numPr>
        <w:spacing w:after="0" w:line="240" w:lineRule="auto"/>
        <w:ind w:left="709" w:hanging="709"/>
        <w:jc w:val="both"/>
        <w:rPr>
          <w:rFonts w:ascii="Times New Roman" w:hAnsi="Times New Roman"/>
          <w:sz w:val="24"/>
          <w:szCs w:val="24"/>
          <w:u w:val="single"/>
        </w:rPr>
      </w:pPr>
      <w:r w:rsidRPr="00A43CF9">
        <w:rPr>
          <w:rFonts w:ascii="Times New Roman" w:hAnsi="Times New Roman"/>
          <w:sz w:val="24"/>
          <w:szCs w:val="24"/>
        </w:rPr>
        <w:t xml:space="preserve">W odniesieniu do warunków dotyczących wykształcenia, kwalifikacji zawodowych lub doświadczenia </w:t>
      </w:r>
      <w:r w:rsidRPr="00A43CF9">
        <w:rPr>
          <w:rFonts w:ascii="Times New Roman" w:hAnsi="Times New Roman"/>
          <w:b/>
          <w:sz w:val="24"/>
          <w:szCs w:val="24"/>
        </w:rPr>
        <w:t>Wykonawcy wspólnie ubiegający się o udzielenie zamówienia</w:t>
      </w:r>
      <w:r w:rsidRPr="00A43CF9">
        <w:rPr>
          <w:rFonts w:ascii="Times New Roman" w:hAnsi="Times New Roman"/>
          <w:sz w:val="24"/>
          <w:szCs w:val="24"/>
        </w:rPr>
        <w:t xml:space="preserve"> mogą polegać na zdolnościach tych z Wykonawców, którzy zrealizują dostawę, do realizacji których te zdolności są wymagane. W takim przypadku Wykonawcy wspólnie ubiegający się o udzielenie zamówienia </w:t>
      </w:r>
      <w:r w:rsidRPr="00A43CF9">
        <w:rPr>
          <w:rFonts w:ascii="Times New Roman" w:hAnsi="Times New Roman"/>
          <w:b/>
          <w:sz w:val="24"/>
          <w:szCs w:val="24"/>
        </w:rPr>
        <w:t>dołączają do oferty oświadczenie</w:t>
      </w:r>
      <w:r w:rsidRPr="00A43CF9">
        <w:rPr>
          <w:rFonts w:ascii="Times New Roman" w:hAnsi="Times New Roman"/>
          <w:sz w:val="24"/>
          <w:szCs w:val="24"/>
        </w:rPr>
        <w:t>, z którego wynika, które dostawy wykonają poszczególni Wykonawcy</w:t>
      </w:r>
      <w:r w:rsidRPr="00A43CF9">
        <w:rPr>
          <w:rFonts w:ascii="Times New Roman" w:hAnsi="Times New Roman"/>
          <w:sz w:val="25"/>
          <w:szCs w:val="25"/>
        </w:rPr>
        <w:t xml:space="preserve"> – </w:t>
      </w:r>
      <w:r w:rsidRPr="00A43CF9">
        <w:rPr>
          <w:rFonts w:ascii="Times New Roman" w:hAnsi="Times New Roman"/>
          <w:sz w:val="24"/>
          <w:szCs w:val="24"/>
        </w:rPr>
        <w:t xml:space="preserve">wzór oświadczenia stanowi </w:t>
      </w:r>
      <w:r w:rsidRPr="00A43CF9">
        <w:rPr>
          <w:rFonts w:ascii="Times New Roman" w:hAnsi="Times New Roman"/>
          <w:b/>
          <w:bCs/>
          <w:sz w:val="24"/>
          <w:szCs w:val="24"/>
        </w:rPr>
        <w:t>załącznik nr 8</w:t>
      </w:r>
      <w:r w:rsidRPr="00A43CF9">
        <w:rPr>
          <w:rFonts w:ascii="Times New Roman" w:hAnsi="Times New Roman"/>
          <w:sz w:val="24"/>
          <w:szCs w:val="24"/>
          <w:u w:val="single"/>
        </w:rPr>
        <w:t xml:space="preserve"> </w:t>
      </w:r>
      <w:r w:rsidRPr="00A43CF9">
        <w:rPr>
          <w:rFonts w:ascii="Times New Roman" w:hAnsi="Times New Roman"/>
          <w:b/>
          <w:bCs/>
          <w:sz w:val="24"/>
          <w:szCs w:val="24"/>
        </w:rPr>
        <w:t>do SWZ</w:t>
      </w:r>
      <w:r w:rsidR="00A43CF9" w:rsidRPr="00A43CF9">
        <w:rPr>
          <w:rFonts w:ascii="Times New Roman" w:hAnsi="Times New Roman"/>
          <w:sz w:val="24"/>
          <w:szCs w:val="24"/>
        </w:rPr>
        <w:t>.</w:t>
      </w:r>
    </w:p>
    <w:p w14:paraId="5A9242CA" w14:textId="77777777" w:rsidR="00A43CF9" w:rsidRPr="00A43CF9" w:rsidRDefault="00A43CF9" w:rsidP="00A43CF9">
      <w:pPr>
        <w:spacing w:after="0" w:line="240" w:lineRule="auto"/>
        <w:ind w:left="709"/>
        <w:jc w:val="both"/>
        <w:rPr>
          <w:rFonts w:ascii="Times New Roman" w:hAnsi="Times New Roman"/>
          <w:sz w:val="24"/>
          <w:szCs w:val="24"/>
          <w:u w:val="single"/>
        </w:rPr>
      </w:pPr>
    </w:p>
    <w:p w14:paraId="49DD072A" w14:textId="38191759" w:rsidR="009E7156" w:rsidRPr="00A43CF9" w:rsidRDefault="009E7156" w:rsidP="006F0B93">
      <w:pPr>
        <w:numPr>
          <w:ilvl w:val="0"/>
          <w:numId w:val="11"/>
        </w:numPr>
        <w:tabs>
          <w:tab w:val="left" w:pos="357"/>
          <w:tab w:val="left" w:pos="440"/>
          <w:tab w:val="left" w:pos="709"/>
        </w:tabs>
        <w:spacing w:after="0" w:line="240" w:lineRule="auto"/>
        <w:ind w:left="709" w:hanging="709"/>
        <w:jc w:val="both"/>
        <w:rPr>
          <w:rFonts w:ascii="Times New Roman" w:hAnsi="Times New Roman"/>
          <w:b/>
          <w:bCs/>
          <w:sz w:val="28"/>
          <w:szCs w:val="28"/>
        </w:rPr>
      </w:pPr>
      <w:r w:rsidRPr="00A43CF9">
        <w:rPr>
          <w:rFonts w:ascii="Times New Roman" w:hAnsi="Times New Roman"/>
          <w:b/>
          <w:bCs/>
          <w:sz w:val="28"/>
          <w:szCs w:val="28"/>
        </w:rPr>
        <w:t>Podstawy wykluczenia Wykonawcy z postępowania</w:t>
      </w:r>
    </w:p>
    <w:p w14:paraId="35A1949D" w14:textId="77777777" w:rsidR="00A43CF9" w:rsidRPr="00A43CF9" w:rsidRDefault="00A43CF9" w:rsidP="00A43CF9">
      <w:pPr>
        <w:tabs>
          <w:tab w:val="left" w:pos="357"/>
          <w:tab w:val="left" w:pos="440"/>
          <w:tab w:val="left" w:pos="709"/>
        </w:tabs>
        <w:spacing w:after="0" w:line="240" w:lineRule="auto"/>
        <w:ind w:left="709"/>
        <w:jc w:val="both"/>
        <w:rPr>
          <w:rFonts w:ascii="Times New Roman" w:hAnsi="Times New Roman"/>
          <w:b/>
          <w:bCs/>
          <w:sz w:val="28"/>
          <w:szCs w:val="28"/>
        </w:rPr>
      </w:pPr>
    </w:p>
    <w:p w14:paraId="3F68AADA" w14:textId="77777777" w:rsidR="009E7156" w:rsidRPr="00A43CF9" w:rsidRDefault="009E7156" w:rsidP="006F0B93">
      <w:pPr>
        <w:numPr>
          <w:ilvl w:val="1"/>
          <w:numId w:val="11"/>
        </w:numPr>
        <w:tabs>
          <w:tab w:val="left" w:pos="709"/>
        </w:tabs>
        <w:spacing w:after="0" w:line="240" w:lineRule="auto"/>
        <w:ind w:left="709" w:hanging="709"/>
        <w:jc w:val="both"/>
        <w:rPr>
          <w:rFonts w:ascii="Times New Roman" w:hAnsi="Times New Roman"/>
          <w:b/>
          <w:sz w:val="24"/>
          <w:szCs w:val="24"/>
        </w:rPr>
      </w:pPr>
      <w:r w:rsidRPr="00A43CF9">
        <w:rPr>
          <w:rFonts w:ascii="Times New Roman" w:hAnsi="Times New Roman"/>
          <w:sz w:val="24"/>
          <w:szCs w:val="24"/>
        </w:rPr>
        <w:t xml:space="preserve">O udzielenie przedmiotowego zamówienia mogą ubiegać się Wykonawcy, którzy </w:t>
      </w:r>
      <w:r w:rsidRPr="00A43CF9">
        <w:rPr>
          <w:rFonts w:ascii="Times New Roman" w:hAnsi="Times New Roman"/>
          <w:b/>
          <w:sz w:val="24"/>
          <w:szCs w:val="24"/>
        </w:rPr>
        <w:t xml:space="preserve">nie podlegają wykluczeniu na podstawie art. 108 ust. 1 Ustawy. </w:t>
      </w:r>
    </w:p>
    <w:p w14:paraId="2D6F49CF" w14:textId="77777777" w:rsidR="009E7156" w:rsidRPr="00A43CF9" w:rsidRDefault="009E7156" w:rsidP="006F0B93">
      <w:pPr>
        <w:numPr>
          <w:ilvl w:val="1"/>
          <w:numId w:val="11"/>
        </w:numPr>
        <w:tabs>
          <w:tab w:val="left" w:pos="709"/>
        </w:tabs>
        <w:spacing w:after="0" w:line="240" w:lineRule="auto"/>
        <w:ind w:left="709" w:hanging="709"/>
        <w:jc w:val="both"/>
        <w:rPr>
          <w:rFonts w:ascii="Times New Roman" w:hAnsi="Times New Roman"/>
          <w:b/>
          <w:sz w:val="24"/>
          <w:szCs w:val="24"/>
        </w:rPr>
      </w:pPr>
      <w:r w:rsidRPr="00A43CF9">
        <w:rPr>
          <w:rFonts w:ascii="Times New Roman" w:hAnsi="Times New Roman"/>
          <w:sz w:val="24"/>
          <w:szCs w:val="24"/>
        </w:rPr>
        <w:t xml:space="preserve">Zamawiający </w:t>
      </w:r>
      <w:r w:rsidRPr="00A43CF9">
        <w:rPr>
          <w:rFonts w:ascii="Times New Roman" w:hAnsi="Times New Roman"/>
          <w:b/>
          <w:sz w:val="24"/>
          <w:szCs w:val="24"/>
        </w:rPr>
        <w:t>nie przewiduje wykluczenia</w:t>
      </w:r>
      <w:r w:rsidRPr="00A43CF9">
        <w:rPr>
          <w:rFonts w:ascii="Times New Roman" w:hAnsi="Times New Roman"/>
          <w:sz w:val="24"/>
          <w:szCs w:val="24"/>
        </w:rPr>
        <w:t xml:space="preserve"> wykonawcy na podstawie </w:t>
      </w:r>
      <w:r w:rsidRPr="00A43CF9">
        <w:rPr>
          <w:rFonts w:ascii="Times New Roman" w:hAnsi="Times New Roman"/>
          <w:b/>
          <w:sz w:val="24"/>
          <w:szCs w:val="24"/>
        </w:rPr>
        <w:t>art. 109 ust. 1 Ustawy.</w:t>
      </w:r>
    </w:p>
    <w:p w14:paraId="216F5129" w14:textId="77777777" w:rsidR="009E7156" w:rsidRPr="00A43CF9" w:rsidRDefault="009E7156" w:rsidP="006F0B93">
      <w:pPr>
        <w:numPr>
          <w:ilvl w:val="1"/>
          <w:numId w:val="11"/>
        </w:numPr>
        <w:tabs>
          <w:tab w:val="left" w:pos="709"/>
        </w:tabs>
        <w:spacing w:after="0" w:line="240" w:lineRule="auto"/>
        <w:ind w:left="709" w:hanging="709"/>
        <w:jc w:val="both"/>
        <w:rPr>
          <w:rFonts w:ascii="Times New Roman" w:hAnsi="Times New Roman"/>
          <w:sz w:val="24"/>
          <w:szCs w:val="24"/>
        </w:rPr>
      </w:pPr>
      <w:r w:rsidRPr="00A43CF9">
        <w:rPr>
          <w:rFonts w:ascii="Times New Roman" w:hAnsi="Times New Roman"/>
          <w:sz w:val="24"/>
          <w:szCs w:val="24"/>
        </w:rPr>
        <w:t>Jeżeli Wykonawca polega na zdolnościach lub sytuacji podmiotów udostępniających zasoby Zamawiający zbada, czy nie zachodzą wobec tego podmiotu podstawy wykluczenia, które zostały przewidziane względem Wykonawcy.</w:t>
      </w:r>
    </w:p>
    <w:p w14:paraId="1B4B3E48" w14:textId="2D61D5D4" w:rsidR="009E7156" w:rsidRPr="00A43CF9" w:rsidRDefault="009E7156" w:rsidP="00A43CF9">
      <w:pPr>
        <w:numPr>
          <w:ilvl w:val="1"/>
          <w:numId w:val="11"/>
        </w:numPr>
        <w:tabs>
          <w:tab w:val="left" w:pos="709"/>
        </w:tabs>
        <w:spacing w:after="0" w:line="240" w:lineRule="auto"/>
        <w:ind w:left="709" w:hanging="709"/>
        <w:jc w:val="both"/>
        <w:rPr>
          <w:rFonts w:ascii="Times New Roman" w:hAnsi="Times New Roman"/>
          <w:sz w:val="24"/>
          <w:szCs w:val="24"/>
        </w:rPr>
      </w:pPr>
      <w:r w:rsidRPr="00A43CF9">
        <w:rPr>
          <w:rFonts w:ascii="Times New Roman" w:hAnsi="Times New Roman"/>
          <w:sz w:val="24"/>
          <w:szCs w:val="24"/>
        </w:rPr>
        <w:t>W przypadku wspólnego ubiegania się Wykonawców o udzielenie zamówienia</w:t>
      </w:r>
      <w:r w:rsidR="00A43CF9" w:rsidRPr="00A43CF9">
        <w:rPr>
          <w:rFonts w:ascii="Times New Roman" w:hAnsi="Times New Roman"/>
          <w:sz w:val="24"/>
          <w:szCs w:val="24"/>
        </w:rPr>
        <w:t xml:space="preserve"> </w:t>
      </w:r>
      <w:r w:rsidRPr="00A43CF9">
        <w:rPr>
          <w:rFonts w:ascii="Times New Roman" w:hAnsi="Times New Roman"/>
          <w:sz w:val="24"/>
          <w:szCs w:val="24"/>
        </w:rPr>
        <w:t>Zamawiający bada, czy nie zachodzą podstawy wykluczenia wobec każdego z tych Wykonawców.</w:t>
      </w:r>
    </w:p>
    <w:p w14:paraId="2D70FFE0" w14:textId="1F229098" w:rsidR="009E7156" w:rsidRPr="00A43CF9" w:rsidRDefault="009E7156" w:rsidP="00A43CF9">
      <w:pPr>
        <w:numPr>
          <w:ilvl w:val="1"/>
          <w:numId w:val="11"/>
        </w:numPr>
        <w:tabs>
          <w:tab w:val="left" w:pos="709"/>
        </w:tabs>
        <w:spacing w:after="0" w:line="240" w:lineRule="auto"/>
        <w:ind w:left="709" w:hanging="709"/>
        <w:jc w:val="both"/>
        <w:rPr>
          <w:rFonts w:ascii="Times New Roman" w:hAnsi="Times New Roman"/>
          <w:sz w:val="24"/>
          <w:szCs w:val="24"/>
        </w:rPr>
      </w:pPr>
      <w:r w:rsidRPr="00A43CF9">
        <w:rPr>
          <w:rFonts w:ascii="Times New Roman" w:hAnsi="Times New Roman"/>
          <w:sz w:val="24"/>
          <w:szCs w:val="24"/>
        </w:rPr>
        <w:t>Zamawiający nie żąda wykazania braku podstaw do wykluczenia dla</w:t>
      </w:r>
      <w:r w:rsidR="00A43CF9" w:rsidRPr="00A43CF9">
        <w:rPr>
          <w:rFonts w:ascii="Times New Roman" w:hAnsi="Times New Roman"/>
          <w:sz w:val="24"/>
          <w:szCs w:val="24"/>
        </w:rPr>
        <w:t> </w:t>
      </w:r>
      <w:r w:rsidRPr="00A43CF9">
        <w:rPr>
          <w:rFonts w:ascii="Times New Roman" w:hAnsi="Times New Roman"/>
          <w:sz w:val="24"/>
          <w:szCs w:val="24"/>
        </w:rPr>
        <w:t>Podwykonawców</w:t>
      </w:r>
      <w:r w:rsidRPr="00A43CF9">
        <w:rPr>
          <w:rFonts w:ascii="Times New Roman" w:hAnsi="Times New Roman"/>
          <w:sz w:val="25"/>
          <w:szCs w:val="25"/>
        </w:rPr>
        <w:t>.</w:t>
      </w:r>
      <w:r w:rsidR="00A43CF9" w:rsidRPr="00A43CF9">
        <w:rPr>
          <w:rFonts w:ascii="Times New Roman" w:hAnsi="Times New Roman"/>
          <w:sz w:val="24"/>
          <w:szCs w:val="24"/>
        </w:rPr>
        <w:t xml:space="preserve"> </w:t>
      </w:r>
      <w:r w:rsidRPr="00A43CF9">
        <w:rPr>
          <w:rFonts w:ascii="Times New Roman" w:hAnsi="Times New Roman"/>
          <w:sz w:val="24"/>
          <w:szCs w:val="24"/>
        </w:rPr>
        <w:t>Zamawiający może wykluczyć Wykonawcę na każdym etapie postępowania o udzielenie zamówienia.</w:t>
      </w:r>
    </w:p>
    <w:p w14:paraId="63150DD6" w14:textId="77777777" w:rsidR="009E7156" w:rsidRPr="00A43CF9" w:rsidRDefault="009E7156" w:rsidP="006F0B93">
      <w:pPr>
        <w:numPr>
          <w:ilvl w:val="1"/>
          <w:numId w:val="11"/>
        </w:numPr>
        <w:tabs>
          <w:tab w:val="left" w:pos="709"/>
        </w:tabs>
        <w:spacing w:after="0" w:line="240" w:lineRule="auto"/>
        <w:ind w:left="709" w:hanging="709"/>
        <w:jc w:val="both"/>
        <w:rPr>
          <w:rFonts w:ascii="Times New Roman" w:hAnsi="Times New Roman"/>
          <w:sz w:val="24"/>
          <w:szCs w:val="24"/>
        </w:rPr>
      </w:pPr>
      <w:r w:rsidRPr="00A43CF9">
        <w:rPr>
          <w:rFonts w:ascii="Times New Roman" w:hAnsi="Times New Roman"/>
          <w:sz w:val="24"/>
          <w:szCs w:val="24"/>
        </w:rPr>
        <w:t>Wykluczenie Wykonawcy następuje zgodnie z art. 111 Ustawy.</w:t>
      </w:r>
    </w:p>
    <w:p w14:paraId="39C0C64D" w14:textId="77777777" w:rsidR="009E7156" w:rsidRPr="00A43CF9" w:rsidRDefault="009E7156" w:rsidP="006F0B93">
      <w:pPr>
        <w:numPr>
          <w:ilvl w:val="1"/>
          <w:numId w:val="11"/>
        </w:numPr>
        <w:tabs>
          <w:tab w:val="left" w:pos="709"/>
        </w:tabs>
        <w:spacing w:after="0" w:line="240" w:lineRule="auto"/>
        <w:ind w:left="709" w:hanging="709"/>
        <w:jc w:val="both"/>
        <w:rPr>
          <w:rFonts w:ascii="Times New Roman" w:hAnsi="Times New Roman"/>
          <w:sz w:val="24"/>
          <w:szCs w:val="24"/>
        </w:rPr>
      </w:pPr>
      <w:r w:rsidRPr="00A43CF9">
        <w:rPr>
          <w:rFonts w:ascii="Times New Roman" w:hAnsi="Times New Roman"/>
          <w:sz w:val="24"/>
          <w:szCs w:val="24"/>
        </w:rPr>
        <w:t>Wykonawca nie podlega wykluczeniu w okolicznościach określonych w art. 108 ust. 1 pkt 1, 2 i 5, jeżeli udowodni Zamawiającemu, że spełnił łącznie przesłanki, o których mowa w art. 110 ust. 2 Ustawy.</w:t>
      </w:r>
    </w:p>
    <w:p w14:paraId="33843F9B" w14:textId="5CCC3590" w:rsidR="009E7156" w:rsidRPr="00A43CF9" w:rsidRDefault="009E7156" w:rsidP="006F0B93">
      <w:pPr>
        <w:numPr>
          <w:ilvl w:val="1"/>
          <w:numId w:val="11"/>
        </w:numPr>
        <w:tabs>
          <w:tab w:val="left" w:pos="709"/>
        </w:tabs>
        <w:spacing w:after="0" w:line="240" w:lineRule="auto"/>
        <w:ind w:left="709" w:hanging="709"/>
        <w:jc w:val="both"/>
        <w:rPr>
          <w:rFonts w:ascii="Times New Roman" w:hAnsi="Times New Roman"/>
          <w:sz w:val="24"/>
          <w:szCs w:val="24"/>
        </w:rPr>
      </w:pPr>
      <w:r w:rsidRPr="00A43CF9">
        <w:rPr>
          <w:rFonts w:ascii="Times New Roman" w:hAnsi="Times New Roman"/>
          <w:sz w:val="24"/>
          <w:szCs w:val="24"/>
        </w:rPr>
        <w:t>Zamawiający ocenia, czy podjęte przez Wykonawcę czynności, o których mowa w art. 110 ust. 2 Ustawy są wystarczające do wykazania jego rzetelności, uwzględniając wagę</w:t>
      </w:r>
      <w:r w:rsidR="00A43CF9" w:rsidRPr="00A43CF9">
        <w:rPr>
          <w:rFonts w:ascii="Times New Roman" w:hAnsi="Times New Roman"/>
          <w:sz w:val="24"/>
          <w:szCs w:val="24"/>
        </w:rPr>
        <w:t xml:space="preserve"> </w:t>
      </w:r>
      <w:r w:rsidRPr="00A43CF9">
        <w:rPr>
          <w:rFonts w:ascii="Times New Roman" w:hAnsi="Times New Roman"/>
          <w:sz w:val="24"/>
          <w:szCs w:val="24"/>
        </w:rPr>
        <w:t>i szczególne okoliczności czynu Wykonawcy. Jeżeli podjęte przez Wykonawcę czynności, nie są wystarczające do wykazania jego rzetelności, Zamawiający wyklucza Wykonawcę</w:t>
      </w:r>
      <w:r w:rsidRPr="00A43CF9">
        <w:rPr>
          <w:rFonts w:ascii="Times New Roman" w:hAnsi="Times New Roman"/>
          <w:sz w:val="25"/>
          <w:szCs w:val="25"/>
        </w:rPr>
        <w:t>.</w:t>
      </w:r>
    </w:p>
    <w:p w14:paraId="7388E9A8" w14:textId="77777777" w:rsidR="009E7156" w:rsidRPr="00A43CF9" w:rsidRDefault="009E7156" w:rsidP="006F0B93">
      <w:pPr>
        <w:tabs>
          <w:tab w:val="left" w:pos="709"/>
        </w:tabs>
        <w:spacing w:after="0" w:line="240" w:lineRule="auto"/>
        <w:jc w:val="both"/>
        <w:rPr>
          <w:rFonts w:ascii="Times New Roman" w:hAnsi="Times New Roman"/>
          <w:sz w:val="25"/>
          <w:szCs w:val="25"/>
        </w:rPr>
      </w:pPr>
    </w:p>
    <w:p w14:paraId="6678D5C1" w14:textId="77777777" w:rsidR="009E7156" w:rsidRPr="00A43CF9" w:rsidRDefault="009E7156" w:rsidP="006F0B93">
      <w:pPr>
        <w:numPr>
          <w:ilvl w:val="0"/>
          <w:numId w:val="11"/>
        </w:numPr>
        <w:tabs>
          <w:tab w:val="left" w:pos="357"/>
        </w:tabs>
        <w:spacing w:after="0" w:line="240" w:lineRule="auto"/>
        <w:ind w:left="357" w:hanging="357"/>
        <w:jc w:val="both"/>
        <w:rPr>
          <w:rFonts w:ascii="Times New Roman" w:hAnsi="Times New Roman"/>
          <w:b/>
          <w:bCs/>
          <w:sz w:val="28"/>
          <w:szCs w:val="28"/>
        </w:rPr>
      </w:pPr>
      <w:r w:rsidRPr="00A43CF9">
        <w:rPr>
          <w:rFonts w:ascii="Times New Roman" w:hAnsi="Times New Roman"/>
          <w:b/>
          <w:bCs/>
          <w:sz w:val="28"/>
          <w:szCs w:val="28"/>
        </w:rPr>
        <w:t>Informacja o podmiotowych środkach dowodowych</w:t>
      </w:r>
    </w:p>
    <w:p w14:paraId="44AD338A" w14:textId="2600ADA4" w:rsidR="009E7156" w:rsidRPr="00A43CF9" w:rsidRDefault="009E7156" w:rsidP="006F0B93">
      <w:pPr>
        <w:numPr>
          <w:ilvl w:val="1"/>
          <w:numId w:val="11"/>
        </w:numPr>
        <w:spacing w:after="0" w:line="240" w:lineRule="auto"/>
        <w:ind w:left="709" w:hanging="709"/>
        <w:jc w:val="both"/>
        <w:rPr>
          <w:rFonts w:ascii="Times New Roman" w:hAnsi="Times New Roman"/>
          <w:sz w:val="24"/>
          <w:szCs w:val="24"/>
        </w:rPr>
      </w:pPr>
      <w:r w:rsidRPr="00A43CF9">
        <w:rPr>
          <w:rFonts w:ascii="Times New Roman" w:hAnsi="Times New Roman"/>
          <w:sz w:val="24"/>
          <w:szCs w:val="24"/>
        </w:rPr>
        <w:t>Zamawiający wezwie Wykonawcę, którego oferta została najwyżej oceniona, do</w:t>
      </w:r>
      <w:r w:rsidR="00A43CF9" w:rsidRPr="00A43CF9">
        <w:rPr>
          <w:rFonts w:ascii="Times New Roman" w:hAnsi="Times New Roman"/>
          <w:sz w:val="24"/>
          <w:szCs w:val="24"/>
        </w:rPr>
        <w:t> </w:t>
      </w:r>
      <w:r w:rsidRPr="00A43CF9">
        <w:rPr>
          <w:rFonts w:ascii="Times New Roman" w:hAnsi="Times New Roman"/>
          <w:sz w:val="24"/>
          <w:szCs w:val="24"/>
        </w:rPr>
        <w:t>złożenia w wyznaczonym terminie, nie krótszym niż 10 dni od dnia wezwania, aktualnych na dzień złożenia następujących podmiotowych środków dowodowych potwierdzających brak podstaw wykluczenia:</w:t>
      </w:r>
    </w:p>
    <w:p w14:paraId="439F1A96" w14:textId="77777777" w:rsidR="009E7156" w:rsidRPr="00A43CF9" w:rsidRDefault="009E7156" w:rsidP="006F0B93">
      <w:pPr>
        <w:numPr>
          <w:ilvl w:val="2"/>
          <w:numId w:val="11"/>
        </w:numPr>
        <w:spacing w:after="0" w:line="240" w:lineRule="auto"/>
        <w:jc w:val="both"/>
        <w:rPr>
          <w:rFonts w:ascii="Times New Roman" w:hAnsi="Times New Roman"/>
          <w:b/>
          <w:sz w:val="24"/>
          <w:szCs w:val="24"/>
        </w:rPr>
      </w:pPr>
      <w:r w:rsidRPr="00A43CF9">
        <w:rPr>
          <w:rFonts w:ascii="Times New Roman" w:hAnsi="Times New Roman"/>
          <w:sz w:val="24"/>
          <w:szCs w:val="24"/>
        </w:rPr>
        <w:lastRenderedPageBreak/>
        <w:t>informacji z Krajowego Rejestru Karnego w zakresie art. 108 ust. 1 pkt 1 i 2 Ustawy oraz art. 108 ust. 1 pkt 4 Ustawy, dotyczącej orzeczenia zakazu ubiegania się o zamówienie publiczne tytułem środka karnego – sporządzonej nie wcześniej niż 6 miesięcy przed jej złożeniem;</w:t>
      </w:r>
    </w:p>
    <w:p w14:paraId="49CBC415" w14:textId="77777777" w:rsidR="009E7156" w:rsidRPr="00A43CF9" w:rsidRDefault="009E7156" w:rsidP="006F0B93">
      <w:pPr>
        <w:numPr>
          <w:ilvl w:val="2"/>
          <w:numId w:val="11"/>
        </w:numPr>
        <w:spacing w:after="0" w:line="240" w:lineRule="auto"/>
        <w:jc w:val="both"/>
        <w:rPr>
          <w:rFonts w:ascii="Times New Roman" w:hAnsi="Times New Roman"/>
          <w:b/>
          <w:sz w:val="24"/>
          <w:szCs w:val="24"/>
        </w:rPr>
      </w:pPr>
      <w:r w:rsidRPr="00A43CF9">
        <w:rPr>
          <w:rFonts w:ascii="Times New Roman" w:hAnsi="Times New Roman"/>
          <w:sz w:val="24"/>
          <w:szCs w:val="24"/>
        </w:rPr>
        <w:t>oświadczenia Wykonawcy, w zakresie art. 108 ust. 1 pkt 5 Ustawy, o braku przynależności do tej samej grupy kapitałowej w rozumieniu ustawy z dnia 16 lutego 2007 r. o ochronie konkurencji i konsumentów (Dz.U. z 2020 r. poz. 1076 i 1086), z innym Wykonawcą, który złożył odrębną ofertę albo oświadczenia o przynależności do tej samej grupy kapitałowej wraz z dokumentami lub informacjami potwierdzającymi przygotowanie oferty niezależnie od</w:t>
      </w:r>
      <w:bookmarkStart w:id="5" w:name="page6"/>
      <w:bookmarkEnd w:id="5"/>
      <w:r w:rsidRPr="00A43CF9">
        <w:rPr>
          <w:rFonts w:ascii="Times New Roman" w:hAnsi="Times New Roman"/>
          <w:b/>
          <w:sz w:val="24"/>
          <w:szCs w:val="24"/>
        </w:rPr>
        <w:t xml:space="preserve"> </w:t>
      </w:r>
      <w:r w:rsidRPr="00A43CF9">
        <w:rPr>
          <w:rFonts w:ascii="Times New Roman" w:hAnsi="Times New Roman"/>
          <w:sz w:val="24"/>
          <w:szCs w:val="24"/>
        </w:rPr>
        <w:t xml:space="preserve">innego Wykonawcy należącego do tej samej grupy kapitałowej (wzór – </w:t>
      </w:r>
      <w:r w:rsidRPr="00A43CF9">
        <w:rPr>
          <w:rFonts w:ascii="Times New Roman" w:hAnsi="Times New Roman"/>
          <w:b/>
          <w:bCs/>
          <w:sz w:val="24"/>
          <w:szCs w:val="24"/>
        </w:rPr>
        <w:t>załącznik nr 3 do SWZ</w:t>
      </w:r>
      <w:r w:rsidRPr="00A43CF9">
        <w:rPr>
          <w:rFonts w:ascii="Times New Roman" w:hAnsi="Times New Roman"/>
          <w:sz w:val="24"/>
          <w:szCs w:val="24"/>
          <w:u w:val="single"/>
        </w:rPr>
        <w:t>);</w:t>
      </w:r>
    </w:p>
    <w:p w14:paraId="292E406F" w14:textId="77777777" w:rsidR="009E7156" w:rsidRPr="00A43CF9" w:rsidRDefault="009E7156" w:rsidP="006F0B93">
      <w:pPr>
        <w:numPr>
          <w:ilvl w:val="2"/>
          <w:numId w:val="11"/>
        </w:numPr>
        <w:spacing w:after="0" w:line="240" w:lineRule="auto"/>
        <w:jc w:val="both"/>
        <w:rPr>
          <w:rFonts w:ascii="Times New Roman" w:hAnsi="Times New Roman"/>
          <w:b/>
          <w:sz w:val="24"/>
          <w:szCs w:val="24"/>
        </w:rPr>
      </w:pPr>
      <w:r w:rsidRPr="00A43CF9">
        <w:rPr>
          <w:rFonts w:ascii="Times New Roman" w:hAnsi="Times New Roman"/>
          <w:sz w:val="24"/>
          <w:szCs w:val="24"/>
        </w:rPr>
        <w:t>oświadczenia Wykonawcy o aktualności informacji zawartych w oświadczeniu, o którym mowa w art. 125 ust. 1 Ustawy – formularzu JEDZ, w zakresie podstaw wykluczenia z postępowania wskazanych przez Zamawiającego, o których mowa w:</w:t>
      </w:r>
    </w:p>
    <w:p w14:paraId="6E6A9DE4" w14:textId="77777777" w:rsidR="009E7156" w:rsidRPr="00A43CF9" w:rsidRDefault="009E7156" w:rsidP="006F0B93">
      <w:pPr>
        <w:spacing w:after="0" w:line="240" w:lineRule="auto"/>
        <w:ind w:left="709" w:hanging="709"/>
        <w:jc w:val="both"/>
        <w:rPr>
          <w:rFonts w:ascii="Times New Roman" w:hAnsi="Times New Roman"/>
          <w:sz w:val="24"/>
          <w:szCs w:val="24"/>
        </w:rPr>
      </w:pPr>
      <w:r w:rsidRPr="00A43CF9">
        <w:rPr>
          <w:rFonts w:ascii="Times New Roman" w:hAnsi="Times New Roman"/>
          <w:sz w:val="24"/>
          <w:szCs w:val="24"/>
        </w:rPr>
        <w:tab/>
        <w:t>- art. 108 ust. 1 pkt 3 Ustawy,</w:t>
      </w:r>
    </w:p>
    <w:p w14:paraId="0B381D2E" w14:textId="77777777" w:rsidR="009E7156" w:rsidRPr="00A43CF9" w:rsidRDefault="009E7156" w:rsidP="006F0B93">
      <w:pPr>
        <w:spacing w:after="0" w:line="240" w:lineRule="auto"/>
        <w:ind w:left="709" w:hanging="709"/>
        <w:jc w:val="both"/>
        <w:rPr>
          <w:rFonts w:ascii="Times New Roman" w:hAnsi="Times New Roman"/>
          <w:sz w:val="24"/>
          <w:szCs w:val="24"/>
        </w:rPr>
      </w:pPr>
      <w:r w:rsidRPr="00A43CF9">
        <w:rPr>
          <w:rFonts w:ascii="Times New Roman" w:hAnsi="Times New Roman"/>
          <w:sz w:val="24"/>
          <w:szCs w:val="24"/>
        </w:rPr>
        <w:tab/>
        <w:t>- art. 108 ust. 1 pkt 4 Ustawy, dotyczących orzeczenia zakazu ubiegania się o zamówienie publiczne tytułem środka zapobiegawczego,</w:t>
      </w:r>
    </w:p>
    <w:p w14:paraId="02C4302D" w14:textId="77777777" w:rsidR="009E7156" w:rsidRPr="00A43CF9" w:rsidRDefault="009E7156" w:rsidP="006F0B93">
      <w:pPr>
        <w:spacing w:after="0" w:line="240" w:lineRule="auto"/>
        <w:ind w:left="709" w:hanging="709"/>
        <w:jc w:val="both"/>
        <w:rPr>
          <w:rFonts w:ascii="Times New Roman" w:hAnsi="Times New Roman"/>
          <w:sz w:val="24"/>
          <w:szCs w:val="24"/>
        </w:rPr>
      </w:pPr>
      <w:r w:rsidRPr="00A43CF9">
        <w:rPr>
          <w:rFonts w:ascii="Times New Roman" w:hAnsi="Times New Roman"/>
          <w:sz w:val="24"/>
          <w:szCs w:val="24"/>
        </w:rPr>
        <w:tab/>
        <w:t>- art. 108 ust. 1 pkt 5 Ustawy, dotyczących zawarcia z innymi wykonawcami porozumienia mającego na celu zakłócenie konkurencji,</w:t>
      </w:r>
    </w:p>
    <w:p w14:paraId="3B78E63F" w14:textId="77777777" w:rsidR="009E7156" w:rsidRPr="00A43CF9" w:rsidRDefault="009E7156" w:rsidP="006F0B93">
      <w:pPr>
        <w:spacing w:after="0" w:line="240" w:lineRule="auto"/>
        <w:ind w:left="709" w:hanging="709"/>
        <w:jc w:val="both"/>
        <w:rPr>
          <w:rFonts w:ascii="Times New Roman" w:hAnsi="Times New Roman"/>
          <w:sz w:val="24"/>
          <w:szCs w:val="24"/>
        </w:rPr>
      </w:pPr>
      <w:r w:rsidRPr="00A43CF9">
        <w:rPr>
          <w:rFonts w:ascii="Times New Roman" w:hAnsi="Times New Roman"/>
          <w:sz w:val="24"/>
          <w:szCs w:val="24"/>
        </w:rPr>
        <w:tab/>
        <w:t>- art. 108 ust. 1 pkt 6 Ustawy.</w:t>
      </w:r>
    </w:p>
    <w:p w14:paraId="2825C5B3" w14:textId="77777777" w:rsidR="009E7156" w:rsidRPr="00A43CF9" w:rsidRDefault="009E7156" w:rsidP="006F0B93">
      <w:pPr>
        <w:spacing w:after="0" w:line="240" w:lineRule="auto"/>
        <w:ind w:left="709" w:hanging="709"/>
        <w:jc w:val="both"/>
        <w:rPr>
          <w:rFonts w:ascii="Times New Roman" w:hAnsi="Times New Roman"/>
          <w:sz w:val="24"/>
          <w:szCs w:val="24"/>
        </w:rPr>
      </w:pPr>
    </w:p>
    <w:p w14:paraId="4C1E2118" w14:textId="77777777" w:rsidR="009E7156" w:rsidRPr="00A43CF9" w:rsidRDefault="009E7156" w:rsidP="006F0B93">
      <w:pPr>
        <w:numPr>
          <w:ilvl w:val="1"/>
          <w:numId w:val="11"/>
        </w:numPr>
        <w:spacing w:after="0" w:line="240" w:lineRule="auto"/>
        <w:ind w:left="709" w:hanging="709"/>
        <w:jc w:val="both"/>
        <w:rPr>
          <w:rFonts w:ascii="Times New Roman" w:hAnsi="Times New Roman"/>
          <w:sz w:val="24"/>
          <w:szCs w:val="24"/>
        </w:rPr>
      </w:pPr>
      <w:r w:rsidRPr="00A43CF9">
        <w:rPr>
          <w:rFonts w:ascii="Times New Roman" w:hAnsi="Times New Roman"/>
          <w:sz w:val="24"/>
          <w:szCs w:val="24"/>
        </w:rPr>
        <w:t xml:space="preserve">W celu potwierdzenia spełniania przez Wykonawcę warunków udziału w postępowaniu dotyczących zdolności </w:t>
      </w:r>
      <w:r w:rsidRPr="00A43CF9">
        <w:rPr>
          <w:rFonts w:ascii="Times New Roman" w:hAnsi="Times New Roman"/>
          <w:b/>
          <w:sz w:val="24"/>
          <w:szCs w:val="24"/>
        </w:rPr>
        <w:t xml:space="preserve">technicznej lub zawodowej </w:t>
      </w:r>
      <w:r w:rsidRPr="00A43CF9">
        <w:rPr>
          <w:rFonts w:ascii="Times New Roman" w:hAnsi="Times New Roman"/>
          <w:sz w:val="24"/>
          <w:szCs w:val="24"/>
        </w:rPr>
        <w:t xml:space="preserve">Zamawiający żąda – Wykazu dostaw (wg wzoru - </w:t>
      </w:r>
      <w:r w:rsidRPr="00A43CF9">
        <w:rPr>
          <w:rFonts w:ascii="Times New Roman" w:hAnsi="Times New Roman"/>
          <w:b/>
          <w:bCs/>
          <w:sz w:val="24"/>
          <w:szCs w:val="24"/>
        </w:rPr>
        <w:t>Załącznik nr 9 do SWZ</w:t>
      </w:r>
      <w:r w:rsidRPr="00A43CF9">
        <w:rPr>
          <w:rFonts w:ascii="Times New Roman" w:hAnsi="Times New Roman"/>
          <w:sz w:val="24"/>
          <w:szCs w:val="24"/>
        </w:rPr>
        <w:t>) wykonanych nie wcześniej niż w okresie ostatnich trzech lat przed upływem terminu składania ofert, a jeżeli okres prowadzenia działalności jest krótszy - w tym okresie, wraz z podaniem ich rodzaju, wartości, daty, miejsca wykonania i podmiotów, na rzecz, których dostawy te zostały wykonane, z załączeniem dowodów określających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 inne odpowiednie dokumenty.</w:t>
      </w:r>
    </w:p>
    <w:p w14:paraId="3AE870FB" w14:textId="77777777" w:rsidR="009E7156" w:rsidRPr="00A43CF9" w:rsidRDefault="009E7156" w:rsidP="006F0B93">
      <w:pPr>
        <w:numPr>
          <w:ilvl w:val="1"/>
          <w:numId w:val="11"/>
        </w:numPr>
        <w:spacing w:after="0" w:line="240" w:lineRule="auto"/>
        <w:ind w:left="709" w:hanging="709"/>
        <w:jc w:val="both"/>
        <w:rPr>
          <w:rFonts w:ascii="Times New Roman" w:hAnsi="Times New Roman"/>
          <w:sz w:val="24"/>
          <w:szCs w:val="24"/>
        </w:rPr>
      </w:pPr>
      <w:r w:rsidRPr="00A43CF9">
        <w:rPr>
          <w:rFonts w:ascii="Times New Roman" w:hAnsi="Times New Roman"/>
          <w:sz w:val="24"/>
          <w:szCs w:val="24"/>
        </w:rPr>
        <w:t>W przypadku Wykonawców wspólnie ubiegających się o udzielenie zamówienia podmiotowe środki dowodowe, wymienione w pkt 7.1. (tj. na potwierdzenie braku podstaw wykluczenia), składa każdy z Wykonawców występujących wspólnie.</w:t>
      </w:r>
    </w:p>
    <w:p w14:paraId="0243302B" w14:textId="77777777" w:rsidR="009E7156" w:rsidRPr="00A43CF9" w:rsidRDefault="009E7156" w:rsidP="006F0B93">
      <w:pPr>
        <w:numPr>
          <w:ilvl w:val="1"/>
          <w:numId w:val="11"/>
        </w:numPr>
        <w:spacing w:after="0" w:line="240" w:lineRule="auto"/>
        <w:ind w:left="709" w:hanging="709"/>
        <w:jc w:val="both"/>
        <w:rPr>
          <w:rFonts w:ascii="Times New Roman" w:hAnsi="Times New Roman"/>
          <w:sz w:val="24"/>
          <w:szCs w:val="24"/>
        </w:rPr>
      </w:pPr>
      <w:r w:rsidRPr="00A43CF9">
        <w:rPr>
          <w:rFonts w:ascii="Times New Roman" w:hAnsi="Times New Roman"/>
          <w:sz w:val="24"/>
          <w:szCs w:val="24"/>
        </w:rPr>
        <w:t xml:space="preserve"> W przypadku podmiotu, na którego zdolnościach lub sytuacji Wykonawca polega na zasadach art. 118 Ustawy, Wykonawca składa podmiotowe środki dowodowe, wymienione w pkt 7.1. (tj. na potwierdzenie braku podstaw wykluczenia), w odniesieniu do każdego z tych podmiotów.</w:t>
      </w:r>
    </w:p>
    <w:p w14:paraId="669B9312" w14:textId="77777777" w:rsidR="009E7156" w:rsidRPr="00A43CF9" w:rsidRDefault="009E7156" w:rsidP="006F0B93">
      <w:pPr>
        <w:numPr>
          <w:ilvl w:val="1"/>
          <w:numId w:val="11"/>
        </w:numPr>
        <w:spacing w:after="0" w:line="240" w:lineRule="auto"/>
        <w:ind w:left="709" w:hanging="709"/>
        <w:jc w:val="both"/>
        <w:rPr>
          <w:rFonts w:ascii="Times New Roman" w:hAnsi="Times New Roman"/>
          <w:sz w:val="24"/>
          <w:szCs w:val="24"/>
        </w:rPr>
      </w:pPr>
      <w:r w:rsidRPr="00A43CF9">
        <w:rPr>
          <w:rFonts w:ascii="Times New Roman" w:hAnsi="Times New Roman"/>
          <w:sz w:val="24"/>
          <w:szCs w:val="24"/>
        </w:rPr>
        <w:t>Zamawiający nie wezwie Wykonawcy do złożenia podmiotowych środków dowodowych, jeżeli:</w:t>
      </w:r>
    </w:p>
    <w:p w14:paraId="7966153F" w14:textId="77777777" w:rsidR="009E7156" w:rsidRPr="00A43CF9" w:rsidRDefault="009E7156" w:rsidP="006F0B93">
      <w:pPr>
        <w:numPr>
          <w:ilvl w:val="2"/>
          <w:numId w:val="11"/>
        </w:numPr>
        <w:spacing w:after="0" w:line="240" w:lineRule="auto"/>
        <w:ind w:left="709" w:hanging="709"/>
        <w:jc w:val="both"/>
        <w:rPr>
          <w:rFonts w:ascii="Times New Roman" w:hAnsi="Times New Roman"/>
          <w:sz w:val="24"/>
          <w:szCs w:val="24"/>
        </w:rPr>
      </w:pPr>
      <w:r w:rsidRPr="00A43CF9">
        <w:rPr>
          <w:rFonts w:ascii="Times New Roman" w:hAnsi="Times New Roman"/>
          <w:sz w:val="24"/>
          <w:szCs w:val="24"/>
        </w:rPr>
        <w:lastRenderedPageBreak/>
        <w:t>może je uzyskać za pomocą bezpłatnych i ogólnodostępnych baz danych, w szczególności rejestrów publicznych w rozumieniu ustawy z 17 lutego 2005 r. o informatyzacji działalności podmiotów realizujących zadania publiczne, o ile Wykonawca wskazał w oświadczeniu, o którym mowa w art. 125 ust. 1 Ustawy – formularzu JEDZ, dane umożliwiające dostęp do tych środków;</w:t>
      </w:r>
    </w:p>
    <w:p w14:paraId="5C49FE75" w14:textId="77777777" w:rsidR="009E7156" w:rsidRPr="00A43CF9" w:rsidRDefault="009E7156" w:rsidP="006F0B93">
      <w:pPr>
        <w:numPr>
          <w:ilvl w:val="2"/>
          <w:numId w:val="11"/>
        </w:numPr>
        <w:spacing w:after="0" w:line="240" w:lineRule="auto"/>
        <w:ind w:left="709" w:hanging="709"/>
        <w:jc w:val="both"/>
        <w:rPr>
          <w:rFonts w:ascii="Times New Roman" w:hAnsi="Times New Roman"/>
          <w:sz w:val="24"/>
          <w:szCs w:val="24"/>
        </w:rPr>
      </w:pPr>
      <w:r w:rsidRPr="00A43CF9">
        <w:rPr>
          <w:rFonts w:ascii="Times New Roman" w:hAnsi="Times New Roman"/>
          <w:sz w:val="24"/>
          <w:szCs w:val="24"/>
        </w:rPr>
        <w:t>podmiotowym środkiem dowodowym jest oświadczenie, którego treść odpowiada zakresowi oświadczenia, o którym mowa w art. 125 ust. 1 Ustawy – formularza JEDZ.</w:t>
      </w:r>
    </w:p>
    <w:p w14:paraId="1DB3AFFD" w14:textId="77777777" w:rsidR="009E7156" w:rsidRPr="00A43CF9" w:rsidRDefault="009E7156" w:rsidP="006F0B93">
      <w:pPr>
        <w:numPr>
          <w:ilvl w:val="1"/>
          <w:numId w:val="11"/>
        </w:numPr>
        <w:spacing w:after="0" w:line="240" w:lineRule="auto"/>
        <w:ind w:left="709" w:hanging="709"/>
        <w:jc w:val="both"/>
        <w:rPr>
          <w:rFonts w:ascii="Times New Roman" w:hAnsi="Times New Roman"/>
          <w:sz w:val="24"/>
          <w:szCs w:val="24"/>
        </w:rPr>
      </w:pPr>
      <w:r w:rsidRPr="00A43CF9">
        <w:rPr>
          <w:rFonts w:ascii="Times New Roman" w:hAnsi="Times New Roman"/>
          <w:sz w:val="24"/>
          <w:szCs w:val="24"/>
        </w:rPr>
        <w:t>Wykonawca nie jest zobowiązany do złożenia podmiotowych środków dowodowych, które Zamawiający posiada, jeżeli Wykonawca wskaże te środki oraz potwierdzi ich prawidłowość i aktualność.</w:t>
      </w:r>
    </w:p>
    <w:p w14:paraId="11733C74" w14:textId="77777777" w:rsidR="009E7156" w:rsidRPr="00A43CF9" w:rsidRDefault="009E7156" w:rsidP="006F0B93">
      <w:pPr>
        <w:numPr>
          <w:ilvl w:val="1"/>
          <w:numId w:val="11"/>
        </w:numPr>
        <w:spacing w:after="0" w:line="240" w:lineRule="auto"/>
        <w:ind w:left="709" w:hanging="709"/>
        <w:jc w:val="both"/>
        <w:rPr>
          <w:rFonts w:ascii="Times New Roman" w:hAnsi="Times New Roman"/>
          <w:sz w:val="24"/>
          <w:szCs w:val="24"/>
        </w:rPr>
      </w:pPr>
      <w:r w:rsidRPr="00A43CF9">
        <w:rPr>
          <w:rFonts w:ascii="Times New Roman" w:hAnsi="Times New Roman"/>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772439FF" w14:textId="50E77D71" w:rsidR="009E7156" w:rsidRPr="00A43CF9" w:rsidRDefault="009E7156" w:rsidP="00A43CF9">
      <w:pPr>
        <w:numPr>
          <w:ilvl w:val="1"/>
          <w:numId w:val="11"/>
        </w:numPr>
        <w:spacing w:after="0" w:line="240" w:lineRule="auto"/>
        <w:ind w:left="709" w:hanging="709"/>
        <w:jc w:val="both"/>
        <w:rPr>
          <w:rFonts w:ascii="Times New Roman" w:hAnsi="Times New Roman"/>
          <w:sz w:val="24"/>
          <w:szCs w:val="24"/>
        </w:rPr>
      </w:pPr>
      <w:bookmarkStart w:id="6" w:name="page7"/>
      <w:bookmarkEnd w:id="6"/>
      <w:r w:rsidRPr="00A43CF9">
        <w:rPr>
          <w:rFonts w:ascii="Times New Roman" w:hAnsi="Times New Roman"/>
          <w:sz w:val="24"/>
          <w:szCs w:val="24"/>
        </w:rPr>
        <w:t>Jeżeli Wykonawca ma siedzibę lub miejsce zamieszkania poza terytorium Rzeczypospolitej Polskiej, zamiast dokumentów, o których mowa w pkt 7.1.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7.1.1.</w:t>
      </w:r>
    </w:p>
    <w:p w14:paraId="43D1F62E" w14:textId="77777777" w:rsidR="009E7156" w:rsidRPr="00A43CF9" w:rsidRDefault="009E7156" w:rsidP="006F0B93">
      <w:pPr>
        <w:numPr>
          <w:ilvl w:val="1"/>
          <w:numId w:val="11"/>
        </w:numPr>
        <w:spacing w:after="0" w:line="240" w:lineRule="auto"/>
        <w:ind w:left="709" w:hanging="709"/>
        <w:jc w:val="both"/>
        <w:rPr>
          <w:rFonts w:ascii="Times New Roman" w:hAnsi="Times New Roman"/>
          <w:sz w:val="24"/>
          <w:szCs w:val="24"/>
        </w:rPr>
      </w:pPr>
      <w:r w:rsidRPr="00A43CF9">
        <w:rPr>
          <w:rFonts w:ascii="Times New Roman" w:hAnsi="Times New Roman"/>
          <w:sz w:val="24"/>
          <w:szCs w:val="24"/>
        </w:rPr>
        <w:t xml:space="preserve">Dokument, o którym mowa w pkt 7.1.1, powinien być wystawiony nie wcześniej niż 6 miesięcy przed jego złożeniem. </w:t>
      </w:r>
    </w:p>
    <w:p w14:paraId="68DE1701" w14:textId="77777777" w:rsidR="009E7156" w:rsidRPr="00A43CF9" w:rsidRDefault="009E7156" w:rsidP="006F0B93">
      <w:pPr>
        <w:numPr>
          <w:ilvl w:val="1"/>
          <w:numId w:val="11"/>
        </w:numPr>
        <w:spacing w:after="0" w:line="240" w:lineRule="auto"/>
        <w:ind w:left="709" w:hanging="709"/>
        <w:jc w:val="both"/>
        <w:rPr>
          <w:rFonts w:ascii="Times New Roman" w:hAnsi="Times New Roman"/>
          <w:sz w:val="24"/>
          <w:szCs w:val="24"/>
        </w:rPr>
      </w:pPr>
      <w:r w:rsidRPr="00A43CF9">
        <w:rPr>
          <w:rFonts w:ascii="Times New Roman" w:hAnsi="Times New Roman"/>
          <w:sz w:val="24"/>
          <w:szCs w:val="24"/>
        </w:rPr>
        <w:t xml:space="preserve">Jeżeli w kraju, w którym Wykonawca ma siedzibę lub miejsce zamieszkania, nie wydaje się dokumentów, o których mowa w pkt 7.1.1., lub gdy dokumenty te nie odnoszą się do wszystkich przypadków, o których mowa w </w:t>
      </w:r>
      <w:hyperlink r:id="rId13" w:history="1">
        <w:r w:rsidRPr="00A43CF9">
          <w:rPr>
            <w:rFonts w:ascii="Times New Roman" w:hAnsi="Times New Roman"/>
            <w:sz w:val="24"/>
            <w:szCs w:val="24"/>
          </w:rPr>
          <w:t xml:space="preserve">art. 108 ust. 1 pkt 1, 2 i 4 </w:t>
        </w:r>
      </w:hyperlink>
      <w:r w:rsidRPr="00A43CF9">
        <w:rPr>
          <w:rFonts w:ascii="Times New Roman" w:hAnsi="Times New Roman"/>
          <w:sz w:val="24"/>
          <w:szCs w:val="24"/>
        </w:rPr>
        <w:t>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pkt 7.8. stosuje się odpowiednio.</w:t>
      </w:r>
    </w:p>
    <w:p w14:paraId="2B256877" w14:textId="77777777" w:rsidR="009E7156" w:rsidRPr="00A43CF9" w:rsidRDefault="009E7156" w:rsidP="006F0B93">
      <w:pPr>
        <w:numPr>
          <w:ilvl w:val="1"/>
          <w:numId w:val="11"/>
        </w:numPr>
        <w:spacing w:after="0" w:line="240" w:lineRule="auto"/>
        <w:ind w:left="709" w:hanging="709"/>
        <w:jc w:val="both"/>
        <w:rPr>
          <w:rFonts w:ascii="Times New Roman" w:hAnsi="Times New Roman"/>
          <w:sz w:val="24"/>
          <w:szCs w:val="24"/>
        </w:rPr>
      </w:pPr>
      <w:r w:rsidRPr="00A43CF9">
        <w:rPr>
          <w:rFonts w:ascii="Times New Roman" w:hAnsi="Times New Roman"/>
          <w:sz w:val="24"/>
          <w:szCs w:val="24"/>
        </w:rPr>
        <w:t>Do podmiotów udostępniających zasoby na zasadach art. 118 Ustawy, mających siedzibę lub miejsce zamieszkania poza terytorium Rzeczypospolitej Polskiej, postanowienia pkt 7.7-7.9. stosuje się odpowiednio.</w:t>
      </w:r>
    </w:p>
    <w:p w14:paraId="552574AC" w14:textId="77777777" w:rsidR="009E7156" w:rsidRPr="00A43CF9" w:rsidRDefault="009E7156" w:rsidP="006F0B93">
      <w:pPr>
        <w:numPr>
          <w:ilvl w:val="1"/>
          <w:numId w:val="11"/>
        </w:numPr>
        <w:spacing w:after="0" w:line="240" w:lineRule="auto"/>
        <w:ind w:left="709" w:hanging="709"/>
        <w:jc w:val="both"/>
        <w:rPr>
          <w:rFonts w:ascii="Times New Roman" w:hAnsi="Times New Roman"/>
          <w:sz w:val="24"/>
          <w:szCs w:val="24"/>
        </w:rPr>
      </w:pPr>
      <w:r w:rsidRPr="00A43CF9">
        <w:rPr>
          <w:rFonts w:ascii="Times New Roman" w:hAnsi="Times New Roman"/>
          <w:sz w:val="24"/>
          <w:szCs w:val="24"/>
        </w:rPr>
        <w:t>Podmiotowe środki dowodowe oraz inne dokumenty lub oświadczenia należy przekazać Zamawiającemu przy użyciu środków komunikacji elektronicznej dopuszczonych w SWZ, w zakresie i sposób określony w przepisach rozporządzenia wydanego na podstawie art. 70 Ustawy. Podmiotowe środki dowodowe sporządzone w języku obcym muszą być złożone wraz z tłumaczeniem na język polski.</w:t>
      </w:r>
    </w:p>
    <w:p w14:paraId="18F9C35A" w14:textId="77777777" w:rsidR="009E7156" w:rsidRPr="00A43CF9" w:rsidRDefault="009E7156" w:rsidP="006F0B93">
      <w:pPr>
        <w:tabs>
          <w:tab w:val="left" w:pos="709"/>
        </w:tabs>
        <w:spacing w:after="0" w:line="240" w:lineRule="auto"/>
        <w:jc w:val="both"/>
        <w:rPr>
          <w:rFonts w:ascii="Times New Roman" w:hAnsi="Times New Roman"/>
          <w:b/>
          <w:bCs/>
          <w:sz w:val="24"/>
          <w:szCs w:val="24"/>
        </w:rPr>
      </w:pPr>
    </w:p>
    <w:p w14:paraId="40C81781" w14:textId="5BC43E1A" w:rsidR="009E7156" w:rsidRPr="00A43CF9" w:rsidRDefault="009E7156" w:rsidP="006F0B93">
      <w:pPr>
        <w:numPr>
          <w:ilvl w:val="0"/>
          <w:numId w:val="11"/>
        </w:numPr>
        <w:tabs>
          <w:tab w:val="left" w:pos="357"/>
        </w:tabs>
        <w:spacing w:after="0" w:line="240" w:lineRule="auto"/>
        <w:ind w:left="357" w:hanging="357"/>
        <w:jc w:val="both"/>
        <w:rPr>
          <w:rFonts w:ascii="Times New Roman" w:hAnsi="Times New Roman"/>
          <w:b/>
          <w:bCs/>
          <w:sz w:val="28"/>
          <w:szCs w:val="28"/>
        </w:rPr>
      </w:pPr>
      <w:r w:rsidRPr="00A43CF9">
        <w:rPr>
          <w:rFonts w:ascii="Times New Roman" w:hAnsi="Times New Roman"/>
          <w:b/>
          <w:bCs/>
          <w:sz w:val="28"/>
          <w:szCs w:val="28"/>
        </w:rPr>
        <w:lastRenderedPageBreak/>
        <w:t>Termin związania ofertą</w:t>
      </w:r>
    </w:p>
    <w:p w14:paraId="128F546C" w14:textId="77777777" w:rsidR="00A43CF9" w:rsidRPr="00A43CF9" w:rsidRDefault="00A43CF9" w:rsidP="00A43CF9">
      <w:pPr>
        <w:tabs>
          <w:tab w:val="left" w:pos="357"/>
        </w:tabs>
        <w:spacing w:after="0" w:line="240" w:lineRule="auto"/>
        <w:ind w:left="357"/>
        <w:jc w:val="both"/>
        <w:rPr>
          <w:rFonts w:ascii="Times New Roman" w:hAnsi="Times New Roman"/>
          <w:b/>
          <w:bCs/>
          <w:sz w:val="28"/>
          <w:szCs w:val="28"/>
        </w:rPr>
      </w:pPr>
    </w:p>
    <w:p w14:paraId="573A9876" w14:textId="3FB0B016" w:rsidR="009E7156" w:rsidRPr="005B241F" w:rsidRDefault="009E7156" w:rsidP="006F0B93">
      <w:pPr>
        <w:numPr>
          <w:ilvl w:val="1"/>
          <w:numId w:val="11"/>
        </w:numPr>
        <w:tabs>
          <w:tab w:val="left" w:pos="709"/>
        </w:tabs>
        <w:spacing w:after="0" w:line="240" w:lineRule="auto"/>
        <w:ind w:left="709" w:hanging="709"/>
        <w:jc w:val="both"/>
        <w:rPr>
          <w:rFonts w:ascii="Times New Roman" w:hAnsi="Times New Roman"/>
          <w:color w:val="000000"/>
          <w:sz w:val="24"/>
          <w:szCs w:val="24"/>
        </w:rPr>
      </w:pPr>
      <w:r w:rsidRPr="005B241F">
        <w:rPr>
          <w:rFonts w:ascii="Times New Roman" w:hAnsi="Times New Roman"/>
          <w:color w:val="000000"/>
          <w:sz w:val="24"/>
          <w:szCs w:val="24"/>
        </w:rPr>
        <w:t xml:space="preserve">Wykonawca jest związany ofertą 90 dni od upływu terminu składania ofert, przy czym pierwszym dniem związania ofertą jest dzień, w którym upływa termin składania ofert, tj. do dnia </w:t>
      </w:r>
      <w:r w:rsidR="007C6829">
        <w:rPr>
          <w:rFonts w:ascii="Times New Roman" w:hAnsi="Times New Roman"/>
          <w:b/>
          <w:bCs/>
          <w:color w:val="000000"/>
          <w:sz w:val="32"/>
          <w:szCs w:val="32"/>
        </w:rPr>
        <w:t>18 kwietnia</w:t>
      </w:r>
      <w:r w:rsidR="00A43CF9" w:rsidRPr="005B241F">
        <w:rPr>
          <w:rFonts w:ascii="Times New Roman" w:hAnsi="Times New Roman"/>
          <w:b/>
          <w:bCs/>
          <w:color w:val="000000"/>
          <w:sz w:val="32"/>
          <w:szCs w:val="32"/>
        </w:rPr>
        <w:t xml:space="preserve"> </w:t>
      </w:r>
      <w:r w:rsidRPr="005B241F">
        <w:rPr>
          <w:rFonts w:ascii="Times New Roman" w:hAnsi="Times New Roman"/>
          <w:b/>
          <w:bCs/>
          <w:color w:val="000000"/>
          <w:sz w:val="32"/>
          <w:szCs w:val="32"/>
        </w:rPr>
        <w:t>202</w:t>
      </w:r>
      <w:r w:rsidR="00932B77" w:rsidRPr="005B241F">
        <w:rPr>
          <w:rFonts w:ascii="Times New Roman" w:hAnsi="Times New Roman"/>
          <w:b/>
          <w:bCs/>
          <w:color w:val="000000"/>
          <w:sz w:val="32"/>
          <w:szCs w:val="32"/>
        </w:rPr>
        <w:t xml:space="preserve">2 </w:t>
      </w:r>
      <w:r w:rsidRPr="005B241F">
        <w:rPr>
          <w:rFonts w:ascii="Times New Roman" w:hAnsi="Times New Roman"/>
          <w:b/>
          <w:bCs/>
          <w:color w:val="000000"/>
          <w:sz w:val="32"/>
          <w:szCs w:val="32"/>
        </w:rPr>
        <w:t>r.</w:t>
      </w:r>
    </w:p>
    <w:p w14:paraId="7DF7D695" w14:textId="77777777" w:rsidR="009E7156" w:rsidRPr="00A43CF9" w:rsidRDefault="009E7156" w:rsidP="006F0B93">
      <w:pPr>
        <w:numPr>
          <w:ilvl w:val="1"/>
          <w:numId w:val="11"/>
        </w:numPr>
        <w:tabs>
          <w:tab w:val="left" w:pos="709"/>
        </w:tabs>
        <w:spacing w:after="0" w:line="240" w:lineRule="auto"/>
        <w:ind w:left="709" w:hanging="709"/>
        <w:jc w:val="both"/>
        <w:rPr>
          <w:rFonts w:ascii="Times New Roman" w:hAnsi="Times New Roman"/>
          <w:sz w:val="24"/>
          <w:szCs w:val="24"/>
        </w:rPr>
      </w:pPr>
      <w:r w:rsidRPr="00A43CF9">
        <w:rPr>
          <w:rFonts w:ascii="Times New Roman" w:hAnsi="Times New Roman"/>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60 dni.</w:t>
      </w:r>
    </w:p>
    <w:p w14:paraId="27F00BAA" w14:textId="77777777" w:rsidR="009E7156" w:rsidRPr="00A43CF9" w:rsidRDefault="009E7156" w:rsidP="006F0B93">
      <w:pPr>
        <w:numPr>
          <w:ilvl w:val="1"/>
          <w:numId w:val="11"/>
        </w:numPr>
        <w:tabs>
          <w:tab w:val="left" w:pos="709"/>
        </w:tabs>
        <w:spacing w:after="0" w:line="240" w:lineRule="auto"/>
        <w:ind w:left="709" w:hanging="709"/>
        <w:jc w:val="both"/>
        <w:rPr>
          <w:rFonts w:ascii="Times New Roman" w:hAnsi="Times New Roman"/>
          <w:sz w:val="24"/>
          <w:szCs w:val="24"/>
        </w:rPr>
      </w:pPr>
      <w:r w:rsidRPr="00A43CF9">
        <w:rPr>
          <w:rFonts w:ascii="Times New Roman" w:hAnsi="Times New Roman"/>
          <w:sz w:val="24"/>
          <w:szCs w:val="24"/>
        </w:rPr>
        <w:t>Przedłużenie terminu związania ofertą, o którym mowa w ust. 2, wymaga złożenia przez wykonawcę pisemnego oświadczenia o wyrażeniu zgody na przedłużenie terminu związania ofertą.</w:t>
      </w:r>
    </w:p>
    <w:p w14:paraId="3EFC4436" w14:textId="77777777" w:rsidR="009E7156" w:rsidRPr="00A43CF9" w:rsidRDefault="009E7156" w:rsidP="006F0B93">
      <w:pPr>
        <w:numPr>
          <w:ilvl w:val="1"/>
          <w:numId w:val="11"/>
        </w:numPr>
        <w:tabs>
          <w:tab w:val="left" w:pos="709"/>
        </w:tabs>
        <w:spacing w:after="0" w:line="240" w:lineRule="auto"/>
        <w:ind w:left="709" w:hanging="709"/>
        <w:jc w:val="both"/>
        <w:rPr>
          <w:rFonts w:ascii="Times New Roman" w:hAnsi="Times New Roman"/>
          <w:sz w:val="24"/>
          <w:szCs w:val="24"/>
        </w:rPr>
      </w:pPr>
      <w:r w:rsidRPr="00A43CF9">
        <w:rPr>
          <w:rFonts w:ascii="Times New Roman" w:hAnsi="Times New Roman"/>
          <w:sz w:val="24"/>
          <w:szCs w:val="24"/>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6ED1A215" w14:textId="77777777" w:rsidR="009E7156" w:rsidRPr="00A43CF9" w:rsidRDefault="009E7156" w:rsidP="006F0B93">
      <w:pPr>
        <w:numPr>
          <w:ilvl w:val="1"/>
          <w:numId w:val="11"/>
        </w:numPr>
        <w:tabs>
          <w:tab w:val="left" w:pos="709"/>
        </w:tabs>
        <w:spacing w:after="0" w:line="240" w:lineRule="auto"/>
        <w:ind w:left="709" w:hanging="709"/>
        <w:jc w:val="both"/>
        <w:rPr>
          <w:rFonts w:ascii="Times New Roman" w:hAnsi="Times New Roman"/>
          <w:sz w:val="24"/>
          <w:szCs w:val="24"/>
        </w:rPr>
      </w:pPr>
      <w:r w:rsidRPr="00A43CF9">
        <w:rPr>
          <w:rFonts w:ascii="Times New Roman" w:hAnsi="Times New Roman"/>
          <w:sz w:val="24"/>
          <w:szCs w:val="24"/>
        </w:rPr>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7B43F0FE" w14:textId="77777777" w:rsidR="009E7156" w:rsidRPr="00A43CF9" w:rsidRDefault="009E7156" w:rsidP="00F05652">
      <w:pPr>
        <w:tabs>
          <w:tab w:val="left" w:pos="709"/>
        </w:tabs>
        <w:spacing w:after="0" w:line="240" w:lineRule="auto"/>
        <w:jc w:val="both"/>
        <w:rPr>
          <w:rFonts w:ascii="Times New Roman" w:hAnsi="Times New Roman"/>
          <w:sz w:val="24"/>
          <w:szCs w:val="24"/>
        </w:rPr>
      </w:pPr>
    </w:p>
    <w:p w14:paraId="788139BB" w14:textId="77777777" w:rsidR="009E7156" w:rsidRPr="00A43CF9" w:rsidRDefault="009E7156" w:rsidP="00F05652">
      <w:pPr>
        <w:tabs>
          <w:tab w:val="left" w:pos="709"/>
        </w:tabs>
        <w:spacing w:after="0" w:line="240" w:lineRule="auto"/>
        <w:jc w:val="both"/>
        <w:rPr>
          <w:rFonts w:ascii="Times New Roman" w:hAnsi="Times New Roman"/>
          <w:sz w:val="24"/>
          <w:szCs w:val="24"/>
        </w:rPr>
      </w:pPr>
    </w:p>
    <w:p w14:paraId="1090A5B6" w14:textId="77777777" w:rsidR="009E7156" w:rsidRPr="00A43CF9" w:rsidRDefault="009E7156" w:rsidP="006F0B93">
      <w:pPr>
        <w:numPr>
          <w:ilvl w:val="0"/>
          <w:numId w:val="11"/>
        </w:numPr>
        <w:tabs>
          <w:tab w:val="left" w:pos="357"/>
        </w:tabs>
        <w:spacing w:after="0" w:line="240" w:lineRule="auto"/>
        <w:ind w:left="357" w:hanging="357"/>
        <w:jc w:val="both"/>
        <w:rPr>
          <w:rFonts w:ascii="Times New Roman" w:hAnsi="Times New Roman"/>
          <w:b/>
          <w:bCs/>
          <w:sz w:val="28"/>
          <w:szCs w:val="28"/>
        </w:rPr>
      </w:pPr>
      <w:bookmarkStart w:id="7" w:name="page8"/>
      <w:bookmarkEnd w:id="7"/>
      <w:r w:rsidRPr="00A43CF9">
        <w:rPr>
          <w:rFonts w:ascii="Times New Roman" w:hAnsi="Times New Roman"/>
          <w:b/>
          <w:bCs/>
          <w:sz w:val="28"/>
          <w:szCs w:val="28"/>
        </w:rPr>
        <w:t>Opis sposobu przygotowania oferty</w:t>
      </w:r>
    </w:p>
    <w:p w14:paraId="4D15E57F" w14:textId="6AF81BD8" w:rsidR="009E7156" w:rsidRPr="00A43CF9" w:rsidRDefault="009E7156" w:rsidP="00A43CF9">
      <w:pPr>
        <w:numPr>
          <w:ilvl w:val="1"/>
          <w:numId w:val="11"/>
        </w:numPr>
        <w:tabs>
          <w:tab w:val="left" w:pos="709"/>
        </w:tabs>
        <w:spacing w:after="0" w:line="240" w:lineRule="auto"/>
        <w:ind w:left="709" w:hanging="709"/>
        <w:jc w:val="both"/>
        <w:rPr>
          <w:rFonts w:ascii="Times New Roman" w:hAnsi="Times New Roman"/>
          <w:sz w:val="24"/>
          <w:szCs w:val="24"/>
        </w:rPr>
      </w:pPr>
      <w:r w:rsidRPr="00A43CF9">
        <w:rPr>
          <w:rFonts w:ascii="Times New Roman" w:hAnsi="Times New Roman"/>
          <w:sz w:val="24"/>
          <w:szCs w:val="24"/>
        </w:rPr>
        <w:t>Oferta musi być sporządzona w języku polskim, w formie elektronicznej opatrzonej kwalifikowanym podpisem elektronicznym, w ogólnie dostępnych formatach danych, w szczególności w formatach: *.txt, *.rtf, *.pdf, *.</w:t>
      </w:r>
      <w:proofErr w:type="spellStart"/>
      <w:r w:rsidRPr="00A43CF9">
        <w:rPr>
          <w:rFonts w:ascii="Times New Roman" w:hAnsi="Times New Roman"/>
          <w:sz w:val="24"/>
          <w:szCs w:val="24"/>
        </w:rPr>
        <w:t>doc</w:t>
      </w:r>
      <w:proofErr w:type="spellEnd"/>
      <w:r w:rsidRPr="00A43CF9">
        <w:rPr>
          <w:rFonts w:ascii="Times New Roman" w:hAnsi="Times New Roman"/>
          <w:sz w:val="24"/>
          <w:szCs w:val="24"/>
        </w:rPr>
        <w:t>, *.</w:t>
      </w:r>
      <w:proofErr w:type="spellStart"/>
      <w:r w:rsidRPr="00A43CF9">
        <w:rPr>
          <w:rFonts w:ascii="Times New Roman" w:hAnsi="Times New Roman"/>
          <w:sz w:val="24"/>
          <w:szCs w:val="24"/>
        </w:rPr>
        <w:t>docx</w:t>
      </w:r>
      <w:proofErr w:type="spellEnd"/>
      <w:r w:rsidRPr="00A43CF9">
        <w:rPr>
          <w:rFonts w:ascii="Times New Roman" w:hAnsi="Times New Roman"/>
          <w:sz w:val="24"/>
          <w:szCs w:val="24"/>
        </w:rPr>
        <w:t>, *.</w:t>
      </w:r>
      <w:proofErr w:type="spellStart"/>
      <w:r w:rsidRPr="00A43CF9">
        <w:rPr>
          <w:rFonts w:ascii="Times New Roman" w:hAnsi="Times New Roman"/>
          <w:sz w:val="24"/>
          <w:szCs w:val="24"/>
        </w:rPr>
        <w:t>odt</w:t>
      </w:r>
      <w:proofErr w:type="spellEnd"/>
      <w:r w:rsidRPr="00A43CF9">
        <w:rPr>
          <w:rFonts w:ascii="Times New Roman" w:hAnsi="Times New Roman"/>
          <w:sz w:val="24"/>
          <w:szCs w:val="24"/>
        </w:rPr>
        <w:t xml:space="preserve">. Do przygotowania oferty zaleca się skorzystanie z Formularza oferty, stanowiącego </w:t>
      </w:r>
      <w:r w:rsidRPr="00A43CF9">
        <w:rPr>
          <w:rFonts w:ascii="Times New Roman" w:hAnsi="Times New Roman"/>
          <w:b/>
          <w:bCs/>
          <w:sz w:val="24"/>
          <w:szCs w:val="24"/>
        </w:rPr>
        <w:t>załącznik nr 4 do SWZ</w:t>
      </w:r>
      <w:r w:rsidRPr="00A43CF9">
        <w:rPr>
          <w:rFonts w:ascii="Times New Roman" w:hAnsi="Times New Roman"/>
          <w:sz w:val="24"/>
          <w:szCs w:val="24"/>
        </w:rPr>
        <w:t xml:space="preserve">. </w:t>
      </w:r>
      <w:r w:rsidR="00A43CF9" w:rsidRPr="00A43CF9">
        <w:rPr>
          <w:rFonts w:ascii="Times New Roman" w:hAnsi="Times New Roman"/>
          <w:sz w:val="24"/>
          <w:szCs w:val="24"/>
        </w:rPr>
        <w:t xml:space="preserve"> </w:t>
      </w:r>
      <w:r w:rsidRPr="00A43CF9">
        <w:rPr>
          <w:rFonts w:ascii="Times New Roman" w:hAnsi="Times New Roman"/>
          <w:b/>
          <w:sz w:val="24"/>
          <w:szCs w:val="24"/>
        </w:rPr>
        <w:t>Uwaga! Zamawiający zaleca stosowanie znacznika czasu.</w:t>
      </w:r>
    </w:p>
    <w:p w14:paraId="5C120B2F" w14:textId="77777777" w:rsidR="009E7156" w:rsidRPr="00A43CF9" w:rsidRDefault="009E7156" w:rsidP="006F0B93">
      <w:pPr>
        <w:numPr>
          <w:ilvl w:val="1"/>
          <w:numId w:val="11"/>
        </w:numPr>
        <w:tabs>
          <w:tab w:val="left" w:pos="709"/>
        </w:tabs>
        <w:spacing w:after="0" w:line="240" w:lineRule="auto"/>
        <w:ind w:left="709" w:hanging="709"/>
        <w:jc w:val="both"/>
        <w:rPr>
          <w:rFonts w:ascii="Times New Roman" w:hAnsi="Times New Roman"/>
          <w:sz w:val="24"/>
          <w:szCs w:val="24"/>
        </w:rPr>
      </w:pPr>
      <w:r w:rsidRPr="00A43CF9">
        <w:rPr>
          <w:rFonts w:ascii="Times New Roman" w:hAnsi="Times New Roman"/>
          <w:sz w:val="24"/>
          <w:szCs w:val="24"/>
        </w:rPr>
        <w:t xml:space="preserve">Wykonawca dołącza do oferty oświadczenie, o którym mowa w art. 125 ust. 1 Ustawy, na formularzu jednolitego europejskiego dokumentu zamówień, sporządzonym zgodnie ze wzorem standardowego formularza określonego w rozporządzeniu wykonawczym Komisji (UE) 2016/7 z dnia 5 stycznia 2016 r. ustanawiającym standardowy formularz jednolitego europejskiego dokumentu zamówienia (Dz. Urz. UE L 3 z 06.01.2016, str. 16), zwanego dalej formularzem JEDZ. Oświadczenie stanowi dowód potwierdzający brak podstaw wykluczenia, spełnianie warunków udziału w postępowaniu na dzień składania ofert, tymczasowo zastępujący wymagane przez Zamawiającego podmiotowe środki dowodowe. </w:t>
      </w:r>
      <w:r w:rsidRPr="00A43CF9">
        <w:rPr>
          <w:rFonts w:ascii="Times New Roman" w:hAnsi="Times New Roman"/>
          <w:sz w:val="24"/>
          <w:szCs w:val="24"/>
        </w:rPr>
        <w:lastRenderedPageBreak/>
        <w:t xml:space="preserve">Formularz JEDZ w formie elektronicznej dostępny jest na stronie internetowej </w:t>
      </w:r>
      <w:hyperlink r:id="rId14" w:history="1">
        <w:r w:rsidRPr="00A43CF9">
          <w:rPr>
            <w:rFonts w:ascii="Times New Roman" w:hAnsi="Times New Roman"/>
            <w:sz w:val="24"/>
            <w:szCs w:val="24"/>
          </w:rPr>
          <w:t xml:space="preserve">espd.uzp.gov.pl. </w:t>
        </w:r>
      </w:hyperlink>
      <w:r w:rsidRPr="00A43CF9">
        <w:rPr>
          <w:rFonts w:ascii="Times New Roman" w:hAnsi="Times New Roman"/>
          <w:sz w:val="24"/>
          <w:szCs w:val="24"/>
        </w:rPr>
        <w:t>Instrukcja wypełnienia formularza JEDZ dostępna jest na stronie internetowej Urzędu Zamówień Publicznych. Wykonawca/podmiot udostępniający zasoby wypełnia formularz JEDZ w następującym zakresie:</w:t>
      </w:r>
    </w:p>
    <w:p w14:paraId="3B43DFF1" w14:textId="77777777" w:rsidR="009E7156" w:rsidRPr="00A43CF9" w:rsidRDefault="009E7156" w:rsidP="006F0B93">
      <w:pPr>
        <w:tabs>
          <w:tab w:val="left" w:pos="709"/>
        </w:tabs>
        <w:spacing w:after="0" w:line="240" w:lineRule="auto"/>
        <w:ind w:left="709" w:hanging="709"/>
        <w:jc w:val="both"/>
        <w:rPr>
          <w:rFonts w:ascii="Times New Roman" w:hAnsi="Times New Roman"/>
          <w:sz w:val="24"/>
          <w:szCs w:val="24"/>
        </w:rPr>
      </w:pPr>
    </w:p>
    <w:p w14:paraId="35F30089" w14:textId="77777777" w:rsidR="009E7156" w:rsidRPr="00A43CF9" w:rsidRDefault="009E7156" w:rsidP="006F0B93">
      <w:pPr>
        <w:tabs>
          <w:tab w:val="left" w:pos="709"/>
        </w:tabs>
        <w:spacing w:after="0" w:line="240" w:lineRule="auto"/>
        <w:ind w:left="709" w:hanging="709"/>
        <w:jc w:val="both"/>
        <w:rPr>
          <w:rFonts w:ascii="Times New Roman" w:hAnsi="Times New Roman"/>
          <w:sz w:val="24"/>
          <w:szCs w:val="24"/>
        </w:rPr>
      </w:pPr>
      <w:r w:rsidRPr="00A43CF9">
        <w:rPr>
          <w:rFonts w:ascii="Times New Roman" w:hAnsi="Times New Roman"/>
          <w:sz w:val="24"/>
          <w:szCs w:val="24"/>
        </w:rPr>
        <w:tab/>
        <w:t>Część I: Informacje dotyczące postępowania o udzielenie zamówienia oraz instytucji zamawiającej lub podmiotu zamawiającego</w:t>
      </w:r>
    </w:p>
    <w:p w14:paraId="46685565" w14:textId="77777777" w:rsidR="009E7156" w:rsidRPr="00A43CF9" w:rsidRDefault="009E7156" w:rsidP="006F0B93">
      <w:pPr>
        <w:tabs>
          <w:tab w:val="left" w:pos="709"/>
        </w:tabs>
        <w:spacing w:after="0" w:line="240" w:lineRule="auto"/>
        <w:ind w:left="709" w:hanging="709"/>
        <w:jc w:val="both"/>
        <w:rPr>
          <w:rFonts w:ascii="Times New Roman" w:hAnsi="Times New Roman"/>
          <w:sz w:val="24"/>
          <w:szCs w:val="24"/>
        </w:rPr>
      </w:pPr>
      <w:r w:rsidRPr="00A43CF9">
        <w:rPr>
          <w:rFonts w:ascii="Times New Roman" w:hAnsi="Times New Roman"/>
          <w:sz w:val="24"/>
          <w:szCs w:val="24"/>
        </w:rPr>
        <w:tab/>
        <w:t>Część II: Informacje dotyczące wykonawcy</w:t>
      </w:r>
    </w:p>
    <w:p w14:paraId="2BA0E46D" w14:textId="77777777" w:rsidR="009E7156" w:rsidRPr="00A43CF9" w:rsidRDefault="009E7156" w:rsidP="006F0B93">
      <w:pPr>
        <w:tabs>
          <w:tab w:val="left" w:pos="709"/>
        </w:tabs>
        <w:spacing w:after="0" w:line="240" w:lineRule="auto"/>
        <w:ind w:left="709" w:hanging="709"/>
        <w:jc w:val="both"/>
        <w:rPr>
          <w:rFonts w:ascii="Times New Roman" w:hAnsi="Times New Roman"/>
          <w:sz w:val="24"/>
          <w:szCs w:val="24"/>
        </w:rPr>
      </w:pPr>
      <w:r w:rsidRPr="00A43CF9">
        <w:rPr>
          <w:rFonts w:ascii="Times New Roman" w:hAnsi="Times New Roman"/>
          <w:sz w:val="24"/>
          <w:szCs w:val="24"/>
        </w:rPr>
        <w:tab/>
        <w:t>Sekcja A: Informacje na temat wykonawcy</w:t>
      </w:r>
    </w:p>
    <w:p w14:paraId="5667F02E" w14:textId="77777777" w:rsidR="009E7156" w:rsidRPr="00A43CF9" w:rsidRDefault="009E7156" w:rsidP="006F0B93">
      <w:pPr>
        <w:tabs>
          <w:tab w:val="left" w:pos="709"/>
        </w:tabs>
        <w:spacing w:after="0" w:line="240" w:lineRule="auto"/>
        <w:ind w:left="709" w:hanging="709"/>
        <w:jc w:val="both"/>
        <w:rPr>
          <w:rFonts w:ascii="Times New Roman" w:hAnsi="Times New Roman"/>
          <w:sz w:val="24"/>
          <w:szCs w:val="24"/>
        </w:rPr>
      </w:pPr>
      <w:r w:rsidRPr="00A43CF9">
        <w:rPr>
          <w:rFonts w:ascii="Times New Roman" w:hAnsi="Times New Roman"/>
          <w:sz w:val="24"/>
          <w:szCs w:val="24"/>
        </w:rPr>
        <w:tab/>
        <w:t>Sekcja B: Informacje na temat przedstawicieli wykonawcy</w:t>
      </w:r>
    </w:p>
    <w:p w14:paraId="6C75F298" w14:textId="77777777" w:rsidR="009E7156" w:rsidRPr="00A43CF9" w:rsidRDefault="009E7156" w:rsidP="006F0B93">
      <w:pPr>
        <w:tabs>
          <w:tab w:val="left" w:pos="709"/>
        </w:tabs>
        <w:spacing w:after="0" w:line="240" w:lineRule="auto"/>
        <w:ind w:left="709" w:hanging="709"/>
        <w:jc w:val="both"/>
        <w:rPr>
          <w:rFonts w:ascii="Times New Roman" w:hAnsi="Times New Roman"/>
          <w:sz w:val="24"/>
          <w:szCs w:val="24"/>
        </w:rPr>
      </w:pPr>
      <w:r w:rsidRPr="00A43CF9">
        <w:rPr>
          <w:rFonts w:ascii="Times New Roman" w:hAnsi="Times New Roman"/>
          <w:sz w:val="24"/>
          <w:szCs w:val="24"/>
        </w:rPr>
        <w:tab/>
        <w:t>Sekcja C: Informacje na temat polegania na zdolnościach innych podmiotów</w:t>
      </w:r>
    </w:p>
    <w:p w14:paraId="03E8A1EA" w14:textId="77777777" w:rsidR="009E7156" w:rsidRPr="00A43CF9" w:rsidRDefault="009E7156" w:rsidP="006F0B93">
      <w:pPr>
        <w:tabs>
          <w:tab w:val="left" w:pos="709"/>
        </w:tabs>
        <w:spacing w:after="0" w:line="240" w:lineRule="auto"/>
        <w:ind w:left="709" w:hanging="709"/>
        <w:jc w:val="both"/>
        <w:rPr>
          <w:rFonts w:ascii="Times New Roman" w:hAnsi="Times New Roman"/>
          <w:sz w:val="24"/>
          <w:szCs w:val="24"/>
        </w:rPr>
      </w:pPr>
      <w:r w:rsidRPr="00A43CF9">
        <w:rPr>
          <w:rFonts w:ascii="Times New Roman" w:hAnsi="Times New Roman"/>
          <w:sz w:val="24"/>
          <w:szCs w:val="24"/>
        </w:rPr>
        <w:tab/>
        <w:t>Sekcja D: Informacje dotyczące podwykonawców, na których zdolności wykonawca nie polega</w:t>
      </w:r>
    </w:p>
    <w:p w14:paraId="0E9848AE" w14:textId="77777777" w:rsidR="009E7156" w:rsidRPr="00A43CF9" w:rsidRDefault="009E7156" w:rsidP="006F0B93">
      <w:pPr>
        <w:tabs>
          <w:tab w:val="left" w:pos="709"/>
        </w:tabs>
        <w:spacing w:after="0" w:line="240" w:lineRule="auto"/>
        <w:ind w:left="709" w:hanging="709"/>
        <w:jc w:val="both"/>
        <w:rPr>
          <w:rFonts w:ascii="Times New Roman" w:hAnsi="Times New Roman"/>
          <w:sz w:val="24"/>
          <w:szCs w:val="24"/>
        </w:rPr>
      </w:pPr>
      <w:r w:rsidRPr="00A43CF9">
        <w:rPr>
          <w:rFonts w:ascii="Times New Roman" w:hAnsi="Times New Roman"/>
          <w:sz w:val="24"/>
          <w:szCs w:val="24"/>
        </w:rPr>
        <w:tab/>
        <w:t>Część III: Podstawy wykluczenia</w:t>
      </w:r>
    </w:p>
    <w:p w14:paraId="0328F74F" w14:textId="77777777" w:rsidR="009E7156" w:rsidRPr="00A43CF9" w:rsidRDefault="009E7156" w:rsidP="006F0B93">
      <w:pPr>
        <w:tabs>
          <w:tab w:val="left" w:pos="709"/>
        </w:tabs>
        <w:spacing w:after="0" w:line="240" w:lineRule="auto"/>
        <w:ind w:left="709" w:hanging="709"/>
        <w:jc w:val="both"/>
        <w:rPr>
          <w:rFonts w:ascii="Times New Roman" w:hAnsi="Times New Roman"/>
          <w:sz w:val="24"/>
          <w:szCs w:val="24"/>
        </w:rPr>
      </w:pPr>
      <w:r w:rsidRPr="00A43CF9">
        <w:rPr>
          <w:rFonts w:ascii="Times New Roman" w:hAnsi="Times New Roman"/>
          <w:sz w:val="24"/>
          <w:szCs w:val="24"/>
        </w:rPr>
        <w:tab/>
        <w:t>Sekcja A: Podstawy związane z wyrokami skazującymi za przestępstwo</w:t>
      </w:r>
    </w:p>
    <w:p w14:paraId="55A438BC" w14:textId="77777777" w:rsidR="009E7156" w:rsidRPr="00A43CF9" w:rsidRDefault="009E7156" w:rsidP="006F0B93">
      <w:pPr>
        <w:tabs>
          <w:tab w:val="left" w:pos="709"/>
        </w:tabs>
        <w:spacing w:after="0" w:line="240" w:lineRule="auto"/>
        <w:ind w:left="709" w:hanging="709"/>
        <w:jc w:val="both"/>
        <w:rPr>
          <w:rFonts w:ascii="Times New Roman" w:hAnsi="Times New Roman"/>
          <w:sz w:val="24"/>
          <w:szCs w:val="24"/>
        </w:rPr>
      </w:pPr>
      <w:r w:rsidRPr="00A43CF9">
        <w:rPr>
          <w:rFonts w:ascii="Times New Roman" w:hAnsi="Times New Roman"/>
          <w:sz w:val="24"/>
          <w:szCs w:val="24"/>
        </w:rPr>
        <w:tab/>
        <w:t>Sekcja B: Podstawy związane z płatnością podatków lub składek na ubezpieczenie społeczne</w:t>
      </w:r>
    </w:p>
    <w:p w14:paraId="1821767E" w14:textId="77777777" w:rsidR="009E7156" w:rsidRPr="00A43CF9" w:rsidRDefault="009E7156" w:rsidP="006F0B93">
      <w:pPr>
        <w:tabs>
          <w:tab w:val="left" w:pos="709"/>
        </w:tabs>
        <w:spacing w:after="0" w:line="240" w:lineRule="auto"/>
        <w:ind w:left="709" w:hanging="709"/>
        <w:jc w:val="both"/>
        <w:rPr>
          <w:rFonts w:ascii="Times New Roman" w:hAnsi="Times New Roman"/>
          <w:sz w:val="24"/>
          <w:szCs w:val="24"/>
        </w:rPr>
      </w:pPr>
      <w:r w:rsidRPr="00A43CF9">
        <w:rPr>
          <w:rFonts w:ascii="Times New Roman" w:hAnsi="Times New Roman"/>
          <w:sz w:val="24"/>
          <w:szCs w:val="24"/>
        </w:rPr>
        <w:tab/>
        <w:t>Sekcja C: Podstawy związane z niewypłacalnością, konfliktem interesów lub wykroczeniami zawodowymi</w:t>
      </w:r>
    </w:p>
    <w:p w14:paraId="56CB835C" w14:textId="77777777" w:rsidR="009E7156" w:rsidRPr="00A43CF9" w:rsidRDefault="009E7156" w:rsidP="006F0B93">
      <w:pPr>
        <w:tabs>
          <w:tab w:val="left" w:pos="709"/>
        </w:tabs>
        <w:spacing w:after="0" w:line="240" w:lineRule="auto"/>
        <w:ind w:left="709" w:hanging="709"/>
        <w:jc w:val="both"/>
        <w:rPr>
          <w:rFonts w:ascii="Times New Roman" w:hAnsi="Times New Roman"/>
          <w:sz w:val="24"/>
          <w:szCs w:val="24"/>
        </w:rPr>
      </w:pPr>
      <w:r w:rsidRPr="00A43CF9">
        <w:rPr>
          <w:rFonts w:ascii="Times New Roman" w:hAnsi="Times New Roman"/>
          <w:sz w:val="24"/>
          <w:szCs w:val="24"/>
        </w:rPr>
        <w:tab/>
        <w:t>Sekcja D: Inne podstawy wykluczenia, które mogą być przewidziane w przepisach krajowych państwa członkowskiego instytucji zamawiającej lub podmiotu zamawiającego Część IV: Kryteria kwalifikacji</w:t>
      </w:r>
    </w:p>
    <w:p w14:paraId="587B341E" w14:textId="77777777" w:rsidR="009E7156" w:rsidRPr="00A43CF9" w:rsidRDefault="009E7156" w:rsidP="006F0B93">
      <w:pPr>
        <w:tabs>
          <w:tab w:val="left" w:pos="709"/>
        </w:tabs>
        <w:spacing w:after="0" w:line="240" w:lineRule="auto"/>
        <w:ind w:left="709" w:hanging="709"/>
        <w:jc w:val="both"/>
        <w:rPr>
          <w:rFonts w:ascii="Times New Roman" w:hAnsi="Times New Roman"/>
          <w:sz w:val="24"/>
          <w:szCs w:val="24"/>
        </w:rPr>
      </w:pPr>
      <w:r w:rsidRPr="00A43CF9">
        <w:rPr>
          <w:rFonts w:ascii="Times New Roman" w:hAnsi="Times New Roman"/>
          <w:sz w:val="24"/>
          <w:szCs w:val="24"/>
        </w:rPr>
        <w:tab/>
        <w:t>Sekcja A: Ogólne oświadczenie dotyczące wszystkich kryteriów kwalifikacji</w:t>
      </w:r>
    </w:p>
    <w:p w14:paraId="098B389F" w14:textId="77777777" w:rsidR="009E7156" w:rsidRPr="00A43CF9" w:rsidRDefault="009E7156" w:rsidP="006F0B93">
      <w:pPr>
        <w:tabs>
          <w:tab w:val="left" w:pos="709"/>
        </w:tabs>
        <w:spacing w:after="0" w:line="240" w:lineRule="auto"/>
        <w:ind w:left="709" w:hanging="709"/>
        <w:jc w:val="both"/>
        <w:rPr>
          <w:rFonts w:ascii="Times New Roman" w:hAnsi="Times New Roman"/>
          <w:sz w:val="24"/>
          <w:szCs w:val="24"/>
        </w:rPr>
      </w:pPr>
      <w:r w:rsidRPr="00A43CF9">
        <w:rPr>
          <w:rFonts w:ascii="Times New Roman" w:hAnsi="Times New Roman"/>
          <w:sz w:val="24"/>
          <w:szCs w:val="24"/>
        </w:rPr>
        <w:tab/>
        <w:t>Część VI: Oświadczenia końcowe</w:t>
      </w:r>
    </w:p>
    <w:p w14:paraId="3D07D772" w14:textId="77777777" w:rsidR="009E7156" w:rsidRPr="00A43CF9" w:rsidRDefault="009E7156" w:rsidP="006F0B93">
      <w:pPr>
        <w:tabs>
          <w:tab w:val="left" w:pos="709"/>
        </w:tabs>
        <w:spacing w:after="0" w:line="240" w:lineRule="auto"/>
        <w:ind w:left="709" w:hanging="709"/>
        <w:jc w:val="both"/>
        <w:rPr>
          <w:rFonts w:ascii="Times New Roman" w:hAnsi="Times New Roman"/>
          <w:sz w:val="24"/>
          <w:szCs w:val="24"/>
        </w:rPr>
      </w:pPr>
    </w:p>
    <w:p w14:paraId="70E10647" w14:textId="7F27ACB8" w:rsidR="009E7156" w:rsidRPr="00A43CF9" w:rsidRDefault="009E7156" w:rsidP="006F0B93">
      <w:pPr>
        <w:numPr>
          <w:ilvl w:val="1"/>
          <w:numId w:val="11"/>
        </w:numPr>
        <w:tabs>
          <w:tab w:val="left" w:pos="709"/>
        </w:tabs>
        <w:spacing w:after="0" w:line="240" w:lineRule="auto"/>
        <w:ind w:left="709" w:hanging="709"/>
        <w:jc w:val="both"/>
        <w:rPr>
          <w:rFonts w:ascii="Times New Roman" w:hAnsi="Times New Roman"/>
          <w:sz w:val="24"/>
          <w:szCs w:val="24"/>
        </w:rPr>
      </w:pPr>
      <w:r w:rsidRPr="00A43CF9">
        <w:rPr>
          <w:rFonts w:ascii="Times New Roman" w:hAnsi="Times New Roman"/>
          <w:sz w:val="24"/>
          <w:szCs w:val="24"/>
        </w:rPr>
        <w:t xml:space="preserve">W przypadku wspólnego ubiegania się o zamówienie przez Wykonawców oświadczenie, </w:t>
      </w:r>
      <w:r w:rsidR="00A43CF9" w:rsidRPr="00A43CF9">
        <w:rPr>
          <w:rFonts w:ascii="Times New Roman" w:hAnsi="Times New Roman"/>
          <w:sz w:val="24"/>
          <w:szCs w:val="24"/>
        </w:rPr>
        <w:t xml:space="preserve"> </w:t>
      </w:r>
      <w:r w:rsidRPr="00A43CF9">
        <w:rPr>
          <w:rFonts w:ascii="Times New Roman" w:hAnsi="Times New Roman"/>
          <w:sz w:val="24"/>
          <w:szCs w:val="24"/>
        </w:rPr>
        <w:t>o którym mowa w art. 125 ust. 2 – formularz JEDZ, składa każdy z Wykonawców. Oświadczenia te potwierdzają brak podstaw wykluczenia oraz spełnianie warunków udziału w postępowaniu w zakresie, w jakim każdy z Wykonawców wykazuje spełnianie warunków udziału w postępowaniu.</w:t>
      </w:r>
    </w:p>
    <w:p w14:paraId="03BAD825" w14:textId="77777777" w:rsidR="009E7156" w:rsidRPr="00A43CF9" w:rsidRDefault="009E7156" w:rsidP="006F0B93">
      <w:pPr>
        <w:numPr>
          <w:ilvl w:val="1"/>
          <w:numId w:val="11"/>
        </w:numPr>
        <w:tabs>
          <w:tab w:val="left" w:pos="709"/>
        </w:tabs>
        <w:spacing w:after="0" w:line="240" w:lineRule="auto"/>
        <w:ind w:left="709" w:hanging="709"/>
        <w:jc w:val="both"/>
        <w:rPr>
          <w:rFonts w:ascii="Times New Roman" w:hAnsi="Times New Roman"/>
          <w:sz w:val="24"/>
          <w:szCs w:val="24"/>
        </w:rPr>
      </w:pPr>
      <w:r w:rsidRPr="00A43CF9">
        <w:rPr>
          <w:rFonts w:ascii="Times New Roman" w:hAnsi="Times New Roman"/>
          <w:sz w:val="24"/>
          <w:szCs w:val="24"/>
        </w:rPr>
        <w:t>W przypadku polegania przez Wykonawcę na zdolnościach lub sytuacji podmiotów udostępniających zasoby, Wykonawca przedstawia, wraz z oświadczeniem, o którym mowa w art. 125 ust. 2, także oświadczenie – formularz JEDZ podmiotu udostępniającego zasoby, potwierdzające brak podstaw wykluczenia tego podmiotu oraz odpowiednio spełnianie warunków udziału w postępowaniu w zakresie, w jakim Wykonawca powołuje się na jego zasoby – zał. nr 6.</w:t>
      </w:r>
    </w:p>
    <w:p w14:paraId="2B5E7BFF" w14:textId="2A365175" w:rsidR="009E7156" w:rsidRPr="00A43CF9" w:rsidRDefault="009E7156" w:rsidP="006F0B93">
      <w:pPr>
        <w:numPr>
          <w:ilvl w:val="1"/>
          <w:numId w:val="11"/>
        </w:numPr>
        <w:tabs>
          <w:tab w:val="left" w:pos="709"/>
        </w:tabs>
        <w:spacing w:after="0" w:line="240" w:lineRule="auto"/>
        <w:ind w:left="709" w:hanging="709"/>
        <w:jc w:val="both"/>
        <w:rPr>
          <w:rFonts w:ascii="Times New Roman" w:hAnsi="Times New Roman"/>
          <w:sz w:val="24"/>
          <w:szCs w:val="24"/>
        </w:rPr>
      </w:pPr>
      <w:r w:rsidRPr="00A43CF9">
        <w:rPr>
          <w:rFonts w:ascii="Times New Roman" w:hAnsi="Times New Roman"/>
          <w:b/>
          <w:sz w:val="24"/>
          <w:szCs w:val="24"/>
        </w:rPr>
        <w:t>Oświadczenia, o których mowa w art. 125 ust. 2–5, składa się wraz z ofertą</w:t>
      </w:r>
      <w:r w:rsidRPr="00A43CF9">
        <w:rPr>
          <w:rFonts w:ascii="Times New Roman" w:hAnsi="Times New Roman"/>
          <w:sz w:val="24"/>
          <w:szCs w:val="24"/>
        </w:rPr>
        <w:t>, pod rygorem</w:t>
      </w:r>
      <w:r w:rsidRPr="00A43CF9">
        <w:rPr>
          <w:rFonts w:ascii="Times New Roman" w:hAnsi="Times New Roman"/>
          <w:b/>
          <w:sz w:val="24"/>
          <w:szCs w:val="24"/>
        </w:rPr>
        <w:t xml:space="preserve"> </w:t>
      </w:r>
      <w:r w:rsidRPr="00A43CF9">
        <w:rPr>
          <w:rFonts w:ascii="Times New Roman" w:hAnsi="Times New Roman"/>
          <w:sz w:val="24"/>
          <w:szCs w:val="24"/>
        </w:rPr>
        <w:t>nieważności, w formie elektronicznej opatrzonej kwalifikowanym podpisem elektronicznym.</w:t>
      </w:r>
    </w:p>
    <w:p w14:paraId="62C7A819" w14:textId="02642D2D" w:rsidR="009E7156" w:rsidRDefault="009E7156" w:rsidP="006F0B93">
      <w:pPr>
        <w:tabs>
          <w:tab w:val="left" w:pos="709"/>
        </w:tabs>
        <w:spacing w:after="0" w:line="240" w:lineRule="auto"/>
        <w:jc w:val="both"/>
        <w:rPr>
          <w:rFonts w:ascii="Times New Roman" w:hAnsi="Times New Roman"/>
          <w:b/>
          <w:bCs/>
          <w:sz w:val="24"/>
          <w:szCs w:val="24"/>
        </w:rPr>
      </w:pPr>
    </w:p>
    <w:p w14:paraId="5825C906" w14:textId="3C9DD56E" w:rsidR="00482A23" w:rsidRDefault="00482A23" w:rsidP="006F0B93">
      <w:pPr>
        <w:tabs>
          <w:tab w:val="left" w:pos="709"/>
        </w:tabs>
        <w:spacing w:after="0" w:line="240" w:lineRule="auto"/>
        <w:jc w:val="both"/>
        <w:rPr>
          <w:rFonts w:ascii="Times New Roman" w:hAnsi="Times New Roman"/>
          <w:b/>
          <w:bCs/>
          <w:sz w:val="24"/>
          <w:szCs w:val="24"/>
        </w:rPr>
      </w:pPr>
    </w:p>
    <w:p w14:paraId="0E11BD2C" w14:textId="77777777" w:rsidR="00482A23" w:rsidRPr="00A43CF9" w:rsidRDefault="00482A23" w:rsidP="006F0B93">
      <w:pPr>
        <w:tabs>
          <w:tab w:val="left" w:pos="709"/>
        </w:tabs>
        <w:spacing w:after="0" w:line="240" w:lineRule="auto"/>
        <w:jc w:val="both"/>
        <w:rPr>
          <w:rFonts w:ascii="Times New Roman" w:hAnsi="Times New Roman"/>
          <w:b/>
          <w:bCs/>
          <w:sz w:val="24"/>
          <w:szCs w:val="24"/>
        </w:rPr>
      </w:pPr>
    </w:p>
    <w:p w14:paraId="2088A558" w14:textId="705BCCBA" w:rsidR="009E7156" w:rsidRPr="00A43CF9" w:rsidRDefault="00A43CF9" w:rsidP="006F0B93">
      <w:pPr>
        <w:numPr>
          <w:ilvl w:val="0"/>
          <w:numId w:val="11"/>
        </w:numPr>
        <w:tabs>
          <w:tab w:val="left" w:pos="357"/>
        </w:tabs>
        <w:spacing w:after="0" w:line="240" w:lineRule="auto"/>
        <w:ind w:left="357" w:hanging="357"/>
        <w:jc w:val="both"/>
        <w:rPr>
          <w:rFonts w:ascii="Times New Roman" w:hAnsi="Times New Roman"/>
          <w:b/>
          <w:bCs/>
          <w:sz w:val="28"/>
          <w:szCs w:val="28"/>
        </w:rPr>
      </w:pPr>
      <w:r w:rsidRPr="00A43CF9">
        <w:rPr>
          <w:rFonts w:ascii="Times New Roman" w:hAnsi="Times New Roman"/>
          <w:b/>
          <w:bCs/>
          <w:sz w:val="28"/>
          <w:szCs w:val="28"/>
        </w:rPr>
        <w:lastRenderedPageBreak/>
        <w:t xml:space="preserve"> </w:t>
      </w:r>
      <w:r w:rsidR="009E7156" w:rsidRPr="00A43CF9">
        <w:rPr>
          <w:rFonts w:ascii="Times New Roman" w:hAnsi="Times New Roman"/>
          <w:b/>
          <w:bCs/>
          <w:sz w:val="28"/>
          <w:szCs w:val="28"/>
        </w:rPr>
        <w:t>Wymagania dotyczące wadium</w:t>
      </w:r>
    </w:p>
    <w:p w14:paraId="0CC9DE54" w14:textId="77777777" w:rsidR="00A43CF9" w:rsidRPr="00A43CF9" w:rsidRDefault="00A43CF9" w:rsidP="00A43CF9">
      <w:pPr>
        <w:tabs>
          <w:tab w:val="left" w:pos="357"/>
        </w:tabs>
        <w:spacing w:after="0" w:line="240" w:lineRule="auto"/>
        <w:ind w:left="357"/>
        <w:jc w:val="both"/>
        <w:rPr>
          <w:rFonts w:ascii="Times New Roman" w:hAnsi="Times New Roman"/>
          <w:b/>
          <w:bCs/>
          <w:sz w:val="28"/>
          <w:szCs w:val="28"/>
        </w:rPr>
      </w:pPr>
    </w:p>
    <w:p w14:paraId="353BE7C7" w14:textId="77777777" w:rsidR="009E7156" w:rsidRPr="00A43CF9" w:rsidRDefault="009E7156" w:rsidP="006F0B93">
      <w:pPr>
        <w:numPr>
          <w:ilvl w:val="1"/>
          <w:numId w:val="11"/>
        </w:numPr>
        <w:tabs>
          <w:tab w:val="left" w:pos="709"/>
        </w:tabs>
        <w:spacing w:after="0" w:line="240" w:lineRule="auto"/>
        <w:ind w:left="709" w:hanging="709"/>
        <w:jc w:val="both"/>
        <w:rPr>
          <w:rFonts w:ascii="Times New Roman" w:hAnsi="Times New Roman"/>
          <w:sz w:val="24"/>
          <w:szCs w:val="24"/>
        </w:rPr>
      </w:pPr>
      <w:r w:rsidRPr="00A43CF9">
        <w:rPr>
          <w:rFonts w:ascii="Times New Roman" w:hAnsi="Times New Roman"/>
          <w:sz w:val="24"/>
          <w:szCs w:val="24"/>
        </w:rPr>
        <w:t>Zamawiający żąda od wykonawców wniesienia wadium przed upływem terminu składania ofert na okres związania ofertą w kwocie:</w:t>
      </w:r>
      <w:r w:rsidRPr="00A43CF9">
        <w:rPr>
          <w:rFonts w:ascii="Times New Roman" w:hAnsi="Times New Roman"/>
          <w:b/>
          <w:bCs/>
          <w:sz w:val="24"/>
          <w:szCs w:val="24"/>
        </w:rPr>
        <w:t xml:space="preserve"> 10 000 zł.</w:t>
      </w:r>
    </w:p>
    <w:p w14:paraId="563789B8" w14:textId="77777777" w:rsidR="009E7156" w:rsidRPr="00A43CF9" w:rsidRDefault="009E7156" w:rsidP="006F0B93">
      <w:pPr>
        <w:numPr>
          <w:ilvl w:val="1"/>
          <w:numId w:val="11"/>
        </w:numPr>
        <w:tabs>
          <w:tab w:val="left" w:pos="709"/>
        </w:tabs>
        <w:spacing w:after="0" w:line="240" w:lineRule="auto"/>
        <w:ind w:left="709" w:hanging="709"/>
        <w:jc w:val="both"/>
        <w:rPr>
          <w:rFonts w:ascii="Times New Roman" w:hAnsi="Times New Roman"/>
          <w:sz w:val="24"/>
          <w:szCs w:val="24"/>
        </w:rPr>
      </w:pPr>
      <w:r w:rsidRPr="00A43CF9">
        <w:rPr>
          <w:rFonts w:ascii="Times New Roman" w:hAnsi="Times New Roman"/>
          <w:sz w:val="24"/>
          <w:szCs w:val="24"/>
        </w:rPr>
        <w:t>Zabezpieczenie może być wniesione, według wyboru Wykonawcy, w jednej lub w kilku następujących formach:</w:t>
      </w:r>
    </w:p>
    <w:p w14:paraId="2BAB3C2D" w14:textId="30D9D5C8" w:rsidR="009E7156" w:rsidRPr="005B241F" w:rsidRDefault="009E7156" w:rsidP="006F0B93">
      <w:pPr>
        <w:numPr>
          <w:ilvl w:val="2"/>
          <w:numId w:val="11"/>
        </w:numPr>
        <w:tabs>
          <w:tab w:val="left" w:pos="709"/>
        </w:tabs>
        <w:spacing w:after="0" w:line="240" w:lineRule="auto"/>
        <w:ind w:left="709"/>
        <w:jc w:val="both"/>
        <w:rPr>
          <w:rFonts w:ascii="Times New Roman" w:hAnsi="Times New Roman"/>
          <w:color w:val="000000"/>
          <w:sz w:val="24"/>
          <w:szCs w:val="24"/>
        </w:rPr>
      </w:pPr>
      <w:r w:rsidRPr="005B241F">
        <w:rPr>
          <w:rFonts w:ascii="Times New Roman" w:hAnsi="Times New Roman"/>
          <w:color w:val="000000"/>
          <w:sz w:val="24"/>
          <w:szCs w:val="24"/>
        </w:rPr>
        <w:t xml:space="preserve">w pieniądzu; na konto -  </w:t>
      </w:r>
      <w:r w:rsidRPr="005B241F">
        <w:rPr>
          <w:rFonts w:ascii="Times New Roman" w:hAnsi="Times New Roman"/>
          <w:b/>
          <w:bCs/>
          <w:color w:val="000000"/>
          <w:sz w:val="24"/>
          <w:szCs w:val="24"/>
          <w:shd w:val="clear" w:color="auto" w:fill="FFFFFF"/>
        </w:rPr>
        <w:t>66 9674 0006 0000 0000 0680 0013</w:t>
      </w:r>
      <w:r w:rsidR="00A43CF9" w:rsidRPr="005B241F">
        <w:rPr>
          <w:rFonts w:ascii="Times New Roman" w:hAnsi="Times New Roman"/>
          <w:b/>
          <w:bCs/>
          <w:color w:val="000000"/>
          <w:sz w:val="24"/>
          <w:szCs w:val="24"/>
          <w:shd w:val="clear" w:color="auto" w:fill="FFFFFF"/>
        </w:rPr>
        <w:t>.</w:t>
      </w:r>
      <w:r w:rsidRPr="005B241F">
        <w:rPr>
          <w:rFonts w:ascii="Times New Roman" w:hAnsi="Times New Roman"/>
          <w:b/>
          <w:bCs/>
          <w:color w:val="000000"/>
          <w:sz w:val="24"/>
          <w:szCs w:val="24"/>
          <w:shd w:val="clear" w:color="auto" w:fill="FFFFFF"/>
        </w:rPr>
        <w:t xml:space="preserve"> </w:t>
      </w:r>
      <w:r w:rsidRPr="005B241F">
        <w:rPr>
          <w:rFonts w:ascii="Times New Roman" w:hAnsi="Times New Roman"/>
          <w:color w:val="000000"/>
          <w:sz w:val="24"/>
          <w:szCs w:val="24"/>
        </w:rPr>
        <w:t>Na poleceniu przelewu należy wpisać „Wadium – dostawa nowego ciężkiego samochodu ratowniczo-gaśniczego”</w:t>
      </w:r>
    </w:p>
    <w:p w14:paraId="63304623" w14:textId="77777777" w:rsidR="009E7156" w:rsidRPr="00A43CF9" w:rsidRDefault="009E7156" w:rsidP="006F0B93">
      <w:pPr>
        <w:pStyle w:val="Style2"/>
        <w:widowControl/>
        <w:spacing w:line="240" w:lineRule="auto"/>
        <w:ind w:left="709" w:firstLine="0"/>
        <w:rPr>
          <w:rFonts w:ascii="Times New Roman" w:hAnsi="Times New Roman" w:cs="Times New Roman"/>
          <w:color w:val="000000"/>
          <w:sz w:val="22"/>
          <w:szCs w:val="22"/>
        </w:rPr>
      </w:pPr>
      <w:r w:rsidRPr="00A43CF9">
        <w:rPr>
          <w:rFonts w:ascii="Times New Roman" w:hAnsi="Times New Roman" w:cs="Times New Roman"/>
        </w:rPr>
        <w:t>Za termin wniesienia wadium w formie pieniężnej przyjmuje się termin uznania na rachunku zamawiającego.</w:t>
      </w:r>
    </w:p>
    <w:p w14:paraId="4DFFAAF8" w14:textId="77777777" w:rsidR="009E7156" w:rsidRPr="00A43CF9" w:rsidRDefault="009E7156" w:rsidP="006F0B93">
      <w:pPr>
        <w:numPr>
          <w:ilvl w:val="2"/>
          <w:numId w:val="11"/>
        </w:numPr>
        <w:tabs>
          <w:tab w:val="left" w:pos="709"/>
        </w:tabs>
        <w:spacing w:after="0" w:line="240" w:lineRule="auto"/>
        <w:jc w:val="both"/>
        <w:rPr>
          <w:rFonts w:ascii="Times New Roman" w:hAnsi="Times New Roman"/>
          <w:sz w:val="24"/>
          <w:szCs w:val="24"/>
        </w:rPr>
      </w:pPr>
      <w:r w:rsidRPr="00A43CF9">
        <w:rPr>
          <w:rFonts w:ascii="Times New Roman" w:hAnsi="Times New Roman"/>
          <w:sz w:val="24"/>
          <w:szCs w:val="24"/>
        </w:rPr>
        <w:t>gwarancjach bankowych;</w:t>
      </w:r>
    </w:p>
    <w:p w14:paraId="644EC867" w14:textId="77777777" w:rsidR="009E7156" w:rsidRPr="00A43CF9" w:rsidRDefault="009E7156" w:rsidP="006F0B93">
      <w:pPr>
        <w:numPr>
          <w:ilvl w:val="2"/>
          <w:numId w:val="11"/>
        </w:numPr>
        <w:tabs>
          <w:tab w:val="left" w:pos="709"/>
        </w:tabs>
        <w:spacing w:after="0" w:line="240" w:lineRule="auto"/>
        <w:jc w:val="both"/>
        <w:rPr>
          <w:rFonts w:ascii="Times New Roman" w:hAnsi="Times New Roman"/>
          <w:sz w:val="24"/>
          <w:szCs w:val="24"/>
        </w:rPr>
      </w:pPr>
      <w:r w:rsidRPr="00A43CF9">
        <w:rPr>
          <w:rFonts w:ascii="Times New Roman" w:hAnsi="Times New Roman"/>
          <w:sz w:val="24"/>
          <w:szCs w:val="24"/>
        </w:rPr>
        <w:t>gwarancjach ubezpieczeniowych;</w:t>
      </w:r>
    </w:p>
    <w:p w14:paraId="3D6B0F3B" w14:textId="77777777" w:rsidR="009E7156" w:rsidRPr="00A43CF9" w:rsidRDefault="009E7156" w:rsidP="006F0B93">
      <w:pPr>
        <w:numPr>
          <w:ilvl w:val="2"/>
          <w:numId w:val="11"/>
        </w:numPr>
        <w:tabs>
          <w:tab w:val="left" w:pos="709"/>
        </w:tabs>
        <w:spacing w:after="0" w:line="240" w:lineRule="auto"/>
        <w:jc w:val="both"/>
        <w:rPr>
          <w:rFonts w:ascii="Times New Roman" w:hAnsi="Times New Roman"/>
          <w:sz w:val="24"/>
          <w:szCs w:val="24"/>
        </w:rPr>
      </w:pPr>
      <w:r w:rsidRPr="00A43CF9">
        <w:rPr>
          <w:rFonts w:ascii="Times New Roman" w:hAnsi="Times New Roman"/>
          <w:sz w:val="24"/>
          <w:szCs w:val="24"/>
        </w:rPr>
        <w:t>poręczeniach udzielanych przez podmioty, o których mowa w art. 6b ust. 5 pkt 2 ustawy z 9 listopada 2000 r. o utworzeniu Polskiej Agencji Rozwoju Przedsiębiorczości.</w:t>
      </w:r>
    </w:p>
    <w:p w14:paraId="4F340EEB" w14:textId="77777777" w:rsidR="009E7156" w:rsidRPr="00A43CF9" w:rsidRDefault="009E7156" w:rsidP="006F0B93">
      <w:pPr>
        <w:numPr>
          <w:ilvl w:val="1"/>
          <w:numId w:val="11"/>
        </w:numPr>
        <w:tabs>
          <w:tab w:val="left" w:pos="709"/>
        </w:tabs>
        <w:spacing w:after="0" w:line="240" w:lineRule="auto"/>
        <w:ind w:left="709" w:hanging="709"/>
        <w:jc w:val="both"/>
        <w:rPr>
          <w:rFonts w:ascii="Times New Roman" w:hAnsi="Times New Roman"/>
          <w:sz w:val="24"/>
          <w:szCs w:val="24"/>
        </w:rPr>
      </w:pPr>
      <w:r w:rsidRPr="00A43CF9">
        <w:rPr>
          <w:rFonts w:ascii="Times New Roman" w:hAnsi="Times New Roman"/>
          <w:sz w:val="24"/>
          <w:szCs w:val="24"/>
        </w:rPr>
        <w:t>Zamawiający zwraca wadium niezwłocznie, nie później jednak niż w terminie 7 dni od dnia wystąpienia jednej z okoliczności:</w:t>
      </w:r>
    </w:p>
    <w:p w14:paraId="1B2D27F6" w14:textId="77777777" w:rsidR="009E7156" w:rsidRPr="00A43CF9" w:rsidRDefault="009E7156" w:rsidP="006F0B93">
      <w:pPr>
        <w:numPr>
          <w:ilvl w:val="2"/>
          <w:numId w:val="11"/>
        </w:numPr>
        <w:tabs>
          <w:tab w:val="left" w:pos="709"/>
        </w:tabs>
        <w:spacing w:after="0" w:line="240" w:lineRule="auto"/>
        <w:jc w:val="both"/>
        <w:rPr>
          <w:rFonts w:ascii="Times New Roman" w:hAnsi="Times New Roman"/>
          <w:sz w:val="24"/>
          <w:szCs w:val="24"/>
        </w:rPr>
      </w:pPr>
      <w:r w:rsidRPr="00A43CF9">
        <w:rPr>
          <w:rFonts w:ascii="Times New Roman" w:hAnsi="Times New Roman"/>
          <w:sz w:val="24"/>
          <w:szCs w:val="24"/>
        </w:rPr>
        <w:t>upływu terminu związania ofertą;</w:t>
      </w:r>
    </w:p>
    <w:p w14:paraId="2E62D2FF" w14:textId="77777777" w:rsidR="009E7156" w:rsidRPr="00A43CF9" w:rsidRDefault="009E7156" w:rsidP="006F0B93">
      <w:pPr>
        <w:numPr>
          <w:ilvl w:val="2"/>
          <w:numId w:val="11"/>
        </w:numPr>
        <w:tabs>
          <w:tab w:val="left" w:pos="709"/>
        </w:tabs>
        <w:spacing w:after="0" w:line="240" w:lineRule="auto"/>
        <w:jc w:val="both"/>
        <w:rPr>
          <w:rFonts w:ascii="Times New Roman" w:hAnsi="Times New Roman"/>
          <w:sz w:val="24"/>
          <w:szCs w:val="24"/>
        </w:rPr>
      </w:pPr>
      <w:r w:rsidRPr="00A43CF9">
        <w:rPr>
          <w:rFonts w:ascii="Times New Roman" w:hAnsi="Times New Roman"/>
          <w:sz w:val="24"/>
          <w:szCs w:val="24"/>
        </w:rPr>
        <w:t>zawarcia umowy w sprawie zamówienia publicznego;</w:t>
      </w:r>
    </w:p>
    <w:p w14:paraId="2045572E" w14:textId="77777777" w:rsidR="009E7156" w:rsidRPr="00A43CF9" w:rsidRDefault="009E7156" w:rsidP="006F0B93">
      <w:pPr>
        <w:numPr>
          <w:ilvl w:val="2"/>
          <w:numId w:val="11"/>
        </w:numPr>
        <w:tabs>
          <w:tab w:val="left" w:pos="709"/>
        </w:tabs>
        <w:spacing w:after="0" w:line="240" w:lineRule="auto"/>
        <w:jc w:val="both"/>
        <w:rPr>
          <w:rFonts w:ascii="Times New Roman" w:hAnsi="Times New Roman"/>
          <w:sz w:val="24"/>
          <w:szCs w:val="24"/>
        </w:rPr>
      </w:pPr>
      <w:r w:rsidRPr="00A43CF9">
        <w:rPr>
          <w:rFonts w:ascii="Times New Roman" w:hAnsi="Times New Roman"/>
          <w:sz w:val="24"/>
          <w:szCs w:val="24"/>
        </w:rPr>
        <w:t>unieważnienia postępowania o udzielenie zamówienia, z wyjątkiem sytuacji gdy nie zostało rozstrzygnięte odwołanie na czynność unieważnienia albo nie upłynął termin do jego wniesienia.</w:t>
      </w:r>
    </w:p>
    <w:p w14:paraId="1F2E51AF" w14:textId="77777777" w:rsidR="009E7156" w:rsidRPr="00A43CF9" w:rsidRDefault="009E7156" w:rsidP="006F0B93">
      <w:pPr>
        <w:numPr>
          <w:ilvl w:val="1"/>
          <w:numId w:val="11"/>
        </w:numPr>
        <w:spacing w:after="0" w:line="240" w:lineRule="auto"/>
        <w:ind w:left="709" w:hanging="709"/>
        <w:jc w:val="both"/>
        <w:rPr>
          <w:rFonts w:ascii="Times New Roman" w:hAnsi="Times New Roman"/>
          <w:sz w:val="24"/>
          <w:szCs w:val="24"/>
        </w:rPr>
      </w:pPr>
      <w:r w:rsidRPr="00A43CF9">
        <w:rPr>
          <w:rFonts w:ascii="Times New Roman" w:hAnsi="Times New Roman"/>
          <w:sz w:val="24"/>
          <w:szCs w:val="24"/>
        </w:rPr>
        <w:t>Zamawiający, niezwłocznie, nie później jednak niż w terminie 7 dni od dnia złożenia wniosku zwraca wadium wykonawcy:</w:t>
      </w:r>
    </w:p>
    <w:p w14:paraId="4F007579" w14:textId="77777777" w:rsidR="009E7156" w:rsidRPr="00A43CF9" w:rsidRDefault="009E7156" w:rsidP="006F0B93">
      <w:pPr>
        <w:numPr>
          <w:ilvl w:val="2"/>
          <w:numId w:val="11"/>
        </w:numPr>
        <w:tabs>
          <w:tab w:val="left" w:pos="709"/>
        </w:tabs>
        <w:spacing w:after="0" w:line="240" w:lineRule="auto"/>
        <w:jc w:val="both"/>
        <w:rPr>
          <w:rFonts w:ascii="Times New Roman" w:hAnsi="Times New Roman"/>
          <w:sz w:val="24"/>
          <w:szCs w:val="24"/>
        </w:rPr>
      </w:pPr>
      <w:r w:rsidRPr="00A43CF9">
        <w:rPr>
          <w:rFonts w:ascii="Times New Roman" w:hAnsi="Times New Roman"/>
          <w:sz w:val="24"/>
          <w:szCs w:val="24"/>
        </w:rPr>
        <w:t>który wycofał ofertę przed upływem terminu składania ofert;</w:t>
      </w:r>
    </w:p>
    <w:p w14:paraId="5FA7870F" w14:textId="77777777" w:rsidR="009E7156" w:rsidRPr="00A43CF9" w:rsidRDefault="009E7156" w:rsidP="006F0B93">
      <w:pPr>
        <w:numPr>
          <w:ilvl w:val="2"/>
          <w:numId w:val="11"/>
        </w:numPr>
        <w:tabs>
          <w:tab w:val="left" w:pos="709"/>
        </w:tabs>
        <w:spacing w:after="0" w:line="240" w:lineRule="auto"/>
        <w:jc w:val="both"/>
        <w:rPr>
          <w:rFonts w:ascii="Times New Roman" w:hAnsi="Times New Roman"/>
          <w:sz w:val="24"/>
          <w:szCs w:val="24"/>
        </w:rPr>
      </w:pPr>
      <w:r w:rsidRPr="00A43CF9">
        <w:rPr>
          <w:rFonts w:ascii="Times New Roman" w:hAnsi="Times New Roman"/>
          <w:sz w:val="24"/>
          <w:szCs w:val="24"/>
        </w:rPr>
        <w:t>którego oferta została odrzucona;</w:t>
      </w:r>
    </w:p>
    <w:p w14:paraId="38F53E10" w14:textId="77777777" w:rsidR="009E7156" w:rsidRPr="00A43CF9" w:rsidRDefault="009E7156" w:rsidP="006F0B93">
      <w:pPr>
        <w:numPr>
          <w:ilvl w:val="2"/>
          <w:numId w:val="11"/>
        </w:numPr>
        <w:tabs>
          <w:tab w:val="left" w:pos="709"/>
        </w:tabs>
        <w:spacing w:after="0" w:line="240" w:lineRule="auto"/>
        <w:jc w:val="both"/>
        <w:rPr>
          <w:rFonts w:ascii="Times New Roman" w:hAnsi="Times New Roman"/>
          <w:sz w:val="24"/>
          <w:szCs w:val="24"/>
        </w:rPr>
      </w:pPr>
      <w:r w:rsidRPr="00A43CF9">
        <w:rPr>
          <w:rFonts w:ascii="Times New Roman" w:hAnsi="Times New Roman"/>
          <w:sz w:val="24"/>
          <w:szCs w:val="24"/>
        </w:rPr>
        <w:t>po wyborze najkorzystniejszej oferty, z wyjątkiem wykonawcy, którego oferta została wybrana jako najkorzystniejsza;</w:t>
      </w:r>
    </w:p>
    <w:p w14:paraId="335AD011" w14:textId="77777777" w:rsidR="009E7156" w:rsidRPr="00A43CF9" w:rsidRDefault="009E7156" w:rsidP="006F0B93">
      <w:pPr>
        <w:numPr>
          <w:ilvl w:val="2"/>
          <w:numId w:val="11"/>
        </w:numPr>
        <w:tabs>
          <w:tab w:val="left" w:pos="709"/>
        </w:tabs>
        <w:spacing w:after="0" w:line="240" w:lineRule="auto"/>
        <w:jc w:val="both"/>
        <w:rPr>
          <w:rFonts w:ascii="Times New Roman" w:hAnsi="Times New Roman"/>
          <w:sz w:val="24"/>
          <w:szCs w:val="24"/>
        </w:rPr>
      </w:pPr>
      <w:r w:rsidRPr="00A43CF9">
        <w:rPr>
          <w:rFonts w:ascii="Times New Roman" w:hAnsi="Times New Roman"/>
          <w:sz w:val="24"/>
          <w:szCs w:val="24"/>
        </w:rPr>
        <w:t>po unieważnieniu postępowania, w przypadku gdy nie zostało rozstrzygnięte odwołanie na czynność unieważnienia albo nie upłynął termin do jego wniesienia.</w:t>
      </w:r>
    </w:p>
    <w:p w14:paraId="3DECF75D" w14:textId="77777777" w:rsidR="009E7156" w:rsidRPr="00A43CF9" w:rsidRDefault="009E7156" w:rsidP="006F0B93">
      <w:pPr>
        <w:numPr>
          <w:ilvl w:val="1"/>
          <w:numId w:val="11"/>
        </w:numPr>
        <w:spacing w:after="0" w:line="240" w:lineRule="auto"/>
        <w:ind w:left="709" w:hanging="709"/>
        <w:jc w:val="both"/>
        <w:rPr>
          <w:rFonts w:ascii="Times New Roman" w:hAnsi="Times New Roman"/>
          <w:sz w:val="24"/>
          <w:szCs w:val="24"/>
        </w:rPr>
      </w:pPr>
      <w:r w:rsidRPr="00A43CF9">
        <w:rPr>
          <w:rFonts w:ascii="Times New Roman" w:hAnsi="Times New Roman"/>
          <w:sz w:val="24"/>
          <w:szCs w:val="24"/>
        </w:rPr>
        <w:t>Złożenie wniosku o zwrot  wadium, o którym mowa w pkt 10.4, powoduje rozwiązanie stosunku prawnego z wykonawcą wraz z utratą przez niego prawa do korzystania ze środków ochrony prawnej, o których mowa w dziale IX ustawy.</w:t>
      </w:r>
    </w:p>
    <w:p w14:paraId="46DA86CC" w14:textId="77777777" w:rsidR="009E7156" w:rsidRPr="00A43CF9" w:rsidRDefault="009E7156" w:rsidP="006F0B93">
      <w:pPr>
        <w:numPr>
          <w:ilvl w:val="1"/>
          <w:numId w:val="11"/>
        </w:numPr>
        <w:tabs>
          <w:tab w:val="left" w:pos="709"/>
        </w:tabs>
        <w:spacing w:after="0" w:line="240" w:lineRule="auto"/>
        <w:ind w:left="709" w:hanging="709"/>
        <w:jc w:val="both"/>
        <w:rPr>
          <w:rFonts w:ascii="Times New Roman" w:hAnsi="Times New Roman"/>
          <w:sz w:val="24"/>
          <w:szCs w:val="24"/>
        </w:rPr>
      </w:pPr>
      <w:r w:rsidRPr="00A43CF9">
        <w:rPr>
          <w:rFonts w:ascii="Times New Roman" w:hAnsi="Times New Roman"/>
          <w:sz w:val="24"/>
          <w:szCs w:val="24"/>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48721C0C" w14:textId="77777777" w:rsidR="009E7156" w:rsidRPr="00A43CF9" w:rsidRDefault="009E7156" w:rsidP="006F0B93">
      <w:pPr>
        <w:numPr>
          <w:ilvl w:val="1"/>
          <w:numId w:val="11"/>
        </w:numPr>
        <w:tabs>
          <w:tab w:val="left" w:pos="709"/>
        </w:tabs>
        <w:spacing w:after="0" w:line="240" w:lineRule="auto"/>
        <w:ind w:left="709" w:hanging="709"/>
        <w:jc w:val="both"/>
        <w:rPr>
          <w:rFonts w:ascii="Times New Roman" w:hAnsi="Times New Roman"/>
          <w:sz w:val="24"/>
          <w:szCs w:val="24"/>
        </w:rPr>
      </w:pPr>
      <w:r w:rsidRPr="00A43CF9">
        <w:rPr>
          <w:rFonts w:ascii="Times New Roman" w:hAnsi="Times New Roman"/>
          <w:sz w:val="24"/>
          <w:szCs w:val="24"/>
        </w:rPr>
        <w:t>Zamawiający zwraca wadium wniesione winnej formie niż w pieniądzu poprzez złożenie gwarantowi lub poręczycielowi oświadczenia o zwolnieniu wadium.</w:t>
      </w:r>
    </w:p>
    <w:p w14:paraId="5CAACD54" w14:textId="77777777" w:rsidR="009E7156" w:rsidRPr="00A43CF9" w:rsidRDefault="009E7156" w:rsidP="006F0B93">
      <w:pPr>
        <w:numPr>
          <w:ilvl w:val="1"/>
          <w:numId w:val="11"/>
        </w:numPr>
        <w:tabs>
          <w:tab w:val="left" w:pos="709"/>
        </w:tabs>
        <w:spacing w:after="0" w:line="240" w:lineRule="auto"/>
        <w:ind w:left="709" w:hanging="709"/>
        <w:jc w:val="both"/>
        <w:rPr>
          <w:rFonts w:ascii="Times New Roman" w:hAnsi="Times New Roman"/>
          <w:sz w:val="24"/>
          <w:szCs w:val="24"/>
        </w:rPr>
      </w:pPr>
      <w:r w:rsidRPr="00A43CF9">
        <w:rPr>
          <w:rFonts w:ascii="Times New Roman" w:hAnsi="Times New Roman"/>
          <w:sz w:val="24"/>
          <w:szCs w:val="24"/>
        </w:rPr>
        <w:t xml:space="preserve">Zamawiający zatrzymuje wadium wraz z odsetkami, a w przypadku wadium wniesionego w formie gwarancji lub poręczenia, o których mowa w art. 97 ust.7 pkt </w:t>
      </w:r>
      <w:r w:rsidRPr="00A43CF9">
        <w:rPr>
          <w:rFonts w:ascii="Times New Roman" w:hAnsi="Times New Roman"/>
          <w:sz w:val="24"/>
          <w:szCs w:val="24"/>
        </w:rPr>
        <w:lastRenderedPageBreak/>
        <w:t>2–4 Ustawy, występuje odpowiednio do gwaranta lub poręczyciela z żądaniem zapłaty wadium, jeżeli:</w:t>
      </w:r>
    </w:p>
    <w:p w14:paraId="1F93E89C" w14:textId="77777777" w:rsidR="009E7156" w:rsidRPr="00A43CF9" w:rsidRDefault="009E7156" w:rsidP="006F0B93">
      <w:pPr>
        <w:numPr>
          <w:ilvl w:val="2"/>
          <w:numId w:val="11"/>
        </w:numPr>
        <w:tabs>
          <w:tab w:val="left" w:pos="709"/>
        </w:tabs>
        <w:spacing w:after="0" w:line="240" w:lineRule="auto"/>
        <w:jc w:val="both"/>
        <w:rPr>
          <w:rFonts w:ascii="Times New Roman" w:hAnsi="Times New Roman"/>
          <w:sz w:val="24"/>
          <w:szCs w:val="24"/>
        </w:rPr>
      </w:pPr>
      <w:r w:rsidRPr="00A43CF9">
        <w:rPr>
          <w:rFonts w:ascii="Times New Roman" w:hAnsi="Times New Roman"/>
          <w:sz w:val="24"/>
          <w:szCs w:val="24"/>
        </w:rPr>
        <w:t>Wykonawca w odpowiedzi na wezwanie, o którym mowa w art.107 ust. 2 ustawy lub art. 128 ust. 1, z przyczyn leżących po jego stronie, nie złożył podmiotowych środków dowodowych lub przedmiotowych środków dowodowych potwierdzających okoliczności, o których mowa w art. 57  lub art. 106 ust.1, oświadczenia, o którym mowa w art. 125 ust.1, innych dokumentów lub oświadczeń lub nie wyraził zgody na poprawienie omyłki, o której mowa w art. 223 ust. 2 pkt 3, co spowodowało brak możliwości wybrania oferty złożonej przez wykonawcę jako najkorzystniejszej;</w:t>
      </w:r>
    </w:p>
    <w:p w14:paraId="084F5B07" w14:textId="77777777" w:rsidR="009E7156" w:rsidRPr="00A43CF9" w:rsidRDefault="009E7156" w:rsidP="006F0B93">
      <w:pPr>
        <w:numPr>
          <w:ilvl w:val="2"/>
          <w:numId w:val="11"/>
        </w:numPr>
        <w:tabs>
          <w:tab w:val="left" w:pos="709"/>
        </w:tabs>
        <w:spacing w:after="0" w:line="240" w:lineRule="auto"/>
        <w:jc w:val="both"/>
        <w:rPr>
          <w:rFonts w:ascii="Times New Roman" w:hAnsi="Times New Roman"/>
          <w:sz w:val="24"/>
          <w:szCs w:val="24"/>
        </w:rPr>
      </w:pPr>
      <w:r w:rsidRPr="00A43CF9">
        <w:rPr>
          <w:rFonts w:ascii="Times New Roman" w:hAnsi="Times New Roman"/>
          <w:sz w:val="24"/>
          <w:szCs w:val="24"/>
        </w:rPr>
        <w:t>Wykonawca, którego oferta została wybrana:</w:t>
      </w:r>
    </w:p>
    <w:p w14:paraId="6763D16A" w14:textId="77777777" w:rsidR="009E7156" w:rsidRPr="00A43CF9" w:rsidRDefault="009E7156" w:rsidP="006F0B93">
      <w:pPr>
        <w:numPr>
          <w:ilvl w:val="3"/>
          <w:numId w:val="11"/>
        </w:numPr>
        <w:tabs>
          <w:tab w:val="left" w:pos="709"/>
        </w:tabs>
        <w:spacing w:after="0" w:line="240" w:lineRule="auto"/>
        <w:ind w:left="851" w:hanging="851"/>
        <w:jc w:val="both"/>
        <w:rPr>
          <w:rFonts w:ascii="Times New Roman" w:hAnsi="Times New Roman"/>
          <w:sz w:val="24"/>
          <w:szCs w:val="24"/>
        </w:rPr>
      </w:pPr>
      <w:r w:rsidRPr="00A43CF9">
        <w:rPr>
          <w:rFonts w:ascii="Times New Roman" w:hAnsi="Times New Roman"/>
          <w:sz w:val="24"/>
          <w:szCs w:val="24"/>
        </w:rPr>
        <w:t>odmówił podpisania umowy w sprawie zamówienia publicznego na warunkach określonych w ofercie,</w:t>
      </w:r>
    </w:p>
    <w:p w14:paraId="7B65C059" w14:textId="77777777" w:rsidR="009E7156" w:rsidRPr="00A43CF9" w:rsidRDefault="009E7156" w:rsidP="006F0B93">
      <w:pPr>
        <w:numPr>
          <w:ilvl w:val="3"/>
          <w:numId w:val="11"/>
        </w:numPr>
        <w:tabs>
          <w:tab w:val="left" w:pos="709"/>
        </w:tabs>
        <w:spacing w:after="0" w:line="240" w:lineRule="auto"/>
        <w:ind w:left="851" w:hanging="851"/>
        <w:jc w:val="both"/>
        <w:rPr>
          <w:rFonts w:ascii="Times New Roman" w:hAnsi="Times New Roman"/>
          <w:sz w:val="24"/>
          <w:szCs w:val="24"/>
        </w:rPr>
      </w:pPr>
      <w:r w:rsidRPr="00A43CF9">
        <w:rPr>
          <w:rFonts w:ascii="Times New Roman" w:hAnsi="Times New Roman"/>
          <w:sz w:val="24"/>
          <w:szCs w:val="24"/>
        </w:rPr>
        <w:t>nie wniósł wymaganego zabezpieczenia należytego wykonania umowy;</w:t>
      </w:r>
    </w:p>
    <w:p w14:paraId="0991054E" w14:textId="77777777" w:rsidR="009E7156" w:rsidRPr="00A43CF9" w:rsidRDefault="009E7156" w:rsidP="006F0B93">
      <w:pPr>
        <w:numPr>
          <w:ilvl w:val="2"/>
          <w:numId w:val="11"/>
        </w:numPr>
        <w:tabs>
          <w:tab w:val="left" w:pos="709"/>
        </w:tabs>
        <w:spacing w:after="0" w:line="240" w:lineRule="auto"/>
        <w:jc w:val="both"/>
        <w:rPr>
          <w:rFonts w:ascii="Times New Roman" w:hAnsi="Times New Roman"/>
          <w:sz w:val="24"/>
          <w:szCs w:val="24"/>
        </w:rPr>
      </w:pPr>
      <w:r w:rsidRPr="00A43CF9">
        <w:rPr>
          <w:rFonts w:ascii="Times New Roman" w:hAnsi="Times New Roman"/>
          <w:sz w:val="24"/>
          <w:szCs w:val="24"/>
        </w:rPr>
        <w:t>zawarcie umowy w sprawie zamówienia publicznego stało się niemożliwe z przyczyn leżących po stronie Wykonawcy, którego oferta została wybrana.</w:t>
      </w:r>
    </w:p>
    <w:p w14:paraId="1B853544" w14:textId="77777777" w:rsidR="009E7156" w:rsidRPr="00A43CF9" w:rsidRDefault="009E7156" w:rsidP="006F0B93">
      <w:pPr>
        <w:numPr>
          <w:ilvl w:val="1"/>
          <w:numId w:val="11"/>
        </w:numPr>
        <w:spacing w:after="0" w:line="240" w:lineRule="auto"/>
        <w:ind w:left="709" w:hanging="709"/>
        <w:jc w:val="both"/>
        <w:rPr>
          <w:rFonts w:ascii="Times New Roman" w:hAnsi="Times New Roman"/>
          <w:sz w:val="24"/>
          <w:szCs w:val="24"/>
        </w:rPr>
      </w:pPr>
      <w:r w:rsidRPr="00A43CF9">
        <w:rPr>
          <w:rFonts w:ascii="Times New Roman" w:hAnsi="Times New Roman"/>
          <w:sz w:val="24"/>
          <w:szCs w:val="24"/>
        </w:rPr>
        <w:t xml:space="preserve">Wadium w formie niepieniężnej, wystawione na potrzeby postępowania, powinno być wniesione w oryginale w postaci elektronicznej opatrzonej kwalifikowanym podpisem elektronicznym osoby/osób upoważnionej do reprezentacji podmiotu, który wystawia dokument. </w:t>
      </w:r>
    </w:p>
    <w:p w14:paraId="60592075" w14:textId="77777777" w:rsidR="009E7156" w:rsidRPr="00A43CF9" w:rsidRDefault="009E7156" w:rsidP="006F0B93">
      <w:pPr>
        <w:spacing w:after="0" w:line="240" w:lineRule="auto"/>
        <w:ind w:left="709"/>
        <w:jc w:val="both"/>
        <w:rPr>
          <w:rFonts w:ascii="Times New Roman" w:hAnsi="Times New Roman"/>
          <w:sz w:val="24"/>
          <w:szCs w:val="24"/>
        </w:rPr>
      </w:pPr>
      <w:r w:rsidRPr="00A43CF9">
        <w:rPr>
          <w:rFonts w:ascii="Times New Roman" w:hAnsi="Times New Roman"/>
          <w:sz w:val="24"/>
          <w:szCs w:val="24"/>
        </w:rPr>
        <w:t xml:space="preserve">W przypadku wniesienia wadium w formie poręczenia lub gwarancji, dokumenty te powinny być sporządzone zgodnie z obowiązującym w tym zakresie prawem i zawierać co najmniej: </w:t>
      </w:r>
    </w:p>
    <w:p w14:paraId="563F0F87" w14:textId="77777777" w:rsidR="009E7156" w:rsidRPr="00A43CF9" w:rsidRDefault="009E7156" w:rsidP="006F0B93">
      <w:pPr>
        <w:numPr>
          <w:ilvl w:val="2"/>
          <w:numId w:val="11"/>
        </w:numPr>
        <w:tabs>
          <w:tab w:val="left" w:pos="709"/>
        </w:tabs>
        <w:spacing w:after="0" w:line="240" w:lineRule="auto"/>
        <w:jc w:val="both"/>
        <w:rPr>
          <w:rFonts w:ascii="Times New Roman" w:hAnsi="Times New Roman"/>
          <w:sz w:val="24"/>
          <w:szCs w:val="24"/>
        </w:rPr>
      </w:pPr>
      <w:r w:rsidRPr="00A43CF9">
        <w:rPr>
          <w:rFonts w:ascii="Times New Roman" w:hAnsi="Times New Roman"/>
          <w:sz w:val="24"/>
          <w:szCs w:val="24"/>
        </w:rPr>
        <w:t>beneficjenta gwarancji (czyli Zamawiającego),</w:t>
      </w:r>
    </w:p>
    <w:p w14:paraId="4C43A4E1" w14:textId="77777777" w:rsidR="009E7156" w:rsidRPr="00A43CF9" w:rsidRDefault="009E7156" w:rsidP="006F0B93">
      <w:pPr>
        <w:numPr>
          <w:ilvl w:val="2"/>
          <w:numId w:val="11"/>
        </w:numPr>
        <w:tabs>
          <w:tab w:val="left" w:pos="709"/>
        </w:tabs>
        <w:spacing w:after="0" w:line="240" w:lineRule="auto"/>
        <w:jc w:val="both"/>
        <w:rPr>
          <w:rFonts w:ascii="Times New Roman" w:hAnsi="Times New Roman"/>
          <w:sz w:val="24"/>
          <w:szCs w:val="24"/>
        </w:rPr>
      </w:pPr>
      <w:r w:rsidRPr="00A43CF9">
        <w:rPr>
          <w:rFonts w:ascii="Times New Roman" w:hAnsi="Times New Roman"/>
          <w:sz w:val="24"/>
          <w:szCs w:val="24"/>
        </w:rPr>
        <w:t>oznaczenie Wykonawcy, w szczególności w przypadku wspólnego ubiegania się o zamówienie (konsorcjum, spółka cywilna lub osoby fizyczne działające wspólnie) w treści poręczenia lub gwarancji należy wymienić wszystkich uczestników,</w:t>
      </w:r>
    </w:p>
    <w:p w14:paraId="5A1928B9" w14:textId="77777777" w:rsidR="009E7156" w:rsidRPr="00A43CF9" w:rsidRDefault="009E7156" w:rsidP="006F0B93">
      <w:pPr>
        <w:numPr>
          <w:ilvl w:val="2"/>
          <w:numId w:val="11"/>
        </w:numPr>
        <w:tabs>
          <w:tab w:val="left" w:pos="709"/>
        </w:tabs>
        <w:spacing w:after="0" w:line="240" w:lineRule="auto"/>
        <w:jc w:val="both"/>
        <w:rPr>
          <w:rFonts w:ascii="Times New Roman" w:hAnsi="Times New Roman"/>
          <w:sz w:val="24"/>
          <w:szCs w:val="24"/>
        </w:rPr>
      </w:pPr>
      <w:r w:rsidRPr="00A43CF9">
        <w:rPr>
          <w:rFonts w:ascii="Times New Roman" w:hAnsi="Times New Roman"/>
          <w:sz w:val="24"/>
          <w:szCs w:val="24"/>
        </w:rPr>
        <w:t>kwotę gwarantowaną w złotych (określoną w SWZ),</w:t>
      </w:r>
    </w:p>
    <w:p w14:paraId="123C2B02" w14:textId="77777777" w:rsidR="009E7156" w:rsidRPr="00A43CF9" w:rsidRDefault="009E7156" w:rsidP="006F0B93">
      <w:pPr>
        <w:numPr>
          <w:ilvl w:val="2"/>
          <w:numId w:val="11"/>
        </w:numPr>
        <w:tabs>
          <w:tab w:val="left" w:pos="709"/>
        </w:tabs>
        <w:spacing w:after="0" w:line="240" w:lineRule="auto"/>
        <w:jc w:val="both"/>
        <w:rPr>
          <w:rFonts w:ascii="Times New Roman" w:hAnsi="Times New Roman"/>
          <w:sz w:val="24"/>
          <w:szCs w:val="24"/>
        </w:rPr>
      </w:pPr>
      <w:r w:rsidRPr="00A43CF9">
        <w:rPr>
          <w:rFonts w:ascii="Times New Roman" w:hAnsi="Times New Roman"/>
          <w:sz w:val="24"/>
          <w:szCs w:val="24"/>
        </w:rPr>
        <w:t xml:space="preserve">termin ważności (nie krótszy niż termin związania ofertą), </w:t>
      </w:r>
    </w:p>
    <w:p w14:paraId="294AB17D" w14:textId="77777777" w:rsidR="009E7156" w:rsidRPr="00A43CF9" w:rsidRDefault="009E7156" w:rsidP="006F0B93">
      <w:pPr>
        <w:numPr>
          <w:ilvl w:val="2"/>
          <w:numId w:val="11"/>
        </w:numPr>
        <w:tabs>
          <w:tab w:val="left" w:pos="709"/>
        </w:tabs>
        <w:spacing w:after="0" w:line="240" w:lineRule="auto"/>
        <w:jc w:val="both"/>
        <w:rPr>
          <w:rFonts w:ascii="Times New Roman" w:hAnsi="Times New Roman"/>
          <w:sz w:val="24"/>
          <w:szCs w:val="24"/>
        </w:rPr>
      </w:pPr>
      <w:r w:rsidRPr="00A43CF9">
        <w:rPr>
          <w:rFonts w:ascii="Times New Roman" w:hAnsi="Times New Roman"/>
          <w:sz w:val="24"/>
          <w:szCs w:val="24"/>
        </w:rPr>
        <w:t>stwierdzenie, że ma charakter nieodwołalny, bezwarunkowy, płatny na pierwsze pisemne żądanie w sytuacjach, o których mowa w art. 98 ust 6 Ustawy.</w:t>
      </w:r>
      <w:bookmarkStart w:id="8" w:name="page9"/>
      <w:bookmarkEnd w:id="8"/>
    </w:p>
    <w:p w14:paraId="3187C002" w14:textId="77777777" w:rsidR="009E7156" w:rsidRPr="00A43CF9" w:rsidRDefault="009E7156" w:rsidP="006F0B93">
      <w:pPr>
        <w:tabs>
          <w:tab w:val="left" w:pos="709"/>
        </w:tabs>
        <w:spacing w:after="0" w:line="240" w:lineRule="auto"/>
        <w:jc w:val="both"/>
        <w:rPr>
          <w:rFonts w:ascii="Times New Roman" w:hAnsi="Times New Roman"/>
          <w:b/>
          <w:bCs/>
          <w:sz w:val="24"/>
          <w:szCs w:val="24"/>
        </w:rPr>
      </w:pPr>
    </w:p>
    <w:p w14:paraId="3FDDDE06" w14:textId="77777777" w:rsidR="009E7156" w:rsidRPr="00A43CF9" w:rsidRDefault="009E7156" w:rsidP="006F0B93">
      <w:pPr>
        <w:tabs>
          <w:tab w:val="left" w:pos="709"/>
        </w:tabs>
        <w:spacing w:after="0" w:line="240" w:lineRule="auto"/>
        <w:jc w:val="both"/>
        <w:rPr>
          <w:rFonts w:ascii="Times New Roman" w:hAnsi="Times New Roman"/>
          <w:b/>
          <w:bCs/>
          <w:sz w:val="24"/>
          <w:szCs w:val="24"/>
        </w:rPr>
      </w:pPr>
    </w:p>
    <w:p w14:paraId="3D9B6917" w14:textId="68AD8326" w:rsidR="009E7156" w:rsidRDefault="009E7156" w:rsidP="00A43CF9">
      <w:pPr>
        <w:numPr>
          <w:ilvl w:val="0"/>
          <w:numId w:val="11"/>
        </w:numPr>
        <w:tabs>
          <w:tab w:val="left" w:pos="357"/>
        </w:tabs>
        <w:spacing w:after="0" w:line="240" w:lineRule="auto"/>
        <w:jc w:val="both"/>
        <w:rPr>
          <w:rFonts w:ascii="Times New Roman" w:hAnsi="Times New Roman"/>
          <w:b/>
          <w:bCs/>
          <w:sz w:val="28"/>
          <w:szCs w:val="28"/>
        </w:rPr>
      </w:pPr>
      <w:r w:rsidRPr="00A43CF9">
        <w:rPr>
          <w:rFonts w:ascii="Times New Roman" w:hAnsi="Times New Roman"/>
          <w:b/>
          <w:bCs/>
          <w:sz w:val="28"/>
          <w:szCs w:val="28"/>
        </w:rPr>
        <w:t>Sposób oraz termin składania ofert</w:t>
      </w:r>
    </w:p>
    <w:p w14:paraId="5036FDA5" w14:textId="77777777" w:rsidR="00A43CF9" w:rsidRPr="00A43CF9" w:rsidRDefault="00A43CF9" w:rsidP="00A43CF9">
      <w:pPr>
        <w:tabs>
          <w:tab w:val="left" w:pos="357"/>
        </w:tabs>
        <w:spacing w:after="0" w:line="240" w:lineRule="auto"/>
        <w:ind w:left="360"/>
        <w:jc w:val="both"/>
        <w:rPr>
          <w:rFonts w:ascii="Times New Roman" w:hAnsi="Times New Roman"/>
          <w:b/>
          <w:bCs/>
          <w:sz w:val="28"/>
          <w:szCs w:val="28"/>
        </w:rPr>
      </w:pPr>
    </w:p>
    <w:p w14:paraId="0E1B7A30" w14:textId="77777777" w:rsidR="009E7156" w:rsidRPr="00A43CF9" w:rsidRDefault="009E7156" w:rsidP="006F0B93">
      <w:pPr>
        <w:numPr>
          <w:ilvl w:val="1"/>
          <w:numId w:val="11"/>
        </w:numPr>
        <w:spacing w:after="0" w:line="240" w:lineRule="auto"/>
        <w:ind w:left="709" w:hanging="709"/>
        <w:jc w:val="both"/>
        <w:rPr>
          <w:rFonts w:ascii="Times New Roman" w:hAnsi="Times New Roman"/>
          <w:sz w:val="24"/>
          <w:szCs w:val="24"/>
        </w:rPr>
      </w:pPr>
      <w:r w:rsidRPr="00A43CF9">
        <w:rPr>
          <w:rFonts w:ascii="Times New Roman" w:hAnsi="Times New Roman"/>
          <w:sz w:val="24"/>
          <w:szCs w:val="24"/>
        </w:rPr>
        <w:t>Wykonawca może złożyć tylko jedną ofertę.</w:t>
      </w:r>
      <w:r w:rsidRPr="00A43CF9">
        <w:rPr>
          <w:rFonts w:ascii="Times New Roman" w:hAnsi="Times New Roman"/>
          <w:sz w:val="25"/>
          <w:szCs w:val="25"/>
        </w:rPr>
        <w:t xml:space="preserve"> </w:t>
      </w:r>
      <w:r w:rsidRPr="00A43CF9">
        <w:rPr>
          <w:rFonts w:ascii="Times New Roman" w:hAnsi="Times New Roman"/>
          <w:sz w:val="24"/>
          <w:szCs w:val="24"/>
        </w:rPr>
        <w:t>Złożenie większej liczby ofert lub oferty zawierającej propozycje wariantowe spowoduje odrzucenie ofert.</w:t>
      </w:r>
    </w:p>
    <w:p w14:paraId="4F2B4D51" w14:textId="77777777" w:rsidR="009E7156" w:rsidRPr="00A43CF9" w:rsidRDefault="009E7156" w:rsidP="006F0B93">
      <w:pPr>
        <w:numPr>
          <w:ilvl w:val="1"/>
          <w:numId w:val="11"/>
        </w:numPr>
        <w:spacing w:after="0" w:line="240" w:lineRule="auto"/>
        <w:ind w:left="709" w:hanging="709"/>
        <w:jc w:val="both"/>
        <w:rPr>
          <w:rFonts w:ascii="Times New Roman" w:hAnsi="Times New Roman"/>
          <w:sz w:val="24"/>
          <w:szCs w:val="24"/>
        </w:rPr>
      </w:pPr>
      <w:r w:rsidRPr="00A43CF9">
        <w:rPr>
          <w:rFonts w:ascii="Times New Roman" w:hAnsi="Times New Roman"/>
          <w:sz w:val="24"/>
          <w:szCs w:val="24"/>
        </w:rPr>
        <w:t>Wykonawca składa ofertę, pod rygorem nieważności, w formie elektronicznej opatrzonej kwalifikowanym podpisem elektronicznym.</w:t>
      </w:r>
    </w:p>
    <w:p w14:paraId="4B41FA03" w14:textId="77777777" w:rsidR="009E7156" w:rsidRPr="00A43CF9" w:rsidRDefault="009E7156" w:rsidP="006F0B93">
      <w:pPr>
        <w:numPr>
          <w:ilvl w:val="1"/>
          <w:numId w:val="11"/>
        </w:numPr>
        <w:spacing w:after="0" w:line="240" w:lineRule="auto"/>
        <w:ind w:left="709" w:hanging="709"/>
        <w:jc w:val="both"/>
        <w:rPr>
          <w:rFonts w:ascii="Times New Roman" w:hAnsi="Times New Roman"/>
          <w:sz w:val="24"/>
          <w:szCs w:val="24"/>
        </w:rPr>
      </w:pPr>
      <w:r w:rsidRPr="00A43CF9">
        <w:rPr>
          <w:rFonts w:ascii="Times New Roman" w:hAnsi="Times New Roman"/>
          <w:sz w:val="24"/>
          <w:szCs w:val="24"/>
        </w:rPr>
        <w:t>Zamawiający zaleca aby nie wprowadzać jakichkolwiek zmian w plikach po podpisaniu ich podpisem kwalifikowanym. Może to skutkować naruszeniem integralności plików co równoważne będzie z koniecznością odrzucenia oferty.</w:t>
      </w:r>
    </w:p>
    <w:p w14:paraId="3D2119E9" w14:textId="77777777" w:rsidR="009E7156" w:rsidRPr="00A43CF9" w:rsidRDefault="009E7156" w:rsidP="006F0B93">
      <w:pPr>
        <w:numPr>
          <w:ilvl w:val="1"/>
          <w:numId w:val="11"/>
        </w:numPr>
        <w:spacing w:after="0" w:line="240" w:lineRule="auto"/>
        <w:ind w:left="709" w:hanging="709"/>
        <w:jc w:val="both"/>
        <w:rPr>
          <w:rFonts w:ascii="Times New Roman" w:hAnsi="Times New Roman"/>
          <w:sz w:val="24"/>
          <w:szCs w:val="24"/>
        </w:rPr>
      </w:pPr>
      <w:r w:rsidRPr="00A43CF9">
        <w:rPr>
          <w:rFonts w:ascii="Times New Roman" w:hAnsi="Times New Roman"/>
          <w:sz w:val="24"/>
          <w:szCs w:val="24"/>
        </w:rPr>
        <w:lastRenderedPageBreak/>
        <w:t>Oferta powinna być podpisana przez osobę upoważnioną/osoby upoważnione* do reprezentowania Wykonawcy.</w:t>
      </w:r>
    </w:p>
    <w:p w14:paraId="39EBCACC" w14:textId="77777777" w:rsidR="009E7156" w:rsidRPr="00A43CF9" w:rsidRDefault="009E7156" w:rsidP="006F0B93">
      <w:pPr>
        <w:numPr>
          <w:ilvl w:val="1"/>
          <w:numId w:val="11"/>
        </w:numPr>
        <w:spacing w:after="0" w:line="240" w:lineRule="auto"/>
        <w:ind w:left="709" w:hanging="709"/>
        <w:jc w:val="both"/>
        <w:rPr>
          <w:rFonts w:ascii="Times New Roman" w:hAnsi="Times New Roman"/>
          <w:sz w:val="24"/>
          <w:szCs w:val="24"/>
        </w:rPr>
      </w:pPr>
      <w:r w:rsidRPr="00A43CF9">
        <w:rPr>
          <w:rFonts w:ascii="Times New Roman" w:hAnsi="Times New Roman"/>
          <w:sz w:val="24"/>
          <w:szCs w:val="24"/>
        </w:rPr>
        <w:t xml:space="preserve">Jeżeli w imieniu Wykonawcy działa osoba, której umocowanie do jego reprezentowania nie wynika z dokumentów rejestrowych (KRS, </w:t>
      </w:r>
      <w:proofErr w:type="spellStart"/>
      <w:r w:rsidRPr="00A43CF9">
        <w:rPr>
          <w:rFonts w:ascii="Times New Roman" w:hAnsi="Times New Roman"/>
          <w:sz w:val="24"/>
          <w:szCs w:val="24"/>
        </w:rPr>
        <w:t>CEiDG</w:t>
      </w:r>
      <w:proofErr w:type="spellEnd"/>
      <w:r w:rsidRPr="00A43CF9">
        <w:rPr>
          <w:rFonts w:ascii="Times New Roman" w:hAnsi="Times New Roman"/>
          <w:sz w:val="24"/>
          <w:szCs w:val="24"/>
        </w:rPr>
        <w:t xml:space="preserve"> lub innego właściwego rejestru), Wykonawca dołącza do oferty pełnomocnictwo.</w:t>
      </w:r>
    </w:p>
    <w:p w14:paraId="25CFD512" w14:textId="77777777" w:rsidR="009E7156" w:rsidRPr="00A43CF9" w:rsidRDefault="009E7156" w:rsidP="006F0B93">
      <w:pPr>
        <w:numPr>
          <w:ilvl w:val="1"/>
          <w:numId w:val="11"/>
        </w:numPr>
        <w:spacing w:after="0" w:line="240" w:lineRule="auto"/>
        <w:ind w:left="709" w:hanging="709"/>
        <w:jc w:val="both"/>
        <w:rPr>
          <w:rFonts w:ascii="Times New Roman" w:hAnsi="Times New Roman"/>
          <w:sz w:val="24"/>
          <w:szCs w:val="24"/>
        </w:rPr>
      </w:pPr>
      <w:r w:rsidRPr="00A43CF9">
        <w:rPr>
          <w:rFonts w:ascii="Times New Roman" w:hAnsi="Times New Roman"/>
          <w:sz w:val="24"/>
          <w:szCs w:val="24"/>
        </w:rPr>
        <w:t>Pełnomocnictwo do złożenia oferty lub oświadczenia, o którym mowa w art. 125 ust. 1 Ustawy – formularza JEDZ, przekazuje się w formie elektronicznej opatrzonej kwalifikowanym podpisem elektronicznym.</w:t>
      </w:r>
    </w:p>
    <w:p w14:paraId="312DC8AA" w14:textId="77777777" w:rsidR="009E7156" w:rsidRPr="00A43CF9" w:rsidRDefault="009E7156" w:rsidP="006F0B93">
      <w:pPr>
        <w:numPr>
          <w:ilvl w:val="1"/>
          <w:numId w:val="11"/>
        </w:numPr>
        <w:spacing w:after="0" w:line="240" w:lineRule="auto"/>
        <w:ind w:left="709" w:hanging="709"/>
        <w:jc w:val="both"/>
        <w:rPr>
          <w:rFonts w:ascii="Times New Roman" w:hAnsi="Times New Roman"/>
          <w:sz w:val="24"/>
          <w:szCs w:val="24"/>
        </w:rPr>
      </w:pPr>
      <w:r w:rsidRPr="00A43CF9">
        <w:rPr>
          <w:rFonts w:ascii="Times New Roman" w:hAnsi="Times New Roman"/>
          <w:sz w:val="24"/>
          <w:szCs w:val="24"/>
        </w:rPr>
        <w:t xml:space="preserve">W przypadku gdy pełnomocnictwo do złożenia oferty lub oświadczenia, o którym mowa </w:t>
      </w:r>
      <w:r w:rsidRPr="00A43CF9">
        <w:rPr>
          <w:rFonts w:ascii="Times New Roman" w:hAnsi="Times New Roman"/>
          <w:sz w:val="24"/>
          <w:szCs w:val="24"/>
        </w:rPr>
        <w:br/>
        <w:t>w art. 125 ust. 1 Ustawy – formularz JEDZ, zostało sporządzone jako dokument w postaci papierowej i opatrzone własnoręcznym podpisem, przekazuje się cyfrowe odwzorowanie tego dokumentu opatrzone kwalifikowanym podpisem elektronicznym, potwierdzającym zgodność odwzorowania cyfrowego z dokumentem w postaci papierowej. Odwzorowanie cyfrowe pełnomocnictwa powinno potwierdzać prawidłowość umocowania na dzień złożenia oferty lub oświadczenia, o którym mowa w art. 125 ust. 1 Ustawy – formularza JEDZ.</w:t>
      </w:r>
    </w:p>
    <w:p w14:paraId="4477F348" w14:textId="77777777" w:rsidR="009E7156" w:rsidRPr="00A43CF9" w:rsidRDefault="009E7156" w:rsidP="006F0B93">
      <w:pPr>
        <w:numPr>
          <w:ilvl w:val="1"/>
          <w:numId w:val="11"/>
        </w:numPr>
        <w:spacing w:after="0" w:line="240" w:lineRule="auto"/>
        <w:ind w:left="709" w:hanging="709"/>
        <w:jc w:val="both"/>
        <w:rPr>
          <w:rFonts w:ascii="Times New Roman" w:hAnsi="Times New Roman"/>
          <w:sz w:val="24"/>
          <w:szCs w:val="24"/>
        </w:rPr>
      </w:pPr>
      <w:r w:rsidRPr="00A43CF9">
        <w:rPr>
          <w:rFonts w:ascii="Times New Roman" w:hAnsi="Times New Roman"/>
          <w:sz w:val="24"/>
          <w:szCs w:val="24"/>
        </w:rPr>
        <w:t>W przypadku Wykonawców ubiegających się wspólnie o udzielenie zamówienia do oferty należy załączyć pełnomocnictwo dla pełnomocnika do reprezentowania ich w postępowaniu o udzielenie zamówienia albo do reprezentowania w postępowaniu i zawarcia umowy w sprawie zamówienia publicznego.</w:t>
      </w:r>
    </w:p>
    <w:p w14:paraId="48BCDC9C" w14:textId="77777777" w:rsidR="009E7156" w:rsidRPr="00A43CF9" w:rsidRDefault="009E7156" w:rsidP="006F0B93">
      <w:pPr>
        <w:numPr>
          <w:ilvl w:val="1"/>
          <w:numId w:val="11"/>
        </w:numPr>
        <w:spacing w:after="0" w:line="240" w:lineRule="auto"/>
        <w:ind w:left="709" w:hanging="709"/>
        <w:jc w:val="both"/>
        <w:rPr>
          <w:rFonts w:ascii="Times New Roman" w:hAnsi="Times New Roman"/>
          <w:sz w:val="24"/>
          <w:szCs w:val="24"/>
        </w:rPr>
      </w:pPr>
      <w:r w:rsidRPr="00A43CF9">
        <w:rPr>
          <w:rFonts w:ascii="Times New Roman" w:hAnsi="Times New Roman"/>
          <w:sz w:val="24"/>
          <w:szCs w:val="24"/>
        </w:rPr>
        <w:t xml:space="preserve">Wykonawca składa ofertę o dopuszczenie do udziału w postępowaniu, za pośrednictwem „Formularza do złożenia, zmiany, wycofania oferty lub wniosku” dostępnego na </w:t>
      </w:r>
      <w:proofErr w:type="spellStart"/>
      <w:r w:rsidRPr="00A43CF9">
        <w:rPr>
          <w:rFonts w:ascii="Times New Roman" w:hAnsi="Times New Roman"/>
          <w:sz w:val="24"/>
          <w:szCs w:val="24"/>
        </w:rPr>
        <w:t>ePUAP</w:t>
      </w:r>
      <w:proofErr w:type="spellEnd"/>
      <w:r w:rsidRPr="00A43CF9">
        <w:rPr>
          <w:rFonts w:ascii="Times New Roman" w:hAnsi="Times New Roman"/>
          <w:sz w:val="24"/>
          <w:szCs w:val="24"/>
        </w:rPr>
        <w:t xml:space="preserve"> i udostępnionego również na </w:t>
      </w:r>
      <w:proofErr w:type="spellStart"/>
      <w:r w:rsidRPr="00A43CF9">
        <w:rPr>
          <w:rFonts w:ascii="Times New Roman" w:hAnsi="Times New Roman"/>
          <w:sz w:val="24"/>
          <w:szCs w:val="24"/>
        </w:rPr>
        <w:t>miniPortalu</w:t>
      </w:r>
      <w:proofErr w:type="spellEnd"/>
      <w:r w:rsidRPr="00A43CF9">
        <w:rPr>
          <w:rFonts w:ascii="Times New Roman" w:hAnsi="Times New Roman"/>
          <w:sz w:val="24"/>
          <w:szCs w:val="24"/>
        </w:rPr>
        <w:t xml:space="preserve">. Funkcjonalność do zaszyfrowania oferty przez Wykonawcę jest dostępna dla Wykonawców na </w:t>
      </w:r>
      <w:proofErr w:type="spellStart"/>
      <w:r w:rsidRPr="00A43CF9">
        <w:rPr>
          <w:rFonts w:ascii="Times New Roman" w:hAnsi="Times New Roman"/>
          <w:sz w:val="24"/>
          <w:szCs w:val="24"/>
        </w:rPr>
        <w:t>miniPortalu</w:t>
      </w:r>
      <w:proofErr w:type="spellEnd"/>
      <w:r w:rsidRPr="00A43CF9">
        <w:rPr>
          <w:rFonts w:ascii="Times New Roman" w:hAnsi="Times New Roman"/>
          <w:sz w:val="24"/>
          <w:szCs w:val="24"/>
        </w:rPr>
        <w:t xml:space="preserve">, w szczegółach danego postępowania. W formularzu oferty Wykonawca zobowiązany jest podać adres skrzynki </w:t>
      </w:r>
      <w:proofErr w:type="spellStart"/>
      <w:r w:rsidRPr="00A43CF9">
        <w:rPr>
          <w:rFonts w:ascii="Times New Roman" w:hAnsi="Times New Roman"/>
          <w:sz w:val="24"/>
          <w:szCs w:val="24"/>
        </w:rPr>
        <w:t>ePUAP</w:t>
      </w:r>
      <w:proofErr w:type="spellEnd"/>
      <w:r w:rsidRPr="00A43CF9">
        <w:rPr>
          <w:rFonts w:ascii="Times New Roman" w:hAnsi="Times New Roman"/>
          <w:sz w:val="24"/>
          <w:szCs w:val="24"/>
        </w:rPr>
        <w:t>, na którym prowadzona będzie korespondencja związana z postępowaniem.</w:t>
      </w:r>
    </w:p>
    <w:p w14:paraId="10682324" w14:textId="77777777" w:rsidR="009E7156" w:rsidRPr="00A43CF9" w:rsidRDefault="009E7156" w:rsidP="00A43CF9">
      <w:pPr>
        <w:pStyle w:val="SIWZ3"/>
      </w:pPr>
      <w:r w:rsidRPr="00A43CF9">
        <w:t>Ofertę o dopuszczenie do udziału w postępowaniu składa się, pod rygorem nieważności, w formie elektronicznej.</w:t>
      </w:r>
    </w:p>
    <w:p w14:paraId="0618E716" w14:textId="77777777" w:rsidR="009E7156" w:rsidRPr="00A43CF9" w:rsidRDefault="009E7156" w:rsidP="00A43CF9">
      <w:pPr>
        <w:pStyle w:val="SIWZ3"/>
      </w:pPr>
      <w:r w:rsidRPr="00A43CF9">
        <w:t xml:space="preserve">Sposób złożenia oferty, w tym zaszyfrowania oferty opisany został w „Instrukcji użytkownika”, dostępnej na stronie: </w:t>
      </w:r>
      <w:hyperlink r:id="rId15" w:history="1">
        <w:r w:rsidRPr="00A43CF9">
          <w:rPr>
            <w:rStyle w:val="Hipercze"/>
            <w:b/>
            <w:color w:val="auto"/>
          </w:rPr>
          <w:t>https://miniportal.uzp.gov.pl/</w:t>
        </w:r>
      </w:hyperlink>
      <w:r w:rsidRPr="00A43CF9">
        <w:t>.</w:t>
      </w:r>
    </w:p>
    <w:p w14:paraId="0465E3A7" w14:textId="77777777" w:rsidR="009E7156" w:rsidRPr="00A43CF9" w:rsidRDefault="009E7156" w:rsidP="00A43CF9">
      <w:pPr>
        <w:pStyle w:val="SIWZ3"/>
      </w:pPr>
      <w:r w:rsidRPr="00A43CF9">
        <w:t xml:space="preserve">Jeżeli dokumenty elektroniczne, przekazywane przy użyciu środków komunikacji elektronicznej, zawierają informacje stanowiące tajemnicę przedsiębiorstwa w rozumieniu przepisów ustawy z dnia 16 kwietnia 1993 r. o zwalczaniu nieuczciwej konkurencji </w:t>
      </w:r>
      <w:r w:rsidRPr="00A43CF9">
        <w:br/>
        <w:t xml:space="preserve">(Dz.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Wykonawca zobowiązany jest wraz z przekazaniem informacji zastrzeżonych jako tajemnica przedsiębiorstwa wykazać spełnienie przesłanek </w:t>
      </w:r>
      <w:r w:rsidRPr="00A43CF9">
        <w:lastRenderedPageBreak/>
        <w:t>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w:t>
      </w:r>
    </w:p>
    <w:p w14:paraId="53DB3B09" w14:textId="77777777" w:rsidR="009E7156" w:rsidRPr="00A43CF9" w:rsidRDefault="009E7156" w:rsidP="00A43CF9">
      <w:pPr>
        <w:pStyle w:val="SIWZ3"/>
      </w:pPr>
      <w:r w:rsidRPr="00A43CF9">
        <w:t>Do oferty należy dołączyć Jednolity Europejski Dokument Zamówienia formie elektronicznej, a następnie zaszyfrować wraz z plikami stanowiącymi ofertę.</w:t>
      </w:r>
    </w:p>
    <w:p w14:paraId="1C74990B" w14:textId="77777777" w:rsidR="009E7156" w:rsidRPr="00A43CF9" w:rsidRDefault="009E7156" w:rsidP="00A43CF9">
      <w:pPr>
        <w:pStyle w:val="SIWZ3"/>
      </w:pPr>
      <w:r w:rsidRPr="00A43CF9">
        <w:t>Oferta może być złożona tylko do upływu terminu składania ofert.</w:t>
      </w:r>
    </w:p>
    <w:p w14:paraId="40200D7E" w14:textId="77777777" w:rsidR="009E7156" w:rsidRPr="00A43CF9" w:rsidRDefault="009E7156" w:rsidP="00A43CF9">
      <w:pPr>
        <w:pStyle w:val="SIWZ3"/>
      </w:pPr>
      <w:r w:rsidRPr="00A43CF9">
        <w:t xml:space="preserve">Wykonawca może przed upływem terminu do składania ofert wycofać ofertę za pośrednictwem „Formularza do złożenia, zmiany, wycofania oferty lub wniosku dostępnego na </w:t>
      </w:r>
      <w:proofErr w:type="spellStart"/>
      <w:r w:rsidRPr="00A43CF9">
        <w:t>ePUAP</w:t>
      </w:r>
      <w:proofErr w:type="spellEnd"/>
      <w:r w:rsidRPr="00A43CF9">
        <w:t xml:space="preserve"> i udostępnionego również na </w:t>
      </w:r>
      <w:proofErr w:type="spellStart"/>
      <w:r w:rsidRPr="00A43CF9">
        <w:t>miniPortalu</w:t>
      </w:r>
      <w:proofErr w:type="spellEnd"/>
      <w:r w:rsidRPr="00A43CF9">
        <w:t xml:space="preserve">. Sposób wycofania oferty został opisany w „Instrukcji użytkownika” dostępnej na </w:t>
      </w:r>
      <w:proofErr w:type="spellStart"/>
      <w:r w:rsidRPr="00A43CF9">
        <w:t>miniPortalu</w:t>
      </w:r>
      <w:proofErr w:type="spellEnd"/>
      <w:r w:rsidRPr="00A43CF9">
        <w:t xml:space="preserve"> </w:t>
      </w:r>
    </w:p>
    <w:p w14:paraId="28B27417" w14:textId="77777777" w:rsidR="009E7156" w:rsidRPr="00A43CF9" w:rsidRDefault="009E7156" w:rsidP="00A43CF9">
      <w:pPr>
        <w:pStyle w:val="SIWZ3"/>
      </w:pPr>
      <w:r w:rsidRPr="00A43CF9">
        <w:t>Wykonawca po upływie terminu do składania ofert nie może skutecznie dokonać zmiany ani wycofać złożonej oferty.</w:t>
      </w:r>
    </w:p>
    <w:p w14:paraId="611C5D9C" w14:textId="2ED08987" w:rsidR="009E7156" w:rsidRPr="00A43CF9" w:rsidRDefault="009E7156" w:rsidP="00A43CF9">
      <w:pPr>
        <w:pStyle w:val="SIWZ3"/>
      </w:pPr>
      <w:r w:rsidRPr="00A43CF9">
        <w:t xml:space="preserve">Termin składania ofert upływa </w:t>
      </w:r>
      <w:r w:rsidRPr="00932B77">
        <w:rPr>
          <w:b/>
          <w:bCs/>
          <w:sz w:val="28"/>
          <w:szCs w:val="22"/>
        </w:rPr>
        <w:t xml:space="preserve">w dniu </w:t>
      </w:r>
      <w:r w:rsidR="007C6829">
        <w:rPr>
          <w:b/>
          <w:bCs/>
          <w:sz w:val="28"/>
          <w:szCs w:val="22"/>
        </w:rPr>
        <w:t>18 stycznia</w:t>
      </w:r>
      <w:r w:rsidR="00A43CF9" w:rsidRPr="00932B77">
        <w:rPr>
          <w:b/>
          <w:bCs/>
          <w:sz w:val="28"/>
          <w:szCs w:val="22"/>
        </w:rPr>
        <w:t xml:space="preserve"> </w:t>
      </w:r>
      <w:r w:rsidRPr="00932B77">
        <w:rPr>
          <w:b/>
          <w:bCs/>
          <w:sz w:val="28"/>
          <w:szCs w:val="22"/>
        </w:rPr>
        <w:t>202</w:t>
      </w:r>
      <w:r w:rsidR="007C6829">
        <w:rPr>
          <w:b/>
          <w:bCs/>
          <w:sz w:val="28"/>
          <w:szCs w:val="22"/>
        </w:rPr>
        <w:t>2</w:t>
      </w:r>
      <w:r w:rsidRPr="00932B77">
        <w:rPr>
          <w:b/>
          <w:bCs/>
          <w:sz w:val="28"/>
          <w:szCs w:val="22"/>
        </w:rPr>
        <w:t xml:space="preserve"> r., o godz. </w:t>
      </w:r>
      <w:r w:rsidR="00A43CF9" w:rsidRPr="00932B77">
        <w:rPr>
          <w:b/>
          <w:bCs/>
          <w:sz w:val="28"/>
          <w:szCs w:val="22"/>
        </w:rPr>
        <w:t>7</w:t>
      </w:r>
      <w:r w:rsidRPr="00932B77">
        <w:rPr>
          <w:b/>
          <w:bCs/>
          <w:sz w:val="28"/>
          <w:szCs w:val="22"/>
        </w:rPr>
        <w:t xml:space="preserve">:00. </w:t>
      </w:r>
      <w:r w:rsidRPr="00A43CF9">
        <w:t>Decyduje data oraz dokładny czas (</w:t>
      </w:r>
      <w:proofErr w:type="spellStart"/>
      <w:r w:rsidRPr="00A43CF9">
        <w:t>hh:mm:ss</w:t>
      </w:r>
      <w:proofErr w:type="spellEnd"/>
      <w:r w:rsidRPr="00A43CF9">
        <w:t>) generowany wg czasu lokalnego serwera synchronizowanego zegarem Głównego Urzędu Miar.</w:t>
      </w:r>
    </w:p>
    <w:p w14:paraId="18401FE9" w14:textId="77777777" w:rsidR="009E7156" w:rsidRPr="00A43CF9" w:rsidRDefault="009E7156" w:rsidP="00A43CF9">
      <w:pPr>
        <w:pStyle w:val="SIWZ3"/>
      </w:pPr>
      <w:r w:rsidRPr="00A43CF9">
        <w:t>Oferta złożona po terminie zostanie odrzucona na podstawie art. 226 ust. 1 pkt 1 Ustawy.</w:t>
      </w:r>
    </w:p>
    <w:p w14:paraId="6F14F93F" w14:textId="77777777" w:rsidR="009E7156" w:rsidRPr="00A43CF9" w:rsidRDefault="009E7156" w:rsidP="00A43CF9">
      <w:pPr>
        <w:pStyle w:val="SIWZ3"/>
        <w:numPr>
          <w:ilvl w:val="0"/>
          <w:numId w:val="0"/>
        </w:numPr>
      </w:pPr>
    </w:p>
    <w:p w14:paraId="12AACA4B" w14:textId="77777777" w:rsidR="009E7156" w:rsidRPr="00A43CF9" w:rsidRDefault="009E7156" w:rsidP="00A43CF9">
      <w:pPr>
        <w:pStyle w:val="SIWZ3"/>
        <w:numPr>
          <w:ilvl w:val="0"/>
          <w:numId w:val="0"/>
        </w:numPr>
      </w:pPr>
    </w:p>
    <w:p w14:paraId="3D1F6202" w14:textId="77777777" w:rsidR="009E7156" w:rsidRPr="00A43CF9" w:rsidRDefault="009E7156" w:rsidP="006F0B93">
      <w:pPr>
        <w:numPr>
          <w:ilvl w:val="0"/>
          <w:numId w:val="11"/>
        </w:numPr>
        <w:tabs>
          <w:tab w:val="left" w:pos="357"/>
        </w:tabs>
        <w:spacing w:after="0" w:line="240" w:lineRule="auto"/>
        <w:ind w:left="357" w:hanging="357"/>
        <w:jc w:val="both"/>
        <w:rPr>
          <w:rFonts w:ascii="Times New Roman" w:hAnsi="Times New Roman"/>
          <w:b/>
          <w:bCs/>
          <w:sz w:val="28"/>
          <w:szCs w:val="28"/>
        </w:rPr>
      </w:pPr>
      <w:r w:rsidRPr="00A43CF9">
        <w:rPr>
          <w:rFonts w:ascii="Times New Roman" w:hAnsi="Times New Roman"/>
          <w:b/>
          <w:bCs/>
          <w:sz w:val="28"/>
          <w:szCs w:val="28"/>
        </w:rPr>
        <w:t>Termin otwarcia ofert</w:t>
      </w:r>
    </w:p>
    <w:p w14:paraId="77FFBA7E" w14:textId="1E5001D3" w:rsidR="009E7156" w:rsidRPr="00A43CF9" w:rsidRDefault="009E7156" w:rsidP="00A43CF9">
      <w:pPr>
        <w:pStyle w:val="SIWZ3"/>
      </w:pPr>
      <w:r w:rsidRPr="00A43CF9">
        <w:t>Otwarcie ofert nastąpi niezwłocznie po upływie terminu składania ofert,</w:t>
      </w:r>
      <w:r w:rsidRPr="00932B77">
        <w:rPr>
          <w:b/>
          <w:bCs/>
          <w:sz w:val="28"/>
          <w:szCs w:val="22"/>
        </w:rPr>
        <w:t xml:space="preserve"> tj. w dniu </w:t>
      </w:r>
      <w:r w:rsidR="007C6829">
        <w:rPr>
          <w:b/>
          <w:bCs/>
          <w:sz w:val="28"/>
          <w:szCs w:val="22"/>
        </w:rPr>
        <w:t>18 stycznia</w:t>
      </w:r>
      <w:r w:rsidR="00A43CF9" w:rsidRPr="00932B77">
        <w:rPr>
          <w:b/>
          <w:bCs/>
          <w:sz w:val="28"/>
          <w:szCs w:val="22"/>
        </w:rPr>
        <w:t xml:space="preserve"> </w:t>
      </w:r>
      <w:r w:rsidRPr="00932B77">
        <w:rPr>
          <w:b/>
          <w:bCs/>
          <w:sz w:val="28"/>
          <w:szCs w:val="22"/>
        </w:rPr>
        <w:t>202</w:t>
      </w:r>
      <w:r w:rsidR="007C6829">
        <w:rPr>
          <w:b/>
          <w:bCs/>
          <w:sz w:val="28"/>
          <w:szCs w:val="22"/>
        </w:rPr>
        <w:t>2</w:t>
      </w:r>
      <w:r w:rsidRPr="00932B77">
        <w:rPr>
          <w:b/>
          <w:bCs/>
          <w:sz w:val="28"/>
          <w:szCs w:val="22"/>
        </w:rPr>
        <w:t xml:space="preserve"> r., godz. </w:t>
      </w:r>
      <w:r w:rsidR="00A43CF9" w:rsidRPr="00932B77">
        <w:rPr>
          <w:b/>
          <w:bCs/>
          <w:sz w:val="28"/>
          <w:szCs w:val="22"/>
        </w:rPr>
        <w:t>07</w:t>
      </w:r>
      <w:r w:rsidRPr="00932B77">
        <w:rPr>
          <w:b/>
          <w:bCs/>
          <w:sz w:val="28"/>
          <w:szCs w:val="22"/>
        </w:rPr>
        <w:t>:</w:t>
      </w:r>
      <w:r w:rsidR="00A43CF9" w:rsidRPr="00932B77">
        <w:rPr>
          <w:b/>
          <w:bCs/>
          <w:sz w:val="28"/>
          <w:szCs w:val="22"/>
        </w:rPr>
        <w:t>30</w:t>
      </w:r>
      <w:r w:rsidRPr="00932B77">
        <w:rPr>
          <w:b/>
          <w:bCs/>
          <w:sz w:val="28"/>
          <w:szCs w:val="22"/>
        </w:rPr>
        <w:t>.</w:t>
      </w:r>
      <w:r w:rsidRPr="00932B77">
        <w:rPr>
          <w:sz w:val="28"/>
          <w:szCs w:val="22"/>
        </w:rPr>
        <w:t xml:space="preserve"> </w:t>
      </w:r>
      <w:r w:rsidRPr="00A43CF9">
        <w:t>Otwarcie ofert dokonywane jest przez odszyfrowanie i otwarcie ofert.</w:t>
      </w:r>
    </w:p>
    <w:p w14:paraId="28A276D3" w14:textId="7EF4C71A" w:rsidR="009E7156" w:rsidRPr="00A43CF9" w:rsidRDefault="009E7156" w:rsidP="00A43CF9">
      <w:pPr>
        <w:pStyle w:val="SIWZ3"/>
      </w:pPr>
      <w:r w:rsidRPr="00A43CF9">
        <w:t>Otwarcie ofert następuje poprzez użycie mechanizmu do odszyfrowania ofert dostępnego po zalogowaniu w zakładce</w:t>
      </w:r>
      <w:r w:rsidR="00A43CF9">
        <w:t>.</w:t>
      </w:r>
      <w:r w:rsidRPr="00A43CF9">
        <w:t xml:space="preserve"> Deszyfrowanie na </w:t>
      </w:r>
      <w:proofErr w:type="spellStart"/>
      <w:r w:rsidRPr="00A43CF9">
        <w:t>miniPortalu</w:t>
      </w:r>
      <w:proofErr w:type="spellEnd"/>
      <w:r w:rsidRPr="00A43CF9">
        <w:t xml:space="preserve"> i następuje poprzez wskazanie pliku do odszyfrowania</w:t>
      </w:r>
      <w:r w:rsidRPr="00A43CF9">
        <w:rPr>
          <w:sz w:val="28"/>
          <w:szCs w:val="28"/>
        </w:rPr>
        <w:t xml:space="preserve">. </w:t>
      </w:r>
      <w:r w:rsidRPr="00A43CF9">
        <w:t>.</w:t>
      </w:r>
    </w:p>
    <w:p w14:paraId="7BB54AA6" w14:textId="77777777" w:rsidR="009E7156" w:rsidRPr="00A43CF9" w:rsidRDefault="009E7156" w:rsidP="00A43CF9">
      <w:pPr>
        <w:pStyle w:val="SIWZ3"/>
      </w:pPr>
      <w:r w:rsidRPr="00A43CF9">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w:t>
      </w:r>
    </w:p>
    <w:p w14:paraId="74FDC5E0" w14:textId="77777777" w:rsidR="009E7156" w:rsidRPr="00A43CF9" w:rsidRDefault="009E7156" w:rsidP="00A43CF9">
      <w:pPr>
        <w:pStyle w:val="SIWZ3"/>
      </w:pPr>
      <w:r w:rsidRPr="00A43CF9">
        <w:t>Niezwłocznie po otwarciu ofert Zamawiający udostępni na stronie internetowej prowadzonego postępowania informacje o:</w:t>
      </w:r>
      <w:bookmarkStart w:id="9" w:name="page10"/>
      <w:bookmarkEnd w:id="9"/>
    </w:p>
    <w:p w14:paraId="469D2114" w14:textId="77777777" w:rsidR="009E7156" w:rsidRPr="00A43CF9" w:rsidRDefault="009E7156" w:rsidP="00A43CF9">
      <w:pPr>
        <w:pStyle w:val="SIWZ3"/>
      </w:pPr>
      <w:r w:rsidRPr="00A43CF9">
        <w:t>nazwach albo imionach i nazwiskach oraz siedzibach lub miejscach prowadzonej działalności gospodarczej albo miejscach zamieszkania wykonawców, których oferty zostały otwarte;</w:t>
      </w:r>
    </w:p>
    <w:p w14:paraId="150ADC1A" w14:textId="77777777" w:rsidR="009E7156" w:rsidRPr="00A43CF9" w:rsidRDefault="009E7156" w:rsidP="00A43CF9">
      <w:pPr>
        <w:pStyle w:val="SIWZ3"/>
      </w:pPr>
      <w:r w:rsidRPr="00A43CF9">
        <w:t>cenach lub kosztach zawartych w ofertach.</w:t>
      </w:r>
    </w:p>
    <w:p w14:paraId="168EAE54" w14:textId="77777777" w:rsidR="009E7156" w:rsidRPr="00A43CF9" w:rsidRDefault="009E7156" w:rsidP="00A43CF9">
      <w:pPr>
        <w:pStyle w:val="SIWZ3"/>
        <w:numPr>
          <w:ilvl w:val="0"/>
          <w:numId w:val="0"/>
        </w:numPr>
      </w:pPr>
    </w:p>
    <w:p w14:paraId="7AC29258" w14:textId="77777777" w:rsidR="009E7156" w:rsidRPr="00A43CF9" w:rsidRDefault="009E7156" w:rsidP="006F0B93">
      <w:pPr>
        <w:numPr>
          <w:ilvl w:val="0"/>
          <w:numId w:val="11"/>
        </w:numPr>
        <w:tabs>
          <w:tab w:val="left" w:pos="357"/>
        </w:tabs>
        <w:spacing w:after="0" w:line="240" w:lineRule="auto"/>
        <w:ind w:left="357" w:hanging="357"/>
        <w:jc w:val="both"/>
        <w:rPr>
          <w:rFonts w:ascii="Times New Roman" w:hAnsi="Times New Roman"/>
          <w:b/>
          <w:bCs/>
          <w:sz w:val="28"/>
          <w:szCs w:val="28"/>
        </w:rPr>
      </w:pPr>
      <w:r w:rsidRPr="00A43CF9">
        <w:rPr>
          <w:rFonts w:ascii="Times New Roman" w:hAnsi="Times New Roman"/>
          <w:b/>
          <w:bCs/>
          <w:sz w:val="28"/>
          <w:szCs w:val="28"/>
        </w:rPr>
        <w:lastRenderedPageBreak/>
        <w:t>Sposób obliczenia ceny</w:t>
      </w:r>
    </w:p>
    <w:p w14:paraId="15754543" w14:textId="77777777" w:rsidR="009E7156" w:rsidRPr="00A43CF9" w:rsidRDefault="009E7156" w:rsidP="00A43CF9">
      <w:pPr>
        <w:pStyle w:val="SIWZ3"/>
      </w:pPr>
      <w:r w:rsidRPr="00A43CF9">
        <w:t>Cena oferty stanowi wartość umowy za wykonanie przedmiotu zamówienia w całym zakresie.</w:t>
      </w:r>
    </w:p>
    <w:p w14:paraId="4EEEE897" w14:textId="77777777" w:rsidR="009E7156" w:rsidRPr="00A43CF9" w:rsidRDefault="009E7156" w:rsidP="00A43CF9">
      <w:pPr>
        <w:pStyle w:val="SIWZ3"/>
      </w:pPr>
      <w:r w:rsidRPr="00A43CF9">
        <w:t>Wykonawca, uwzględniając wszystkie wymogi, o których mowa w SWZ, zobowiązany jest w cenie brutto ująć wszelkie koszty niezbędne dla prawidłowego oraz pełnego wykonania przedmiotu zamówienia, zgodnie z warunkami wynikającymi z zamówienia.</w:t>
      </w:r>
    </w:p>
    <w:p w14:paraId="3E5DCD1C" w14:textId="77777777" w:rsidR="009E7156" w:rsidRPr="00A43CF9" w:rsidRDefault="009E7156" w:rsidP="00A43CF9">
      <w:pPr>
        <w:pStyle w:val="SIWZ3"/>
      </w:pPr>
      <w:r w:rsidRPr="00A43CF9">
        <w:t>Cena podana na Formularzu Ofertowym jest ceną ostateczną, niepodlegającą negocjacji i wyczerpującą wszelkie należności Wykonawcy wobec Zamawiającego związane z realizacją przedmiotu zamówienia.</w:t>
      </w:r>
    </w:p>
    <w:p w14:paraId="2F92865C" w14:textId="77777777" w:rsidR="009E7156" w:rsidRPr="00A43CF9" w:rsidRDefault="009E7156" w:rsidP="00A43CF9">
      <w:pPr>
        <w:pStyle w:val="SIWZ3"/>
      </w:pPr>
      <w:r w:rsidRPr="00A43CF9">
        <w:t xml:space="preserve">Wyliczona cena oferty brutto będzie służyć do porównania złożonych ofert i do rozliczenia w trakcie realizacji zamówienia. </w:t>
      </w:r>
    </w:p>
    <w:p w14:paraId="23395370" w14:textId="77777777" w:rsidR="009E7156" w:rsidRPr="00A43CF9" w:rsidRDefault="009E7156" w:rsidP="00A43CF9">
      <w:pPr>
        <w:pStyle w:val="SIWZ3"/>
      </w:pPr>
      <w:r w:rsidRPr="00A43CF9">
        <w:t>Ceny wskazane przez Wykonawcę muszą być podane w PLN cyfrowo w zaokrągleniu do dwóch miejsc po przecinku (groszy). Zasada zaokrąglenia – poniżej 5 należy końcówkę pominąć, powyżej i równe 5 należy zaokrąglić w górę.</w:t>
      </w:r>
    </w:p>
    <w:p w14:paraId="6942A542" w14:textId="77777777" w:rsidR="009E7156" w:rsidRPr="00A43CF9" w:rsidRDefault="009E7156" w:rsidP="00A43CF9">
      <w:pPr>
        <w:pStyle w:val="SIWZ3"/>
      </w:pPr>
      <w:r w:rsidRPr="00A43CF9">
        <w:t xml:space="preserve">Rozliczenia pomiędzy Wykonawcą, a Zamawiającym będą dokonywane w złotych polskich (PLN). Zamawiający nie przewiduje rozliczeń w walucie obcej. </w:t>
      </w:r>
    </w:p>
    <w:p w14:paraId="3CCAD04F" w14:textId="77777777" w:rsidR="009E7156" w:rsidRPr="00A43CF9" w:rsidRDefault="009E7156" w:rsidP="00A43CF9">
      <w:pPr>
        <w:pStyle w:val="SIWZ3"/>
      </w:pPr>
      <w:r w:rsidRPr="00A43CF9">
        <w:t xml:space="preserve">Zgodnie z art. 225. 1 Ustawy, jeżeli Wykonawca złożył ofertę, której wybór prowadzi do powstania u Zamawiającego obowiązku podatkowego zgodnie z ustawą z dnia 11 marca 2004 r. o podatku od towarów i usług (Dz. U. z 2018 r. poz. 2174, z </w:t>
      </w:r>
      <w:proofErr w:type="spellStart"/>
      <w:r w:rsidRPr="00A43CF9">
        <w:t>późn</w:t>
      </w:r>
      <w:proofErr w:type="spellEnd"/>
      <w:r w:rsidRPr="00A43CF9">
        <w:t xml:space="preserve">. zm.15), dla celów zastosowania kryterium ceny Zamawiający dolicza do przedstawionej w tej ofercie ceny kwotę podatku od towarów i usług, którą miałby obowiązek rozliczyć. W tym przypadku Wykonawca ma obowiązek: </w:t>
      </w:r>
    </w:p>
    <w:p w14:paraId="4BA63FCA" w14:textId="77777777" w:rsidR="009E7156" w:rsidRPr="00A43CF9" w:rsidRDefault="009E7156" w:rsidP="006F0B93">
      <w:pPr>
        <w:spacing w:after="0" w:line="240" w:lineRule="auto"/>
        <w:ind w:left="709" w:hanging="709"/>
        <w:jc w:val="both"/>
        <w:rPr>
          <w:rFonts w:ascii="Times New Roman" w:hAnsi="Times New Roman"/>
          <w:sz w:val="24"/>
          <w:szCs w:val="24"/>
        </w:rPr>
      </w:pPr>
      <w:r w:rsidRPr="00A43CF9">
        <w:rPr>
          <w:rFonts w:ascii="Times New Roman" w:hAnsi="Times New Roman"/>
          <w:sz w:val="24"/>
          <w:szCs w:val="24"/>
        </w:rPr>
        <w:tab/>
        <w:t xml:space="preserve">1) poinformowania zamawiającego, że wybór jego oferty będzie prowadził do powstania u zamawiającego obowiązku podatkowego; </w:t>
      </w:r>
    </w:p>
    <w:p w14:paraId="43EA0119" w14:textId="77777777" w:rsidR="009E7156" w:rsidRPr="00A43CF9" w:rsidRDefault="009E7156" w:rsidP="006F0B93">
      <w:pPr>
        <w:spacing w:after="0" w:line="240" w:lineRule="auto"/>
        <w:ind w:left="709"/>
        <w:jc w:val="both"/>
        <w:rPr>
          <w:rFonts w:ascii="Times New Roman" w:hAnsi="Times New Roman"/>
          <w:sz w:val="24"/>
          <w:szCs w:val="24"/>
        </w:rPr>
      </w:pPr>
      <w:r w:rsidRPr="00A43CF9">
        <w:rPr>
          <w:rFonts w:ascii="Times New Roman" w:hAnsi="Times New Roman"/>
          <w:sz w:val="24"/>
          <w:szCs w:val="24"/>
        </w:rPr>
        <w:t xml:space="preserve">2) wskazania nazwy (rodzaju) towaru lub usługi, których dostawa lub świadczenie będą prowadziły do powstania obowiązku podatkowego; </w:t>
      </w:r>
    </w:p>
    <w:p w14:paraId="0338F853" w14:textId="77777777" w:rsidR="009E7156" w:rsidRPr="00A43CF9" w:rsidRDefault="009E7156" w:rsidP="006F0B93">
      <w:pPr>
        <w:spacing w:after="0" w:line="240" w:lineRule="auto"/>
        <w:ind w:left="709"/>
        <w:jc w:val="both"/>
        <w:rPr>
          <w:rFonts w:ascii="Times New Roman" w:hAnsi="Times New Roman"/>
          <w:sz w:val="24"/>
          <w:szCs w:val="24"/>
        </w:rPr>
      </w:pPr>
      <w:r w:rsidRPr="00A43CF9">
        <w:rPr>
          <w:rFonts w:ascii="Times New Roman" w:hAnsi="Times New Roman"/>
          <w:sz w:val="24"/>
          <w:szCs w:val="24"/>
        </w:rPr>
        <w:t xml:space="preserve">3) wskazania wartości towaru lub usługi objętego obowiązkiem podatkowym zamawiającego, bez kwoty podatku; </w:t>
      </w:r>
    </w:p>
    <w:p w14:paraId="3B9B2C45" w14:textId="77777777" w:rsidR="009E7156" w:rsidRPr="00A43CF9" w:rsidRDefault="009E7156" w:rsidP="006F0B93">
      <w:pPr>
        <w:spacing w:after="0" w:line="240" w:lineRule="auto"/>
        <w:ind w:left="709"/>
        <w:jc w:val="both"/>
        <w:rPr>
          <w:rFonts w:ascii="Times New Roman" w:hAnsi="Times New Roman"/>
          <w:sz w:val="24"/>
          <w:szCs w:val="24"/>
        </w:rPr>
      </w:pPr>
      <w:r w:rsidRPr="00A43CF9">
        <w:rPr>
          <w:rFonts w:ascii="Times New Roman" w:hAnsi="Times New Roman"/>
          <w:sz w:val="24"/>
          <w:szCs w:val="24"/>
        </w:rPr>
        <w:t>4) wskazania stawki podatku od towarów i usług, która zgodnie z wiedzą wykonawcy, będzie miała zastosowanie.</w:t>
      </w:r>
    </w:p>
    <w:p w14:paraId="4AFE1BAD" w14:textId="77777777" w:rsidR="009E7156" w:rsidRPr="00A43CF9" w:rsidRDefault="009E7156" w:rsidP="00A43CF9">
      <w:pPr>
        <w:pStyle w:val="SIWZ3"/>
      </w:pPr>
      <w:r w:rsidRPr="00A43CF9">
        <w:t xml:space="preserve">Wzór Formularza Ofertowego został opracowany przy założeniu, iż wybór oferty nie będzie prowadzić do powstania u Zamawiającego obowiązku podatkowego w zakresie podatku VAT. W przypadku, gdy Wykonawca zobowiązany jest złożyć oświadczenie </w:t>
      </w:r>
      <w:r w:rsidRPr="00A43CF9">
        <w:br/>
        <w:t xml:space="preserve">o powstaniu u Zamawiającego obowiązku podatkowego, to winien o tym poinformować </w:t>
      </w:r>
      <w:r w:rsidRPr="00A43CF9">
        <w:br/>
        <w:t>w formularzu ofertowym.</w:t>
      </w:r>
    </w:p>
    <w:p w14:paraId="117886B4" w14:textId="77777777" w:rsidR="009E7156" w:rsidRPr="00A43CF9" w:rsidRDefault="009E7156" w:rsidP="00A43CF9">
      <w:pPr>
        <w:pStyle w:val="SIWZ3"/>
      </w:pPr>
      <w:r w:rsidRPr="00A43CF9">
        <w:t>Zamawiający nie będzie udzielał zaliczek na wykonanie przedmiotu zamówienia.</w:t>
      </w:r>
    </w:p>
    <w:p w14:paraId="57D46C79" w14:textId="77777777" w:rsidR="009E7156" w:rsidRPr="00A43CF9" w:rsidRDefault="009E7156" w:rsidP="00A43CF9">
      <w:pPr>
        <w:pStyle w:val="SIWZ3"/>
        <w:numPr>
          <w:ilvl w:val="0"/>
          <w:numId w:val="0"/>
        </w:numPr>
      </w:pPr>
    </w:p>
    <w:p w14:paraId="0B5249EF" w14:textId="2BFCA694" w:rsidR="009E7156" w:rsidRDefault="009E7156" w:rsidP="00A43CF9">
      <w:pPr>
        <w:pStyle w:val="SIWZ3"/>
        <w:numPr>
          <w:ilvl w:val="0"/>
          <w:numId w:val="0"/>
        </w:numPr>
      </w:pPr>
    </w:p>
    <w:p w14:paraId="168F4443" w14:textId="77777777" w:rsidR="00932B77" w:rsidRPr="00A43CF9" w:rsidRDefault="00932B77" w:rsidP="00A43CF9">
      <w:pPr>
        <w:pStyle w:val="SIWZ3"/>
        <w:numPr>
          <w:ilvl w:val="0"/>
          <w:numId w:val="0"/>
        </w:numPr>
      </w:pPr>
    </w:p>
    <w:p w14:paraId="6EEAFF7B" w14:textId="77777777" w:rsidR="009E7156" w:rsidRPr="00A43CF9" w:rsidRDefault="009E7156" w:rsidP="006F0B93">
      <w:pPr>
        <w:numPr>
          <w:ilvl w:val="0"/>
          <w:numId w:val="11"/>
        </w:numPr>
        <w:tabs>
          <w:tab w:val="left" w:pos="357"/>
        </w:tabs>
        <w:spacing w:after="0" w:line="240" w:lineRule="auto"/>
        <w:ind w:left="357" w:hanging="357"/>
        <w:jc w:val="both"/>
        <w:rPr>
          <w:rFonts w:ascii="Times New Roman" w:hAnsi="Times New Roman"/>
          <w:b/>
          <w:bCs/>
          <w:sz w:val="28"/>
          <w:szCs w:val="28"/>
        </w:rPr>
      </w:pPr>
      <w:r w:rsidRPr="00A43CF9">
        <w:rPr>
          <w:rFonts w:ascii="Times New Roman" w:hAnsi="Times New Roman"/>
          <w:b/>
          <w:bCs/>
          <w:sz w:val="28"/>
          <w:szCs w:val="28"/>
        </w:rPr>
        <w:lastRenderedPageBreak/>
        <w:t>Opis kryteriów oceny ofert wraz z podaniem wag tych kryteriów i sposobu oceny ofert</w:t>
      </w:r>
    </w:p>
    <w:p w14:paraId="48581196" w14:textId="77777777" w:rsidR="009E7156" w:rsidRPr="00A43CF9" w:rsidRDefault="009E7156" w:rsidP="006F0B93">
      <w:pPr>
        <w:pStyle w:val="Akapitzlist"/>
        <w:widowControl w:val="0"/>
        <w:numPr>
          <w:ilvl w:val="1"/>
          <w:numId w:val="16"/>
        </w:numPr>
        <w:tabs>
          <w:tab w:val="left" w:pos="705"/>
        </w:tabs>
        <w:autoSpaceDE w:val="0"/>
        <w:autoSpaceDN w:val="0"/>
        <w:spacing w:after="0" w:line="240" w:lineRule="auto"/>
        <w:ind w:left="701" w:right="274" w:hanging="428"/>
        <w:contextualSpacing w:val="0"/>
        <w:rPr>
          <w:rFonts w:ascii="Times New Roman" w:hAnsi="Times New Roman"/>
          <w:b/>
        </w:rPr>
      </w:pPr>
      <w:r w:rsidRPr="00A43CF9">
        <w:rPr>
          <w:rFonts w:ascii="Times New Roman" w:hAnsi="Times New Roman"/>
        </w:rPr>
        <w:t>Przy</w:t>
      </w:r>
      <w:r w:rsidRPr="00A43CF9">
        <w:rPr>
          <w:rFonts w:ascii="Times New Roman" w:hAnsi="Times New Roman"/>
          <w:spacing w:val="14"/>
        </w:rPr>
        <w:t xml:space="preserve"> </w:t>
      </w:r>
      <w:r w:rsidRPr="00A43CF9">
        <w:rPr>
          <w:rFonts w:ascii="Times New Roman" w:hAnsi="Times New Roman"/>
        </w:rPr>
        <w:t>wyborze</w:t>
      </w:r>
      <w:r w:rsidRPr="00A43CF9">
        <w:rPr>
          <w:rFonts w:ascii="Times New Roman" w:hAnsi="Times New Roman"/>
          <w:spacing w:val="12"/>
        </w:rPr>
        <w:t xml:space="preserve"> </w:t>
      </w:r>
      <w:r w:rsidRPr="00A43CF9">
        <w:rPr>
          <w:rFonts w:ascii="Times New Roman" w:hAnsi="Times New Roman"/>
        </w:rPr>
        <w:t>najkorzystniejszej</w:t>
      </w:r>
      <w:r w:rsidRPr="00A43CF9">
        <w:rPr>
          <w:rFonts w:ascii="Times New Roman" w:hAnsi="Times New Roman"/>
          <w:spacing w:val="13"/>
        </w:rPr>
        <w:t xml:space="preserve"> </w:t>
      </w:r>
      <w:r w:rsidRPr="00A43CF9">
        <w:rPr>
          <w:rFonts w:ascii="Times New Roman" w:hAnsi="Times New Roman"/>
        </w:rPr>
        <w:t>oferty</w:t>
      </w:r>
      <w:r w:rsidRPr="00A43CF9">
        <w:rPr>
          <w:rFonts w:ascii="Times New Roman" w:hAnsi="Times New Roman"/>
          <w:spacing w:val="12"/>
        </w:rPr>
        <w:t xml:space="preserve"> </w:t>
      </w:r>
      <w:r w:rsidRPr="00A43CF9">
        <w:rPr>
          <w:rFonts w:ascii="Times New Roman" w:hAnsi="Times New Roman"/>
        </w:rPr>
        <w:t>Zamawiający</w:t>
      </w:r>
      <w:r w:rsidRPr="00A43CF9">
        <w:rPr>
          <w:rFonts w:ascii="Times New Roman" w:hAnsi="Times New Roman"/>
          <w:spacing w:val="14"/>
        </w:rPr>
        <w:t xml:space="preserve"> </w:t>
      </w:r>
      <w:r w:rsidRPr="00A43CF9">
        <w:rPr>
          <w:rFonts w:ascii="Times New Roman" w:hAnsi="Times New Roman"/>
        </w:rPr>
        <w:t>będzie</w:t>
      </w:r>
      <w:r w:rsidRPr="00A43CF9">
        <w:rPr>
          <w:rFonts w:ascii="Times New Roman" w:hAnsi="Times New Roman"/>
          <w:spacing w:val="14"/>
        </w:rPr>
        <w:t xml:space="preserve"> </w:t>
      </w:r>
      <w:r w:rsidRPr="00A43CF9">
        <w:rPr>
          <w:rFonts w:ascii="Times New Roman" w:hAnsi="Times New Roman"/>
        </w:rPr>
        <w:t>się</w:t>
      </w:r>
      <w:r w:rsidRPr="00A43CF9">
        <w:rPr>
          <w:rFonts w:ascii="Times New Roman" w:hAnsi="Times New Roman"/>
          <w:spacing w:val="12"/>
        </w:rPr>
        <w:t xml:space="preserve"> </w:t>
      </w:r>
      <w:r w:rsidRPr="00A43CF9">
        <w:rPr>
          <w:rFonts w:ascii="Times New Roman" w:hAnsi="Times New Roman"/>
        </w:rPr>
        <w:t>kierował</w:t>
      </w:r>
      <w:r w:rsidRPr="00A43CF9">
        <w:rPr>
          <w:rFonts w:ascii="Times New Roman" w:hAnsi="Times New Roman"/>
          <w:spacing w:val="14"/>
        </w:rPr>
        <w:t xml:space="preserve"> </w:t>
      </w:r>
      <w:r w:rsidRPr="00A43CF9">
        <w:rPr>
          <w:rFonts w:ascii="Times New Roman" w:hAnsi="Times New Roman"/>
        </w:rPr>
        <w:t>następującymi</w:t>
      </w:r>
      <w:r w:rsidRPr="00A43CF9">
        <w:rPr>
          <w:rFonts w:ascii="Times New Roman" w:hAnsi="Times New Roman"/>
          <w:spacing w:val="-52"/>
        </w:rPr>
        <w:t xml:space="preserve"> </w:t>
      </w:r>
      <w:r w:rsidRPr="00A43CF9">
        <w:rPr>
          <w:rFonts w:ascii="Times New Roman" w:hAnsi="Times New Roman"/>
        </w:rPr>
        <w:t>kryteriami</w:t>
      </w:r>
      <w:r w:rsidRPr="00A43CF9">
        <w:rPr>
          <w:rFonts w:ascii="Times New Roman" w:hAnsi="Times New Roman"/>
          <w:spacing w:val="-3"/>
        </w:rPr>
        <w:t xml:space="preserve"> </w:t>
      </w:r>
      <w:r w:rsidRPr="00A43CF9">
        <w:rPr>
          <w:rFonts w:ascii="Times New Roman" w:hAnsi="Times New Roman"/>
        </w:rPr>
        <w:t>oceny ofert:</w:t>
      </w:r>
    </w:p>
    <w:p w14:paraId="75A783BA" w14:textId="77777777" w:rsidR="009E7156" w:rsidRPr="00A43CF9" w:rsidRDefault="009E7156" w:rsidP="006F0B93">
      <w:pPr>
        <w:pStyle w:val="Akapitzlist"/>
        <w:widowControl w:val="0"/>
        <w:numPr>
          <w:ilvl w:val="0"/>
          <w:numId w:val="15"/>
        </w:numPr>
        <w:tabs>
          <w:tab w:val="left" w:pos="1127"/>
        </w:tabs>
        <w:autoSpaceDE w:val="0"/>
        <w:autoSpaceDN w:val="0"/>
        <w:spacing w:after="0" w:line="240" w:lineRule="auto"/>
        <w:ind w:hanging="426"/>
        <w:contextualSpacing w:val="0"/>
        <w:rPr>
          <w:rFonts w:ascii="Times New Roman" w:hAnsi="Times New Roman"/>
        </w:rPr>
      </w:pPr>
      <w:r w:rsidRPr="00A43CF9">
        <w:rPr>
          <w:rFonts w:ascii="Times New Roman" w:hAnsi="Times New Roman"/>
          <w:b/>
        </w:rPr>
        <w:t>Cena</w:t>
      </w:r>
      <w:r w:rsidRPr="00A43CF9">
        <w:rPr>
          <w:rFonts w:ascii="Times New Roman" w:hAnsi="Times New Roman"/>
          <w:b/>
          <w:spacing w:val="-6"/>
        </w:rPr>
        <w:t xml:space="preserve"> </w:t>
      </w:r>
      <w:r w:rsidRPr="00A43CF9">
        <w:rPr>
          <w:rFonts w:ascii="Times New Roman" w:hAnsi="Times New Roman"/>
          <w:b/>
        </w:rPr>
        <w:t>(C)</w:t>
      </w:r>
      <w:r w:rsidRPr="00A43CF9">
        <w:rPr>
          <w:rFonts w:ascii="Times New Roman" w:hAnsi="Times New Roman"/>
          <w:b/>
          <w:spacing w:val="-3"/>
        </w:rPr>
        <w:t xml:space="preserve"> </w:t>
      </w:r>
      <w:r w:rsidRPr="00A43CF9">
        <w:rPr>
          <w:rFonts w:ascii="Times New Roman" w:hAnsi="Times New Roman"/>
        </w:rPr>
        <w:t>-</w:t>
      </w:r>
      <w:r w:rsidRPr="00A43CF9">
        <w:rPr>
          <w:rFonts w:ascii="Times New Roman" w:hAnsi="Times New Roman"/>
          <w:spacing w:val="-4"/>
        </w:rPr>
        <w:t xml:space="preserve"> </w:t>
      </w:r>
      <w:r w:rsidRPr="00A43CF9">
        <w:rPr>
          <w:rFonts w:ascii="Times New Roman" w:hAnsi="Times New Roman"/>
        </w:rPr>
        <w:t>waga</w:t>
      </w:r>
      <w:r w:rsidRPr="00A43CF9">
        <w:rPr>
          <w:rFonts w:ascii="Times New Roman" w:hAnsi="Times New Roman"/>
          <w:spacing w:val="-4"/>
        </w:rPr>
        <w:t xml:space="preserve"> </w:t>
      </w:r>
      <w:r w:rsidRPr="00A43CF9">
        <w:rPr>
          <w:rFonts w:ascii="Times New Roman" w:hAnsi="Times New Roman"/>
        </w:rPr>
        <w:t>kryterium</w:t>
      </w:r>
      <w:r w:rsidRPr="00A43CF9">
        <w:rPr>
          <w:rFonts w:ascii="Times New Roman" w:hAnsi="Times New Roman"/>
          <w:spacing w:val="-3"/>
        </w:rPr>
        <w:t xml:space="preserve"> </w:t>
      </w:r>
      <w:r w:rsidRPr="00A43CF9">
        <w:rPr>
          <w:rFonts w:ascii="Times New Roman" w:hAnsi="Times New Roman"/>
        </w:rPr>
        <w:t>60</w:t>
      </w:r>
      <w:r w:rsidRPr="00A43CF9">
        <w:rPr>
          <w:rFonts w:ascii="Times New Roman" w:hAnsi="Times New Roman"/>
          <w:spacing w:val="-5"/>
        </w:rPr>
        <w:t xml:space="preserve"> </w:t>
      </w:r>
      <w:r w:rsidRPr="00A43CF9">
        <w:rPr>
          <w:rFonts w:ascii="Times New Roman" w:hAnsi="Times New Roman"/>
        </w:rPr>
        <w:t>%;</w:t>
      </w:r>
    </w:p>
    <w:p w14:paraId="3675676A" w14:textId="77777777" w:rsidR="009E7156" w:rsidRPr="00A43CF9" w:rsidRDefault="009E7156" w:rsidP="006F0B93">
      <w:pPr>
        <w:pStyle w:val="Akapitzlist"/>
        <w:widowControl w:val="0"/>
        <w:numPr>
          <w:ilvl w:val="0"/>
          <w:numId w:val="15"/>
        </w:numPr>
        <w:tabs>
          <w:tab w:val="left" w:pos="1127"/>
        </w:tabs>
        <w:autoSpaceDE w:val="0"/>
        <w:autoSpaceDN w:val="0"/>
        <w:spacing w:after="0" w:line="240" w:lineRule="auto"/>
        <w:ind w:hanging="426"/>
        <w:contextualSpacing w:val="0"/>
        <w:rPr>
          <w:rFonts w:ascii="Times New Roman" w:hAnsi="Times New Roman"/>
        </w:rPr>
      </w:pPr>
      <w:r w:rsidRPr="00A43CF9">
        <w:rPr>
          <w:rFonts w:ascii="Times New Roman" w:hAnsi="Times New Roman"/>
          <w:b/>
        </w:rPr>
        <w:t>Okres</w:t>
      </w:r>
      <w:r w:rsidRPr="00A43CF9">
        <w:rPr>
          <w:rFonts w:ascii="Times New Roman" w:hAnsi="Times New Roman"/>
          <w:b/>
          <w:spacing w:val="-2"/>
        </w:rPr>
        <w:t xml:space="preserve"> </w:t>
      </w:r>
      <w:r w:rsidRPr="00A43CF9">
        <w:rPr>
          <w:rFonts w:ascii="Times New Roman" w:hAnsi="Times New Roman"/>
          <w:b/>
        </w:rPr>
        <w:t>udzielonej</w:t>
      </w:r>
      <w:r w:rsidRPr="00A43CF9">
        <w:rPr>
          <w:rFonts w:ascii="Times New Roman" w:hAnsi="Times New Roman"/>
          <w:b/>
          <w:spacing w:val="-1"/>
        </w:rPr>
        <w:t xml:space="preserve"> </w:t>
      </w:r>
      <w:r w:rsidRPr="00A43CF9">
        <w:rPr>
          <w:rFonts w:ascii="Times New Roman" w:hAnsi="Times New Roman"/>
          <w:b/>
        </w:rPr>
        <w:t>gwarancji na</w:t>
      </w:r>
      <w:r w:rsidRPr="00A43CF9">
        <w:rPr>
          <w:rFonts w:ascii="Times New Roman" w:hAnsi="Times New Roman"/>
          <w:b/>
          <w:spacing w:val="-1"/>
        </w:rPr>
        <w:t xml:space="preserve"> </w:t>
      </w:r>
      <w:r w:rsidRPr="00A43CF9">
        <w:rPr>
          <w:rFonts w:ascii="Times New Roman" w:hAnsi="Times New Roman"/>
          <w:b/>
        </w:rPr>
        <w:t>zabudowę</w:t>
      </w:r>
      <w:r w:rsidRPr="00A43CF9">
        <w:rPr>
          <w:rFonts w:ascii="Times New Roman" w:hAnsi="Times New Roman"/>
          <w:b/>
          <w:spacing w:val="-3"/>
        </w:rPr>
        <w:t xml:space="preserve"> </w:t>
      </w:r>
      <w:r w:rsidRPr="00A43CF9">
        <w:rPr>
          <w:rFonts w:ascii="Times New Roman" w:hAnsi="Times New Roman"/>
          <w:b/>
        </w:rPr>
        <w:t>(GZ)</w:t>
      </w:r>
      <w:r w:rsidRPr="00A43CF9">
        <w:rPr>
          <w:rFonts w:ascii="Times New Roman" w:hAnsi="Times New Roman"/>
          <w:b/>
          <w:spacing w:val="-2"/>
        </w:rPr>
        <w:t xml:space="preserve"> </w:t>
      </w:r>
      <w:r w:rsidRPr="00A43CF9">
        <w:rPr>
          <w:rFonts w:ascii="Times New Roman" w:hAnsi="Times New Roman"/>
        </w:rPr>
        <w:t>-</w:t>
      </w:r>
      <w:r w:rsidRPr="00A43CF9">
        <w:rPr>
          <w:rFonts w:ascii="Times New Roman" w:hAnsi="Times New Roman"/>
          <w:spacing w:val="-4"/>
        </w:rPr>
        <w:t xml:space="preserve"> </w:t>
      </w:r>
      <w:r w:rsidRPr="00A43CF9">
        <w:rPr>
          <w:rFonts w:ascii="Times New Roman" w:hAnsi="Times New Roman"/>
        </w:rPr>
        <w:t>waga</w:t>
      </w:r>
      <w:r w:rsidRPr="00A43CF9">
        <w:rPr>
          <w:rFonts w:ascii="Times New Roman" w:hAnsi="Times New Roman"/>
          <w:spacing w:val="-3"/>
        </w:rPr>
        <w:t xml:space="preserve"> </w:t>
      </w:r>
      <w:r w:rsidRPr="00A43CF9">
        <w:rPr>
          <w:rFonts w:ascii="Times New Roman" w:hAnsi="Times New Roman"/>
        </w:rPr>
        <w:t>kryterium</w:t>
      </w:r>
      <w:r w:rsidRPr="00A43CF9">
        <w:rPr>
          <w:rFonts w:ascii="Times New Roman" w:hAnsi="Times New Roman"/>
          <w:spacing w:val="-2"/>
        </w:rPr>
        <w:t xml:space="preserve"> </w:t>
      </w:r>
      <w:r w:rsidRPr="00A43CF9">
        <w:rPr>
          <w:rFonts w:ascii="Times New Roman" w:hAnsi="Times New Roman"/>
        </w:rPr>
        <w:t>20%</w:t>
      </w:r>
    </w:p>
    <w:p w14:paraId="510D1643" w14:textId="77777777" w:rsidR="009E7156" w:rsidRPr="00A43CF9" w:rsidRDefault="009E7156" w:rsidP="006F0B93">
      <w:pPr>
        <w:pStyle w:val="Akapitzlist"/>
        <w:widowControl w:val="0"/>
        <w:numPr>
          <w:ilvl w:val="0"/>
          <w:numId w:val="15"/>
        </w:numPr>
        <w:tabs>
          <w:tab w:val="left" w:pos="1127"/>
        </w:tabs>
        <w:autoSpaceDE w:val="0"/>
        <w:autoSpaceDN w:val="0"/>
        <w:spacing w:after="0" w:line="240" w:lineRule="auto"/>
        <w:ind w:hanging="426"/>
        <w:contextualSpacing w:val="0"/>
        <w:rPr>
          <w:rFonts w:ascii="Times New Roman" w:hAnsi="Times New Roman"/>
        </w:rPr>
      </w:pPr>
      <w:r w:rsidRPr="00A43CF9">
        <w:rPr>
          <w:rFonts w:ascii="Times New Roman" w:hAnsi="Times New Roman"/>
          <w:b/>
        </w:rPr>
        <w:t>Moc</w:t>
      </w:r>
      <w:r w:rsidRPr="00A43CF9">
        <w:rPr>
          <w:rFonts w:ascii="Times New Roman" w:hAnsi="Times New Roman"/>
          <w:b/>
          <w:spacing w:val="-5"/>
        </w:rPr>
        <w:t xml:space="preserve"> </w:t>
      </w:r>
      <w:r w:rsidRPr="00A43CF9">
        <w:rPr>
          <w:rFonts w:ascii="Times New Roman" w:hAnsi="Times New Roman"/>
          <w:b/>
        </w:rPr>
        <w:t>znamionowa</w:t>
      </w:r>
      <w:r w:rsidRPr="00A43CF9">
        <w:rPr>
          <w:rFonts w:ascii="Times New Roman" w:hAnsi="Times New Roman"/>
          <w:b/>
          <w:spacing w:val="-3"/>
        </w:rPr>
        <w:t xml:space="preserve"> </w:t>
      </w:r>
      <w:r w:rsidRPr="00A43CF9">
        <w:rPr>
          <w:rFonts w:ascii="Times New Roman" w:hAnsi="Times New Roman"/>
          <w:b/>
        </w:rPr>
        <w:t>silnika</w:t>
      </w:r>
      <w:r w:rsidRPr="00A43CF9">
        <w:rPr>
          <w:rFonts w:ascii="Times New Roman" w:hAnsi="Times New Roman"/>
          <w:b/>
          <w:spacing w:val="-3"/>
        </w:rPr>
        <w:t xml:space="preserve"> </w:t>
      </w:r>
      <w:r w:rsidRPr="00A43CF9">
        <w:rPr>
          <w:rFonts w:ascii="Times New Roman" w:hAnsi="Times New Roman"/>
          <w:b/>
        </w:rPr>
        <w:t>(MS)</w:t>
      </w:r>
      <w:r w:rsidRPr="00A43CF9">
        <w:rPr>
          <w:rFonts w:ascii="Times New Roman" w:hAnsi="Times New Roman"/>
          <w:b/>
          <w:spacing w:val="-2"/>
        </w:rPr>
        <w:t xml:space="preserve"> </w:t>
      </w:r>
      <w:r w:rsidRPr="00A43CF9">
        <w:rPr>
          <w:rFonts w:ascii="Times New Roman" w:hAnsi="Times New Roman"/>
        </w:rPr>
        <w:t>–</w:t>
      </w:r>
      <w:r w:rsidRPr="00A43CF9">
        <w:rPr>
          <w:rFonts w:ascii="Times New Roman" w:hAnsi="Times New Roman"/>
          <w:spacing w:val="-3"/>
        </w:rPr>
        <w:t xml:space="preserve"> </w:t>
      </w:r>
      <w:r w:rsidRPr="00A43CF9">
        <w:rPr>
          <w:rFonts w:ascii="Times New Roman" w:hAnsi="Times New Roman"/>
        </w:rPr>
        <w:t>waga</w:t>
      </w:r>
      <w:r w:rsidRPr="00A43CF9">
        <w:rPr>
          <w:rFonts w:ascii="Times New Roman" w:hAnsi="Times New Roman"/>
          <w:spacing w:val="-4"/>
        </w:rPr>
        <w:t xml:space="preserve"> </w:t>
      </w:r>
      <w:r w:rsidRPr="00A43CF9">
        <w:rPr>
          <w:rFonts w:ascii="Times New Roman" w:hAnsi="Times New Roman"/>
        </w:rPr>
        <w:t>kryterium</w:t>
      </w:r>
      <w:r w:rsidRPr="00A43CF9">
        <w:rPr>
          <w:rFonts w:ascii="Times New Roman" w:hAnsi="Times New Roman"/>
          <w:spacing w:val="-7"/>
        </w:rPr>
        <w:t xml:space="preserve"> </w:t>
      </w:r>
      <w:r w:rsidRPr="00A43CF9">
        <w:rPr>
          <w:rFonts w:ascii="Times New Roman" w:hAnsi="Times New Roman"/>
        </w:rPr>
        <w:t>20%</w:t>
      </w:r>
    </w:p>
    <w:p w14:paraId="7E1BF07D" w14:textId="77777777" w:rsidR="009E7156" w:rsidRPr="00A43CF9" w:rsidRDefault="009E7156" w:rsidP="006F0B93">
      <w:pPr>
        <w:pStyle w:val="Akapitzlist"/>
        <w:tabs>
          <w:tab w:val="left" w:pos="1127"/>
        </w:tabs>
        <w:spacing w:after="0" w:line="240" w:lineRule="auto"/>
        <w:contextualSpacing w:val="0"/>
        <w:rPr>
          <w:rFonts w:ascii="Times New Roman" w:hAnsi="Times New Roman"/>
        </w:rPr>
      </w:pPr>
    </w:p>
    <w:p w14:paraId="10E5D7AF" w14:textId="77777777" w:rsidR="009E7156" w:rsidRPr="00A43CF9" w:rsidRDefault="009E7156" w:rsidP="006F0B93">
      <w:pPr>
        <w:pStyle w:val="Akapitzlist"/>
        <w:tabs>
          <w:tab w:val="left" w:pos="1127"/>
        </w:tabs>
        <w:spacing w:after="0" w:line="240" w:lineRule="auto"/>
        <w:contextualSpacing w:val="0"/>
        <w:rPr>
          <w:rFonts w:ascii="Times New Roman" w:hAnsi="Times New Roman"/>
        </w:rPr>
      </w:pPr>
    </w:p>
    <w:p w14:paraId="5C901A2E" w14:textId="77777777" w:rsidR="009E7156" w:rsidRPr="00A43CF9" w:rsidRDefault="009E7156" w:rsidP="006F0B93">
      <w:pPr>
        <w:pStyle w:val="Akapitzlist"/>
        <w:tabs>
          <w:tab w:val="left" w:pos="1127"/>
        </w:tabs>
        <w:spacing w:after="0" w:line="240" w:lineRule="auto"/>
        <w:contextualSpacing w:val="0"/>
        <w:rPr>
          <w:rFonts w:ascii="Times New Roman" w:hAnsi="Times New Roman"/>
        </w:rPr>
      </w:pPr>
    </w:p>
    <w:p w14:paraId="1F494D1A" w14:textId="77777777" w:rsidR="009E7156" w:rsidRPr="00A43CF9" w:rsidRDefault="009E7156" w:rsidP="006F0B93">
      <w:pPr>
        <w:pStyle w:val="Akapitzlist"/>
        <w:widowControl w:val="0"/>
        <w:numPr>
          <w:ilvl w:val="1"/>
          <w:numId w:val="16"/>
        </w:numPr>
        <w:tabs>
          <w:tab w:val="left" w:pos="705"/>
        </w:tabs>
        <w:autoSpaceDE w:val="0"/>
        <w:autoSpaceDN w:val="0"/>
        <w:spacing w:after="0" w:line="240" w:lineRule="auto"/>
        <w:ind w:left="704" w:hanging="431"/>
        <w:contextualSpacing w:val="0"/>
        <w:jc w:val="both"/>
        <w:rPr>
          <w:rFonts w:ascii="Times New Roman" w:hAnsi="Times New Roman"/>
          <w:b/>
        </w:rPr>
      </w:pPr>
      <w:r w:rsidRPr="00A43CF9">
        <w:rPr>
          <w:rFonts w:ascii="Times New Roman" w:hAnsi="Times New Roman"/>
        </w:rPr>
        <w:t>Zasady</w:t>
      </w:r>
      <w:r w:rsidRPr="00A43CF9">
        <w:rPr>
          <w:rFonts w:ascii="Times New Roman" w:hAnsi="Times New Roman"/>
          <w:spacing w:val="-7"/>
        </w:rPr>
        <w:t xml:space="preserve"> </w:t>
      </w:r>
      <w:r w:rsidRPr="00A43CF9">
        <w:rPr>
          <w:rFonts w:ascii="Times New Roman" w:hAnsi="Times New Roman"/>
        </w:rPr>
        <w:t>oceny</w:t>
      </w:r>
      <w:r w:rsidRPr="00A43CF9">
        <w:rPr>
          <w:rFonts w:ascii="Times New Roman" w:hAnsi="Times New Roman"/>
          <w:spacing w:val="-6"/>
        </w:rPr>
        <w:t xml:space="preserve"> </w:t>
      </w:r>
      <w:r w:rsidRPr="00A43CF9">
        <w:rPr>
          <w:rFonts w:ascii="Times New Roman" w:hAnsi="Times New Roman"/>
        </w:rPr>
        <w:t>ofert</w:t>
      </w:r>
      <w:r w:rsidRPr="00A43CF9">
        <w:rPr>
          <w:rFonts w:ascii="Times New Roman" w:hAnsi="Times New Roman"/>
          <w:spacing w:val="-5"/>
        </w:rPr>
        <w:t xml:space="preserve"> </w:t>
      </w:r>
      <w:r w:rsidRPr="00A43CF9">
        <w:rPr>
          <w:rFonts w:ascii="Times New Roman" w:hAnsi="Times New Roman"/>
        </w:rPr>
        <w:t>w</w:t>
      </w:r>
      <w:r w:rsidRPr="00A43CF9">
        <w:rPr>
          <w:rFonts w:ascii="Times New Roman" w:hAnsi="Times New Roman"/>
          <w:spacing w:val="-9"/>
        </w:rPr>
        <w:t xml:space="preserve"> </w:t>
      </w:r>
      <w:r w:rsidRPr="00A43CF9">
        <w:rPr>
          <w:rFonts w:ascii="Times New Roman" w:hAnsi="Times New Roman"/>
        </w:rPr>
        <w:t>poszczególnych</w:t>
      </w:r>
      <w:r w:rsidRPr="00A43CF9">
        <w:rPr>
          <w:rFonts w:ascii="Times New Roman" w:hAnsi="Times New Roman"/>
          <w:spacing w:val="-8"/>
        </w:rPr>
        <w:t xml:space="preserve"> </w:t>
      </w:r>
      <w:r w:rsidRPr="00A43CF9">
        <w:rPr>
          <w:rFonts w:ascii="Times New Roman" w:hAnsi="Times New Roman"/>
        </w:rPr>
        <w:t>kryteriach:</w:t>
      </w:r>
    </w:p>
    <w:p w14:paraId="5A1F919F" w14:textId="77777777" w:rsidR="009E7156" w:rsidRPr="00A43CF9" w:rsidRDefault="009E7156" w:rsidP="006F0B93">
      <w:pPr>
        <w:pStyle w:val="Akapitzlist"/>
        <w:widowControl w:val="0"/>
        <w:numPr>
          <w:ilvl w:val="0"/>
          <w:numId w:val="14"/>
        </w:numPr>
        <w:tabs>
          <w:tab w:val="left" w:pos="1127"/>
        </w:tabs>
        <w:autoSpaceDE w:val="0"/>
        <w:autoSpaceDN w:val="0"/>
        <w:spacing w:after="0" w:line="240" w:lineRule="auto"/>
        <w:ind w:hanging="426"/>
        <w:contextualSpacing w:val="0"/>
        <w:rPr>
          <w:rFonts w:ascii="Times New Roman" w:hAnsi="Times New Roman"/>
          <w:b/>
          <w:u w:val="single"/>
        </w:rPr>
      </w:pPr>
      <w:r w:rsidRPr="00A43CF9">
        <w:rPr>
          <w:rFonts w:ascii="Times New Roman" w:hAnsi="Times New Roman"/>
          <w:b/>
          <w:u w:val="single"/>
        </w:rPr>
        <w:t>Cena</w:t>
      </w:r>
      <w:r w:rsidRPr="00A43CF9">
        <w:rPr>
          <w:rFonts w:ascii="Times New Roman" w:hAnsi="Times New Roman"/>
          <w:b/>
          <w:spacing w:val="-4"/>
          <w:u w:val="single"/>
        </w:rPr>
        <w:t xml:space="preserve"> </w:t>
      </w:r>
      <w:r w:rsidRPr="00A43CF9">
        <w:rPr>
          <w:rFonts w:ascii="Times New Roman" w:hAnsi="Times New Roman"/>
          <w:b/>
          <w:u w:val="single"/>
        </w:rPr>
        <w:t>(C)</w:t>
      </w:r>
      <w:r w:rsidRPr="00A43CF9">
        <w:rPr>
          <w:rFonts w:ascii="Times New Roman" w:hAnsi="Times New Roman"/>
          <w:b/>
          <w:spacing w:val="-2"/>
          <w:u w:val="single"/>
        </w:rPr>
        <w:t xml:space="preserve"> </w:t>
      </w:r>
      <w:r w:rsidRPr="00A43CF9">
        <w:rPr>
          <w:rFonts w:ascii="Times New Roman" w:hAnsi="Times New Roman"/>
          <w:b/>
          <w:u w:val="single"/>
        </w:rPr>
        <w:t>- waga 60</w:t>
      </w:r>
      <w:r w:rsidRPr="00A43CF9">
        <w:rPr>
          <w:rFonts w:ascii="Times New Roman" w:hAnsi="Times New Roman"/>
          <w:b/>
          <w:spacing w:val="-4"/>
          <w:u w:val="single"/>
        </w:rPr>
        <w:t xml:space="preserve"> </w:t>
      </w:r>
      <w:r w:rsidRPr="00A43CF9">
        <w:rPr>
          <w:rFonts w:ascii="Times New Roman" w:hAnsi="Times New Roman"/>
          <w:b/>
          <w:u w:val="single"/>
        </w:rPr>
        <w:t>%</w:t>
      </w:r>
    </w:p>
    <w:p w14:paraId="08225CED" w14:textId="77777777" w:rsidR="009E7156" w:rsidRPr="00A43CF9" w:rsidRDefault="009E7156" w:rsidP="006F0B93">
      <w:pPr>
        <w:pStyle w:val="Akapitzlist"/>
        <w:widowControl w:val="0"/>
        <w:tabs>
          <w:tab w:val="left" w:pos="1127"/>
        </w:tabs>
        <w:autoSpaceDE w:val="0"/>
        <w:autoSpaceDN w:val="0"/>
        <w:spacing w:after="0" w:line="240" w:lineRule="auto"/>
        <w:ind w:left="700"/>
        <w:contextualSpacing w:val="0"/>
        <w:rPr>
          <w:rFonts w:ascii="Times New Roman" w:hAnsi="Times New Roman"/>
          <w:b/>
          <w:u w:val="single"/>
        </w:rPr>
      </w:pPr>
    </w:p>
    <w:p w14:paraId="2953B39C" w14:textId="77777777" w:rsidR="009E7156" w:rsidRPr="00A43CF9" w:rsidRDefault="009E7156" w:rsidP="006F0B93">
      <w:pPr>
        <w:pStyle w:val="Teksttreci31"/>
        <w:shd w:val="clear" w:color="auto" w:fill="auto"/>
        <w:spacing w:line="240" w:lineRule="auto"/>
        <w:ind w:left="3860" w:firstLine="0"/>
        <w:rPr>
          <w:rFonts w:ascii="Times New Roman" w:hAnsi="Times New Roman"/>
        </w:rPr>
      </w:pPr>
      <w:r w:rsidRPr="00A43CF9">
        <w:rPr>
          <w:rStyle w:val="Teksttreci3"/>
          <w:rFonts w:ascii="Times New Roman" w:hAnsi="Times New Roman"/>
          <w:color w:val="000000"/>
        </w:rPr>
        <w:t>Cena oferty najniższej brutto</w:t>
      </w:r>
    </w:p>
    <w:p w14:paraId="0B1E3467" w14:textId="77777777" w:rsidR="009E7156" w:rsidRPr="00A43CF9" w:rsidRDefault="009E7156" w:rsidP="006F0B93">
      <w:pPr>
        <w:pStyle w:val="Teksttreci31"/>
        <w:shd w:val="clear" w:color="auto" w:fill="auto"/>
        <w:tabs>
          <w:tab w:val="left" w:leader="hyphen" w:pos="4653"/>
        </w:tabs>
        <w:spacing w:line="240" w:lineRule="auto"/>
        <w:ind w:left="2800" w:firstLine="0"/>
        <w:rPr>
          <w:rFonts w:ascii="Times New Roman" w:hAnsi="Times New Roman"/>
        </w:rPr>
      </w:pPr>
      <w:r w:rsidRPr="00A43CF9">
        <w:rPr>
          <w:rStyle w:val="Teksttreci3"/>
          <w:rFonts w:ascii="Times New Roman" w:hAnsi="Times New Roman"/>
          <w:color w:val="000000"/>
        </w:rPr>
        <w:t>P(Co) = ---------------------------------------------- x 100 x 60 %</w:t>
      </w:r>
    </w:p>
    <w:p w14:paraId="20CD06E5" w14:textId="77777777" w:rsidR="009E7156" w:rsidRPr="00A43CF9" w:rsidRDefault="009E7156" w:rsidP="006F0B93">
      <w:pPr>
        <w:pStyle w:val="Teksttreci31"/>
        <w:shd w:val="clear" w:color="auto" w:fill="auto"/>
        <w:spacing w:line="240" w:lineRule="auto"/>
        <w:ind w:left="4020" w:firstLine="0"/>
        <w:rPr>
          <w:rFonts w:ascii="Times New Roman" w:hAnsi="Times New Roman"/>
        </w:rPr>
      </w:pPr>
      <w:r w:rsidRPr="00A43CF9">
        <w:rPr>
          <w:rStyle w:val="Teksttreci3"/>
          <w:rFonts w:ascii="Times New Roman" w:hAnsi="Times New Roman"/>
          <w:color w:val="000000"/>
        </w:rPr>
        <w:t>Cena oferty badanej brutto</w:t>
      </w:r>
    </w:p>
    <w:p w14:paraId="748E50DC" w14:textId="77777777" w:rsidR="009E7156" w:rsidRPr="00A43CF9" w:rsidRDefault="009E7156" w:rsidP="006F0B93">
      <w:pPr>
        <w:spacing w:after="0" w:line="240" w:lineRule="auto"/>
        <w:ind w:right="-4575"/>
        <w:rPr>
          <w:rFonts w:ascii="Times New Roman" w:hAnsi="Times New Roman"/>
          <w:b/>
        </w:rPr>
      </w:pPr>
    </w:p>
    <w:p w14:paraId="12C107AD" w14:textId="77777777" w:rsidR="009E7156" w:rsidRPr="00A43CF9" w:rsidRDefault="009E7156" w:rsidP="006F0B93">
      <w:pPr>
        <w:spacing w:after="0" w:line="240" w:lineRule="auto"/>
        <w:ind w:left="391" w:right="792"/>
        <w:jc w:val="center"/>
        <w:rPr>
          <w:rFonts w:ascii="Times New Roman" w:hAnsi="Times New Roman"/>
          <w:b/>
          <w:sz w:val="18"/>
          <w:szCs w:val="18"/>
        </w:rPr>
      </w:pPr>
      <w:r w:rsidRPr="00A43CF9">
        <w:rPr>
          <w:rFonts w:ascii="Times New Roman" w:hAnsi="Times New Roman"/>
          <w:sz w:val="18"/>
          <w:szCs w:val="18"/>
        </w:rPr>
        <w:t>*</w:t>
      </w:r>
      <w:r w:rsidRPr="00A43CF9">
        <w:rPr>
          <w:rFonts w:ascii="Times New Roman" w:hAnsi="Times New Roman"/>
          <w:spacing w:val="-9"/>
          <w:sz w:val="18"/>
          <w:szCs w:val="18"/>
        </w:rPr>
        <w:t xml:space="preserve"> </w:t>
      </w:r>
      <w:r w:rsidRPr="00A43CF9">
        <w:rPr>
          <w:rFonts w:ascii="Times New Roman" w:hAnsi="Times New Roman"/>
          <w:sz w:val="18"/>
          <w:szCs w:val="18"/>
        </w:rPr>
        <w:t>spośród</w:t>
      </w:r>
      <w:r w:rsidRPr="00A43CF9">
        <w:rPr>
          <w:rFonts w:ascii="Times New Roman" w:hAnsi="Times New Roman"/>
          <w:spacing w:val="-13"/>
          <w:sz w:val="18"/>
          <w:szCs w:val="18"/>
        </w:rPr>
        <w:t xml:space="preserve"> </w:t>
      </w:r>
      <w:r w:rsidRPr="00A43CF9">
        <w:rPr>
          <w:rFonts w:ascii="Times New Roman" w:hAnsi="Times New Roman"/>
          <w:sz w:val="18"/>
          <w:szCs w:val="18"/>
        </w:rPr>
        <w:t>wszystkich</w:t>
      </w:r>
      <w:r w:rsidRPr="00A43CF9">
        <w:rPr>
          <w:rFonts w:ascii="Times New Roman" w:hAnsi="Times New Roman"/>
          <w:spacing w:val="-11"/>
          <w:sz w:val="18"/>
          <w:szCs w:val="18"/>
        </w:rPr>
        <w:t xml:space="preserve"> </w:t>
      </w:r>
      <w:r w:rsidRPr="00A43CF9">
        <w:rPr>
          <w:rFonts w:ascii="Times New Roman" w:hAnsi="Times New Roman"/>
          <w:sz w:val="18"/>
          <w:szCs w:val="18"/>
        </w:rPr>
        <w:t>złożonych</w:t>
      </w:r>
      <w:r w:rsidRPr="00A43CF9">
        <w:rPr>
          <w:rFonts w:ascii="Times New Roman" w:hAnsi="Times New Roman"/>
          <w:spacing w:val="-9"/>
          <w:sz w:val="18"/>
          <w:szCs w:val="18"/>
        </w:rPr>
        <w:t xml:space="preserve"> </w:t>
      </w:r>
      <w:r w:rsidRPr="00A43CF9">
        <w:rPr>
          <w:rFonts w:ascii="Times New Roman" w:hAnsi="Times New Roman"/>
          <w:sz w:val="18"/>
          <w:szCs w:val="18"/>
        </w:rPr>
        <w:t>ofert</w:t>
      </w:r>
      <w:r w:rsidRPr="00A43CF9">
        <w:rPr>
          <w:rFonts w:ascii="Times New Roman" w:hAnsi="Times New Roman"/>
          <w:spacing w:val="-8"/>
          <w:sz w:val="18"/>
          <w:szCs w:val="18"/>
        </w:rPr>
        <w:t xml:space="preserve"> </w:t>
      </w:r>
      <w:r w:rsidRPr="00A43CF9">
        <w:rPr>
          <w:rFonts w:ascii="Times New Roman" w:hAnsi="Times New Roman"/>
          <w:sz w:val="18"/>
          <w:szCs w:val="18"/>
        </w:rPr>
        <w:t>niepodlegających</w:t>
      </w:r>
      <w:r w:rsidRPr="00A43CF9">
        <w:rPr>
          <w:rFonts w:ascii="Times New Roman" w:hAnsi="Times New Roman"/>
          <w:spacing w:val="-9"/>
          <w:sz w:val="18"/>
          <w:szCs w:val="18"/>
        </w:rPr>
        <w:t xml:space="preserve"> </w:t>
      </w:r>
      <w:r w:rsidRPr="00A43CF9">
        <w:rPr>
          <w:rFonts w:ascii="Times New Roman" w:hAnsi="Times New Roman"/>
          <w:sz w:val="18"/>
          <w:szCs w:val="18"/>
        </w:rPr>
        <w:t>odrzuceniu</w:t>
      </w:r>
    </w:p>
    <w:p w14:paraId="12504627" w14:textId="77777777" w:rsidR="009E7156" w:rsidRPr="00A43CF9" w:rsidRDefault="009E7156" w:rsidP="006F0B93">
      <w:pPr>
        <w:pStyle w:val="Akapitzlist"/>
        <w:widowControl w:val="0"/>
        <w:numPr>
          <w:ilvl w:val="0"/>
          <w:numId w:val="12"/>
        </w:numPr>
        <w:tabs>
          <w:tab w:val="left" w:pos="1552"/>
        </w:tabs>
        <w:autoSpaceDE w:val="0"/>
        <w:autoSpaceDN w:val="0"/>
        <w:spacing w:after="0" w:line="240" w:lineRule="auto"/>
        <w:ind w:right="268"/>
        <w:contextualSpacing w:val="0"/>
        <w:rPr>
          <w:rFonts w:ascii="Times New Roman" w:hAnsi="Times New Roman"/>
        </w:rPr>
      </w:pPr>
      <w:r w:rsidRPr="00A43CF9">
        <w:rPr>
          <w:rFonts w:ascii="Times New Roman" w:hAnsi="Times New Roman"/>
        </w:rPr>
        <w:t>Podstawą</w:t>
      </w:r>
      <w:r w:rsidRPr="00A43CF9">
        <w:rPr>
          <w:rFonts w:ascii="Times New Roman" w:hAnsi="Times New Roman"/>
          <w:spacing w:val="52"/>
        </w:rPr>
        <w:t xml:space="preserve"> </w:t>
      </w:r>
      <w:r w:rsidRPr="00A43CF9">
        <w:rPr>
          <w:rFonts w:ascii="Times New Roman" w:hAnsi="Times New Roman"/>
        </w:rPr>
        <w:t>przyznania  punktów</w:t>
      </w:r>
      <w:r w:rsidRPr="00A43CF9">
        <w:rPr>
          <w:rFonts w:ascii="Times New Roman" w:hAnsi="Times New Roman"/>
          <w:spacing w:val="2"/>
        </w:rPr>
        <w:t xml:space="preserve"> </w:t>
      </w:r>
      <w:r w:rsidRPr="00A43CF9">
        <w:rPr>
          <w:rFonts w:ascii="Times New Roman" w:hAnsi="Times New Roman"/>
        </w:rPr>
        <w:t>w</w:t>
      </w:r>
      <w:r w:rsidRPr="00A43CF9">
        <w:rPr>
          <w:rFonts w:ascii="Times New Roman" w:hAnsi="Times New Roman"/>
          <w:spacing w:val="53"/>
        </w:rPr>
        <w:t xml:space="preserve"> </w:t>
      </w:r>
      <w:r w:rsidRPr="00A43CF9">
        <w:rPr>
          <w:rFonts w:ascii="Times New Roman" w:hAnsi="Times New Roman"/>
        </w:rPr>
        <w:t>kryterium</w:t>
      </w:r>
      <w:r w:rsidRPr="00A43CF9">
        <w:rPr>
          <w:rFonts w:ascii="Times New Roman" w:hAnsi="Times New Roman"/>
          <w:spacing w:val="4"/>
        </w:rPr>
        <w:t xml:space="preserve"> </w:t>
      </w:r>
      <w:r w:rsidRPr="00A43CF9">
        <w:rPr>
          <w:rFonts w:ascii="Times New Roman" w:hAnsi="Times New Roman"/>
        </w:rPr>
        <w:t>"cena"</w:t>
      </w:r>
      <w:r w:rsidRPr="00A43CF9">
        <w:rPr>
          <w:rFonts w:ascii="Times New Roman" w:hAnsi="Times New Roman"/>
          <w:spacing w:val="1"/>
        </w:rPr>
        <w:t xml:space="preserve"> </w:t>
      </w:r>
      <w:r w:rsidRPr="00A43CF9">
        <w:rPr>
          <w:rFonts w:ascii="Times New Roman" w:hAnsi="Times New Roman"/>
        </w:rPr>
        <w:t>będzie</w:t>
      </w:r>
      <w:r w:rsidRPr="00A43CF9">
        <w:rPr>
          <w:rFonts w:ascii="Times New Roman" w:hAnsi="Times New Roman"/>
          <w:spacing w:val="54"/>
        </w:rPr>
        <w:t xml:space="preserve"> </w:t>
      </w:r>
      <w:r w:rsidRPr="00A43CF9">
        <w:rPr>
          <w:rFonts w:ascii="Times New Roman" w:hAnsi="Times New Roman"/>
        </w:rPr>
        <w:t>cena  ofertowa</w:t>
      </w:r>
      <w:r w:rsidRPr="00A43CF9">
        <w:rPr>
          <w:rFonts w:ascii="Times New Roman" w:hAnsi="Times New Roman"/>
          <w:spacing w:val="2"/>
        </w:rPr>
        <w:t xml:space="preserve"> </w:t>
      </w:r>
      <w:r w:rsidRPr="00A43CF9">
        <w:rPr>
          <w:rFonts w:ascii="Times New Roman" w:hAnsi="Times New Roman"/>
        </w:rPr>
        <w:t>brutto</w:t>
      </w:r>
      <w:r w:rsidRPr="00A43CF9">
        <w:rPr>
          <w:rFonts w:ascii="Times New Roman" w:hAnsi="Times New Roman"/>
          <w:spacing w:val="-52"/>
        </w:rPr>
        <w:t xml:space="preserve"> </w:t>
      </w:r>
      <w:r w:rsidRPr="00A43CF9">
        <w:rPr>
          <w:rFonts w:ascii="Times New Roman" w:hAnsi="Times New Roman"/>
        </w:rPr>
        <w:t>podana</w:t>
      </w:r>
      <w:r w:rsidRPr="00A43CF9">
        <w:rPr>
          <w:rFonts w:ascii="Times New Roman" w:hAnsi="Times New Roman"/>
          <w:spacing w:val="-3"/>
        </w:rPr>
        <w:t xml:space="preserve"> </w:t>
      </w:r>
      <w:r w:rsidRPr="00A43CF9">
        <w:rPr>
          <w:rFonts w:ascii="Times New Roman" w:hAnsi="Times New Roman"/>
        </w:rPr>
        <w:t>przez</w:t>
      </w:r>
      <w:r w:rsidRPr="00A43CF9">
        <w:rPr>
          <w:rFonts w:ascii="Times New Roman" w:hAnsi="Times New Roman"/>
          <w:spacing w:val="1"/>
        </w:rPr>
        <w:t xml:space="preserve"> </w:t>
      </w:r>
      <w:r w:rsidRPr="00A43CF9">
        <w:rPr>
          <w:rFonts w:ascii="Times New Roman" w:hAnsi="Times New Roman"/>
        </w:rPr>
        <w:t>Wykonawcę</w:t>
      </w:r>
      <w:r w:rsidRPr="00A43CF9">
        <w:rPr>
          <w:rFonts w:ascii="Times New Roman" w:hAnsi="Times New Roman"/>
          <w:spacing w:val="-6"/>
        </w:rPr>
        <w:t xml:space="preserve"> </w:t>
      </w:r>
      <w:r w:rsidRPr="00A43CF9">
        <w:rPr>
          <w:rFonts w:ascii="Times New Roman" w:hAnsi="Times New Roman"/>
        </w:rPr>
        <w:t>w</w:t>
      </w:r>
      <w:r w:rsidRPr="00A43CF9">
        <w:rPr>
          <w:rFonts w:ascii="Times New Roman" w:hAnsi="Times New Roman"/>
          <w:spacing w:val="-1"/>
        </w:rPr>
        <w:t xml:space="preserve"> </w:t>
      </w:r>
      <w:r w:rsidRPr="00A43CF9">
        <w:rPr>
          <w:rFonts w:ascii="Times New Roman" w:hAnsi="Times New Roman"/>
        </w:rPr>
        <w:t>Formularzu Ofertowym.</w:t>
      </w:r>
    </w:p>
    <w:p w14:paraId="2C9FF287" w14:textId="77777777" w:rsidR="009E7156" w:rsidRPr="00A43CF9" w:rsidRDefault="009E7156" w:rsidP="006F0B93">
      <w:pPr>
        <w:pStyle w:val="Akapitzlist"/>
        <w:widowControl w:val="0"/>
        <w:numPr>
          <w:ilvl w:val="0"/>
          <w:numId w:val="12"/>
        </w:numPr>
        <w:tabs>
          <w:tab w:val="left" w:pos="1552"/>
        </w:tabs>
        <w:autoSpaceDE w:val="0"/>
        <w:autoSpaceDN w:val="0"/>
        <w:spacing w:after="0" w:line="240" w:lineRule="auto"/>
        <w:ind w:right="273"/>
        <w:contextualSpacing w:val="0"/>
        <w:rPr>
          <w:rFonts w:ascii="Times New Roman" w:hAnsi="Times New Roman"/>
        </w:rPr>
      </w:pPr>
      <w:r w:rsidRPr="00A43CF9">
        <w:rPr>
          <w:rFonts w:ascii="Times New Roman" w:hAnsi="Times New Roman"/>
        </w:rPr>
        <w:t>Cena</w:t>
      </w:r>
      <w:r w:rsidRPr="00A43CF9">
        <w:rPr>
          <w:rFonts w:ascii="Times New Roman" w:hAnsi="Times New Roman"/>
          <w:spacing w:val="48"/>
        </w:rPr>
        <w:t xml:space="preserve"> </w:t>
      </w:r>
      <w:r w:rsidRPr="00A43CF9">
        <w:rPr>
          <w:rFonts w:ascii="Times New Roman" w:hAnsi="Times New Roman"/>
        </w:rPr>
        <w:t>ofertowa</w:t>
      </w:r>
      <w:r w:rsidRPr="00A43CF9">
        <w:rPr>
          <w:rFonts w:ascii="Times New Roman" w:hAnsi="Times New Roman"/>
          <w:spacing w:val="50"/>
        </w:rPr>
        <w:t xml:space="preserve"> </w:t>
      </w:r>
      <w:r w:rsidRPr="00A43CF9">
        <w:rPr>
          <w:rFonts w:ascii="Times New Roman" w:hAnsi="Times New Roman"/>
        </w:rPr>
        <w:t>brutto</w:t>
      </w:r>
      <w:r w:rsidRPr="00A43CF9">
        <w:rPr>
          <w:rFonts w:ascii="Times New Roman" w:hAnsi="Times New Roman"/>
          <w:spacing w:val="54"/>
        </w:rPr>
        <w:t xml:space="preserve"> </w:t>
      </w:r>
      <w:r w:rsidRPr="00A43CF9">
        <w:rPr>
          <w:rFonts w:ascii="Times New Roman" w:hAnsi="Times New Roman"/>
        </w:rPr>
        <w:t>musi</w:t>
      </w:r>
      <w:r w:rsidRPr="00A43CF9">
        <w:rPr>
          <w:rFonts w:ascii="Times New Roman" w:hAnsi="Times New Roman"/>
          <w:spacing w:val="53"/>
        </w:rPr>
        <w:t xml:space="preserve"> </w:t>
      </w:r>
      <w:r w:rsidRPr="00A43CF9">
        <w:rPr>
          <w:rFonts w:ascii="Times New Roman" w:hAnsi="Times New Roman"/>
        </w:rPr>
        <w:t>uwzględniać</w:t>
      </w:r>
      <w:r w:rsidRPr="00A43CF9">
        <w:rPr>
          <w:rFonts w:ascii="Times New Roman" w:hAnsi="Times New Roman"/>
          <w:spacing w:val="52"/>
        </w:rPr>
        <w:t xml:space="preserve"> </w:t>
      </w:r>
      <w:r w:rsidRPr="00A43CF9">
        <w:rPr>
          <w:rFonts w:ascii="Times New Roman" w:hAnsi="Times New Roman"/>
        </w:rPr>
        <w:t>wszelkie</w:t>
      </w:r>
      <w:r w:rsidRPr="00A43CF9">
        <w:rPr>
          <w:rFonts w:ascii="Times New Roman" w:hAnsi="Times New Roman"/>
          <w:spacing w:val="50"/>
        </w:rPr>
        <w:t xml:space="preserve"> </w:t>
      </w:r>
      <w:r w:rsidRPr="00A43CF9">
        <w:rPr>
          <w:rFonts w:ascii="Times New Roman" w:hAnsi="Times New Roman"/>
        </w:rPr>
        <w:t>koszty</w:t>
      </w:r>
      <w:r w:rsidRPr="00A43CF9">
        <w:rPr>
          <w:rFonts w:ascii="Times New Roman" w:hAnsi="Times New Roman"/>
          <w:spacing w:val="52"/>
        </w:rPr>
        <w:t xml:space="preserve"> </w:t>
      </w:r>
      <w:r w:rsidRPr="00A43CF9">
        <w:rPr>
          <w:rFonts w:ascii="Times New Roman" w:hAnsi="Times New Roman"/>
        </w:rPr>
        <w:t>jakie</w:t>
      </w:r>
      <w:r w:rsidRPr="00A43CF9">
        <w:rPr>
          <w:rFonts w:ascii="Times New Roman" w:hAnsi="Times New Roman"/>
          <w:spacing w:val="52"/>
        </w:rPr>
        <w:t xml:space="preserve"> </w:t>
      </w:r>
      <w:r w:rsidRPr="00A43CF9">
        <w:rPr>
          <w:rFonts w:ascii="Times New Roman" w:hAnsi="Times New Roman"/>
        </w:rPr>
        <w:t>Wykonawca</w:t>
      </w:r>
      <w:r w:rsidRPr="00A43CF9">
        <w:rPr>
          <w:rFonts w:ascii="Times New Roman" w:hAnsi="Times New Roman"/>
          <w:spacing w:val="-52"/>
        </w:rPr>
        <w:t xml:space="preserve"> </w:t>
      </w:r>
      <w:r w:rsidRPr="00A43CF9">
        <w:rPr>
          <w:rFonts w:ascii="Times New Roman" w:hAnsi="Times New Roman"/>
        </w:rPr>
        <w:t>poniesie</w:t>
      </w:r>
      <w:r w:rsidRPr="00A43CF9">
        <w:rPr>
          <w:rFonts w:ascii="Times New Roman" w:hAnsi="Times New Roman"/>
          <w:spacing w:val="-3"/>
        </w:rPr>
        <w:t xml:space="preserve"> </w:t>
      </w:r>
      <w:r w:rsidRPr="00A43CF9">
        <w:rPr>
          <w:rFonts w:ascii="Times New Roman" w:hAnsi="Times New Roman"/>
        </w:rPr>
        <w:t>w</w:t>
      </w:r>
      <w:r w:rsidRPr="00A43CF9">
        <w:rPr>
          <w:rFonts w:ascii="Times New Roman" w:hAnsi="Times New Roman"/>
          <w:spacing w:val="-4"/>
        </w:rPr>
        <w:t xml:space="preserve"> </w:t>
      </w:r>
      <w:r w:rsidRPr="00A43CF9">
        <w:rPr>
          <w:rFonts w:ascii="Times New Roman" w:hAnsi="Times New Roman"/>
        </w:rPr>
        <w:t>związku</w:t>
      </w:r>
      <w:r w:rsidRPr="00A43CF9">
        <w:rPr>
          <w:rFonts w:ascii="Times New Roman" w:hAnsi="Times New Roman"/>
          <w:spacing w:val="-2"/>
        </w:rPr>
        <w:t xml:space="preserve"> </w:t>
      </w:r>
      <w:r w:rsidRPr="00A43CF9">
        <w:rPr>
          <w:rFonts w:ascii="Times New Roman" w:hAnsi="Times New Roman"/>
        </w:rPr>
        <w:t>z</w:t>
      </w:r>
      <w:r w:rsidRPr="00A43CF9">
        <w:rPr>
          <w:rFonts w:ascii="Times New Roman" w:hAnsi="Times New Roman"/>
          <w:spacing w:val="-6"/>
        </w:rPr>
        <w:t xml:space="preserve"> </w:t>
      </w:r>
      <w:r w:rsidRPr="00A43CF9">
        <w:rPr>
          <w:rFonts w:ascii="Times New Roman" w:hAnsi="Times New Roman"/>
        </w:rPr>
        <w:t>realizacją</w:t>
      </w:r>
      <w:r w:rsidRPr="00A43CF9">
        <w:rPr>
          <w:rFonts w:ascii="Times New Roman" w:hAnsi="Times New Roman"/>
          <w:spacing w:val="-2"/>
        </w:rPr>
        <w:t xml:space="preserve"> </w:t>
      </w:r>
      <w:r w:rsidRPr="00A43CF9">
        <w:rPr>
          <w:rFonts w:ascii="Times New Roman" w:hAnsi="Times New Roman"/>
        </w:rPr>
        <w:t>przedmiotu</w:t>
      </w:r>
      <w:r w:rsidRPr="00A43CF9">
        <w:rPr>
          <w:rFonts w:ascii="Times New Roman" w:hAnsi="Times New Roman"/>
          <w:spacing w:val="-3"/>
        </w:rPr>
        <w:t xml:space="preserve"> </w:t>
      </w:r>
      <w:r w:rsidRPr="00A43CF9">
        <w:rPr>
          <w:rFonts w:ascii="Times New Roman" w:hAnsi="Times New Roman"/>
        </w:rPr>
        <w:t>zamówienia.</w:t>
      </w:r>
    </w:p>
    <w:p w14:paraId="0F27ECE7" w14:textId="77777777" w:rsidR="009E7156" w:rsidRPr="00A43CF9" w:rsidRDefault="009E7156" w:rsidP="006F0B93">
      <w:pPr>
        <w:pStyle w:val="Akapitzlist"/>
        <w:widowControl w:val="0"/>
        <w:tabs>
          <w:tab w:val="left" w:pos="1127"/>
        </w:tabs>
        <w:autoSpaceDE w:val="0"/>
        <w:autoSpaceDN w:val="0"/>
        <w:spacing w:after="0" w:line="240" w:lineRule="auto"/>
        <w:ind w:left="700"/>
        <w:contextualSpacing w:val="0"/>
        <w:rPr>
          <w:rFonts w:ascii="Times New Roman" w:hAnsi="Times New Roman"/>
          <w:b/>
          <w:u w:val="single"/>
        </w:rPr>
      </w:pPr>
    </w:p>
    <w:p w14:paraId="09B814D1" w14:textId="77777777" w:rsidR="009E7156" w:rsidRPr="00A43CF9" w:rsidRDefault="009E7156" w:rsidP="006F0B93">
      <w:pPr>
        <w:pStyle w:val="Akapitzlist"/>
        <w:widowControl w:val="0"/>
        <w:numPr>
          <w:ilvl w:val="0"/>
          <w:numId w:val="14"/>
        </w:numPr>
        <w:tabs>
          <w:tab w:val="left" w:pos="1127"/>
        </w:tabs>
        <w:autoSpaceDE w:val="0"/>
        <w:autoSpaceDN w:val="0"/>
        <w:spacing w:after="0" w:line="240" w:lineRule="auto"/>
        <w:ind w:hanging="445"/>
        <w:contextualSpacing w:val="0"/>
        <w:rPr>
          <w:rFonts w:ascii="Times New Roman" w:hAnsi="Times New Roman"/>
          <w:b/>
          <w:u w:val="single"/>
        </w:rPr>
      </w:pPr>
      <w:r w:rsidRPr="00A43CF9">
        <w:rPr>
          <w:rFonts w:ascii="Times New Roman" w:hAnsi="Times New Roman"/>
          <w:b/>
          <w:u w:val="single"/>
        </w:rPr>
        <w:t>Okres</w:t>
      </w:r>
      <w:r w:rsidRPr="00A43CF9">
        <w:rPr>
          <w:rFonts w:ascii="Times New Roman" w:hAnsi="Times New Roman"/>
          <w:b/>
          <w:spacing w:val="-2"/>
          <w:u w:val="single"/>
        </w:rPr>
        <w:t xml:space="preserve"> </w:t>
      </w:r>
      <w:r w:rsidRPr="00A43CF9">
        <w:rPr>
          <w:rFonts w:ascii="Times New Roman" w:hAnsi="Times New Roman"/>
          <w:b/>
          <w:u w:val="single"/>
        </w:rPr>
        <w:t>udzielonej</w:t>
      </w:r>
      <w:r w:rsidRPr="00A43CF9">
        <w:rPr>
          <w:rFonts w:ascii="Times New Roman" w:hAnsi="Times New Roman"/>
          <w:b/>
          <w:spacing w:val="-2"/>
          <w:u w:val="single"/>
        </w:rPr>
        <w:t xml:space="preserve"> </w:t>
      </w:r>
      <w:r w:rsidRPr="00A43CF9">
        <w:rPr>
          <w:rFonts w:ascii="Times New Roman" w:hAnsi="Times New Roman"/>
          <w:b/>
          <w:u w:val="single"/>
        </w:rPr>
        <w:t>gwarancji i</w:t>
      </w:r>
      <w:r w:rsidRPr="00A43CF9">
        <w:rPr>
          <w:rFonts w:ascii="Times New Roman" w:hAnsi="Times New Roman"/>
          <w:b/>
          <w:spacing w:val="-2"/>
          <w:u w:val="single"/>
        </w:rPr>
        <w:t xml:space="preserve"> </w:t>
      </w:r>
      <w:r w:rsidRPr="00A43CF9">
        <w:rPr>
          <w:rFonts w:ascii="Times New Roman" w:hAnsi="Times New Roman"/>
          <w:b/>
          <w:u w:val="single"/>
        </w:rPr>
        <w:t>rękojmi</w:t>
      </w:r>
      <w:r w:rsidRPr="00A43CF9">
        <w:rPr>
          <w:rFonts w:ascii="Times New Roman" w:hAnsi="Times New Roman"/>
          <w:b/>
          <w:spacing w:val="-1"/>
          <w:u w:val="single"/>
        </w:rPr>
        <w:t xml:space="preserve"> </w:t>
      </w:r>
      <w:r w:rsidRPr="00A43CF9">
        <w:rPr>
          <w:rFonts w:ascii="Times New Roman" w:hAnsi="Times New Roman"/>
          <w:b/>
          <w:u w:val="single"/>
        </w:rPr>
        <w:t>na</w:t>
      </w:r>
      <w:r w:rsidRPr="00A43CF9">
        <w:rPr>
          <w:rFonts w:ascii="Times New Roman" w:hAnsi="Times New Roman"/>
          <w:b/>
          <w:spacing w:val="-1"/>
          <w:u w:val="single"/>
        </w:rPr>
        <w:t xml:space="preserve"> </w:t>
      </w:r>
      <w:r w:rsidRPr="00A43CF9">
        <w:rPr>
          <w:rFonts w:ascii="Times New Roman" w:hAnsi="Times New Roman"/>
          <w:b/>
          <w:u w:val="single"/>
        </w:rPr>
        <w:t>zabudowę</w:t>
      </w:r>
      <w:r w:rsidRPr="00A43CF9">
        <w:rPr>
          <w:rFonts w:ascii="Times New Roman" w:hAnsi="Times New Roman"/>
          <w:b/>
          <w:spacing w:val="56"/>
          <w:u w:val="single"/>
        </w:rPr>
        <w:t xml:space="preserve"> </w:t>
      </w:r>
      <w:r w:rsidRPr="00A43CF9">
        <w:rPr>
          <w:rFonts w:ascii="Times New Roman" w:hAnsi="Times New Roman"/>
          <w:b/>
          <w:u w:val="single"/>
        </w:rPr>
        <w:t>-</w:t>
      </w:r>
      <w:r w:rsidRPr="00A43CF9">
        <w:rPr>
          <w:rFonts w:ascii="Times New Roman" w:hAnsi="Times New Roman"/>
          <w:b/>
          <w:spacing w:val="-4"/>
          <w:u w:val="single"/>
        </w:rPr>
        <w:t xml:space="preserve"> </w:t>
      </w:r>
      <w:r w:rsidRPr="00A43CF9">
        <w:rPr>
          <w:rFonts w:ascii="Times New Roman" w:hAnsi="Times New Roman"/>
          <w:b/>
          <w:u w:val="single"/>
        </w:rPr>
        <w:t>waga</w:t>
      </w:r>
      <w:r w:rsidRPr="00A43CF9">
        <w:rPr>
          <w:rFonts w:ascii="Times New Roman" w:hAnsi="Times New Roman"/>
          <w:b/>
          <w:spacing w:val="-3"/>
          <w:u w:val="single"/>
        </w:rPr>
        <w:t xml:space="preserve"> </w:t>
      </w:r>
      <w:r w:rsidRPr="00A43CF9">
        <w:rPr>
          <w:rFonts w:ascii="Times New Roman" w:hAnsi="Times New Roman"/>
          <w:b/>
          <w:u w:val="single"/>
        </w:rPr>
        <w:t>kryterium</w:t>
      </w:r>
      <w:r w:rsidRPr="00A43CF9">
        <w:rPr>
          <w:rFonts w:ascii="Times New Roman" w:hAnsi="Times New Roman"/>
          <w:b/>
          <w:spacing w:val="-1"/>
          <w:u w:val="single"/>
        </w:rPr>
        <w:t xml:space="preserve"> </w:t>
      </w:r>
      <w:r w:rsidRPr="00A43CF9">
        <w:rPr>
          <w:rFonts w:ascii="Times New Roman" w:hAnsi="Times New Roman"/>
          <w:b/>
          <w:u w:val="single"/>
        </w:rPr>
        <w:t>20%</w:t>
      </w:r>
    </w:p>
    <w:p w14:paraId="7603408F" w14:textId="77777777" w:rsidR="009E7156" w:rsidRPr="00A43CF9" w:rsidRDefault="009E7156" w:rsidP="006F0B93">
      <w:pPr>
        <w:pStyle w:val="Tekstpodstawowy"/>
        <w:spacing w:after="0" w:line="240" w:lineRule="auto"/>
        <w:rPr>
          <w:rFonts w:ascii="Times New Roman" w:hAnsi="Times New Roman"/>
          <w:b/>
          <w:u w:val="single"/>
        </w:rPr>
      </w:pPr>
    </w:p>
    <w:p w14:paraId="75D09559" w14:textId="77777777" w:rsidR="009E7156" w:rsidRPr="00A43CF9" w:rsidRDefault="009E7156" w:rsidP="006F0B93">
      <w:pPr>
        <w:pStyle w:val="Tekstpodstawowy"/>
        <w:spacing w:after="0" w:line="240" w:lineRule="auto"/>
        <w:ind w:left="682" w:right="115"/>
        <w:rPr>
          <w:rFonts w:ascii="Times New Roman" w:hAnsi="Times New Roman"/>
        </w:rPr>
      </w:pPr>
      <w:r w:rsidRPr="00A43CF9">
        <w:rPr>
          <w:rFonts w:ascii="Times New Roman" w:hAnsi="Times New Roman"/>
        </w:rPr>
        <w:t>Okres</w:t>
      </w:r>
      <w:r w:rsidRPr="00A43CF9">
        <w:rPr>
          <w:rFonts w:ascii="Times New Roman" w:hAnsi="Times New Roman"/>
          <w:spacing w:val="28"/>
        </w:rPr>
        <w:t xml:space="preserve"> </w:t>
      </w:r>
      <w:r w:rsidRPr="00A43CF9">
        <w:rPr>
          <w:rFonts w:ascii="Times New Roman" w:hAnsi="Times New Roman"/>
        </w:rPr>
        <w:t>gwarancji</w:t>
      </w:r>
      <w:r w:rsidRPr="00A43CF9">
        <w:rPr>
          <w:rFonts w:ascii="Times New Roman" w:hAnsi="Times New Roman"/>
          <w:spacing w:val="30"/>
        </w:rPr>
        <w:t xml:space="preserve"> </w:t>
      </w:r>
      <w:r w:rsidRPr="00A43CF9">
        <w:rPr>
          <w:rFonts w:ascii="Times New Roman" w:hAnsi="Times New Roman"/>
        </w:rPr>
        <w:t>i</w:t>
      </w:r>
      <w:r w:rsidRPr="00A43CF9">
        <w:rPr>
          <w:rFonts w:ascii="Times New Roman" w:hAnsi="Times New Roman"/>
          <w:spacing w:val="30"/>
        </w:rPr>
        <w:t xml:space="preserve"> </w:t>
      </w:r>
      <w:r w:rsidRPr="00A43CF9">
        <w:rPr>
          <w:rFonts w:ascii="Times New Roman" w:hAnsi="Times New Roman"/>
        </w:rPr>
        <w:t>rękojmi</w:t>
      </w:r>
      <w:r w:rsidRPr="00A43CF9">
        <w:rPr>
          <w:rFonts w:ascii="Times New Roman" w:hAnsi="Times New Roman"/>
          <w:spacing w:val="29"/>
        </w:rPr>
        <w:t xml:space="preserve"> </w:t>
      </w:r>
      <w:r w:rsidRPr="00A43CF9">
        <w:rPr>
          <w:rFonts w:ascii="Times New Roman" w:hAnsi="Times New Roman"/>
        </w:rPr>
        <w:t>na</w:t>
      </w:r>
      <w:r w:rsidRPr="00A43CF9">
        <w:rPr>
          <w:rFonts w:ascii="Times New Roman" w:hAnsi="Times New Roman"/>
          <w:spacing w:val="30"/>
        </w:rPr>
        <w:t xml:space="preserve"> </w:t>
      </w:r>
      <w:r w:rsidRPr="00A43CF9">
        <w:rPr>
          <w:rFonts w:ascii="Times New Roman" w:hAnsi="Times New Roman"/>
        </w:rPr>
        <w:t>zabudowę</w:t>
      </w:r>
      <w:r w:rsidRPr="00A43CF9">
        <w:rPr>
          <w:rFonts w:ascii="Times New Roman" w:hAnsi="Times New Roman"/>
          <w:spacing w:val="27"/>
        </w:rPr>
        <w:t xml:space="preserve"> </w:t>
      </w:r>
      <w:r w:rsidRPr="00A43CF9">
        <w:rPr>
          <w:rFonts w:ascii="Times New Roman" w:hAnsi="Times New Roman"/>
        </w:rPr>
        <w:t>zgodnie</w:t>
      </w:r>
      <w:r w:rsidRPr="00A43CF9">
        <w:rPr>
          <w:rFonts w:ascii="Times New Roman" w:hAnsi="Times New Roman"/>
          <w:spacing w:val="28"/>
        </w:rPr>
        <w:t xml:space="preserve"> </w:t>
      </w:r>
      <w:r w:rsidRPr="00A43CF9">
        <w:rPr>
          <w:rFonts w:ascii="Times New Roman" w:hAnsi="Times New Roman"/>
        </w:rPr>
        <w:t>z</w:t>
      </w:r>
      <w:r w:rsidRPr="00A43CF9">
        <w:rPr>
          <w:rFonts w:ascii="Times New Roman" w:hAnsi="Times New Roman"/>
          <w:spacing w:val="30"/>
        </w:rPr>
        <w:t xml:space="preserve"> </w:t>
      </w:r>
      <w:r w:rsidRPr="00A43CF9">
        <w:rPr>
          <w:rFonts w:ascii="Times New Roman" w:hAnsi="Times New Roman"/>
        </w:rPr>
        <w:t>opisem</w:t>
      </w:r>
      <w:r w:rsidRPr="00A43CF9">
        <w:rPr>
          <w:rFonts w:ascii="Times New Roman" w:hAnsi="Times New Roman"/>
          <w:spacing w:val="30"/>
        </w:rPr>
        <w:t xml:space="preserve"> </w:t>
      </w:r>
      <w:r w:rsidRPr="00A43CF9">
        <w:rPr>
          <w:rFonts w:ascii="Times New Roman" w:hAnsi="Times New Roman"/>
        </w:rPr>
        <w:t>przedmiotu</w:t>
      </w:r>
      <w:r w:rsidRPr="00A43CF9">
        <w:rPr>
          <w:rFonts w:ascii="Times New Roman" w:hAnsi="Times New Roman"/>
          <w:spacing w:val="30"/>
        </w:rPr>
        <w:t xml:space="preserve"> </w:t>
      </w:r>
      <w:r w:rsidRPr="00A43CF9">
        <w:rPr>
          <w:rFonts w:ascii="Times New Roman" w:hAnsi="Times New Roman"/>
        </w:rPr>
        <w:t>zamówienia</w:t>
      </w:r>
      <w:r w:rsidRPr="00A43CF9">
        <w:rPr>
          <w:rFonts w:ascii="Times New Roman" w:hAnsi="Times New Roman"/>
          <w:spacing w:val="27"/>
        </w:rPr>
        <w:t xml:space="preserve"> </w:t>
      </w:r>
      <w:r w:rsidRPr="00A43CF9">
        <w:rPr>
          <w:rFonts w:ascii="Times New Roman" w:hAnsi="Times New Roman"/>
        </w:rPr>
        <w:t>nie</w:t>
      </w:r>
      <w:r w:rsidRPr="00A43CF9">
        <w:rPr>
          <w:rFonts w:ascii="Times New Roman" w:hAnsi="Times New Roman"/>
          <w:spacing w:val="28"/>
        </w:rPr>
        <w:t xml:space="preserve"> </w:t>
      </w:r>
      <w:r w:rsidRPr="00A43CF9">
        <w:rPr>
          <w:rFonts w:ascii="Times New Roman" w:hAnsi="Times New Roman"/>
        </w:rPr>
        <w:t xml:space="preserve">może </w:t>
      </w:r>
      <w:r w:rsidRPr="00A43CF9">
        <w:rPr>
          <w:rFonts w:ascii="Times New Roman" w:hAnsi="Times New Roman"/>
          <w:spacing w:val="-53"/>
        </w:rPr>
        <w:t xml:space="preserve"> </w:t>
      </w:r>
      <w:r w:rsidRPr="00A43CF9">
        <w:rPr>
          <w:rFonts w:ascii="Times New Roman" w:hAnsi="Times New Roman"/>
        </w:rPr>
        <w:t>być krótszy niż 24 miesiące.</w:t>
      </w:r>
      <w:r w:rsidRPr="00A43CF9">
        <w:rPr>
          <w:rFonts w:ascii="Times New Roman" w:hAnsi="Times New Roman"/>
          <w:spacing w:val="1"/>
        </w:rPr>
        <w:t xml:space="preserve"> </w:t>
      </w:r>
      <w:r w:rsidRPr="00A43CF9">
        <w:rPr>
          <w:rFonts w:ascii="Times New Roman" w:hAnsi="Times New Roman"/>
        </w:rPr>
        <w:t>Zamawiający przyzna dodatkowe punkty za wydłużenie okresu</w:t>
      </w:r>
      <w:r w:rsidRPr="00A43CF9">
        <w:rPr>
          <w:rFonts w:ascii="Times New Roman" w:hAnsi="Times New Roman"/>
          <w:spacing w:val="1"/>
        </w:rPr>
        <w:t xml:space="preserve"> </w:t>
      </w:r>
      <w:r w:rsidRPr="00A43CF9">
        <w:rPr>
          <w:rFonts w:ascii="Times New Roman" w:hAnsi="Times New Roman"/>
        </w:rPr>
        <w:t>gwarancji powyżej 24 miesięcy lecz nie dłużej niż 36 miesięcy i przyzna w tym kryterium</w:t>
      </w:r>
      <w:r w:rsidRPr="00A43CF9">
        <w:rPr>
          <w:rFonts w:ascii="Times New Roman" w:hAnsi="Times New Roman"/>
          <w:spacing w:val="1"/>
        </w:rPr>
        <w:t xml:space="preserve"> </w:t>
      </w:r>
      <w:r w:rsidRPr="00A43CF9">
        <w:rPr>
          <w:rFonts w:ascii="Times New Roman" w:hAnsi="Times New Roman"/>
        </w:rPr>
        <w:t>następującą</w:t>
      </w:r>
      <w:r w:rsidRPr="00A43CF9">
        <w:rPr>
          <w:rFonts w:ascii="Times New Roman" w:hAnsi="Times New Roman"/>
          <w:spacing w:val="-2"/>
        </w:rPr>
        <w:t xml:space="preserve"> </w:t>
      </w:r>
      <w:r w:rsidRPr="00A43CF9">
        <w:rPr>
          <w:rFonts w:ascii="Times New Roman" w:hAnsi="Times New Roman"/>
        </w:rPr>
        <w:t>ilość</w:t>
      </w:r>
      <w:r w:rsidRPr="00A43CF9">
        <w:rPr>
          <w:rFonts w:ascii="Times New Roman" w:hAnsi="Times New Roman"/>
          <w:spacing w:val="-3"/>
        </w:rPr>
        <w:t xml:space="preserve"> </w:t>
      </w:r>
      <w:r w:rsidRPr="00A43CF9">
        <w:rPr>
          <w:rFonts w:ascii="Times New Roman" w:hAnsi="Times New Roman"/>
        </w:rPr>
        <w:t>punktów:</w:t>
      </w:r>
    </w:p>
    <w:p w14:paraId="5DFE6AA5" w14:textId="77777777" w:rsidR="009E7156" w:rsidRPr="00A43CF9" w:rsidRDefault="009E7156" w:rsidP="006F0B93">
      <w:pPr>
        <w:pStyle w:val="Tekstpodstawowy"/>
        <w:spacing w:after="0" w:line="240" w:lineRule="auto"/>
        <w:ind w:left="682"/>
        <w:rPr>
          <w:rFonts w:ascii="Times New Roman" w:hAnsi="Times New Roman"/>
        </w:rPr>
      </w:pPr>
      <w:r w:rsidRPr="00A43CF9">
        <w:rPr>
          <w:rFonts w:ascii="Times New Roman" w:hAnsi="Times New Roman"/>
        </w:rPr>
        <w:t>24</w:t>
      </w:r>
      <w:r w:rsidRPr="00A43CF9">
        <w:rPr>
          <w:rFonts w:ascii="Times New Roman" w:hAnsi="Times New Roman"/>
          <w:spacing w:val="-1"/>
        </w:rPr>
        <w:t xml:space="preserve"> </w:t>
      </w:r>
      <w:r w:rsidRPr="00A43CF9">
        <w:rPr>
          <w:rFonts w:ascii="Times New Roman" w:hAnsi="Times New Roman"/>
        </w:rPr>
        <w:t>miesiące</w:t>
      </w:r>
      <w:r w:rsidRPr="00A43CF9">
        <w:rPr>
          <w:rFonts w:ascii="Times New Roman" w:hAnsi="Times New Roman"/>
          <w:spacing w:val="-1"/>
        </w:rPr>
        <w:t xml:space="preserve"> </w:t>
      </w:r>
      <w:r w:rsidRPr="00A43CF9">
        <w:rPr>
          <w:rFonts w:ascii="Times New Roman" w:hAnsi="Times New Roman"/>
        </w:rPr>
        <w:t>–</w:t>
      </w:r>
      <w:r w:rsidRPr="00A43CF9">
        <w:rPr>
          <w:rFonts w:ascii="Times New Roman" w:hAnsi="Times New Roman"/>
          <w:spacing w:val="-1"/>
        </w:rPr>
        <w:t xml:space="preserve"> </w:t>
      </w:r>
      <w:r w:rsidRPr="00A43CF9">
        <w:rPr>
          <w:rFonts w:ascii="Times New Roman" w:hAnsi="Times New Roman"/>
        </w:rPr>
        <w:t>0 pkt</w:t>
      </w:r>
    </w:p>
    <w:p w14:paraId="044E2AC4" w14:textId="77777777" w:rsidR="009E7156" w:rsidRPr="00A43CF9" w:rsidRDefault="009E7156" w:rsidP="006F0B93">
      <w:pPr>
        <w:pStyle w:val="Tekstpodstawowy"/>
        <w:spacing w:after="0" w:line="240" w:lineRule="auto"/>
        <w:ind w:left="682"/>
        <w:rPr>
          <w:rFonts w:ascii="Times New Roman" w:hAnsi="Times New Roman"/>
        </w:rPr>
      </w:pPr>
      <w:r w:rsidRPr="00A43CF9">
        <w:rPr>
          <w:rFonts w:ascii="Times New Roman" w:hAnsi="Times New Roman"/>
        </w:rPr>
        <w:t>30</w:t>
      </w:r>
      <w:r w:rsidRPr="00A43CF9">
        <w:rPr>
          <w:rFonts w:ascii="Times New Roman" w:hAnsi="Times New Roman"/>
          <w:spacing w:val="-1"/>
        </w:rPr>
        <w:t xml:space="preserve"> </w:t>
      </w:r>
      <w:r w:rsidRPr="00A43CF9">
        <w:rPr>
          <w:rFonts w:ascii="Times New Roman" w:hAnsi="Times New Roman"/>
        </w:rPr>
        <w:t>miesięcy –</w:t>
      </w:r>
      <w:r w:rsidRPr="00A43CF9">
        <w:rPr>
          <w:rFonts w:ascii="Times New Roman" w:hAnsi="Times New Roman"/>
          <w:spacing w:val="2"/>
        </w:rPr>
        <w:t xml:space="preserve"> </w:t>
      </w:r>
      <w:r w:rsidRPr="00A43CF9">
        <w:rPr>
          <w:rFonts w:ascii="Times New Roman" w:hAnsi="Times New Roman"/>
        </w:rPr>
        <w:t>10</w:t>
      </w:r>
      <w:r w:rsidRPr="00A43CF9">
        <w:rPr>
          <w:rFonts w:ascii="Times New Roman" w:hAnsi="Times New Roman"/>
          <w:spacing w:val="-3"/>
        </w:rPr>
        <w:t xml:space="preserve"> </w:t>
      </w:r>
      <w:r w:rsidRPr="00A43CF9">
        <w:rPr>
          <w:rFonts w:ascii="Times New Roman" w:hAnsi="Times New Roman"/>
        </w:rPr>
        <w:t>pkt</w:t>
      </w:r>
    </w:p>
    <w:p w14:paraId="45CB471E" w14:textId="77777777" w:rsidR="009E7156" w:rsidRPr="00A43CF9" w:rsidRDefault="009E7156" w:rsidP="006F0B93">
      <w:pPr>
        <w:pStyle w:val="Tekstpodstawowy"/>
        <w:spacing w:after="0" w:line="240" w:lineRule="auto"/>
        <w:ind w:left="682"/>
        <w:rPr>
          <w:rFonts w:ascii="Times New Roman" w:hAnsi="Times New Roman"/>
        </w:rPr>
      </w:pPr>
      <w:r w:rsidRPr="00A43CF9">
        <w:rPr>
          <w:rFonts w:ascii="Times New Roman" w:hAnsi="Times New Roman"/>
        </w:rPr>
        <w:t>36</w:t>
      </w:r>
      <w:r w:rsidRPr="00A43CF9">
        <w:rPr>
          <w:rFonts w:ascii="Times New Roman" w:hAnsi="Times New Roman"/>
          <w:spacing w:val="-1"/>
        </w:rPr>
        <w:t xml:space="preserve"> </w:t>
      </w:r>
      <w:r w:rsidRPr="00A43CF9">
        <w:rPr>
          <w:rFonts w:ascii="Times New Roman" w:hAnsi="Times New Roman"/>
        </w:rPr>
        <w:t>miesięcy</w:t>
      </w:r>
      <w:r w:rsidRPr="00A43CF9">
        <w:rPr>
          <w:rFonts w:ascii="Times New Roman" w:hAnsi="Times New Roman"/>
          <w:spacing w:val="-1"/>
        </w:rPr>
        <w:t xml:space="preserve"> </w:t>
      </w:r>
      <w:r w:rsidRPr="00A43CF9">
        <w:rPr>
          <w:rFonts w:ascii="Times New Roman" w:hAnsi="Times New Roman"/>
        </w:rPr>
        <w:t>– 20</w:t>
      </w:r>
      <w:r w:rsidRPr="00A43CF9">
        <w:rPr>
          <w:rFonts w:ascii="Times New Roman" w:hAnsi="Times New Roman"/>
          <w:spacing w:val="-1"/>
        </w:rPr>
        <w:t xml:space="preserve"> </w:t>
      </w:r>
      <w:r w:rsidRPr="00A43CF9">
        <w:rPr>
          <w:rFonts w:ascii="Times New Roman" w:hAnsi="Times New Roman"/>
        </w:rPr>
        <w:t>pkt</w:t>
      </w:r>
    </w:p>
    <w:p w14:paraId="2274204B" w14:textId="77777777" w:rsidR="009E7156" w:rsidRPr="00A43CF9" w:rsidRDefault="009E7156" w:rsidP="006F0B93">
      <w:pPr>
        <w:pStyle w:val="Akapitzlist"/>
        <w:widowControl w:val="0"/>
        <w:numPr>
          <w:ilvl w:val="0"/>
          <w:numId w:val="13"/>
        </w:numPr>
        <w:tabs>
          <w:tab w:val="left" w:pos="1127"/>
        </w:tabs>
        <w:autoSpaceDE w:val="0"/>
        <w:autoSpaceDN w:val="0"/>
        <w:spacing w:after="0" w:line="240" w:lineRule="auto"/>
        <w:ind w:right="110" w:firstLine="0"/>
        <w:contextualSpacing w:val="0"/>
        <w:jc w:val="both"/>
        <w:rPr>
          <w:rFonts w:ascii="Times New Roman" w:hAnsi="Times New Roman"/>
        </w:rPr>
      </w:pPr>
      <w:r w:rsidRPr="00A43CF9">
        <w:rPr>
          <w:rFonts w:ascii="Times New Roman" w:hAnsi="Times New Roman"/>
        </w:rPr>
        <w:t xml:space="preserve">Podstawą przyznania punktów w kryterium </w:t>
      </w:r>
      <w:r w:rsidRPr="00A43CF9">
        <w:rPr>
          <w:rFonts w:ascii="Times New Roman" w:hAnsi="Times New Roman"/>
          <w:b/>
        </w:rPr>
        <w:t>"Okres udzielonej gwarancji i rękojmi na</w:t>
      </w:r>
      <w:r w:rsidRPr="00A43CF9">
        <w:rPr>
          <w:rFonts w:ascii="Times New Roman" w:hAnsi="Times New Roman"/>
          <w:b/>
          <w:spacing w:val="1"/>
        </w:rPr>
        <w:t xml:space="preserve"> </w:t>
      </w:r>
      <w:r w:rsidRPr="00A43CF9">
        <w:rPr>
          <w:rFonts w:ascii="Times New Roman" w:hAnsi="Times New Roman"/>
          <w:b/>
        </w:rPr>
        <w:t xml:space="preserve">zabudowę" </w:t>
      </w:r>
      <w:r w:rsidRPr="00A43CF9">
        <w:rPr>
          <w:rFonts w:ascii="Times New Roman" w:hAnsi="Times New Roman"/>
        </w:rPr>
        <w:t>będzie okres gwarancji i rękojmi zadeklarowany przez Wykonawcę w Formularzu</w:t>
      </w:r>
      <w:r w:rsidRPr="00A43CF9">
        <w:rPr>
          <w:rFonts w:ascii="Times New Roman" w:hAnsi="Times New Roman"/>
          <w:spacing w:val="1"/>
        </w:rPr>
        <w:t xml:space="preserve"> </w:t>
      </w:r>
      <w:r w:rsidRPr="00A43CF9">
        <w:rPr>
          <w:rFonts w:ascii="Times New Roman" w:hAnsi="Times New Roman"/>
        </w:rPr>
        <w:t>Ofertowym;</w:t>
      </w:r>
    </w:p>
    <w:p w14:paraId="5C07A148" w14:textId="77777777" w:rsidR="009E7156" w:rsidRPr="00A43CF9" w:rsidRDefault="009E7156" w:rsidP="006F0B93">
      <w:pPr>
        <w:pStyle w:val="Akapitzlist"/>
        <w:widowControl w:val="0"/>
        <w:numPr>
          <w:ilvl w:val="0"/>
          <w:numId w:val="13"/>
        </w:numPr>
        <w:tabs>
          <w:tab w:val="left" w:pos="1002"/>
        </w:tabs>
        <w:autoSpaceDE w:val="0"/>
        <w:autoSpaceDN w:val="0"/>
        <w:spacing w:after="0" w:line="240" w:lineRule="auto"/>
        <w:ind w:right="112" w:firstLine="0"/>
        <w:contextualSpacing w:val="0"/>
        <w:jc w:val="both"/>
        <w:rPr>
          <w:rFonts w:ascii="Times New Roman" w:hAnsi="Times New Roman"/>
        </w:rPr>
      </w:pPr>
      <w:r w:rsidRPr="00A43CF9">
        <w:rPr>
          <w:rFonts w:ascii="Times New Roman" w:hAnsi="Times New Roman"/>
        </w:rPr>
        <w:t>W przypadku braku zadeklarowania dodatkowego okresu gwarancji i rękojmi Zamawiający</w:t>
      </w:r>
      <w:r w:rsidRPr="00A43CF9">
        <w:rPr>
          <w:rFonts w:ascii="Times New Roman" w:hAnsi="Times New Roman"/>
          <w:spacing w:val="1"/>
        </w:rPr>
        <w:t xml:space="preserve"> </w:t>
      </w:r>
      <w:r w:rsidRPr="00A43CF9">
        <w:rPr>
          <w:rFonts w:ascii="Times New Roman" w:hAnsi="Times New Roman"/>
        </w:rPr>
        <w:t>przyzna w tym kryterium 0 punktów, zamawiający uzna, że wykonawca deklaruje minimalny</w:t>
      </w:r>
      <w:r w:rsidRPr="00A43CF9">
        <w:rPr>
          <w:rFonts w:ascii="Times New Roman" w:hAnsi="Times New Roman"/>
          <w:spacing w:val="1"/>
        </w:rPr>
        <w:t xml:space="preserve"> </w:t>
      </w:r>
      <w:r w:rsidRPr="00A43CF9">
        <w:rPr>
          <w:rFonts w:ascii="Times New Roman" w:hAnsi="Times New Roman"/>
        </w:rPr>
        <w:t>okres</w:t>
      </w:r>
      <w:r w:rsidRPr="00A43CF9">
        <w:rPr>
          <w:rFonts w:ascii="Times New Roman" w:hAnsi="Times New Roman"/>
          <w:spacing w:val="-3"/>
        </w:rPr>
        <w:t xml:space="preserve"> </w:t>
      </w:r>
      <w:r w:rsidRPr="00A43CF9">
        <w:rPr>
          <w:rFonts w:ascii="Times New Roman" w:hAnsi="Times New Roman"/>
        </w:rPr>
        <w:t>gwarancji</w:t>
      </w:r>
      <w:r w:rsidRPr="00A43CF9">
        <w:rPr>
          <w:rFonts w:ascii="Times New Roman" w:hAnsi="Times New Roman"/>
          <w:spacing w:val="-1"/>
        </w:rPr>
        <w:t xml:space="preserve"> </w:t>
      </w:r>
      <w:r w:rsidRPr="00A43CF9">
        <w:rPr>
          <w:rFonts w:ascii="Times New Roman" w:hAnsi="Times New Roman"/>
        </w:rPr>
        <w:t>i</w:t>
      </w:r>
      <w:r w:rsidRPr="00A43CF9">
        <w:rPr>
          <w:rFonts w:ascii="Times New Roman" w:hAnsi="Times New Roman"/>
          <w:spacing w:val="1"/>
        </w:rPr>
        <w:t xml:space="preserve"> </w:t>
      </w:r>
      <w:r w:rsidRPr="00A43CF9">
        <w:rPr>
          <w:rFonts w:ascii="Times New Roman" w:hAnsi="Times New Roman"/>
        </w:rPr>
        <w:t>rękojmi</w:t>
      </w:r>
      <w:r w:rsidRPr="00A43CF9">
        <w:rPr>
          <w:rFonts w:ascii="Times New Roman" w:hAnsi="Times New Roman"/>
          <w:spacing w:val="1"/>
        </w:rPr>
        <w:t xml:space="preserve"> </w:t>
      </w:r>
      <w:r w:rsidRPr="00A43CF9">
        <w:rPr>
          <w:rFonts w:ascii="Times New Roman" w:hAnsi="Times New Roman"/>
        </w:rPr>
        <w:t>-</w:t>
      </w:r>
      <w:r w:rsidRPr="00A43CF9">
        <w:rPr>
          <w:rFonts w:ascii="Times New Roman" w:hAnsi="Times New Roman"/>
          <w:spacing w:val="-2"/>
        </w:rPr>
        <w:t xml:space="preserve"> </w:t>
      </w:r>
      <w:r w:rsidRPr="00A43CF9">
        <w:rPr>
          <w:rFonts w:ascii="Times New Roman" w:hAnsi="Times New Roman"/>
        </w:rPr>
        <w:t>24 miesiące;</w:t>
      </w:r>
    </w:p>
    <w:p w14:paraId="2BC31E4D" w14:textId="77777777" w:rsidR="009E7156" w:rsidRPr="00A43CF9" w:rsidRDefault="009E7156" w:rsidP="006F0B93">
      <w:pPr>
        <w:pStyle w:val="Akapitzlist"/>
        <w:widowControl w:val="0"/>
        <w:numPr>
          <w:ilvl w:val="0"/>
          <w:numId w:val="13"/>
        </w:numPr>
        <w:tabs>
          <w:tab w:val="left" w:pos="954"/>
        </w:tabs>
        <w:autoSpaceDE w:val="0"/>
        <w:autoSpaceDN w:val="0"/>
        <w:spacing w:after="0" w:line="240" w:lineRule="auto"/>
        <w:ind w:right="112" w:firstLine="0"/>
        <w:contextualSpacing w:val="0"/>
        <w:jc w:val="both"/>
        <w:rPr>
          <w:rFonts w:ascii="Times New Roman" w:hAnsi="Times New Roman"/>
        </w:rPr>
      </w:pPr>
      <w:r w:rsidRPr="00A43CF9">
        <w:rPr>
          <w:rFonts w:ascii="Times New Roman" w:hAnsi="Times New Roman"/>
        </w:rPr>
        <w:t>W przypadku zaznaczenia dwóch okresów udzielonej gwarancji i rękojmi na formularzu</w:t>
      </w:r>
      <w:r w:rsidRPr="00A43CF9">
        <w:rPr>
          <w:rFonts w:ascii="Times New Roman" w:hAnsi="Times New Roman"/>
          <w:spacing w:val="1"/>
        </w:rPr>
        <w:t xml:space="preserve"> </w:t>
      </w:r>
      <w:r w:rsidRPr="00A43CF9">
        <w:rPr>
          <w:rFonts w:ascii="Times New Roman" w:hAnsi="Times New Roman"/>
        </w:rPr>
        <w:t xml:space="preserve">oferty,  </w:t>
      </w:r>
      <w:r w:rsidRPr="00A43CF9">
        <w:rPr>
          <w:rFonts w:ascii="Times New Roman" w:hAnsi="Times New Roman"/>
          <w:spacing w:val="12"/>
        </w:rPr>
        <w:t xml:space="preserve"> </w:t>
      </w:r>
      <w:r w:rsidRPr="00A43CF9">
        <w:rPr>
          <w:rFonts w:ascii="Times New Roman" w:hAnsi="Times New Roman"/>
        </w:rPr>
        <w:t>zamawiający</w:t>
      </w:r>
      <w:r w:rsidRPr="00A43CF9">
        <w:rPr>
          <w:rFonts w:ascii="Times New Roman" w:hAnsi="Times New Roman"/>
          <w:spacing w:val="3"/>
        </w:rPr>
        <w:t xml:space="preserve"> </w:t>
      </w:r>
      <w:r w:rsidRPr="00A43CF9">
        <w:rPr>
          <w:rFonts w:ascii="Times New Roman" w:hAnsi="Times New Roman"/>
        </w:rPr>
        <w:t>uzna</w:t>
      </w:r>
      <w:r w:rsidRPr="00A43CF9">
        <w:rPr>
          <w:rFonts w:ascii="Times New Roman" w:hAnsi="Times New Roman"/>
          <w:spacing w:val="1"/>
        </w:rPr>
        <w:t xml:space="preserve"> </w:t>
      </w:r>
      <w:r w:rsidRPr="00A43CF9">
        <w:rPr>
          <w:rFonts w:ascii="Times New Roman" w:hAnsi="Times New Roman"/>
        </w:rPr>
        <w:t>iż</w:t>
      </w:r>
      <w:r w:rsidRPr="00A43CF9">
        <w:rPr>
          <w:rFonts w:ascii="Times New Roman" w:hAnsi="Times New Roman"/>
          <w:spacing w:val="9"/>
        </w:rPr>
        <w:t xml:space="preserve"> </w:t>
      </w:r>
      <w:r w:rsidRPr="00A43CF9">
        <w:rPr>
          <w:rFonts w:ascii="Times New Roman" w:hAnsi="Times New Roman"/>
        </w:rPr>
        <w:t>wykonawca</w:t>
      </w:r>
      <w:r w:rsidRPr="00A43CF9">
        <w:rPr>
          <w:rFonts w:ascii="Times New Roman" w:hAnsi="Times New Roman"/>
          <w:spacing w:val="3"/>
        </w:rPr>
        <w:t xml:space="preserve"> </w:t>
      </w:r>
      <w:r w:rsidRPr="00A43CF9">
        <w:rPr>
          <w:rFonts w:ascii="Times New Roman" w:hAnsi="Times New Roman"/>
        </w:rPr>
        <w:t>nie</w:t>
      </w:r>
      <w:r w:rsidRPr="00A43CF9">
        <w:rPr>
          <w:rFonts w:ascii="Times New Roman" w:hAnsi="Times New Roman"/>
          <w:spacing w:val="4"/>
        </w:rPr>
        <w:t xml:space="preserve"> </w:t>
      </w:r>
      <w:r w:rsidRPr="00A43CF9">
        <w:rPr>
          <w:rFonts w:ascii="Times New Roman" w:hAnsi="Times New Roman"/>
        </w:rPr>
        <w:t>deklaruje</w:t>
      </w:r>
      <w:r w:rsidRPr="00A43CF9">
        <w:rPr>
          <w:rFonts w:ascii="Times New Roman" w:hAnsi="Times New Roman"/>
          <w:spacing w:val="5"/>
        </w:rPr>
        <w:t xml:space="preserve"> </w:t>
      </w:r>
      <w:r w:rsidRPr="00A43CF9">
        <w:rPr>
          <w:rFonts w:ascii="Times New Roman" w:hAnsi="Times New Roman"/>
        </w:rPr>
        <w:t>wydłużenia</w:t>
      </w:r>
      <w:r w:rsidRPr="00A43CF9">
        <w:rPr>
          <w:rFonts w:ascii="Times New Roman" w:hAnsi="Times New Roman"/>
          <w:spacing w:val="4"/>
        </w:rPr>
        <w:t xml:space="preserve"> </w:t>
      </w:r>
      <w:r w:rsidRPr="00A43CF9">
        <w:rPr>
          <w:rFonts w:ascii="Times New Roman" w:hAnsi="Times New Roman"/>
        </w:rPr>
        <w:t>okresu</w:t>
      </w:r>
      <w:r w:rsidRPr="00A43CF9">
        <w:rPr>
          <w:rFonts w:ascii="Times New Roman" w:hAnsi="Times New Roman"/>
          <w:spacing w:val="3"/>
        </w:rPr>
        <w:t xml:space="preserve"> </w:t>
      </w:r>
      <w:r w:rsidRPr="00A43CF9">
        <w:rPr>
          <w:rFonts w:ascii="Times New Roman" w:hAnsi="Times New Roman"/>
        </w:rPr>
        <w:t>gwarancji</w:t>
      </w:r>
      <w:r w:rsidRPr="00A43CF9">
        <w:rPr>
          <w:rFonts w:ascii="Times New Roman" w:hAnsi="Times New Roman"/>
          <w:spacing w:val="8"/>
        </w:rPr>
        <w:t xml:space="preserve"> </w:t>
      </w:r>
      <w:r w:rsidRPr="00A43CF9">
        <w:rPr>
          <w:rFonts w:ascii="Times New Roman" w:hAnsi="Times New Roman"/>
        </w:rPr>
        <w:t>i</w:t>
      </w:r>
      <w:r w:rsidRPr="00A43CF9">
        <w:rPr>
          <w:rFonts w:ascii="Times New Roman" w:hAnsi="Times New Roman"/>
          <w:spacing w:val="6"/>
        </w:rPr>
        <w:t xml:space="preserve"> </w:t>
      </w:r>
      <w:r w:rsidRPr="00A43CF9">
        <w:rPr>
          <w:rFonts w:ascii="Times New Roman" w:hAnsi="Times New Roman"/>
        </w:rPr>
        <w:t xml:space="preserve">rękojmi, </w:t>
      </w:r>
      <w:r w:rsidRPr="00A43CF9">
        <w:rPr>
          <w:rFonts w:ascii="Times New Roman" w:hAnsi="Times New Roman"/>
          <w:spacing w:val="-52"/>
        </w:rPr>
        <w:t xml:space="preserve"> </w:t>
      </w:r>
      <w:r w:rsidRPr="00A43CF9">
        <w:rPr>
          <w:rFonts w:ascii="Times New Roman" w:hAnsi="Times New Roman"/>
        </w:rPr>
        <w:t>i przyzna w tym</w:t>
      </w:r>
      <w:r w:rsidRPr="00A43CF9">
        <w:rPr>
          <w:rFonts w:ascii="Times New Roman" w:hAnsi="Times New Roman"/>
          <w:spacing w:val="1"/>
        </w:rPr>
        <w:t xml:space="preserve"> </w:t>
      </w:r>
      <w:r w:rsidRPr="00A43CF9">
        <w:rPr>
          <w:rFonts w:ascii="Times New Roman" w:hAnsi="Times New Roman"/>
        </w:rPr>
        <w:t>kryterium</w:t>
      </w:r>
      <w:r w:rsidRPr="00A43CF9">
        <w:rPr>
          <w:rFonts w:ascii="Times New Roman" w:hAnsi="Times New Roman"/>
          <w:spacing w:val="-4"/>
        </w:rPr>
        <w:t xml:space="preserve"> </w:t>
      </w:r>
      <w:r w:rsidRPr="00A43CF9">
        <w:rPr>
          <w:rFonts w:ascii="Times New Roman" w:hAnsi="Times New Roman"/>
        </w:rPr>
        <w:t>0 punktów;</w:t>
      </w:r>
    </w:p>
    <w:p w14:paraId="776E2CF6" w14:textId="77777777" w:rsidR="009E7156" w:rsidRPr="00A43CF9" w:rsidRDefault="009E7156" w:rsidP="006F0B93">
      <w:pPr>
        <w:pStyle w:val="Akapitzlist"/>
        <w:widowControl w:val="0"/>
        <w:numPr>
          <w:ilvl w:val="0"/>
          <w:numId w:val="13"/>
        </w:numPr>
        <w:tabs>
          <w:tab w:val="left" w:pos="995"/>
        </w:tabs>
        <w:autoSpaceDE w:val="0"/>
        <w:autoSpaceDN w:val="0"/>
        <w:spacing w:after="0" w:line="240" w:lineRule="auto"/>
        <w:ind w:right="115" w:firstLine="0"/>
        <w:contextualSpacing w:val="0"/>
        <w:jc w:val="both"/>
        <w:rPr>
          <w:rFonts w:ascii="Times New Roman" w:hAnsi="Times New Roman"/>
        </w:rPr>
      </w:pPr>
      <w:r w:rsidRPr="00A43CF9">
        <w:rPr>
          <w:rFonts w:ascii="Times New Roman" w:hAnsi="Times New Roman"/>
        </w:rPr>
        <w:t>Okres</w:t>
      </w:r>
      <w:r w:rsidRPr="00A43CF9">
        <w:rPr>
          <w:rFonts w:ascii="Times New Roman" w:hAnsi="Times New Roman"/>
          <w:spacing w:val="1"/>
        </w:rPr>
        <w:t xml:space="preserve"> </w:t>
      </w:r>
      <w:r w:rsidRPr="00A43CF9">
        <w:rPr>
          <w:rFonts w:ascii="Times New Roman" w:hAnsi="Times New Roman"/>
        </w:rPr>
        <w:t>gwarancji</w:t>
      </w:r>
      <w:r w:rsidRPr="00A43CF9">
        <w:rPr>
          <w:rFonts w:ascii="Times New Roman" w:hAnsi="Times New Roman"/>
          <w:spacing w:val="1"/>
        </w:rPr>
        <w:t xml:space="preserve"> </w:t>
      </w:r>
      <w:r w:rsidRPr="00A43CF9">
        <w:rPr>
          <w:rFonts w:ascii="Times New Roman" w:hAnsi="Times New Roman"/>
        </w:rPr>
        <w:t>i</w:t>
      </w:r>
      <w:r w:rsidRPr="00A43CF9">
        <w:rPr>
          <w:rFonts w:ascii="Times New Roman" w:hAnsi="Times New Roman"/>
          <w:spacing w:val="1"/>
        </w:rPr>
        <w:t xml:space="preserve"> </w:t>
      </w:r>
      <w:r w:rsidRPr="00A43CF9">
        <w:rPr>
          <w:rFonts w:ascii="Times New Roman" w:hAnsi="Times New Roman"/>
        </w:rPr>
        <w:t>rękojmi</w:t>
      </w:r>
      <w:r w:rsidRPr="00A43CF9">
        <w:rPr>
          <w:rFonts w:ascii="Times New Roman" w:hAnsi="Times New Roman"/>
          <w:spacing w:val="1"/>
        </w:rPr>
        <w:t xml:space="preserve"> </w:t>
      </w:r>
      <w:r w:rsidRPr="00A43CF9">
        <w:rPr>
          <w:rFonts w:ascii="Times New Roman" w:hAnsi="Times New Roman"/>
        </w:rPr>
        <w:t>liczony</w:t>
      </w:r>
      <w:r w:rsidRPr="00A43CF9">
        <w:rPr>
          <w:rFonts w:ascii="Times New Roman" w:hAnsi="Times New Roman"/>
          <w:spacing w:val="1"/>
        </w:rPr>
        <w:t xml:space="preserve"> </w:t>
      </w:r>
      <w:r w:rsidRPr="00A43CF9">
        <w:rPr>
          <w:rFonts w:ascii="Times New Roman" w:hAnsi="Times New Roman"/>
        </w:rPr>
        <w:t>jest</w:t>
      </w:r>
      <w:r w:rsidRPr="00A43CF9">
        <w:rPr>
          <w:rFonts w:ascii="Times New Roman" w:hAnsi="Times New Roman"/>
          <w:spacing w:val="1"/>
        </w:rPr>
        <w:t xml:space="preserve"> </w:t>
      </w:r>
      <w:r w:rsidRPr="00A43CF9">
        <w:rPr>
          <w:rFonts w:ascii="Times New Roman" w:hAnsi="Times New Roman"/>
        </w:rPr>
        <w:t>od</w:t>
      </w:r>
      <w:r w:rsidRPr="00A43CF9">
        <w:rPr>
          <w:rFonts w:ascii="Times New Roman" w:hAnsi="Times New Roman"/>
          <w:spacing w:val="1"/>
        </w:rPr>
        <w:t xml:space="preserve"> </w:t>
      </w:r>
      <w:r w:rsidRPr="00A43CF9">
        <w:rPr>
          <w:rFonts w:ascii="Times New Roman" w:hAnsi="Times New Roman"/>
        </w:rPr>
        <w:t>dnia</w:t>
      </w:r>
      <w:r w:rsidRPr="00A43CF9">
        <w:rPr>
          <w:rFonts w:ascii="Times New Roman" w:hAnsi="Times New Roman"/>
          <w:spacing w:val="1"/>
        </w:rPr>
        <w:t xml:space="preserve"> </w:t>
      </w:r>
      <w:r w:rsidRPr="00A43CF9">
        <w:rPr>
          <w:rFonts w:ascii="Times New Roman" w:hAnsi="Times New Roman"/>
        </w:rPr>
        <w:t>podpisania</w:t>
      </w:r>
      <w:r w:rsidRPr="00A43CF9">
        <w:rPr>
          <w:rFonts w:ascii="Times New Roman" w:hAnsi="Times New Roman"/>
          <w:spacing w:val="1"/>
        </w:rPr>
        <w:t xml:space="preserve"> </w:t>
      </w:r>
      <w:r w:rsidRPr="00A43CF9">
        <w:rPr>
          <w:rFonts w:ascii="Times New Roman" w:hAnsi="Times New Roman"/>
        </w:rPr>
        <w:t>bezusterkowego</w:t>
      </w:r>
      <w:r w:rsidRPr="00A43CF9">
        <w:rPr>
          <w:rFonts w:ascii="Times New Roman" w:hAnsi="Times New Roman"/>
          <w:spacing w:val="1"/>
        </w:rPr>
        <w:t xml:space="preserve"> </w:t>
      </w:r>
      <w:r w:rsidRPr="00A43CF9">
        <w:rPr>
          <w:rFonts w:ascii="Times New Roman" w:hAnsi="Times New Roman"/>
        </w:rPr>
        <w:t>protokołu</w:t>
      </w:r>
      <w:r w:rsidRPr="00A43CF9">
        <w:rPr>
          <w:rFonts w:ascii="Times New Roman" w:hAnsi="Times New Roman"/>
          <w:spacing w:val="1"/>
        </w:rPr>
        <w:t xml:space="preserve"> </w:t>
      </w:r>
      <w:r w:rsidRPr="00A43CF9">
        <w:rPr>
          <w:rFonts w:ascii="Times New Roman" w:hAnsi="Times New Roman"/>
        </w:rPr>
        <w:t>zdawczo-odbiorczego</w:t>
      </w:r>
      <w:r w:rsidRPr="00A43CF9">
        <w:rPr>
          <w:rFonts w:ascii="Times New Roman" w:hAnsi="Times New Roman"/>
          <w:spacing w:val="-1"/>
        </w:rPr>
        <w:t xml:space="preserve"> </w:t>
      </w:r>
      <w:r w:rsidRPr="00A43CF9">
        <w:rPr>
          <w:rFonts w:ascii="Times New Roman" w:hAnsi="Times New Roman"/>
        </w:rPr>
        <w:t>przez obie strony;</w:t>
      </w:r>
    </w:p>
    <w:p w14:paraId="58BFD406" w14:textId="77777777" w:rsidR="009E7156" w:rsidRPr="00A43CF9" w:rsidRDefault="009E7156" w:rsidP="006F0B93">
      <w:pPr>
        <w:pStyle w:val="Akapitzlist"/>
        <w:widowControl w:val="0"/>
        <w:numPr>
          <w:ilvl w:val="0"/>
          <w:numId w:val="13"/>
        </w:numPr>
        <w:tabs>
          <w:tab w:val="left" w:pos="911"/>
        </w:tabs>
        <w:autoSpaceDE w:val="0"/>
        <w:autoSpaceDN w:val="0"/>
        <w:spacing w:after="0" w:line="240" w:lineRule="auto"/>
        <w:ind w:right="112" w:firstLine="0"/>
        <w:contextualSpacing w:val="0"/>
        <w:jc w:val="both"/>
        <w:rPr>
          <w:rFonts w:ascii="Times New Roman" w:hAnsi="Times New Roman"/>
        </w:rPr>
      </w:pPr>
      <w:r w:rsidRPr="00A43CF9">
        <w:rPr>
          <w:rFonts w:ascii="Times New Roman" w:hAnsi="Times New Roman"/>
        </w:rPr>
        <w:t>Punktowa ocena zadeklarowanego Okresu udzielonej gwarancji i rękojmi na zabudowę, może</w:t>
      </w:r>
      <w:r w:rsidRPr="00A43CF9">
        <w:rPr>
          <w:rFonts w:ascii="Times New Roman" w:hAnsi="Times New Roman"/>
          <w:spacing w:val="-52"/>
        </w:rPr>
        <w:t xml:space="preserve"> </w:t>
      </w:r>
      <w:r w:rsidRPr="00A43CF9">
        <w:rPr>
          <w:rFonts w:ascii="Times New Roman" w:hAnsi="Times New Roman"/>
        </w:rPr>
        <w:t>maksymalnie</w:t>
      </w:r>
      <w:r w:rsidRPr="00A43CF9">
        <w:rPr>
          <w:rFonts w:ascii="Times New Roman" w:hAnsi="Times New Roman"/>
          <w:spacing w:val="-1"/>
        </w:rPr>
        <w:t xml:space="preserve"> </w:t>
      </w:r>
      <w:r w:rsidRPr="00A43CF9">
        <w:rPr>
          <w:rFonts w:ascii="Times New Roman" w:hAnsi="Times New Roman"/>
        </w:rPr>
        <w:t>osiągnąć</w:t>
      </w:r>
      <w:r w:rsidRPr="00A43CF9">
        <w:rPr>
          <w:rFonts w:ascii="Times New Roman" w:hAnsi="Times New Roman"/>
          <w:spacing w:val="1"/>
        </w:rPr>
        <w:t xml:space="preserve"> </w:t>
      </w:r>
      <w:r w:rsidRPr="00A43CF9">
        <w:rPr>
          <w:rFonts w:ascii="Times New Roman" w:hAnsi="Times New Roman"/>
        </w:rPr>
        <w:t>20 punktów.</w:t>
      </w:r>
    </w:p>
    <w:p w14:paraId="5235D15B" w14:textId="77777777" w:rsidR="009E7156" w:rsidRPr="00A43CF9" w:rsidRDefault="009E7156" w:rsidP="006F0B93">
      <w:pPr>
        <w:pStyle w:val="Akapitzlist"/>
        <w:widowControl w:val="0"/>
        <w:numPr>
          <w:ilvl w:val="0"/>
          <w:numId w:val="14"/>
        </w:numPr>
        <w:tabs>
          <w:tab w:val="left" w:pos="1127"/>
        </w:tabs>
        <w:autoSpaceDE w:val="0"/>
        <w:autoSpaceDN w:val="0"/>
        <w:spacing w:after="0" w:line="240" w:lineRule="auto"/>
        <w:ind w:hanging="445"/>
        <w:contextualSpacing w:val="0"/>
        <w:jc w:val="both"/>
        <w:rPr>
          <w:rFonts w:ascii="Times New Roman" w:hAnsi="Times New Roman"/>
          <w:b/>
          <w:u w:val="single"/>
        </w:rPr>
      </w:pPr>
      <w:r w:rsidRPr="00A43CF9">
        <w:rPr>
          <w:rFonts w:ascii="Times New Roman" w:hAnsi="Times New Roman"/>
          <w:b/>
          <w:u w:val="single"/>
        </w:rPr>
        <w:t>Moc</w:t>
      </w:r>
      <w:r w:rsidRPr="00A43CF9">
        <w:rPr>
          <w:rFonts w:ascii="Times New Roman" w:hAnsi="Times New Roman"/>
          <w:b/>
          <w:spacing w:val="-3"/>
          <w:u w:val="single"/>
        </w:rPr>
        <w:t xml:space="preserve"> </w:t>
      </w:r>
      <w:r w:rsidRPr="00A43CF9">
        <w:rPr>
          <w:rFonts w:ascii="Times New Roman" w:hAnsi="Times New Roman"/>
          <w:b/>
          <w:u w:val="single"/>
        </w:rPr>
        <w:t>znamionowa</w:t>
      </w:r>
      <w:r w:rsidRPr="00A43CF9">
        <w:rPr>
          <w:rFonts w:ascii="Times New Roman" w:hAnsi="Times New Roman"/>
          <w:b/>
          <w:spacing w:val="-1"/>
          <w:u w:val="single"/>
        </w:rPr>
        <w:t xml:space="preserve"> </w:t>
      </w:r>
      <w:r w:rsidRPr="00A43CF9">
        <w:rPr>
          <w:rFonts w:ascii="Times New Roman" w:hAnsi="Times New Roman"/>
          <w:b/>
          <w:u w:val="single"/>
        </w:rPr>
        <w:t>silnika (MS)</w:t>
      </w:r>
      <w:r w:rsidRPr="00A43CF9">
        <w:rPr>
          <w:rFonts w:ascii="Times New Roman" w:hAnsi="Times New Roman"/>
          <w:b/>
          <w:spacing w:val="-2"/>
          <w:u w:val="single"/>
        </w:rPr>
        <w:t xml:space="preserve"> </w:t>
      </w:r>
      <w:r w:rsidRPr="00A43CF9">
        <w:rPr>
          <w:rFonts w:ascii="Times New Roman" w:hAnsi="Times New Roman"/>
          <w:b/>
          <w:u w:val="single"/>
        </w:rPr>
        <w:t>-</w:t>
      </w:r>
      <w:r w:rsidRPr="00A43CF9">
        <w:rPr>
          <w:rFonts w:ascii="Times New Roman" w:hAnsi="Times New Roman"/>
          <w:b/>
          <w:spacing w:val="-3"/>
          <w:u w:val="single"/>
        </w:rPr>
        <w:t xml:space="preserve"> </w:t>
      </w:r>
      <w:r w:rsidRPr="00A43CF9">
        <w:rPr>
          <w:rFonts w:ascii="Times New Roman" w:hAnsi="Times New Roman"/>
          <w:b/>
          <w:u w:val="single"/>
        </w:rPr>
        <w:t>waga</w:t>
      </w:r>
      <w:r w:rsidRPr="00A43CF9">
        <w:rPr>
          <w:rFonts w:ascii="Times New Roman" w:hAnsi="Times New Roman"/>
          <w:b/>
          <w:spacing w:val="-3"/>
          <w:u w:val="single"/>
        </w:rPr>
        <w:t xml:space="preserve"> </w:t>
      </w:r>
      <w:r w:rsidRPr="00A43CF9">
        <w:rPr>
          <w:rFonts w:ascii="Times New Roman" w:hAnsi="Times New Roman"/>
          <w:b/>
          <w:u w:val="single"/>
        </w:rPr>
        <w:t>kryterium</w:t>
      </w:r>
      <w:r w:rsidRPr="00A43CF9">
        <w:rPr>
          <w:rFonts w:ascii="Times New Roman" w:hAnsi="Times New Roman"/>
          <w:b/>
          <w:spacing w:val="-2"/>
          <w:u w:val="single"/>
        </w:rPr>
        <w:t xml:space="preserve"> </w:t>
      </w:r>
      <w:r w:rsidRPr="00A43CF9">
        <w:rPr>
          <w:rFonts w:ascii="Times New Roman" w:hAnsi="Times New Roman"/>
          <w:b/>
          <w:u w:val="single"/>
        </w:rPr>
        <w:t>20%</w:t>
      </w:r>
    </w:p>
    <w:p w14:paraId="75AD6E77" w14:textId="77777777" w:rsidR="009E7156" w:rsidRPr="00A43CF9" w:rsidRDefault="009E7156" w:rsidP="006F0B93">
      <w:pPr>
        <w:pStyle w:val="Tekstpodstawowy"/>
        <w:spacing w:after="0" w:line="240" w:lineRule="auto"/>
        <w:rPr>
          <w:rFonts w:ascii="Times New Roman" w:hAnsi="Times New Roman"/>
          <w:b/>
        </w:rPr>
      </w:pPr>
    </w:p>
    <w:p w14:paraId="1973C657" w14:textId="77777777" w:rsidR="009E7156" w:rsidRPr="00A43CF9" w:rsidRDefault="009E7156" w:rsidP="006F0B93">
      <w:pPr>
        <w:pStyle w:val="Tekstpodstawowy"/>
        <w:spacing w:after="0" w:line="240" w:lineRule="auto"/>
        <w:ind w:left="682" w:right="112"/>
        <w:rPr>
          <w:rFonts w:ascii="Times New Roman" w:hAnsi="Times New Roman"/>
        </w:rPr>
      </w:pPr>
      <w:r w:rsidRPr="00A43CF9">
        <w:rPr>
          <w:rFonts w:ascii="Times New Roman" w:hAnsi="Times New Roman"/>
        </w:rPr>
        <w:t>Moc znamionowa silnika zgodnie z opisem przedmiotu zamówienia nie może być mniejsza niż</w:t>
      </w:r>
      <w:r w:rsidRPr="00A43CF9">
        <w:rPr>
          <w:rFonts w:ascii="Times New Roman" w:hAnsi="Times New Roman"/>
          <w:spacing w:val="1"/>
        </w:rPr>
        <w:t xml:space="preserve"> </w:t>
      </w:r>
      <w:r w:rsidRPr="00A43CF9">
        <w:rPr>
          <w:rFonts w:ascii="Times New Roman" w:hAnsi="Times New Roman"/>
        </w:rPr>
        <w:t xml:space="preserve">300 </w:t>
      </w:r>
      <w:proofErr w:type="spellStart"/>
      <w:r w:rsidRPr="00A43CF9">
        <w:rPr>
          <w:rFonts w:ascii="Times New Roman" w:hAnsi="Times New Roman"/>
        </w:rPr>
        <w:t>kW.</w:t>
      </w:r>
      <w:proofErr w:type="spellEnd"/>
      <w:r w:rsidRPr="00A43CF9">
        <w:rPr>
          <w:rFonts w:ascii="Times New Roman" w:hAnsi="Times New Roman"/>
          <w:spacing w:val="1"/>
        </w:rPr>
        <w:t xml:space="preserve"> </w:t>
      </w:r>
      <w:r w:rsidRPr="00A43CF9">
        <w:rPr>
          <w:rFonts w:ascii="Times New Roman" w:hAnsi="Times New Roman"/>
        </w:rPr>
        <w:t>Zamawiający przyzna dodatkowe punkty za zwiększenie mocy znamionowej silnika</w:t>
      </w:r>
      <w:r w:rsidRPr="00A43CF9">
        <w:rPr>
          <w:rFonts w:ascii="Times New Roman" w:hAnsi="Times New Roman"/>
          <w:spacing w:val="1"/>
        </w:rPr>
        <w:t xml:space="preserve"> </w:t>
      </w:r>
      <w:r w:rsidRPr="00A43CF9">
        <w:rPr>
          <w:rFonts w:ascii="Times New Roman" w:hAnsi="Times New Roman"/>
        </w:rPr>
        <w:t>lecz nie więcej niż maksymalnie do 300 kW i przyzna w tym kryterium następującą ilość</w:t>
      </w:r>
      <w:r w:rsidRPr="00A43CF9">
        <w:rPr>
          <w:rFonts w:ascii="Times New Roman" w:hAnsi="Times New Roman"/>
          <w:spacing w:val="1"/>
        </w:rPr>
        <w:t xml:space="preserve"> </w:t>
      </w:r>
      <w:r w:rsidRPr="00A43CF9">
        <w:rPr>
          <w:rFonts w:ascii="Times New Roman" w:hAnsi="Times New Roman"/>
        </w:rPr>
        <w:t>punktów:</w:t>
      </w:r>
    </w:p>
    <w:p w14:paraId="098CBBDE" w14:textId="77777777" w:rsidR="009E7156" w:rsidRPr="00A43CF9" w:rsidRDefault="009E7156" w:rsidP="006F0B93">
      <w:pPr>
        <w:pStyle w:val="Tekstpodstawowy"/>
        <w:spacing w:after="0" w:line="240" w:lineRule="auto"/>
        <w:ind w:left="682"/>
        <w:rPr>
          <w:rFonts w:ascii="Times New Roman" w:hAnsi="Times New Roman"/>
        </w:rPr>
      </w:pPr>
      <w:r w:rsidRPr="00A43CF9">
        <w:rPr>
          <w:rFonts w:ascii="Times New Roman" w:hAnsi="Times New Roman"/>
        </w:rPr>
        <w:t>Min. 300 kW</w:t>
      </w:r>
      <w:r w:rsidRPr="00A43CF9">
        <w:rPr>
          <w:rFonts w:ascii="Times New Roman" w:hAnsi="Times New Roman"/>
          <w:spacing w:val="1"/>
        </w:rPr>
        <w:t xml:space="preserve"> </w:t>
      </w:r>
      <w:r w:rsidRPr="00A43CF9">
        <w:rPr>
          <w:rFonts w:ascii="Times New Roman" w:hAnsi="Times New Roman"/>
        </w:rPr>
        <w:t>– 0</w:t>
      </w:r>
      <w:r w:rsidRPr="00A43CF9">
        <w:rPr>
          <w:rFonts w:ascii="Times New Roman" w:hAnsi="Times New Roman"/>
          <w:spacing w:val="-3"/>
        </w:rPr>
        <w:t xml:space="preserve"> </w:t>
      </w:r>
      <w:r w:rsidRPr="00A43CF9">
        <w:rPr>
          <w:rFonts w:ascii="Times New Roman" w:hAnsi="Times New Roman"/>
        </w:rPr>
        <w:t>pkt</w:t>
      </w:r>
    </w:p>
    <w:p w14:paraId="770FF954" w14:textId="77777777" w:rsidR="009E7156" w:rsidRPr="00A43CF9" w:rsidRDefault="009E7156" w:rsidP="006F0B93">
      <w:pPr>
        <w:pStyle w:val="Tekstpodstawowy"/>
        <w:spacing w:after="0" w:line="240" w:lineRule="auto"/>
        <w:ind w:left="682"/>
        <w:rPr>
          <w:rFonts w:ascii="Times New Roman" w:hAnsi="Times New Roman"/>
        </w:rPr>
      </w:pPr>
      <w:r w:rsidRPr="00A43CF9">
        <w:rPr>
          <w:rFonts w:ascii="Times New Roman" w:hAnsi="Times New Roman"/>
        </w:rPr>
        <w:t>za 301 kW</w:t>
      </w:r>
      <w:r w:rsidRPr="00A43CF9">
        <w:rPr>
          <w:rFonts w:ascii="Times New Roman" w:hAnsi="Times New Roman"/>
          <w:spacing w:val="1"/>
        </w:rPr>
        <w:t xml:space="preserve"> </w:t>
      </w:r>
      <w:r w:rsidRPr="00A43CF9">
        <w:rPr>
          <w:rFonts w:ascii="Times New Roman" w:hAnsi="Times New Roman"/>
        </w:rPr>
        <w:t>– 2</w:t>
      </w:r>
      <w:r w:rsidRPr="00A43CF9">
        <w:rPr>
          <w:rFonts w:ascii="Times New Roman" w:hAnsi="Times New Roman"/>
          <w:spacing w:val="-3"/>
        </w:rPr>
        <w:t xml:space="preserve"> </w:t>
      </w:r>
      <w:r w:rsidRPr="00A43CF9">
        <w:rPr>
          <w:rFonts w:ascii="Times New Roman" w:hAnsi="Times New Roman"/>
        </w:rPr>
        <w:t>pkt</w:t>
      </w:r>
    </w:p>
    <w:p w14:paraId="3ADD08DF" w14:textId="77777777" w:rsidR="009E7156" w:rsidRPr="00A43CF9" w:rsidRDefault="009E7156" w:rsidP="006F0B93">
      <w:pPr>
        <w:pStyle w:val="Tekstpodstawowy"/>
        <w:spacing w:after="0" w:line="240" w:lineRule="auto"/>
        <w:ind w:left="682"/>
        <w:rPr>
          <w:rFonts w:ascii="Times New Roman" w:hAnsi="Times New Roman"/>
        </w:rPr>
      </w:pPr>
      <w:r w:rsidRPr="00A43CF9">
        <w:rPr>
          <w:rFonts w:ascii="Times New Roman" w:hAnsi="Times New Roman"/>
        </w:rPr>
        <w:t>za 302 kW</w:t>
      </w:r>
      <w:r w:rsidRPr="00A43CF9">
        <w:rPr>
          <w:rFonts w:ascii="Times New Roman" w:hAnsi="Times New Roman"/>
          <w:spacing w:val="1"/>
        </w:rPr>
        <w:t xml:space="preserve"> </w:t>
      </w:r>
      <w:r w:rsidRPr="00A43CF9">
        <w:rPr>
          <w:rFonts w:ascii="Times New Roman" w:hAnsi="Times New Roman"/>
        </w:rPr>
        <w:t>– 4</w:t>
      </w:r>
      <w:r w:rsidRPr="00A43CF9">
        <w:rPr>
          <w:rFonts w:ascii="Times New Roman" w:hAnsi="Times New Roman"/>
          <w:spacing w:val="-3"/>
        </w:rPr>
        <w:t xml:space="preserve"> </w:t>
      </w:r>
      <w:r w:rsidRPr="00A43CF9">
        <w:rPr>
          <w:rFonts w:ascii="Times New Roman" w:hAnsi="Times New Roman"/>
        </w:rPr>
        <w:t>pkt</w:t>
      </w:r>
    </w:p>
    <w:p w14:paraId="4CAA2881" w14:textId="77777777" w:rsidR="009E7156" w:rsidRPr="00A43CF9" w:rsidRDefault="009E7156" w:rsidP="006F0B93">
      <w:pPr>
        <w:pStyle w:val="Tekstpodstawowy"/>
        <w:spacing w:after="0" w:line="240" w:lineRule="auto"/>
        <w:ind w:left="682"/>
        <w:rPr>
          <w:rFonts w:ascii="Times New Roman" w:hAnsi="Times New Roman"/>
        </w:rPr>
      </w:pPr>
      <w:r w:rsidRPr="00A43CF9">
        <w:rPr>
          <w:rFonts w:ascii="Times New Roman" w:hAnsi="Times New Roman"/>
        </w:rPr>
        <w:t>za 303 kW</w:t>
      </w:r>
      <w:r w:rsidRPr="00A43CF9">
        <w:rPr>
          <w:rFonts w:ascii="Times New Roman" w:hAnsi="Times New Roman"/>
          <w:spacing w:val="1"/>
        </w:rPr>
        <w:t xml:space="preserve"> </w:t>
      </w:r>
      <w:r w:rsidRPr="00A43CF9">
        <w:rPr>
          <w:rFonts w:ascii="Times New Roman" w:hAnsi="Times New Roman"/>
        </w:rPr>
        <w:t>– 6</w:t>
      </w:r>
      <w:r w:rsidRPr="00A43CF9">
        <w:rPr>
          <w:rFonts w:ascii="Times New Roman" w:hAnsi="Times New Roman"/>
          <w:spacing w:val="-3"/>
        </w:rPr>
        <w:t xml:space="preserve"> </w:t>
      </w:r>
      <w:r w:rsidRPr="00A43CF9">
        <w:rPr>
          <w:rFonts w:ascii="Times New Roman" w:hAnsi="Times New Roman"/>
        </w:rPr>
        <w:t>pkt</w:t>
      </w:r>
    </w:p>
    <w:p w14:paraId="36E0C05E" w14:textId="77777777" w:rsidR="009E7156" w:rsidRPr="00A43CF9" w:rsidRDefault="009E7156" w:rsidP="006F0B93">
      <w:pPr>
        <w:pStyle w:val="Tekstpodstawowy"/>
        <w:spacing w:after="0" w:line="240" w:lineRule="auto"/>
        <w:ind w:left="682"/>
        <w:rPr>
          <w:rFonts w:ascii="Times New Roman" w:hAnsi="Times New Roman"/>
        </w:rPr>
      </w:pPr>
      <w:r w:rsidRPr="00A43CF9">
        <w:rPr>
          <w:rFonts w:ascii="Times New Roman" w:hAnsi="Times New Roman"/>
        </w:rPr>
        <w:t>za 304 kW</w:t>
      </w:r>
      <w:r w:rsidRPr="00A43CF9">
        <w:rPr>
          <w:rFonts w:ascii="Times New Roman" w:hAnsi="Times New Roman"/>
          <w:spacing w:val="1"/>
        </w:rPr>
        <w:t xml:space="preserve"> </w:t>
      </w:r>
      <w:r w:rsidRPr="00A43CF9">
        <w:rPr>
          <w:rFonts w:ascii="Times New Roman" w:hAnsi="Times New Roman"/>
        </w:rPr>
        <w:t>– 8</w:t>
      </w:r>
      <w:r w:rsidRPr="00A43CF9">
        <w:rPr>
          <w:rFonts w:ascii="Times New Roman" w:hAnsi="Times New Roman"/>
          <w:spacing w:val="-3"/>
        </w:rPr>
        <w:t xml:space="preserve"> </w:t>
      </w:r>
      <w:r w:rsidRPr="00A43CF9">
        <w:rPr>
          <w:rFonts w:ascii="Times New Roman" w:hAnsi="Times New Roman"/>
        </w:rPr>
        <w:t>pkt</w:t>
      </w:r>
    </w:p>
    <w:p w14:paraId="6740B861" w14:textId="77777777" w:rsidR="009E7156" w:rsidRPr="00A43CF9" w:rsidRDefault="009E7156" w:rsidP="006F0B93">
      <w:pPr>
        <w:pStyle w:val="Tekstpodstawowy"/>
        <w:spacing w:after="0" w:line="240" w:lineRule="auto"/>
        <w:ind w:left="682"/>
        <w:rPr>
          <w:rFonts w:ascii="Times New Roman" w:hAnsi="Times New Roman"/>
        </w:rPr>
      </w:pPr>
      <w:r w:rsidRPr="00A43CF9">
        <w:rPr>
          <w:rFonts w:ascii="Times New Roman" w:hAnsi="Times New Roman"/>
        </w:rPr>
        <w:t>za</w:t>
      </w:r>
      <w:r w:rsidRPr="00A43CF9">
        <w:rPr>
          <w:rFonts w:ascii="Times New Roman" w:hAnsi="Times New Roman"/>
          <w:spacing w:val="-1"/>
        </w:rPr>
        <w:t xml:space="preserve"> </w:t>
      </w:r>
      <w:r w:rsidRPr="00A43CF9">
        <w:rPr>
          <w:rFonts w:ascii="Times New Roman" w:hAnsi="Times New Roman"/>
        </w:rPr>
        <w:t>305</w:t>
      </w:r>
      <w:r w:rsidRPr="00A43CF9">
        <w:rPr>
          <w:rFonts w:ascii="Times New Roman" w:hAnsi="Times New Roman"/>
          <w:spacing w:val="-1"/>
        </w:rPr>
        <w:t xml:space="preserve"> </w:t>
      </w:r>
      <w:r w:rsidRPr="00A43CF9">
        <w:rPr>
          <w:rFonts w:ascii="Times New Roman" w:hAnsi="Times New Roman"/>
        </w:rPr>
        <w:t>kW</w:t>
      </w:r>
      <w:r w:rsidRPr="00A43CF9">
        <w:rPr>
          <w:rFonts w:ascii="Times New Roman" w:hAnsi="Times New Roman"/>
          <w:spacing w:val="-1"/>
        </w:rPr>
        <w:t xml:space="preserve"> </w:t>
      </w:r>
      <w:r w:rsidRPr="00A43CF9">
        <w:rPr>
          <w:rFonts w:ascii="Times New Roman" w:hAnsi="Times New Roman"/>
        </w:rPr>
        <w:t>– 10</w:t>
      </w:r>
      <w:r w:rsidRPr="00A43CF9">
        <w:rPr>
          <w:rFonts w:ascii="Times New Roman" w:hAnsi="Times New Roman"/>
          <w:spacing w:val="-1"/>
        </w:rPr>
        <w:t xml:space="preserve"> </w:t>
      </w:r>
      <w:r w:rsidRPr="00A43CF9">
        <w:rPr>
          <w:rFonts w:ascii="Times New Roman" w:hAnsi="Times New Roman"/>
        </w:rPr>
        <w:t>pkt</w:t>
      </w:r>
    </w:p>
    <w:p w14:paraId="38EE4019" w14:textId="77777777" w:rsidR="009E7156" w:rsidRPr="00A43CF9" w:rsidRDefault="009E7156" w:rsidP="006F0B93">
      <w:pPr>
        <w:pStyle w:val="Tekstpodstawowy"/>
        <w:spacing w:after="0" w:line="240" w:lineRule="auto"/>
        <w:ind w:left="682"/>
        <w:rPr>
          <w:rFonts w:ascii="Times New Roman" w:hAnsi="Times New Roman"/>
        </w:rPr>
      </w:pPr>
      <w:r w:rsidRPr="00A43CF9">
        <w:rPr>
          <w:rFonts w:ascii="Times New Roman" w:hAnsi="Times New Roman"/>
        </w:rPr>
        <w:t>za</w:t>
      </w:r>
      <w:r w:rsidRPr="00A43CF9">
        <w:rPr>
          <w:rFonts w:ascii="Times New Roman" w:hAnsi="Times New Roman"/>
          <w:spacing w:val="-1"/>
        </w:rPr>
        <w:t xml:space="preserve"> </w:t>
      </w:r>
      <w:r w:rsidRPr="00A43CF9">
        <w:rPr>
          <w:rFonts w:ascii="Times New Roman" w:hAnsi="Times New Roman"/>
        </w:rPr>
        <w:t>306</w:t>
      </w:r>
      <w:r w:rsidRPr="00A43CF9">
        <w:rPr>
          <w:rFonts w:ascii="Times New Roman" w:hAnsi="Times New Roman"/>
          <w:spacing w:val="-1"/>
        </w:rPr>
        <w:t xml:space="preserve"> </w:t>
      </w:r>
      <w:r w:rsidRPr="00A43CF9">
        <w:rPr>
          <w:rFonts w:ascii="Times New Roman" w:hAnsi="Times New Roman"/>
        </w:rPr>
        <w:t>kW</w:t>
      </w:r>
      <w:r w:rsidRPr="00A43CF9">
        <w:rPr>
          <w:rFonts w:ascii="Times New Roman" w:hAnsi="Times New Roman"/>
          <w:spacing w:val="-1"/>
        </w:rPr>
        <w:t xml:space="preserve"> </w:t>
      </w:r>
      <w:r w:rsidRPr="00A43CF9">
        <w:rPr>
          <w:rFonts w:ascii="Times New Roman" w:hAnsi="Times New Roman"/>
        </w:rPr>
        <w:t>– 12</w:t>
      </w:r>
      <w:r w:rsidRPr="00A43CF9">
        <w:rPr>
          <w:rFonts w:ascii="Times New Roman" w:hAnsi="Times New Roman"/>
          <w:spacing w:val="-1"/>
        </w:rPr>
        <w:t xml:space="preserve"> </w:t>
      </w:r>
      <w:r w:rsidRPr="00A43CF9">
        <w:rPr>
          <w:rFonts w:ascii="Times New Roman" w:hAnsi="Times New Roman"/>
        </w:rPr>
        <w:t>pkt</w:t>
      </w:r>
    </w:p>
    <w:p w14:paraId="271DD746" w14:textId="77777777" w:rsidR="009E7156" w:rsidRPr="00A43CF9" w:rsidRDefault="009E7156" w:rsidP="006F0B93">
      <w:pPr>
        <w:pStyle w:val="Tekstpodstawowy"/>
        <w:spacing w:after="0" w:line="240" w:lineRule="auto"/>
        <w:ind w:left="682"/>
        <w:rPr>
          <w:rFonts w:ascii="Times New Roman" w:hAnsi="Times New Roman"/>
        </w:rPr>
      </w:pPr>
      <w:r w:rsidRPr="00A43CF9">
        <w:rPr>
          <w:rFonts w:ascii="Times New Roman" w:hAnsi="Times New Roman"/>
        </w:rPr>
        <w:t>za</w:t>
      </w:r>
      <w:r w:rsidRPr="00A43CF9">
        <w:rPr>
          <w:rFonts w:ascii="Times New Roman" w:hAnsi="Times New Roman"/>
          <w:spacing w:val="-1"/>
        </w:rPr>
        <w:t xml:space="preserve"> </w:t>
      </w:r>
      <w:r w:rsidRPr="00A43CF9">
        <w:rPr>
          <w:rFonts w:ascii="Times New Roman" w:hAnsi="Times New Roman"/>
        </w:rPr>
        <w:t>307</w:t>
      </w:r>
      <w:r w:rsidRPr="00A43CF9">
        <w:rPr>
          <w:rFonts w:ascii="Times New Roman" w:hAnsi="Times New Roman"/>
          <w:spacing w:val="-1"/>
        </w:rPr>
        <w:t xml:space="preserve"> </w:t>
      </w:r>
      <w:r w:rsidRPr="00A43CF9">
        <w:rPr>
          <w:rFonts w:ascii="Times New Roman" w:hAnsi="Times New Roman"/>
        </w:rPr>
        <w:t>kW</w:t>
      </w:r>
      <w:r w:rsidRPr="00A43CF9">
        <w:rPr>
          <w:rFonts w:ascii="Times New Roman" w:hAnsi="Times New Roman"/>
          <w:spacing w:val="-1"/>
        </w:rPr>
        <w:t xml:space="preserve"> </w:t>
      </w:r>
      <w:r w:rsidRPr="00A43CF9">
        <w:rPr>
          <w:rFonts w:ascii="Times New Roman" w:hAnsi="Times New Roman"/>
        </w:rPr>
        <w:t>– 14</w:t>
      </w:r>
      <w:r w:rsidRPr="00A43CF9">
        <w:rPr>
          <w:rFonts w:ascii="Times New Roman" w:hAnsi="Times New Roman"/>
          <w:spacing w:val="-1"/>
        </w:rPr>
        <w:t xml:space="preserve"> </w:t>
      </w:r>
      <w:r w:rsidRPr="00A43CF9">
        <w:rPr>
          <w:rFonts w:ascii="Times New Roman" w:hAnsi="Times New Roman"/>
        </w:rPr>
        <w:t>pkt</w:t>
      </w:r>
    </w:p>
    <w:p w14:paraId="3ED86A40" w14:textId="77777777" w:rsidR="009E7156" w:rsidRPr="00A43CF9" w:rsidRDefault="009E7156" w:rsidP="006F0B93">
      <w:pPr>
        <w:pStyle w:val="Tekstpodstawowy"/>
        <w:spacing w:after="0" w:line="240" w:lineRule="auto"/>
        <w:ind w:left="682"/>
        <w:rPr>
          <w:rFonts w:ascii="Times New Roman" w:hAnsi="Times New Roman"/>
        </w:rPr>
      </w:pPr>
      <w:r w:rsidRPr="00A43CF9">
        <w:rPr>
          <w:rFonts w:ascii="Times New Roman" w:hAnsi="Times New Roman"/>
        </w:rPr>
        <w:t>za</w:t>
      </w:r>
      <w:r w:rsidRPr="00A43CF9">
        <w:rPr>
          <w:rFonts w:ascii="Times New Roman" w:hAnsi="Times New Roman"/>
          <w:spacing w:val="-1"/>
        </w:rPr>
        <w:t xml:space="preserve"> </w:t>
      </w:r>
      <w:r w:rsidRPr="00A43CF9">
        <w:rPr>
          <w:rFonts w:ascii="Times New Roman" w:hAnsi="Times New Roman"/>
        </w:rPr>
        <w:t>308</w:t>
      </w:r>
      <w:r w:rsidRPr="00A43CF9">
        <w:rPr>
          <w:rFonts w:ascii="Times New Roman" w:hAnsi="Times New Roman"/>
          <w:spacing w:val="-1"/>
        </w:rPr>
        <w:t xml:space="preserve"> </w:t>
      </w:r>
      <w:r w:rsidRPr="00A43CF9">
        <w:rPr>
          <w:rFonts w:ascii="Times New Roman" w:hAnsi="Times New Roman"/>
        </w:rPr>
        <w:t>kW</w:t>
      </w:r>
      <w:r w:rsidRPr="00A43CF9">
        <w:rPr>
          <w:rFonts w:ascii="Times New Roman" w:hAnsi="Times New Roman"/>
          <w:spacing w:val="-1"/>
        </w:rPr>
        <w:t xml:space="preserve"> </w:t>
      </w:r>
      <w:r w:rsidRPr="00A43CF9">
        <w:rPr>
          <w:rFonts w:ascii="Times New Roman" w:hAnsi="Times New Roman"/>
        </w:rPr>
        <w:t>– 16</w:t>
      </w:r>
      <w:r w:rsidRPr="00A43CF9">
        <w:rPr>
          <w:rFonts w:ascii="Times New Roman" w:hAnsi="Times New Roman"/>
          <w:spacing w:val="-1"/>
        </w:rPr>
        <w:t xml:space="preserve"> </w:t>
      </w:r>
      <w:r w:rsidRPr="00A43CF9">
        <w:rPr>
          <w:rFonts w:ascii="Times New Roman" w:hAnsi="Times New Roman"/>
        </w:rPr>
        <w:t>pkt</w:t>
      </w:r>
    </w:p>
    <w:p w14:paraId="0F710094" w14:textId="77777777" w:rsidR="009E7156" w:rsidRPr="00A43CF9" w:rsidRDefault="009E7156" w:rsidP="006F0B93">
      <w:pPr>
        <w:pStyle w:val="Tekstpodstawowy"/>
        <w:spacing w:after="0" w:line="240" w:lineRule="auto"/>
        <w:ind w:left="682"/>
        <w:rPr>
          <w:rFonts w:ascii="Times New Roman" w:hAnsi="Times New Roman"/>
        </w:rPr>
      </w:pPr>
      <w:r w:rsidRPr="00A43CF9">
        <w:rPr>
          <w:rFonts w:ascii="Times New Roman" w:hAnsi="Times New Roman"/>
        </w:rPr>
        <w:t>za</w:t>
      </w:r>
      <w:r w:rsidRPr="00A43CF9">
        <w:rPr>
          <w:rFonts w:ascii="Times New Roman" w:hAnsi="Times New Roman"/>
          <w:spacing w:val="-1"/>
        </w:rPr>
        <w:t xml:space="preserve"> </w:t>
      </w:r>
      <w:r w:rsidRPr="00A43CF9">
        <w:rPr>
          <w:rFonts w:ascii="Times New Roman" w:hAnsi="Times New Roman"/>
        </w:rPr>
        <w:t>309 kW -</w:t>
      </w:r>
      <w:r w:rsidRPr="00A43CF9">
        <w:rPr>
          <w:rFonts w:ascii="Times New Roman" w:hAnsi="Times New Roman"/>
          <w:spacing w:val="-2"/>
        </w:rPr>
        <w:t xml:space="preserve"> </w:t>
      </w:r>
      <w:r w:rsidRPr="00A43CF9">
        <w:rPr>
          <w:rFonts w:ascii="Times New Roman" w:hAnsi="Times New Roman"/>
        </w:rPr>
        <w:t>18 pkt</w:t>
      </w:r>
    </w:p>
    <w:p w14:paraId="7D2FF3BF" w14:textId="77777777" w:rsidR="009E7156" w:rsidRPr="00A43CF9" w:rsidRDefault="009E7156" w:rsidP="006F0B93">
      <w:pPr>
        <w:pStyle w:val="Tekstpodstawowy"/>
        <w:spacing w:after="0" w:line="240" w:lineRule="auto"/>
        <w:ind w:left="682"/>
        <w:rPr>
          <w:rFonts w:ascii="Times New Roman" w:hAnsi="Times New Roman"/>
        </w:rPr>
      </w:pPr>
      <w:r w:rsidRPr="00A43CF9">
        <w:rPr>
          <w:rFonts w:ascii="Times New Roman" w:hAnsi="Times New Roman"/>
        </w:rPr>
        <w:t>za</w:t>
      </w:r>
      <w:r w:rsidRPr="00A43CF9">
        <w:rPr>
          <w:rFonts w:ascii="Times New Roman" w:hAnsi="Times New Roman"/>
          <w:spacing w:val="-1"/>
        </w:rPr>
        <w:t xml:space="preserve"> </w:t>
      </w:r>
      <w:r w:rsidRPr="00A43CF9">
        <w:rPr>
          <w:rFonts w:ascii="Times New Roman" w:hAnsi="Times New Roman"/>
        </w:rPr>
        <w:t>310</w:t>
      </w:r>
      <w:r w:rsidRPr="00A43CF9">
        <w:rPr>
          <w:rFonts w:ascii="Times New Roman" w:hAnsi="Times New Roman"/>
          <w:spacing w:val="-1"/>
        </w:rPr>
        <w:t xml:space="preserve"> </w:t>
      </w:r>
      <w:r w:rsidRPr="00A43CF9">
        <w:rPr>
          <w:rFonts w:ascii="Times New Roman" w:hAnsi="Times New Roman"/>
        </w:rPr>
        <w:t>kW</w:t>
      </w:r>
      <w:r w:rsidRPr="00A43CF9">
        <w:rPr>
          <w:rFonts w:ascii="Times New Roman" w:hAnsi="Times New Roman"/>
          <w:spacing w:val="-1"/>
        </w:rPr>
        <w:t xml:space="preserve"> </w:t>
      </w:r>
      <w:r w:rsidRPr="00A43CF9">
        <w:rPr>
          <w:rFonts w:ascii="Times New Roman" w:hAnsi="Times New Roman"/>
        </w:rPr>
        <w:t>– 20</w:t>
      </w:r>
      <w:r w:rsidRPr="00A43CF9">
        <w:rPr>
          <w:rFonts w:ascii="Times New Roman" w:hAnsi="Times New Roman"/>
          <w:spacing w:val="-1"/>
        </w:rPr>
        <w:t xml:space="preserve"> </w:t>
      </w:r>
      <w:r w:rsidRPr="00A43CF9">
        <w:rPr>
          <w:rFonts w:ascii="Times New Roman" w:hAnsi="Times New Roman"/>
        </w:rPr>
        <w:t>pkt</w:t>
      </w:r>
    </w:p>
    <w:p w14:paraId="33A6D941" w14:textId="77777777" w:rsidR="009E7156" w:rsidRPr="00A43CF9" w:rsidRDefault="009E7156" w:rsidP="006F0B93">
      <w:pPr>
        <w:pStyle w:val="Akapitzlist"/>
        <w:widowControl w:val="0"/>
        <w:numPr>
          <w:ilvl w:val="1"/>
          <w:numId w:val="14"/>
        </w:numPr>
        <w:tabs>
          <w:tab w:val="left" w:pos="1127"/>
        </w:tabs>
        <w:autoSpaceDE w:val="0"/>
        <w:autoSpaceDN w:val="0"/>
        <w:spacing w:after="0" w:line="240" w:lineRule="auto"/>
        <w:ind w:right="112" w:firstLine="0"/>
        <w:contextualSpacing w:val="0"/>
        <w:jc w:val="both"/>
        <w:rPr>
          <w:rFonts w:ascii="Times New Roman" w:hAnsi="Times New Roman"/>
        </w:rPr>
      </w:pPr>
      <w:r w:rsidRPr="00A43CF9">
        <w:rPr>
          <w:rFonts w:ascii="Times New Roman" w:hAnsi="Times New Roman"/>
        </w:rPr>
        <w:t>Podstawą</w:t>
      </w:r>
      <w:r w:rsidRPr="00A43CF9">
        <w:rPr>
          <w:rFonts w:ascii="Times New Roman" w:hAnsi="Times New Roman"/>
          <w:spacing w:val="1"/>
        </w:rPr>
        <w:t xml:space="preserve"> </w:t>
      </w:r>
      <w:r w:rsidRPr="00A43CF9">
        <w:rPr>
          <w:rFonts w:ascii="Times New Roman" w:hAnsi="Times New Roman"/>
        </w:rPr>
        <w:t>przyznania</w:t>
      </w:r>
      <w:r w:rsidRPr="00A43CF9">
        <w:rPr>
          <w:rFonts w:ascii="Times New Roman" w:hAnsi="Times New Roman"/>
          <w:spacing w:val="1"/>
        </w:rPr>
        <w:t xml:space="preserve"> </w:t>
      </w:r>
      <w:r w:rsidRPr="00A43CF9">
        <w:rPr>
          <w:rFonts w:ascii="Times New Roman" w:hAnsi="Times New Roman"/>
        </w:rPr>
        <w:t>punktów</w:t>
      </w:r>
      <w:r w:rsidRPr="00A43CF9">
        <w:rPr>
          <w:rFonts w:ascii="Times New Roman" w:hAnsi="Times New Roman"/>
          <w:spacing w:val="1"/>
        </w:rPr>
        <w:t xml:space="preserve"> </w:t>
      </w:r>
      <w:r w:rsidRPr="00A43CF9">
        <w:rPr>
          <w:rFonts w:ascii="Times New Roman" w:hAnsi="Times New Roman"/>
        </w:rPr>
        <w:t>w</w:t>
      </w:r>
      <w:r w:rsidRPr="00A43CF9">
        <w:rPr>
          <w:rFonts w:ascii="Times New Roman" w:hAnsi="Times New Roman"/>
          <w:spacing w:val="1"/>
        </w:rPr>
        <w:t xml:space="preserve"> </w:t>
      </w:r>
      <w:r w:rsidRPr="00A43CF9">
        <w:rPr>
          <w:rFonts w:ascii="Times New Roman" w:hAnsi="Times New Roman"/>
        </w:rPr>
        <w:t>kryterium</w:t>
      </w:r>
      <w:r w:rsidRPr="00A43CF9">
        <w:rPr>
          <w:rFonts w:ascii="Times New Roman" w:hAnsi="Times New Roman"/>
          <w:spacing w:val="1"/>
        </w:rPr>
        <w:t xml:space="preserve"> </w:t>
      </w:r>
      <w:r w:rsidRPr="00A43CF9">
        <w:rPr>
          <w:rFonts w:ascii="Times New Roman" w:hAnsi="Times New Roman"/>
          <w:b/>
        </w:rPr>
        <w:t>"Moc</w:t>
      </w:r>
      <w:r w:rsidRPr="00A43CF9">
        <w:rPr>
          <w:rFonts w:ascii="Times New Roman" w:hAnsi="Times New Roman"/>
          <w:b/>
          <w:spacing w:val="1"/>
        </w:rPr>
        <w:t xml:space="preserve"> </w:t>
      </w:r>
      <w:r w:rsidRPr="00A43CF9">
        <w:rPr>
          <w:rFonts w:ascii="Times New Roman" w:hAnsi="Times New Roman"/>
          <w:b/>
        </w:rPr>
        <w:t>znamionowa</w:t>
      </w:r>
      <w:r w:rsidRPr="00A43CF9">
        <w:rPr>
          <w:rFonts w:ascii="Times New Roman" w:hAnsi="Times New Roman"/>
          <w:b/>
          <w:spacing w:val="1"/>
        </w:rPr>
        <w:t xml:space="preserve"> </w:t>
      </w:r>
      <w:r w:rsidRPr="00A43CF9">
        <w:rPr>
          <w:rFonts w:ascii="Times New Roman" w:hAnsi="Times New Roman"/>
          <w:b/>
        </w:rPr>
        <w:t>silnika"</w:t>
      </w:r>
      <w:r w:rsidRPr="00A43CF9">
        <w:rPr>
          <w:rFonts w:ascii="Times New Roman" w:hAnsi="Times New Roman"/>
          <w:b/>
          <w:spacing w:val="1"/>
        </w:rPr>
        <w:t xml:space="preserve"> </w:t>
      </w:r>
      <w:r w:rsidRPr="00A43CF9">
        <w:rPr>
          <w:rFonts w:ascii="Times New Roman" w:hAnsi="Times New Roman"/>
        </w:rPr>
        <w:t>będzie</w:t>
      </w:r>
      <w:r w:rsidRPr="00A43CF9">
        <w:rPr>
          <w:rFonts w:ascii="Times New Roman" w:hAnsi="Times New Roman"/>
          <w:spacing w:val="1"/>
        </w:rPr>
        <w:t xml:space="preserve"> </w:t>
      </w:r>
      <w:r w:rsidRPr="00A43CF9">
        <w:rPr>
          <w:rFonts w:ascii="Times New Roman" w:hAnsi="Times New Roman"/>
        </w:rPr>
        <w:t>zadeklarowana</w:t>
      </w:r>
      <w:r w:rsidRPr="00A43CF9">
        <w:rPr>
          <w:rFonts w:ascii="Times New Roman" w:hAnsi="Times New Roman"/>
          <w:spacing w:val="1"/>
        </w:rPr>
        <w:t xml:space="preserve"> </w:t>
      </w:r>
      <w:r w:rsidRPr="00A43CF9">
        <w:rPr>
          <w:rFonts w:ascii="Times New Roman" w:hAnsi="Times New Roman"/>
        </w:rPr>
        <w:t>przez</w:t>
      </w:r>
      <w:r w:rsidRPr="00A43CF9">
        <w:rPr>
          <w:rFonts w:ascii="Times New Roman" w:hAnsi="Times New Roman"/>
          <w:spacing w:val="1"/>
        </w:rPr>
        <w:t xml:space="preserve"> </w:t>
      </w:r>
      <w:r w:rsidRPr="00A43CF9">
        <w:rPr>
          <w:rFonts w:ascii="Times New Roman" w:hAnsi="Times New Roman"/>
        </w:rPr>
        <w:t>Wykonawcę</w:t>
      </w:r>
      <w:r w:rsidRPr="00A43CF9">
        <w:rPr>
          <w:rFonts w:ascii="Times New Roman" w:hAnsi="Times New Roman"/>
          <w:spacing w:val="1"/>
        </w:rPr>
        <w:t xml:space="preserve"> </w:t>
      </w:r>
      <w:r w:rsidRPr="00A43CF9">
        <w:rPr>
          <w:rFonts w:ascii="Times New Roman" w:hAnsi="Times New Roman"/>
        </w:rPr>
        <w:t>moc</w:t>
      </w:r>
      <w:r w:rsidRPr="00A43CF9">
        <w:rPr>
          <w:rFonts w:ascii="Times New Roman" w:hAnsi="Times New Roman"/>
          <w:spacing w:val="1"/>
        </w:rPr>
        <w:t xml:space="preserve"> </w:t>
      </w:r>
      <w:r w:rsidRPr="00A43CF9">
        <w:rPr>
          <w:rFonts w:ascii="Times New Roman" w:hAnsi="Times New Roman"/>
        </w:rPr>
        <w:t>znamionowa</w:t>
      </w:r>
      <w:r w:rsidRPr="00A43CF9">
        <w:rPr>
          <w:rFonts w:ascii="Times New Roman" w:hAnsi="Times New Roman"/>
          <w:spacing w:val="1"/>
        </w:rPr>
        <w:t xml:space="preserve"> </w:t>
      </w:r>
      <w:r w:rsidRPr="00A43CF9">
        <w:rPr>
          <w:rFonts w:ascii="Times New Roman" w:hAnsi="Times New Roman"/>
        </w:rPr>
        <w:t>silnika</w:t>
      </w:r>
      <w:r w:rsidRPr="00A43CF9">
        <w:rPr>
          <w:rFonts w:ascii="Times New Roman" w:hAnsi="Times New Roman"/>
          <w:spacing w:val="1"/>
        </w:rPr>
        <w:t xml:space="preserve"> </w:t>
      </w:r>
      <w:r w:rsidRPr="00A43CF9">
        <w:rPr>
          <w:rFonts w:ascii="Times New Roman" w:hAnsi="Times New Roman"/>
        </w:rPr>
        <w:t>w</w:t>
      </w:r>
      <w:r w:rsidRPr="00A43CF9">
        <w:rPr>
          <w:rFonts w:ascii="Times New Roman" w:hAnsi="Times New Roman"/>
          <w:spacing w:val="1"/>
        </w:rPr>
        <w:t xml:space="preserve"> </w:t>
      </w:r>
      <w:r w:rsidRPr="00A43CF9">
        <w:rPr>
          <w:rFonts w:ascii="Times New Roman" w:hAnsi="Times New Roman"/>
        </w:rPr>
        <w:t>Formularzu</w:t>
      </w:r>
      <w:r w:rsidRPr="00A43CF9">
        <w:rPr>
          <w:rFonts w:ascii="Times New Roman" w:hAnsi="Times New Roman"/>
          <w:spacing w:val="1"/>
        </w:rPr>
        <w:t xml:space="preserve"> </w:t>
      </w:r>
      <w:r w:rsidRPr="00A43CF9">
        <w:rPr>
          <w:rFonts w:ascii="Times New Roman" w:hAnsi="Times New Roman"/>
        </w:rPr>
        <w:t>Ofertowym;</w:t>
      </w:r>
    </w:p>
    <w:p w14:paraId="22E957A0" w14:textId="77777777" w:rsidR="009E7156" w:rsidRPr="00A43CF9" w:rsidRDefault="009E7156" w:rsidP="006F0B93">
      <w:pPr>
        <w:pStyle w:val="Akapitzlist"/>
        <w:widowControl w:val="0"/>
        <w:numPr>
          <w:ilvl w:val="1"/>
          <w:numId w:val="14"/>
        </w:numPr>
        <w:tabs>
          <w:tab w:val="left" w:pos="1098"/>
        </w:tabs>
        <w:autoSpaceDE w:val="0"/>
        <w:autoSpaceDN w:val="0"/>
        <w:spacing w:after="0" w:line="240" w:lineRule="auto"/>
        <w:ind w:right="113" w:firstLine="0"/>
        <w:contextualSpacing w:val="0"/>
        <w:jc w:val="both"/>
        <w:rPr>
          <w:rFonts w:ascii="Times New Roman" w:hAnsi="Times New Roman"/>
        </w:rPr>
      </w:pPr>
      <w:r w:rsidRPr="00A43CF9">
        <w:rPr>
          <w:rFonts w:ascii="Times New Roman" w:hAnsi="Times New Roman"/>
        </w:rPr>
        <w:t>W</w:t>
      </w:r>
      <w:r w:rsidRPr="00A43CF9">
        <w:rPr>
          <w:rFonts w:ascii="Times New Roman" w:hAnsi="Times New Roman"/>
          <w:spacing w:val="1"/>
        </w:rPr>
        <w:t xml:space="preserve"> </w:t>
      </w:r>
      <w:r w:rsidRPr="00A43CF9">
        <w:rPr>
          <w:rFonts w:ascii="Times New Roman" w:hAnsi="Times New Roman"/>
        </w:rPr>
        <w:t>przypadku</w:t>
      </w:r>
      <w:r w:rsidRPr="00A43CF9">
        <w:rPr>
          <w:rFonts w:ascii="Times New Roman" w:hAnsi="Times New Roman"/>
          <w:spacing w:val="1"/>
        </w:rPr>
        <w:t xml:space="preserve"> </w:t>
      </w:r>
      <w:r w:rsidRPr="00A43CF9">
        <w:rPr>
          <w:rFonts w:ascii="Times New Roman" w:hAnsi="Times New Roman"/>
        </w:rPr>
        <w:t>braku</w:t>
      </w:r>
      <w:r w:rsidRPr="00A43CF9">
        <w:rPr>
          <w:rFonts w:ascii="Times New Roman" w:hAnsi="Times New Roman"/>
          <w:spacing w:val="1"/>
        </w:rPr>
        <w:t xml:space="preserve"> </w:t>
      </w:r>
      <w:r w:rsidRPr="00A43CF9">
        <w:rPr>
          <w:rFonts w:ascii="Times New Roman" w:hAnsi="Times New Roman"/>
        </w:rPr>
        <w:t>zadeklarowania</w:t>
      </w:r>
      <w:r w:rsidRPr="00A43CF9">
        <w:rPr>
          <w:rFonts w:ascii="Times New Roman" w:hAnsi="Times New Roman"/>
          <w:spacing w:val="1"/>
        </w:rPr>
        <w:t xml:space="preserve"> </w:t>
      </w:r>
      <w:r w:rsidRPr="00A43CF9">
        <w:rPr>
          <w:rFonts w:ascii="Times New Roman" w:hAnsi="Times New Roman"/>
        </w:rPr>
        <w:t>większej</w:t>
      </w:r>
      <w:r w:rsidRPr="00A43CF9">
        <w:rPr>
          <w:rFonts w:ascii="Times New Roman" w:hAnsi="Times New Roman"/>
          <w:spacing w:val="1"/>
        </w:rPr>
        <w:t xml:space="preserve"> </w:t>
      </w:r>
      <w:r w:rsidRPr="00A43CF9">
        <w:rPr>
          <w:rFonts w:ascii="Times New Roman" w:hAnsi="Times New Roman"/>
        </w:rPr>
        <w:t>mocy</w:t>
      </w:r>
      <w:r w:rsidRPr="00A43CF9">
        <w:rPr>
          <w:rFonts w:ascii="Times New Roman" w:hAnsi="Times New Roman"/>
          <w:spacing w:val="1"/>
        </w:rPr>
        <w:t xml:space="preserve"> </w:t>
      </w:r>
      <w:r w:rsidRPr="00A43CF9">
        <w:rPr>
          <w:rFonts w:ascii="Times New Roman" w:hAnsi="Times New Roman"/>
        </w:rPr>
        <w:t>znamionowa</w:t>
      </w:r>
      <w:r w:rsidRPr="00A43CF9">
        <w:rPr>
          <w:rFonts w:ascii="Times New Roman" w:hAnsi="Times New Roman"/>
          <w:spacing w:val="1"/>
        </w:rPr>
        <w:t xml:space="preserve"> </w:t>
      </w:r>
      <w:r w:rsidRPr="00A43CF9">
        <w:rPr>
          <w:rFonts w:ascii="Times New Roman" w:hAnsi="Times New Roman"/>
        </w:rPr>
        <w:t>silnika</w:t>
      </w:r>
      <w:r w:rsidRPr="00A43CF9">
        <w:rPr>
          <w:rFonts w:ascii="Times New Roman" w:hAnsi="Times New Roman"/>
          <w:spacing w:val="1"/>
        </w:rPr>
        <w:t xml:space="preserve"> </w:t>
      </w:r>
      <w:r w:rsidRPr="00A43CF9">
        <w:rPr>
          <w:rFonts w:ascii="Times New Roman" w:hAnsi="Times New Roman"/>
        </w:rPr>
        <w:t>Zamawiający</w:t>
      </w:r>
      <w:r w:rsidRPr="00A43CF9">
        <w:rPr>
          <w:rFonts w:ascii="Times New Roman" w:hAnsi="Times New Roman"/>
          <w:spacing w:val="-52"/>
        </w:rPr>
        <w:t xml:space="preserve"> </w:t>
      </w:r>
      <w:r w:rsidRPr="00A43CF9">
        <w:rPr>
          <w:rFonts w:ascii="Times New Roman" w:hAnsi="Times New Roman"/>
        </w:rPr>
        <w:t>przyzna w tym kryterium 0 punktów, zamawiający uzna, że wykonawca deklaruje minimalną</w:t>
      </w:r>
      <w:r w:rsidRPr="00A43CF9">
        <w:rPr>
          <w:rFonts w:ascii="Times New Roman" w:hAnsi="Times New Roman"/>
          <w:spacing w:val="1"/>
        </w:rPr>
        <w:t xml:space="preserve"> </w:t>
      </w:r>
      <w:r w:rsidRPr="00A43CF9">
        <w:rPr>
          <w:rFonts w:ascii="Times New Roman" w:hAnsi="Times New Roman"/>
        </w:rPr>
        <w:t>moc</w:t>
      </w:r>
      <w:r w:rsidRPr="00A43CF9">
        <w:rPr>
          <w:rFonts w:ascii="Times New Roman" w:hAnsi="Times New Roman"/>
          <w:spacing w:val="-3"/>
        </w:rPr>
        <w:t xml:space="preserve"> </w:t>
      </w:r>
      <w:r w:rsidRPr="00A43CF9">
        <w:rPr>
          <w:rFonts w:ascii="Times New Roman" w:hAnsi="Times New Roman"/>
        </w:rPr>
        <w:t>znamionową silnika</w:t>
      </w:r>
      <w:r w:rsidRPr="00A43CF9">
        <w:rPr>
          <w:rFonts w:ascii="Times New Roman" w:hAnsi="Times New Roman"/>
          <w:spacing w:val="-2"/>
        </w:rPr>
        <w:t xml:space="preserve"> </w:t>
      </w:r>
      <w:r w:rsidRPr="00A43CF9">
        <w:rPr>
          <w:rFonts w:ascii="Times New Roman" w:hAnsi="Times New Roman"/>
        </w:rPr>
        <w:t>300 kW;</w:t>
      </w:r>
    </w:p>
    <w:p w14:paraId="6CD353C3" w14:textId="77777777" w:rsidR="009E7156" w:rsidRPr="00A43CF9" w:rsidRDefault="009E7156" w:rsidP="006F0B93">
      <w:pPr>
        <w:pStyle w:val="Akapitzlist"/>
        <w:widowControl w:val="0"/>
        <w:numPr>
          <w:ilvl w:val="1"/>
          <w:numId w:val="14"/>
        </w:numPr>
        <w:tabs>
          <w:tab w:val="left" w:pos="957"/>
        </w:tabs>
        <w:autoSpaceDE w:val="0"/>
        <w:autoSpaceDN w:val="0"/>
        <w:spacing w:after="0" w:line="240" w:lineRule="auto"/>
        <w:ind w:right="111" w:firstLine="0"/>
        <w:contextualSpacing w:val="0"/>
        <w:jc w:val="both"/>
        <w:rPr>
          <w:rFonts w:ascii="Times New Roman" w:hAnsi="Times New Roman"/>
        </w:rPr>
      </w:pPr>
      <w:r w:rsidRPr="00A43CF9">
        <w:rPr>
          <w:rFonts w:ascii="Times New Roman" w:hAnsi="Times New Roman"/>
        </w:rPr>
        <w:t>W przypadku zadeklarowanie w formularzu oferty więcej niż jednej mocy znamionowej</w:t>
      </w:r>
      <w:r w:rsidRPr="00A43CF9">
        <w:rPr>
          <w:rFonts w:ascii="Times New Roman" w:hAnsi="Times New Roman"/>
          <w:spacing w:val="1"/>
        </w:rPr>
        <w:t xml:space="preserve"> </w:t>
      </w:r>
      <w:r w:rsidRPr="00A43CF9">
        <w:rPr>
          <w:rFonts w:ascii="Times New Roman" w:hAnsi="Times New Roman"/>
        </w:rPr>
        <w:t xml:space="preserve">silnika,   zamawiający uzna iż wykonawca nie deklaruje zwiększenia mocy znamionowej silnika </w:t>
      </w:r>
      <w:r w:rsidRPr="00A43CF9">
        <w:rPr>
          <w:rFonts w:ascii="Times New Roman" w:hAnsi="Times New Roman"/>
          <w:spacing w:val="-52"/>
        </w:rPr>
        <w:t xml:space="preserve"> </w:t>
      </w:r>
      <w:r w:rsidRPr="00A43CF9">
        <w:rPr>
          <w:rFonts w:ascii="Times New Roman" w:hAnsi="Times New Roman"/>
        </w:rPr>
        <w:t>i przyzna w tym</w:t>
      </w:r>
      <w:r w:rsidRPr="00A43CF9">
        <w:rPr>
          <w:rFonts w:ascii="Times New Roman" w:hAnsi="Times New Roman"/>
          <w:spacing w:val="1"/>
        </w:rPr>
        <w:t xml:space="preserve"> </w:t>
      </w:r>
      <w:r w:rsidRPr="00A43CF9">
        <w:rPr>
          <w:rFonts w:ascii="Times New Roman" w:hAnsi="Times New Roman"/>
        </w:rPr>
        <w:t>kryterium</w:t>
      </w:r>
      <w:r w:rsidRPr="00A43CF9">
        <w:rPr>
          <w:rFonts w:ascii="Times New Roman" w:hAnsi="Times New Roman"/>
          <w:spacing w:val="-4"/>
        </w:rPr>
        <w:t xml:space="preserve"> </w:t>
      </w:r>
      <w:r w:rsidRPr="00A43CF9">
        <w:rPr>
          <w:rFonts w:ascii="Times New Roman" w:hAnsi="Times New Roman"/>
        </w:rPr>
        <w:t>0 punktów;</w:t>
      </w:r>
    </w:p>
    <w:p w14:paraId="02415A5A" w14:textId="77777777" w:rsidR="009E7156" w:rsidRPr="00A43CF9" w:rsidRDefault="009E7156" w:rsidP="006F0B93">
      <w:pPr>
        <w:pStyle w:val="Tekstpodstawowy"/>
        <w:spacing w:after="0" w:line="240" w:lineRule="auto"/>
        <w:ind w:left="682" w:right="111"/>
        <w:rPr>
          <w:rFonts w:ascii="Times New Roman" w:hAnsi="Times New Roman"/>
        </w:rPr>
      </w:pPr>
      <w:r w:rsidRPr="00A43CF9">
        <w:rPr>
          <w:rFonts w:ascii="Times New Roman" w:hAnsi="Times New Roman"/>
        </w:rPr>
        <w:t xml:space="preserve">e) Punktowa ocena zadeklarowanej Mocy znamionowej silnika, może maksymalnie osiągnąć 20 </w:t>
      </w:r>
      <w:r w:rsidRPr="00A43CF9">
        <w:rPr>
          <w:rFonts w:ascii="Times New Roman" w:hAnsi="Times New Roman"/>
          <w:spacing w:val="-52"/>
        </w:rPr>
        <w:t xml:space="preserve"> </w:t>
      </w:r>
      <w:r w:rsidRPr="00A43CF9">
        <w:rPr>
          <w:rFonts w:ascii="Times New Roman" w:hAnsi="Times New Roman"/>
        </w:rPr>
        <w:t>punktów.</w:t>
      </w:r>
    </w:p>
    <w:p w14:paraId="2033E193" w14:textId="77777777" w:rsidR="009E7156" w:rsidRPr="00A43CF9" w:rsidRDefault="009E7156" w:rsidP="006F0B93">
      <w:pPr>
        <w:pStyle w:val="Tekstpodstawowy"/>
        <w:spacing w:after="0" w:line="240" w:lineRule="auto"/>
        <w:rPr>
          <w:rFonts w:ascii="Times New Roman" w:hAnsi="Times New Roman"/>
        </w:rPr>
      </w:pPr>
    </w:p>
    <w:p w14:paraId="016184B3" w14:textId="77777777" w:rsidR="009E7156" w:rsidRPr="00A43CF9" w:rsidRDefault="009E7156" w:rsidP="006F0B93">
      <w:pPr>
        <w:pStyle w:val="Tekstpodstawowy"/>
        <w:spacing w:after="0" w:line="240" w:lineRule="auto"/>
        <w:ind w:left="682"/>
        <w:rPr>
          <w:rFonts w:ascii="Times New Roman" w:hAnsi="Times New Roman"/>
          <w:b/>
        </w:rPr>
      </w:pPr>
      <w:r w:rsidRPr="00A43CF9">
        <w:rPr>
          <w:rFonts w:ascii="Times New Roman" w:hAnsi="Times New Roman"/>
        </w:rPr>
        <w:t>Ocenę</w:t>
      </w:r>
      <w:r w:rsidRPr="00A43CF9">
        <w:rPr>
          <w:rFonts w:ascii="Times New Roman" w:hAnsi="Times New Roman"/>
          <w:spacing w:val="1"/>
        </w:rPr>
        <w:t xml:space="preserve"> </w:t>
      </w:r>
      <w:r w:rsidRPr="00A43CF9">
        <w:rPr>
          <w:rFonts w:ascii="Times New Roman" w:hAnsi="Times New Roman"/>
        </w:rPr>
        <w:t>końcową (W) oferty badanej stanowić</w:t>
      </w:r>
      <w:r w:rsidRPr="00A43CF9">
        <w:rPr>
          <w:rFonts w:ascii="Times New Roman" w:hAnsi="Times New Roman"/>
          <w:spacing w:val="1"/>
        </w:rPr>
        <w:t xml:space="preserve"> </w:t>
      </w:r>
      <w:r w:rsidRPr="00A43CF9">
        <w:rPr>
          <w:rFonts w:ascii="Times New Roman" w:hAnsi="Times New Roman"/>
        </w:rPr>
        <w:t>będzie suma punktów poszczególnych</w:t>
      </w:r>
      <w:r w:rsidRPr="00A43CF9">
        <w:rPr>
          <w:rFonts w:ascii="Times New Roman" w:hAnsi="Times New Roman"/>
          <w:spacing w:val="1"/>
        </w:rPr>
        <w:t xml:space="preserve"> </w:t>
      </w:r>
      <w:r w:rsidRPr="00A43CF9">
        <w:rPr>
          <w:rFonts w:ascii="Times New Roman" w:hAnsi="Times New Roman"/>
        </w:rPr>
        <w:t>kryteriów</w:t>
      </w:r>
      <w:r w:rsidRPr="00A43CF9">
        <w:rPr>
          <w:rFonts w:ascii="Times New Roman" w:hAnsi="Times New Roman"/>
          <w:spacing w:val="-52"/>
        </w:rPr>
        <w:t xml:space="preserve"> </w:t>
      </w:r>
      <w:r w:rsidRPr="00A43CF9">
        <w:rPr>
          <w:rFonts w:ascii="Times New Roman" w:hAnsi="Times New Roman"/>
        </w:rPr>
        <w:t>obliczona</w:t>
      </w:r>
      <w:r w:rsidRPr="00A43CF9">
        <w:rPr>
          <w:rFonts w:ascii="Times New Roman" w:hAnsi="Times New Roman"/>
          <w:spacing w:val="-1"/>
        </w:rPr>
        <w:t xml:space="preserve"> </w:t>
      </w:r>
      <w:r w:rsidRPr="00A43CF9">
        <w:rPr>
          <w:rFonts w:ascii="Times New Roman" w:hAnsi="Times New Roman"/>
        </w:rPr>
        <w:t>zgodnie z wzorem</w:t>
      </w:r>
      <w:r w:rsidRPr="00A43CF9">
        <w:rPr>
          <w:rFonts w:ascii="Times New Roman" w:hAnsi="Times New Roman"/>
          <w:spacing w:val="3"/>
        </w:rPr>
        <w:t xml:space="preserve"> </w:t>
      </w:r>
      <w:r w:rsidRPr="00A43CF9">
        <w:rPr>
          <w:rFonts w:ascii="Times New Roman" w:hAnsi="Times New Roman"/>
          <w:b/>
        </w:rPr>
        <w:t>W =</w:t>
      </w:r>
      <w:r w:rsidRPr="00A43CF9">
        <w:rPr>
          <w:rFonts w:ascii="Times New Roman" w:hAnsi="Times New Roman"/>
          <w:b/>
          <w:spacing w:val="-1"/>
        </w:rPr>
        <w:t xml:space="preserve"> </w:t>
      </w:r>
      <w:r w:rsidRPr="00A43CF9">
        <w:rPr>
          <w:rFonts w:ascii="Times New Roman" w:hAnsi="Times New Roman"/>
          <w:b/>
        </w:rPr>
        <w:t>C+GZ+</w:t>
      </w:r>
      <w:r w:rsidRPr="00A43CF9">
        <w:rPr>
          <w:rFonts w:ascii="Times New Roman" w:hAnsi="Times New Roman"/>
          <w:b/>
          <w:spacing w:val="-1"/>
        </w:rPr>
        <w:t xml:space="preserve"> </w:t>
      </w:r>
      <w:r w:rsidRPr="00A43CF9">
        <w:rPr>
          <w:rFonts w:ascii="Times New Roman" w:hAnsi="Times New Roman"/>
          <w:b/>
        </w:rPr>
        <w:t>MS</w:t>
      </w:r>
    </w:p>
    <w:p w14:paraId="152C654D" w14:textId="77777777" w:rsidR="009E7156" w:rsidRPr="00A43CF9" w:rsidRDefault="009E7156" w:rsidP="006F0B93">
      <w:pPr>
        <w:pStyle w:val="Akapitzlist"/>
        <w:widowControl w:val="0"/>
        <w:numPr>
          <w:ilvl w:val="1"/>
          <w:numId w:val="16"/>
        </w:numPr>
        <w:tabs>
          <w:tab w:val="left" w:pos="705"/>
        </w:tabs>
        <w:autoSpaceDE w:val="0"/>
        <w:autoSpaceDN w:val="0"/>
        <w:spacing w:after="0" w:line="240" w:lineRule="auto"/>
        <w:ind w:left="701" w:right="269" w:hanging="428"/>
        <w:contextualSpacing w:val="0"/>
        <w:jc w:val="both"/>
        <w:rPr>
          <w:rFonts w:ascii="Times New Roman" w:hAnsi="Times New Roman"/>
          <w:b/>
        </w:rPr>
      </w:pPr>
      <w:r w:rsidRPr="00A43CF9">
        <w:rPr>
          <w:rFonts w:ascii="Times New Roman" w:hAnsi="Times New Roman"/>
        </w:rPr>
        <w:t>Punktacja przyznawana ofertom w poszczególnych kryteriach oceny ofert będzie liczona</w:t>
      </w:r>
      <w:r w:rsidRPr="00A43CF9">
        <w:rPr>
          <w:rFonts w:ascii="Times New Roman" w:hAnsi="Times New Roman"/>
          <w:spacing w:val="1"/>
        </w:rPr>
        <w:t xml:space="preserve"> </w:t>
      </w:r>
      <w:r w:rsidRPr="00A43CF9">
        <w:rPr>
          <w:rFonts w:ascii="Times New Roman" w:hAnsi="Times New Roman"/>
        </w:rPr>
        <w:t>z</w:t>
      </w:r>
      <w:r w:rsidRPr="00A43CF9">
        <w:rPr>
          <w:rFonts w:ascii="Times New Roman" w:hAnsi="Times New Roman"/>
          <w:spacing w:val="1"/>
        </w:rPr>
        <w:t xml:space="preserve"> </w:t>
      </w:r>
      <w:r w:rsidRPr="00A43CF9">
        <w:rPr>
          <w:rFonts w:ascii="Times New Roman" w:hAnsi="Times New Roman"/>
        </w:rPr>
        <w:t>dokładnością</w:t>
      </w:r>
      <w:r w:rsidRPr="00A43CF9">
        <w:rPr>
          <w:rFonts w:ascii="Times New Roman" w:hAnsi="Times New Roman"/>
          <w:spacing w:val="-4"/>
        </w:rPr>
        <w:t xml:space="preserve"> </w:t>
      </w:r>
      <w:r w:rsidRPr="00A43CF9">
        <w:rPr>
          <w:rFonts w:ascii="Times New Roman" w:hAnsi="Times New Roman"/>
        </w:rPr>
        <w:t>do</w:t>
      </w:r>
      <w:r w:rsidRPr="00A43CF9">
        <w:rPr>
          <w:rFonts w:ascii="Times New Roman" w:hAnsi="Times New Roman"/>
          <w:spacing w:val="-1"/>
        </w:rPr>
        <w:t xml:space="preserve"> </w:t>
      </w:r>
      <w:r w:rsidRPr="00A43CF9">
        <w:rPr>
          <w:rFonts w:ascii="Times New Roman" w:hAnsi="Times New Roman"/>
        </w:rPr>
        <w:t>dwóch</w:t>
      </w:r>
      <w:r w:rsidRPr="00A43CF9">
        <w:rPr>
          <w:rFonts w:ascii="Times New Roman" w:hAnsi="Times New Roman"/>
          <w:spacing w:val="-3"/>
        </w:rPr>
        <w:t xml:space="preserve"> </w:t>
      </w:r>
      <w:r w:rsidRPr="00A43CF9">
        <w:rPr>
          <w:rFonts w:ascii="Times New Roman" w:hAnsi="Times New Roman"/>
        </w:rPr>
        <w:t>miejsc</w:t>
      </w:r>
      <w:r w:rsidRPr="00A43CF9">
        <w:rPr>
          <w:rFonts w:ascii="Times New Roman" w:hAnsi="Times New Roman"/>
          <w:spacing w:val="-3"/>
        </w:rPr>
        <w:t xml:space="preserve"> </w:t>
      </w:r>
      <w:r w:rsidRPr="00A43CF9">
        <w:rPr>
          <w:rFonts w:ascii="Times New Roman" w:hAnsi="Times New Roman"/>
        </w:rPr>
        <w:t>po</w:t>
      </w:r>
      <w:r w:rsidRPr="00A43CF9">
        <w:rPr>
          <w:rFonts w:ascii="Times New Roman" w:hAnsi="Times New Roman"/>
          <w:spacing w:val="-1"/>
        </w:rPr>
        <w:t xml:space="preserve"> </w:t>
      </w:r>
      <w:r w:rsidRPr="00A43CF9">
        <w:rPr>
          <w:rFonts w:ascii="Times New Roman" w:hAnsi="Times New Roman"/>
        </w:rPr>
        <w:t>przecinku,</w:t>
      </w:r>
      <w:r w:rsidRPr="00A43CF9">
        <w:rPr>
          <w:rFonts w:ascii="Times New Roman" w:hAnsi="Times New Roman"/>
          <w:spacing w:val="-1"/>
        </w:rPr>
        <w:t xml:space="preserve"> </w:t>
      </w:r>
      <w:r w:rsidRPr="00A43CF9">
        <w:rPr>
          <w:rFonts w:ascii="Times New Roman" w:hAnsi="Times New Roman"/>
        </w:rPr>
        <w:t>zgodnie</w:t>
      </w:r>
      <w:r w:rsidRPr="00A43CF9">
        <w:rPr>
          <w:rFonts w:ascii="Times New Roman" w:hAnsi="Times New Roman"/>
          <w:spacing w:val="-1"/>
        </w:rPr>
        <w:t xml:space="preserve"> </w:t>
      </w:r>
      <w:r w:rsidRPr="00A43CF9">
        <w:rPr>
          <w:rFonts w:ascii="Times New Roman" w:hAnsi="Times New Roman"/>
        </w:rPr>
        <w:t>z</w:t>
      </w:r>
      <w:r w:rsidRPr="00A43CF9">
        <w:rPr>
          <w:rFonts w:ascii="Times New Roman" w:hAnsi="Times New Roman"/>
          <w:spacing w:val="-5"/>
        </w:rPr>
        <w:t xml:space="preserve"> </w:t>
      </w:r>
      <w:r w:rsidRPr="00A43CF9">
        <w:rPr>
          <w:rFonts w:ascii="Times New Roman" w:hAnsi="Times New Roman"/>
        </w:rPr>
        <w:t>zasadami</w:t>
      </w:r>
      <w:r w:rsidRPr="00A43CF9">
        <w:rPr>
          <w:rFonts w:ascii="Times New Roman" w:hAnsi="Times New Roman"/>
          <w:spacing w:val="-2"/>
        </w:rPr>
        <w:t xml:space="preserve"> </w:t>
      </w:r>
      <w:r w:rsidRPr="00A43CF9">
        <w:rPr>
          <w:rFonts w:ascii="Times New Roman" w:hAnsi="Times New Roman"/>
        </w:rPr>
        <w:t>arytmetyki.</w:t>
      </w:r>
    </w:p>
    <w:p w14:paraId="6336FD22" w14:textId="77777777" w:rsidR="009E7156" w:rsidRPr="00A43CF9" w:rsidRDefault="009E7156" w:rsidP="006F0B93">
      <w:pPr>
        <w:pStyle w:val="Akapitzlist"/>
        <w:widowControl w:val="0"/>
        <w:numPr>
          <w:ilvl w:val="1"/>
          <w:numId w:val="16"/>
        </w:numPr>
        <w:tabs>
          <w:tab w:val="left" w:pos="705"/>
        </w:tabs>
        <w:autoSpaceDE w:val="0"/>
        <w:autoSpaceDN w:val="0"/>
        <w:spacing w:after="0" w:line="240" w:lineRule="auto"/>
        <w:ind w:left="701" w:right="268" w:hanging="428"/>
        <w:contextualSpacing w:val="0"/>
        <w:jc w:val="both"/>
        <w:rPr>
          <w:rFonts w:ascii="Times New Roman" w:hAnsi="Times New Roman"/>
          <w:b/>
        </w:rPr>
      </w:pPr>
      <w:r w:rsidRPr="00A43CF9">
        <w:rPr>
          <w:rFonts w:ascii="Times New Roman" w:hAnsi="Times New Roman"/>
        </w:rPr>
        <w:t>W</w:t>
      </w:r>
      <w:r w:rsidRPr="00A43CF9">
        <w:rPr>
          <w:rFonts w:ascii="Times New Roman" w:hAnsi="Times New Roman"/>
          <w:spacing w:val="1"/>
        </w:rPr>
        <w:t xml:space="preserve"> </w:t>
      </w:r>
      <w:r w:rsidRPr="00A43CF9">
        <w:rPr>
          <w:rFonts w:ascii="Times New Roman" w:hAnsi="Times New Roman"/>
        </w:rPr>
        <w:t>toku</w:t>
      </w:r>
      <w:r w:rsidRPr="00A43CF9">
        <w:rPr>
          <w:rFonts w:ascii="Times New Roman" w:hAnsi="Times New Roman"/>
          <w:spacing w:val="1"/>
        </w:rPr>
        <w:t xml:space="preserve"> </w:t>
      </w:r>
      <w:r w:rsidRPr="00A43CF9">
        <w:rPr>
          <w:rFonts w:ascii="Times New Roman" w:hAnsi="Times New Roman"/>
        </w:rPr>
        <w:t>badania</w:t>
      </w:r>
      <w:r w:rsidRPr="00A43CF9">
        <w:rPr>
          <w:rFonts w:ascii="Times New Roman" w:hAnsi="Times New Roman"/>
          <w:spacing w:val="1"/>
        </w:rPr>
        <w:t xml:space="preserve"> </w:t>
      </w:r>
      <w:r w:rsidRPr="00A43CF9">
        <w:rPr>
          <w:rFonts w:ascii="Times New Roman" w:hAnsi="Times New Roman"/>
        </w:rPr>
        <w:t>i</w:t>
      </w:r>
      <w:r w:rsidRPr="00A43CF9">
        <w:rPr>
          <w:rFonts w:ascii="Times New Roman" w:hAnsi="Times New Roman"/>
          <w:spacing w:val="1"/>
        </w:rPr>
        <w:t xml:space="preserve"> </w:t>
      </w:r>
      <w:r w:rsidRPr="00A43CF9">
        <w:rPr>
          <w:rFonts w:ascii="Times New Roman" w:hAnsi="Times New Roman"/>
        </w:rPr>
        <w:t>oceny</w:t>
      </w:r>
      <w:r w:rsidRPr="00A43CF9">
        <w:rPr>
          <w:rFonts w:ascii="Times New Roman" w:hAnsi="Times New Roman"/>
          <w:spacing w:val="1"/>
        </w:rPr>
        <w:t xml:space="preserve"> </w:t>
      </w:r>
      <w:r w:rsidRPr="00A43CF9">
        <w:rPr>
          <w:rFonts w:ascii="Times New Roman" w:hAnsi="Times New Roman"/>
        </w:rPr>
        <w:t>ofert</w:t>
      </w:r>
      <w:r w:rsidRPr="00A43CF9">
        <w:rPr>
          <w:rFonts w:ascii="Times New Roman" w:hAnsi="Times New Roman"/>
          <w:spacing w:val="1"/>
        </w:rPr>
        <w:t xml:space="preserve"> </w:t>
      </w:r>
      <w:r w:rsidRPr="00A43CF9">
        <w:rPr>
          <w:rFonts w:ascii="Times New Roman" w:hAnsi="Times New Roman"/>
        </w:rPr>
        <w:t>Zamawiający</w:t>
      </w:r>
      <w:r w:rsidRPr="00A43CF9">
        <w:rPr>
          <w:rFonts w:ascii="Times New Roman" w:hAnsi="Times New Roman"/>
          <w:spacing w:val="1"/>
        </w:rPr>
        <w:t xml:space="preserve"> </w:t>
      </w:r>
      <w:r w:rsidRPr="00A43CF9">
        <w:rPr>
          <w:rFonts w:ascii="Times New Roman" w:hAnsi="Times New Roman"/>
        </w:rPr>
        <w:t>może</w:t>
      </w:r>
      <w:r w:rsidRPr="00A43CF9">
        <w:rPr>
          <w:rFonts w:ascii="Times New Roman" w:hAnsi="Times New Roman"/>
          <w:spacing w:val="1"/>
        </w:rPr>
        <w:t xml:space="preserve"> </w:t>
      </w:r>
      <w:r w:rsidRPr="00A43CF9">
        <w:rPr>
          <w:rFonts w:ascii="Times New Roman" w:hAnsi="Times New Roman"/>
        </w:rPr>
        <w:t>żądać</w:t>
      </w:r>
      <w:r w:rsidRPr="00A43CF9">
        <w:rPr>
          <w:rFonts w:ascii="Times New Roman" w:hAnsi="Times New Roman"/>
          <w:spacing w:val="1"/>
        </w:rPr>
        <w:t xml:space="preserve"> </w:t>
      </w:r>
      <w:r w:rsidRPr="00A43CF9">
        <w:rPr>
          <w:rFonts w:ascii="Times New Roman" w:hAnsi="Times New Roman"/>
        </w:rPr>
        <w:t>od</w:t>
      </w:r>
      <w:r w:rsidRPr="00A43CF9">
        <w:rPr>
          <w:rFonts w:ascii="Times New Roman" w:hAnsi="Times New Roman"/>
          <w:spacing w:val="1"/>
        </w:rPr>
        <w:t xml:space="preserve"> </w:t>
      </w:r>
      <w:r w:rsidRPr="00A43CF9">
        <w:rPr>
          <w:rFonts w:ascii="Times New Roman" w:hAnsi="Times New Roman"/>
        </w:rPr>
        <w:t>Wykonawcy</w:t>
      </w:r>
      <w:r w:rsidRPr="00A43CF9">
        <w:rPr>
          <w:rFonts w:ascii="Times New Roman" w:hAnsi="Times New Roman"/>
          <w:spacing w:val="1"/>
        </w:rPr>
        <w:t xml:space="preserve"> </w:t>
      </w:r>
      <w:r w:rsidRPr="00A43CF9">
        <w:rPr>
          <w:rFonts w:ascii="Times New Roman" w:hAnsi="Times New Roman"/>
        </w:rPr>
        <w:t>wyjaśnień</w:t>
      </w:r>
      <w:r w:rsidRPr="00A43CF9">
        <w:rPr>
          <w:rFonts w:ascii="Times New Roman" w:hAnsi="Times New Roman"/>
          <w:spacing w:val="1"/>
        </w:rPr>
        <w:t xml:space="preserve"> </w:t>
      </w:r>
      <w:r w:rsidRPr="00A43CF9">
        <w:rPr>
          <w:rFonts w:ascii="Times New Roman" w:hAnsi="Times New Roman"/>
        </w:rPr>
        <w:t>dotyczących</w:t>
      </w:r>
      <w:r w:rsidRPr="00A43CF9">
        <w:rPr>
          <w:rFonts w:ascii="Times New Roman" w:hAnsi="Times New Roman"/>
          <w:spacing w:val="-6"/>
        </w:rPr>
        <w:t xml:space="preserve"> </w:t>
      </w:r>
      <w:r w:rsidRPr="00A43CF9">
        <w:rPr>
          <w:rFonts w:ascii="Times New Roman" w:hAnsi="Times New Roman"/>
        </w:rPr>
        <w:t>treści</w:t>
      </w:r>
      <w:r w:rsidRPr="00A43CF9">
        <w:rPr>
          <w:rFonts w:ascii="Times New Roman" w:hAnsi="Times New Roman"/>
          <w:spacing w:val="1"/>
        </w:rPr>
        <w:t xml:space="preserve"> </w:t>
      </w:r>
      <w:r w:rsidRPr="00A43CF9">
        <w:rPr>
          <w:rFonts w:ascii="Times New Roman" w:hAnsi="Times New Roman"/>
        </w:rPr>
        <w:t>złożonej</w:t>
      </w:r>
      <w:r w:rsidRPr="00A43CF9">
        <w:rPr>
          <w:rFonts w:ascii="Times New Roman" w:hAnsi="Times New Roman"/>
          <w:spacing w:val="-1"/>
        </w:rPr>
        <w:t xml:space="preserve"> </w:t>
      </w:r>
      <w:r w:rsidRPr="00A43CF9">
        <w:rPr>
          <w:rFonts w:ascii="Times New Roman" w:hAnsi="Times New Roman"/>
        </w:rPr>
        <w:t>oferty,</w:t>
      </w:r>
      <w:r w:rsidRPr="00A43CF9">
        <w:rPr>
          <w:rFonts w:ascii="Times New Roman" w:hAnsi="Times New Roman"/>
          <w:spacing w:val="-1"/>
        </w:rPr>
        <w:t xml:space="preserve"> </w:t>
      </w:r>
      <w:r w:rsidRPr="00A43CF9">
        <w:rPr>
          <w:rFonts w:ascii="Times New Roman" w:hAnsi="Times New Roman"/>
        </w:rPr>
        <w:t>w</w:t>
      </w:r>
      <w:r w:rsidRPr="00A43CF9">
        <w:rPr>
          <w:rFonts w:ascii="Times New Roman" w:hAnsi="Times New Roman"/>
          <w:spacing w:val="-5"/>
        </w:rPr>
        <w:t xml:space="preserve"> </w:t>
      </w:r>
      <w:r w:rsidRPr="00A43CF9">
        <w:rPr>
          <w:rFonts w:ascii="Times New Roman" w:hAnsi="Times New Roman"/>
        </w:rPr>
        <w:t>tym</w:t>
      </w:r>
      <w:r w:rsidRPr="00A43CF9">
        <w:rPr>
          <w:rFonts w:ascii="Times New Roman" w:hAnsi="Times New Roman"/>
          <w:spacing w:val="-1"/>
        </w:rPr>
        <w:t xml:space="preserve"> </w:t>
      </w:r>
      <w:r w:rsidRPr="00A43CF9">
        <w:rPr>
          <w:rFonts w:ascii="Times New Roman" w:hAnsi="Times New Roman"/>
        </w:rPr>
        <w:t>zaoferowanej ceny.</w:t>
      </w:r>
    </w:p>
    <w:p w14:paraId="4F99F59A" w14:textId="77777777" w:rsidR="009E7156" w:rsidRPr="00A43CF9" w:rsidRDefault="009E7156" w:rsidP="006F0B93">
      <w:pPr>
        <w:pStyle w:val="Akapitzlist"/>
        <w:widowControl w:val="0"/>
        <w:numPr>
          <w:ilvl w:val="1"/>
          <w:numId w:val="16"/>
        </w:numPr>
        <w:tabs>
          <w:tab w:val="left" w:pos="705"/>
        </w:tabs>
        <w:autoSpaceDE w:val="0"/>
        <w:autoSpaceDN w:val="0"/>
        <w:spacing w:after="0" w:line="240" w:lineRule="auto"/>
        <w:ind w:left="701" w:right="262" w:hanging="428"/>
        <w:contextualSpacing w:val="0"/>
        <w:jc w:val="both"/>
        <w:rPr>
          <w:rFonts w:ascii="Times New Roman" w:hAnsi="Times New Roman"/>
          <w:b/>
        </w:rPr>
      </w:pPr>
      <w:r w:rsidRPr="00A43CF9">
        <w:rPr>
          <w:rFonts w:ascii="Times New Roman" w:hAnsi="Times New Roman"/>
        </w:rPr>
        <w:t>Zamawiający</w:t>
      </w:r>
      <w:r w:rsidRPr="00A43CF9">
        <w:rPr>
          <w:rFonts w:ascii="Times New Roman" w:hAnsi="Times New Roman"/>
          <w:spacing w:val="1"/>
        </w:rPr>
        <w:t xml:space="preserve"> </w:t>
      </w:r>
      <w:r w:rsidRPr="00A43CF9">
        <w:rPr>
          <w:rFonts w:ascii="Times New Roman" w:hAnsi="Times New Roman"/>
        </w:rPr>
        <w:t>udzieli</w:t>
      </w:r>
      <w:r w:rsidRPr="00A43CF9">
        <w:rPr>
          <w:rFonts w:ascii="Times New Roman" w:hAnsi="Times New Roman"/>
          <w:spacing w:val="1"/>
        </w:rPr>
        <w:t xml:space="preserve"> </w:t>
      </w:r>
      <w:r w:rsidRPr="00A43CF9">
        <w:rPr>
          <w:rFonts w:ascii="Times New Roman" w:hAnsi="Times New Roman"/>
        </w:rPr>
        <w:t>zamówienia</w:t>
      </w:r>
      <w:r w:rsidRPr="00A43CF9">
        <w:rPr>
          <w:rFonts w:ascii="Times New Roman" w:hAnsi="Times New Roman"/>
          <w:spacing w:val="1"/>
        </w:rPr>
        <w:t xml:space="preserve"> </w:t>
      </w:r>
      <w:r w:rsidRPr="00A43CF9">
        <w:rPr>
          <w:rFonts w:ascii="Times New Roman" w:hAnsi="Times New Roman"/>
        </w:rPr>
        <w:t>Wykonawcy,</w:t>
      </w:r>
      <w:r w:rsidRPr="00A43CF9">
        <w:rPr>
          <w:rFonts w:ascii="Times New Roman" w:hAnsi="Times New Roman"/>
          <w:spacing w:val="1"/>
        </w:rPr>
        <w:t xml:space="preserve"> </w:t>
      </w:r>
      <w:r w:rsidRPr="00A43CF9">
        <w:rPr>
          <w:rFonts w:ascii="Times New Roman" w:hAnsi="Times New Roman"/>
        </w:rPr>
        <w:t>którego</w:t>
      </w:r>
      <w:r w:rsidRPr="00A43CF9">
        <w:rPr>
          <w:rFonts w:ascii="Times New Roman" w:hAnsi="Times New Roman"/>
          <w:spacing w:val="1"/>
        </w:rPr>
        <w:t xml:space="preserve"> </w:t>
      </w:r>
      <w:r w:rsidRPr="00A43CF9">
        <w:rPr>
          <w:rFonts w:ascii="Times New Roman" w:hAnsi="Times New Roman"/>
        </w:rPr>
        <w:t>oferta</w:t>
      </w:r>
      <w:r w:rsidRPr="00A43CF9">
        <w:rPr>
          <w:rFonts w:ascii="Times New Roman" w:hAnsi="Times New Roman"/>
          <w:spacing w:val="1"/>
        </w:rPr>
        <w:t xml:space="preserve"> </w:t>
      </w:r>
      <w:r w:rsidRPr="00A43CF9">
        <w:rPr>
          <w:rFonts w:ascii="Times New Roman" w:hAnsi="Times New Roman"/>
        </w:rPr>
        <w:t>zostanie</w:t>
      </w:r>
      <w:r w:rsidRPr="00A43CF9">
        <w:rPr>
          <w:rFonts w:ascii="Times New Roman" w:hAnsi="Times New Roman"/>
          <w:spacing w:val="1"/>
        </w:rPr>
        <w:t xml:space="preserve"> </w:t>
      </w:r>
      <w:r w:rsidRPr="00A43CF9">
        <w:rPr>
          <w:rFonts w:ascii="Times New Roman" w:hAnsi="Times New Roman"/>
        </w:rPr>
        <w:t>uznana</w:t>
      </w:r>
      <w:r w:rsidRPr="00A43CF9">
        <w:rPr>
          <w:rFonts w:ascii="Times New Roman" w:hAnsi="Times New Roman"/>
          <w:spacing w:val="1"/>
        </w:rPr>
        <w:t xml:space="preserve"> </w:t>
      </w:r>
      <w:r w:rsidRPr="00A43CF9">
        <w:rPr>
          <w:rFonts w:ascii="Times New Roman" w:hAnsi="Times New Roman"/>
        </w:rPr>
        <w:t>za</w:t>
      </w:r>
      <w:r w:rsidRPr="00A43CF9">
        <w:rPr>
          <w:rFonts w:ascii="Times New Roman" w:hAnsi="Times New Roman"/>
          <w:spacing w:val="1"/>
        </w:rPr>
        <w:t xml:space="preserve"> </w:t>
      </w:r>
      <w:r w:rsidRPr="00A43CF9">
        <w:rPr>
          <w:rFonts w:ascii="Times New Roman" w:hAnsi="Times New Roman"/>
        </w:rPr>
        <w:t>najkorzystniejszą.</w:t>
      </w:r>
      <w:r w:rsidRPr="00A43CF9">
        <w:rPr>
          <w:rFonts w:ascii="Times New Roman" w:hAnsi="Times New Roman"/>
          <w:spacing w:val="1"/>
        </w:rPr>
        <w:t xml:space="preserve"> </w:t>
      </w:r>
      <w:r w:rsidRPr="00A43CF9">
        <w:rPr>
          <w:rFonts w:ascii="Times New Roman" w:hAnsi="Times New Roman"/>
        </w:rPr>
        <w:t>Jeżeli</w:t>
      </w:r>
      <w:r w:rsidRPr="00A43CF9">
        <w:rPr>
          <w:rFonts w:ascii="Times New Roman" w:hAnsi="Times New Roman"/>
          <w:spacing w:val="1"/>
        </w:rPr>
        <w:t xml:space="preserve"> </w:t>
      </w:r>
      <w:r w:rsidRPr="00A43CF9">
        <w:rPr>
          <w:rFonts w:ascii="Times New Roman" w:hAnsi="Times New Roman"/>
        </w:rPr>
        <w:t>zamawiający</w:t>
      </w:r>
      <w:r w:rsidRPr="00A43CF9">
        <w:rPr>
          <w:rFonts w:ascii="Times New Roman" w:hAnsi="Times New Roman"/>
          <w:spacing w:val="1"/>
        </w:rPr>
        <w:t xml:space="preserve"> </w:t>
      </w:r>
      <w:r w:rsidRPr="00A43CF9">
        <w:rPr>
          <w:rFonts w:ascii="Times New Roman" w:hAnsi="Times New Roman"/>
        </w:rPr>
        <w:t>nie</w:t>
      </w:r>
      <w:r w:rsidRPr="00A43CF9">
        <w:rPr>
          <w:rFonts w:ascii="Times New Roman" w:hAnsi="Times New Roman"/>
          <w:spacing w:val="1"/>
        </w:rPr>
        <w:t xml:space="preserve"> </w:t>
      </w:r>
      <w:r w:rsidRPr="00A43CF9">
        <w:rPr>
          <w:rFonts w:ascii="Times New Roman" w:hAnsi="Times New Roman"/>
        </w:rPr>
        <w:t>będzie</w:t>
      </w:r>
      <w:r w:rsidRPr="00A43CF9">
        <w:rPr>
          <w:rFonts w:ascii="Times New Roman" w:hAnsi="Times New Roman"/>
          <w:spacing w:val="1"/>
        </w:rPr>
        <w:t xml:space="preserve"> </w:t>
      </w:r>
      <w:r w:rsidRPr="00A43CF9">
        <w:rPr>
          <w:rFonts w:ascii="Times New Roman" w:hAnsi="Times New Roman"/>
        </w:rPr>
        <w:t>prowadził</w:t>
      </w:r>
      <w:r w:rsidRPr="00A43CF9">
        <w:rPr>
          <w:rFonts w:ascii="Times New Roman" w:hAnsi="Times New Roman"/>
          <w:spacing w:val="1"/>
        </w:rPr>
        <w:t xml:space="preserve"> </w:t>
      </w:r>
      <w:r w:rsidRPr="00A43CF9">
        <w:rPr>
          <w:rFonts w:ascii="Times New Roman" w:hAnsi="Times New Roman"/>
        </w:rPr>
        <w:t>negocjacji,</w:t>
      </w:r>
      <w:r w:rsidRPr="00A43CF9">
        <w:rPr>
          <w:rFonts w:ascii="Times New Roman" w:hAnsi="Times New Roman"/>
          <w:spacing w:val="1"/>
        </w:rPr>
        <w:t xml:space="preserve"> </w:t>
      </w:r>
      <w:r w:rsidRPr="00A43CF9">
        <w:rPr>
          <w:rFonts w:ascii="Times New Roman" w:hAnsi="Times New Roman"/>
        </w:rPr>
        <w:t>dokona</w:t>
      </w:r>
      <w:r w:rsidRPr="00A43CF9">
        <w:rPr>
          <w:rFonts w:ascii="Times New Roman" w:hAnsi="Times New Roman"/>
          <w:spacing w:val="1"/>
        </w:rPr>
        <w:t xml:space="preserve"> </w:t>
      </w:r>
      <w:r w:rsidRPr="00A43CF9">
        <w:rPr>
          <w:rFonts w:ascii="Times New Roman" w:hAnsi="Times New Roman"/>
        </w:rPr>
        <w:t>wyboru</w:t>
      </w:r>
      <w:r w:rsidRPr="00A43CF9">
        <w:rPr>
          <w:rFonts w:ascii="Times New Roman" w:hAnsi="Times New Roman"/>
          <w:spacing w:val="1"/>
        </w:rPr>
        <w:t xml:space="preserve"> </w:t>
      </w:r>
      <w:r w:rsidRPr="00A43CF9">
        <w:rPr>
          <w:rFonts w:ascii="Times New Roman" w:hAnsi="Times New Roman"/>
        </w:rPr>
        <w:t>najkorzystniejszej oferty</w:t>
      </w:r>
      <w:r w:rsidRPr="00A43CF9">
        <w:rPr>
          <w:rFonts w:ascii="Times New Roman" w:hAnsi="Times New Roman"/>
          <w:spacing w:val="-1"/>
        </w:rPr>
        <w:t xml:space="preserve"> </w:t>
      </w:r>
      <w:r w:rsidRPr="00A43CF9">
        <w:rPr>
          <w:rFonts w:ascii="Times New Roman" w:hAnsi="Times New Roman"/>
        </w:rPr>
        <w:t>spośród</w:t>
      </w:r>
      <w:r w:rsidRPr="00A43CF9">
        <w:rPr>
          <w:rFonts w:ascii="Times New Roman" w:hAnsi="Times New Roman"/>
          <w:spacing w:val="-3"/>
        </w:rPr>
        <w:t xml:space="preserve"> </w:t>
      </w:r>
      <w:r w:rsidRPr="00A43CF9">
        <w:rPr>
          <w:rFonts w:ascii="Times New Roman" w:hAnsi="Times New Roman"/>
        </w:rPr>
        <w:t>niepodlegających</w:t>
      </w:r>
      <w:r w:rsidRPr="00A43CF9">
        <w:rPr>
          <w:rFonts w:ascii="Times New Roman" w:hAnsi="Times New Roman"/>
          <w:spacing w:val="-1"/>
        </w:rPr>
        <w:t xml:space="preserve"> </w:t>
      </w:r>
      <w:r w:rsidRPr="00A43CF9">
        <w:rPr>
          <w:rFonts w:ascii="Times New Roman" w:hAnsi="Times New Roman"/>
        </w:rPr>
        <w:t>odrzuceniu</w:t>
      </w:r>
      <w:r w:rsidRPr="00A43CF9">
        <w:rPr>
          <w:rFonts w:ascii="Times New Roman" w:hAnsi="Times New Roman"/>
          <w:spacing w:val="-2"/>
        </w:rPr>
        <w:t xml:space="preserve"> </w:t>
      </w:r>
      <w:r w:rsidRPr="00A43CF9">
        <w:rPr>
          <w:rFonts w:ascii="Times New Roman" w:hAnsi="Times New Roman"/>
        </w:rPr>
        <w:t>ofert.</w:t>
      </w:r>
    </w:p>
    <w:p w14:paraId="42F731DF" w14:textId="77777777" w:rsidR="009E7156" w:rsidRPr="00A43CF9" w:rsidRDefault="009E7156" w:rsidP="00A43CF9">
      <w:pPr>
        <w:pStyle w:val="SIWZ3"/>
        <w:numPr>
          <w:ilvl w:val="0"/>
          <w:numId w:val="0"/>
        </w:numPr>
      </w:pPr>
    </w:p>
    <w:p w14:paraId="20410617" w14:textId="77777777" w:rsidR="009E7156" w:rsidRPr="00A43CF9" w:rsidRDefault="009E7156" w:rsidP="00F05652">
      <w:pPr>
        <w:tabs>
          <w:tab w:val="left" w:pos="357"/>
        </w:tabs>
        <w:spacing w:after="0" w:line="240" w:lineRule="auto"/>
        <w:ind w:left="357" w:hanging="357"/>
        <w:jc w:val="both"/>
        <w:rPr>
          <w:rFonts w:ascii="Times New Roman" w:hAnsi="Times New Roman"/>
          <w:b/>
          <w:bCs/>
          <w:sz w:val="28"/>
          <w:szCs w:val="28"/>
        </w:rPr>
      </w:pPr>
      <w:r w:rsidRPr="00A43CF9">
        <w:rPr>
          <w:rFonts w:ascii="Times New Roman" w:hAnsi="Times New Roman"/>
          <w:b/>
          <w:bCs/>
          <w:sz w:val="28"/>
          <w:szCs w:val="28"/>
        </w:rPr>
        <w:t>15. Informacje dotyczące zabezpieczenia należytego wykonania umowy</w:t>
      </w:r>
    </w:p>
    <w:p w14:paraId="79935E2B" w14:textId="77777777" w:rsidR="009E7156" w:rsidRPr="00A43CF9" w:rsidRDefault="009E7156" w:rsidP="006F0B93">
      <w:pPr>
        <w:numPr>
          <w:ilvl w:val="1"/>
          <w:numId w:val="17"/>
        </w:numPr>
        <w:spacing w:after="0" w:line="240" w:lineRule="auto"/>
        <w:ind w:left="709" w:hanging="709"/>
        <w:jc w:val="both"/>
        <w:rPr>
          <w:rFonts w:ascii="Times New Roman" w:hAnsi="Times New Roman"/>
          <w:sz w:val="24"/>
          <w:szCs w:val="24"/>
        </w:rPr>
      </w:pPr>
      <w:r w:rsidRPr="00A43CF9">
        <w:rPr>
          <w:rFonts w:ascii="Times New Roman" w:hAnsi="Times New Roman"/>
          <w:sz w:val="24"/>
          <w:szCs w:val="24"/>
        </w:rPr>
        <w:t>Zamawiający będzie żądał od Wykonawcy, którego oferta zostanie wybrana jako najkorzystniejsza, wniesienia najpóźniej w dniu podpisania umowy zabezpieczenia należytego wykonania umowy w wysokości 5% ceny całkowitej podanej w ofercie.</w:t>
      </w:r>
    </w:p>
    <w:p w14:paraId="25909235" w14:textId="77777777" w:rsidR="009E7156" w:rsidRPr="005B241F" w:rsidRDefault="009E7156" w:rsidP="006F0B93">
      <w:pPr>
        <w:numPr>
          <w:ilvl w:val="1"/>
          <w:numId w:val="17"/>
        </w:numPr>
        <w:spacing w:after="0" w:line="240" w:lineRule="auto"/>
        <w:ind w:left="709" w:hanging="709"/>
        <w:jc w:val="both"/>
        <w:rPr>
          <w:rFonts w:ascii="Times New Roman" w:hAnsi="Times New Roman"/>
          <w:color w:val="000000"/>
          <w:sz w:val="24"/>
          <w:szCs w:val="24"/>
        </w:rPr>
      </w:pPr>
      <w:r w:rsidRPr="005B241F">
        <w:rPr>
          <w:rFonts w:ascii="Times New Roman" w:hAnsi="Times New Roman"/>
          <w:color w:val="000000"/>
          <w:sz w:val="24"/>
          <w:szCs w:val="24"/>
        </w:rPr>
        <w:t>Zabezpieczenie może być wniesione, według wyboru Wykonawcy, w jednej lub w kilku następujących formach:</w:t>
      </w:r>
    </w:p>
    <w:p w14:paraId="3645B506" w14:textId="509D3678" w:rsidR="009E7156" w:rsidRPr="005B241F" w:rsidRDefault="009E7156" w:rsidP="006F0B93">
      <w:pPr>
        <w:pStyle w:val="Style2"/>
        <w:widowControl/>
        <w:spacing w:line="240" w:lineRule="auto"/>
        <w:ind w:left="709" w:hanging="709"/>
        <w:jc w:val="left"/>
        <w:rPr>
          <w:rFonts w:ascii="Times New Roman" w:hAnsi="Times New Roman" w:cs="Times New Roman"/>
          <w:color w:val="000000"/>
        </w:rPr>
      </w:pPr>
      <w:r w:rsidRPr="005B241F">
        <w:rPr>
          <w:rFonts w:ascii="Times New Roman" w:hAnsi="Times New Roman" w:cs="Times New Roman"/>
          <w:color w:val="000000"/>
        </w:rPr>
        <w:tab/>
        <w:t xml:space="preserve">pieniądzu; na konto </w:t>
      </w:r>
      <w:r w:rsidR="00A43CF9" w:rsidRPr="005B241F">
        <w:rPr>
          <w:rFonts w:ascii="Times New Roman" w:hAnsi="Times New Roman" w:cs="Times New Roman"/>
          <w:color w:val="000000"/>
        </w:rPr>
        <w:t>66 9674 0006 0000 0000 0680 0013</w:t>
      </w:r>
    </w:p>
    <w:p w14:paraId="2B3E82BE" w14:textId="77777777" w:rsidR="009E7156" w:rsidRPr="005B241F" w:rsidRDefault="009E7156" w:rsidP="006F0B93">
      <w:pPr>
        <w:pStyle w:val="Style2"/>
        <w:widowControl/>
        <w:spacing w:line="240" w:lineRule="auto"/>
        <w:ind w:left="709" w:hanging="709"/>
        <w:jc w:val="left"/>
        <w:rPr>
          <w:rFonts w:ascii="Times New Roman" w:hAnsi="Times New Roman" w:cs="Times New Roman"/>
          <w:color w:val="000000"/>
        </w:rPr>
      </w:pPr>
      <w:r w:rsidRPr="005B241F">
        <w:rPr>
          <w:rFonts w:ascii="Times New Roman" w:hAnsi="Times New Roman" w:cs="Times New Roman"/>
          <w:color w:val="000000"/>
        </w:rPr>
        <w:tab/>
        <w:t xml:space="preserve">Na poleceniu przelewu należy wpisać: </w:t>
      </w:r>
    </w:p>
    <w:p w14:paraId="182A8B84" w14:textId="77777777" w:rsidR="009E7156" w:rsidRPr="005B241F" w:rsidRDefault="009E7156" w:rsidP="006F0B93">
      <w:pPr>
        <w:pStyle w:val="Style2"/>
        <w:widowControl/>
        <w:spacing w:line="240" w:lineRule="auto"/>
        <w:ind w:left="709" w:firstLine="0"/>
        <w:jc w:val="left"/>
        <w:rPr>
          <w:rFonts w:ascii="Times New Roman" w:hAnsi="Times New Roman" w:cs="Times New Roman"/>
          <w:color w:val="000000"/>
        </w:rPr>
      </w:pPr>
      <w:r w:rsidRPr="005B241F">
        <w:rPr>
          <w:rFonts w:ascii="Times New Roman" w:hAnsi="Times New Roman" w:cs="Times New Roman"/>
          <w:color w:val="000000"/>
        </w:rPr>
        <w:t>„Zabezpieczenie należytego wykonania umowy nr ….”</w:t>
      </w:r>
    </w:p>
    <w:p w14:paraId="33370E49" w14:textId="77777777" w:rsidR="009E7156" w:rsidRPr="00A43CF9" w:rsidRDefault="009E7156" w:rsidP="006F0B93">
      <w:pPr>
        <w:numPr>
          <w:ilvl w:val="2"/>
          <w:numId w:val="17"/>
        </w:numPr>
        <w:spacing w:after="0" w:line="240" w:lineRule="auto"/>
        <w:ind w:left="709" w:hanging="709"/>
        <w:jc w:val="both"/>
        <w:rPr>
          <w:rFonts w:ascii="Times New Roman" w:hAnsi="Times New Roman"/>
          <w:sz w:val="24"/>
          <w:szCs w:val="24"/>
        </w:rPr>
      </w:pPr>
      <w:r w:rsidRPr="00A43CF9">
        <w:rPr>
          <w:rFonts w:ascii="Times New Roman" w:hAnsi="Times New Roman"/>
          <w:sz w:val="24"/>
          <w:szCs w:val="24"/>
        </w:rPr>
        <w:t>Za termin wniesienia wadium w formie pieniężnej przyjmuje się termin uznania na rachunku zamawiającego.</w:t>
      </w:r>
    </w:p>
    <w:p w14:paraId="622BDD5C" w14:textId="77777777" w:rsidR="009E7156" w:rsidRPr="00A43CF9" w:rsidRDefault="009E7156" w:rsidP="006F0B93">
      <w:pPr>
        <w:numPr>
          <w:ilvl w:val="2"/>
          <w:numId w:val="17"/>
        </w:numPr>
        <w:spacing w:after="0" w:line="240" w:lineRule="auto"/>
        <w:ind w:left="709" w:hanging="709"/>
        <w:jc w:val="both"/>
        <w:rPr>
          <w:rFonts w:ascii="Times New Roman" w:hAnsi="Times New Roman"/>
          <w:sz w:val="24"/>
          <w:szCs w:val="24"/>
        </w:rPr>
      </w:pPr>
      <w:r w:rsidRPr="00A43CF9">
        <w:rPr>
          <w:rFonts w:ascii="Times New Roman" w:hAnsi="Times New Roman"/>
          <w:sz w:val="24"/>
          <w:szCs w:val="24"/>
        </w:rPr>
        <w:lastRenderedPageBreak/>
        <w:t>poręczeniach bankowych lub poręczeniach spółdzielczej kasy oszczędnościowo-kredytowej, z tym że zobowiązanie kasy jest zawsze zobowiązaniem pieniężnym;</w:t>
      </w:r>
    </w:p>
    <w:p w14:paraId="47D80044" w14:textId="77777777" w:rsidR="009E7156" w:rsidRPr="00A43CF9" w:rsidRDefault="009E7156" w:rsidP="006F0B93">
      <w:pPr>
        <w:numPr>
          <w:ilvl w:val="2"/>
          <w:numId w:val="17"/>
        </w:numPr>
        <w:spacing w:after="0" w:line="240" w:lineRule="auto"/>
        <w:ind w:left="709" w:hanging="709"/>
        <w:jc w:val="both"/>
        <w:rPr>
          <w:rFonts w:ascii="Times New Roman" w:hAnsi="Times New Roman"/>
          <w:sz w:val="24"/>
          <w:szCs w:val="24"/>
        </w:rPr>
      </w:pPr>
      <w:r w:rsidRPr="00A43CF9">
        <w:rPr>
          <w:rFonts w:ascii="Times New Roman" w:hAnsi="Times New Roman"/>
          <w:sz w:val="24"/>
          <w:szCs w:val="24"/>
        </w:rPr>
        <w:t>gwarancjach bankowych;</w:t>
      </w:r>
    </w:p>
    <w:p w14:paraId="448F157B" w14:textId="77777777" w:rsidR="009E7156" w:rsidRPr="00A43CF9" w:rsidRDefault="009E7156" w:rsidP="006F0B93">
      <w:pPr>
        <w:numPr>
          <w:ilvl w:val="2"/>
          <w:numId w:val="17"/>
        </w:numPr>
        <w:spacing w:after="0" w:line="240" w:lineRule="auto"/>
        <w:ind w:left="709" w:hanging="709"/>
        <w:jc w:val="both"/>
        <w:rPr>
          <w:rFonts w:ascii="Times New Roman" w:hAnsi="Times New Roman"/>
          <w:sz w:val="24"/>
          <w:szCs w:val="24"/>
        </w:rPr>
      </w:pPr>
      <w:r w:rsidRPr="00A43CF9">
        <w:rPr>
          <w:rFonts w:ascii="Times New Roman" w:hAnsi="Times New Roman"/>
          <w:sz w:val="24"/>
          <w:szCs w:val="24"/>
        </w:rPr>
        <w:t>gwarancjach ubezpieczeniowych;</w:t>
      </w:r>
    </w:p>
    <w:p w14:paraId="4037F549" w14:textId="77777777" w:rsidR="009E7156" w:rsidRPr="00A43CF9" w:rsidRDefault="009E7156" w:rsidP="006F0B93">
      <w:pPr>
        <w:numPr>
          <w:ilvl w:val="2"/>
          <w:numId w:val="17"/>
        </w:numPr>
        <w:spacing w:after="0" w:line="240" w:lineRule="auto"/>
        <w:ind w:left="709" w:hanging="709"/>
        <w:jc w:val="both"/>
        <w:rPr>
          <w:rFonts w:ascii="Times New Roman" w:hAnsi="Times New Roman"/>
          <w:sz w:val="24"/>
          <w:szCs w:val="24"/>
        </w:rPr>
      </w:pPr>
      <w:r w:rsidRPr="00A43CF9">
        <w:rPr>
          <w:rFonts w:ascii="Times New Roman" w:hAnsi="Times New Roman"/>
          <w:sz w:val="24"/>
          <w:szCs w:val="24"/>
        </w:rPr>
        <w:t>poręczeniach udzielanych przez podmioty, o których mowa w art. 6b ust. 5 pkt 2 ustawy z 9 listopada 2000 r. o utworzeniu Polskiej Agencji Rozwoju Przedsiębiorczości.</w:t>
      </w:r>
    </w:p>
    <w:p w14:paraId="3DC9D70C" w14:textId="60C9E490" w:rsidR="009E7156" w:rsidRPr="00A43CF9" w:rsidRDefault="009E7156" w:rsidP="006F0B93">
      <w:pPr>
        <w:pStyle w:val="Akapitzlist"/>
        <w:spacing w:after="0" w:line="240" w:lineRule="auto"/>
        <w:ind w:left="709"/>
        <w:contextualSpacing w:val="0"/>
        <w:jc w:val="both"/>
        <w:rPr>
          <w:rFonts w:ascii="Times New Roman" w:hAnsi="Times New Roman"/>
          <w:bCs/>
          <w:sz w:val="24"/>
          <w:szCs w:val="24"/>
        </w:rPr>
      </w:pPr>
      <w:r w:rsidRPr="00A43CF9">
        <w:rPr>
          <w:rFonts w:ascii="Times New Roman" w:hAnsi="Times New Roman"/>
          <w:sz w:val="24"/>
          <w:szCs w:val="24"/>
        </w:rPr>
        <w:t xml:space="preserve">Poręczenie lub gwarancja stanowiące formę zabezpieczenia należytego wykonania umowy winno zawierać stwierdzenie, że na pierwsze pisemne żądanie Zamawiającego wzywające do zapłaty kwoty z tytułu nienależytego wykonania umowy, zgodnie z warunkami umowy, następuje jego </w:t>
      </w:r>
      <w:r w:rsidRPr="00A43CF9">
        <w:rPr>
          <w:rFonts w:ascii="Times New Roman" w:hAnsi="Times New Roman"/>
          <w:sz w:val="24"/>
          <w:szCs w:val="24"/>
          <w:u w:val="single"/>
        </w:rPr>
        <w:t>bezwarunkowa wypłata</w:t>
      </w:r>
      <w:r w:rsidRPr="00A43CF9">
        <w:rPr>
          <w:rFonts w:ascii="Times New Roman" w:hAnsi="Times New Roman"/>
          <w:sz w:val="24"/>
          <w:szCs w:val="24"/>
        </w:rPr>
        <w:t xml:space="preserve"> (bez jakichkolwiek zastrzeżeń gwaranta/poręczyciela w treści dokumentu w stosunku do Zamawiającego) do wysokości sumy gwarancyjnej. </w:t>
      </w:r>
      <w:r w:rsidRPr="00482A23">
        <w:rPr>
          <w:rFonts w:ascii="Times New Roman" w:hAnsi="Times New Roman"/>
          <w:bCs/>
          <w:sz w:val="24"/>
          <w:szCs w:val="24"/>
        </w:rPr>
        <w:t>Jako Beneficjenta należy wpisać</w:t>
      </w:r>
      <w:r w:rsidRPr="00A43CF9">
        <w:rPr>
          <w:rFonts w:ascii="Times New Roman" w:hAnsi="Times New Roman"/>
          <w:sz w:val="24"/>
          <w:szCs w:val="24"/>
        </w:rPr>
        <w:t xml:space="preserve"> </w:t>
      </w:r>
      <w:r w:rsidRPr="00A43CF9">
        <w:rPr>
          <w:rFonts w:ascii="Times New Roman" w:hAnsi="Times New Roman"/>
          <w:b/>
          <w:sz w:val="24"/>
          <w:szCs w:val="24"/>
        </w:rPr>
        <w:t xml:space="preserve">– </w:t>
      </w:r>
      <w:r w:rsidRPr="00A43CF9">
        <w:rPr>
          <w:rFonts w:ascii="Times New Roman" w:hAnsi="Times New Roman"/>
          <w:bCs/>
          <w:sz w:val="24"/>
          <w:szCs w:val="24"/>
        </w:rPr>
        <w:t>Gmin</w:t>
      </w:r>
      <w:r w:rsidR="00A43CF9" w:rsidRPr="00A43CF9">
        <w:rPr>
          <w:rFonts w:ascii="Times New Roman" w:hAnsi="Times New Roman"/>
          <w:bCs/>
          <w:sz w:val="24"/>
          <w:szCs w:val="24"/>
        </w:rPr>
        <w:t>a</w:t>
      </w:r>
      <w:r w:rsidRPr="00A43CF9">
        <w:rPr>
          <w:rFonts w:ascii="Times New Roman" w:hAnsi="Times New Roman"/>
          <w:bCs/>
          <w:sz w:val="24"/>
          <w:szCs w:val="24"/>
        </w:rPr>
        <w:t xml:space="preserve"> Otyń. Ul. Rynek 1,  67 – 106 Otyń</w:t>
      </w:r>
    </w:p>
    <w:p w14:paraId="034BC5EC" w14:textId="77777777" w:rsidR="009E7156" w:rsidRPr="00A43CF9" w:rsidRDefault="009E7156" w:rsidP="006F0B93">
      <w:pPr>
        <w:numPr>
          <w:ilvl w:val="1"/>
          <w:numId w:val="17"/>
        </w:numPr>
        <w:spacing w:after="0" w:line="240" w:lineRule="auto"/>
        <w:ind w:left="709" w:hanging="709"/>
        <w:jc w:val="both"/>
        <w:rPr>
          <w:rFonts w:ascii="Times New Roman" w:hAnsi="Times New Roman"/>
          <w:sz w:val="24"/>
          <w:szCs w:val="24"/>
        </w:rPr>
      </w:pPr>
      <w:r w:rsidRPr="00A43CF9">
        <w:rPr>
          <w:rFonts w:ascii="Times New Roman" w:hAnsi="Times New Roman"/>
          <w:sz w:val="24"/>
          <w:szCs w:val="24"/>
        </w:rPr>
        <w:t>Zamawiający dokona zwrotu zabezpieczenia należytego wykonania umowy odpowiednio:</w:t>
      </w:r>
    </w:p>
    <w:p w14:paraId="0CF4AB0E" w14:textId="77777777" w:rsidR="009E7156" w:rsidRPr="00A43CF9" w:rsidRDefault="009E7156" w:rsidP="006F0B93">
      <w:pPr>
        <w:numPr>
          <w:ilvl w:val="2"/>
          <w:numId w:val="17"/>
        </w:numPr>
        <w:spacing w:after="0" w:line="240" w:lineRule="auto"/>
        <w:ind w:left="709" w:hanging="709"/>
        <w:jc w:val="both"/>
        <w:rPr>
          <w:rFonts w:ascii="Times New Roman" w:hAnsi="Times New Roman"/>
          <w:sz w:val="24"/>
          <w:szCs w:val="24"/>
        </w:rPr>
      </w:pPr>
      <w:r w:rsidRPr="00A43CF9">
        <w:rPr>
          <w:rFonts w:ascii="Times New Roman" w:hAnsi="Times New Roman"/>
          <w:sz w:val="24"/>
          <w:szCs w:val="24"/>
        </w:rPr>
        <w:t>70% zabezpieczenia zostanie zwrócone w terminie 30 dni licząc od daty podpisania przez Strony protokołu odbioru pojazdu i uznaniu przez Zamawiającego, że umowa została należycie wykonana, pozostawiając 30% kwoty jako zabezpieczenie roszczeń z rękojmi;</w:t>
      </w:r>
    </w:p>
    <w:p w14:paraId="2152F408" w14:textId="77777777" w:rsidR="009E7156" w:rsidRPr="00A43CF9" w:rsidRDefault="009E7156" w:rsidP="006F0B93">
      <w:pPr>
        <w:numPr>
          <w:ilvl w:val="2"/>
          <w:numId w:val="17"/>
        </w:numPr>
        <w:spacing w:after="0" w:line="240" w:lineRule="auto"/>
        <w:ind w:left="709" w:hanging="709"/>
        <w:jc w:val="both"/>
        <w:rPr>
          <w:rFonts w:ascii="Times New Roman" w:hAnsi="Times New Roman"/>
          <w:sz w:val="24"/>
          <w:szCs w:val="24"/>
        </w:rPr>
      </w:pPr>
      <w:r w:rsidRPr="00A43CF9">
        <w:rPr>
          <w:rFonts w:ascii="Times New Roman" w:hAnsi="Times New Roman"/>
          <w:sz w:val="24"/>
          <w:szCs w:val="24"/>
        </w:rPr>
        <w:t>30% kwoty zabezpieczenia zostanie zwrócone w terminie 15 dni po upływie okresu rękojmi za dostarczony pojazd.</w:t>
      </w:r>
    </w:p>
    <w:p w14:paraId="0668AD5E" w14:textId="77777777" w:rsidR="009E7156" w:rsidRPr="00A43CF9" w:rsidRDefault="009E7156" w:rsidP="006F0B93">
      <w:pPr>
        <w:spacing w:after="0" w:line="240" w:lineRule="auto"/>
        <w:jc w:val="both"/>
        <w:rPr>
          <w:rFonts w:ascii="Times New Roman" w:hAnsi="Times New Roman"/>
          <w:sz w:val="24"/>
          <w:szCs w:val="24"/>
        </w:rPr>
      </w:pPr>
    </w:p>
    <w:p w14:paraId="78CFAAE7" w14:textId="77777777" w:rsidR="009E7156" w:rsidRPr="00A43CF9" w:rsidRDefault="009E7156" w:rsidP="006F0B93">
      <w:pPr>
        <w:spacing w:after="0" w:line="240" w:lineRule="auto"/>
        <w:jc w:val="both"/>
        <w:rPr>
          <w:rFonts w:ascii="Times New Roman" w:hAnsi="Times New Roman"/>
          <w:sz w:val="24"/>
          <w:szCs w:val="24"/>
        </w:rPr>
      </w:pPr>
    </w:p>
    <w:p w14:paraId="51DC4781" w14:textId="43D1AC7D" w:rsidR="009E7156" w:rsidRDefault="009E7156" w:rsidP="006F0B93">
      <w:pPr>
        <w:numPr>
          <w:ilvl w:val="0"/>
          <w:numId w:val="17"/>
        </w:numPr>
        <w:tabs>
          <w:tab w:val="left" w:pos="357"/>
        </w:tabs>
        <w:spacing w:after="0" w:line="240" w:lineRule="auto"/>
        <w:ind w:left="357" w:hanging="357"/>
        <w:jc w:val="both"/>
        <w:rPr>
          <w:rFonts w:ascii="Times New Roman" w:hAnsi="Times New Roman"/>
          <w:b/>
          <w:bCs/>
          <w:sz w:val="28"/>
          <w:szCs w:val="28"/>
        </w:rPr>
      </w:pPr>
      <w:r w:rsidRPr="00A43CF9">
        <w:rPr>
          <w:rFonts w:ascii="Times New Roman" w:hAnsi="Times New Roman"/>
          <w:b/>
          <w:bCs/>
          <w:sz w:val="28"/>
          <w:szCs w:val="28"/>
        </w:rPr>
        <w:t>Informacje o formalnościach, jakie muszą zostać dopełnione po wyborze oferty w celu zawarcia umowy w sprawie zamówienia publicznego</w:t>
      </w:r>
    </w:p>
    <w:p w14:paraId="5DD30CD4" w14:textId="77777777" w:rsidR="000F424D" w:rsidRPr="00A43CF9" w:rsidRDefault="000F424D" w:rsidP="000F424D">
      <w:pPr>
        <w:tabs>
          <w:tab w:val="left" w:pos="357"/>
        </w:tabs>
        <w:spacing w:after="0" w:line="240" w:lineRule="auto"/>
        <w:ind w:left="357"/>
        <w:jc w:val="both"/>
        <w:rPr>
          <w:rFonts w:ascii="Times New Roman" w:hAnsi="Times New Roman"/>
          <w:b/>
          <w:bCs/>
          <w:sz w:val="28"/>
          <w:szCs w:val="28"/>
        </w:rPr>
      </w:pPr>
    </w:p>
    <w:p w14:paraId="0AB01188" w14:textId="77777777" w:rsidR="009E7156" w:rsidRPr="00A43CF9" w:rsidRDefault="009E7156" w:rsidP="006F0B93">
      <w:pPr>
        <w:numPr>
          <w:ilvl w:val="1"/>
          <w:numId w:val="17"/>
        </w:numPr>
        <w:tabs>
          <w:tab w:val="left" w:pos="709"/>
        </w:tabs>
        <w:spacing w:after="0" w:line="240" w:lineRule="auto"/>
        <w:ind w:left="709" w:hanging="709"/>
        <w:jc w:val="both"/>
        <w:rPr>
          <w:rFonts w:ascii="Times New Roman" w:hAnsi="Times New Roman"/>
          <w:sz w:val="24"/>
          <w:szCs w:val="24"/>
        </w:rPr>
      </w:pPr>
      <w:r w:rsidRPr="00A43CF9">
        <w:rPr>
          <w:rFonts w:ascii="Times New Roman" w:hAnsi="Times New Roman"/>
          <w:sz w:val="24"/>
          <w:szCs w:val="24"/>
        </w:rPr>
        <w:t>Jeżeli zostanie wybrana oferta Wykonawców wspólnie ubiegających się o udzielenie zamówienia, Zamawiający może żądać przed zawarciem umowy w sprawie zamówienia publicznego kopii umowy regulującej współpracę tych Wykonawców.</w:t>
      </w:r>
    </w:p>
    <w:p w14:paraId="1F9D56F0" w14:textId="77777777" w:rsidR="009E7156" w:rsidRPr="00A43CF9" w:rsidRDefault="009E7156" w:rsidP="006F0B93">
      <w:pPr>
        <w:numPr>
          <w:ilvl w:val="1"/>
          <w:numId w:val="17"/>
        </w:numPr>
        <w:tabs>
          <w:tab w:val="left" w:pos="709"/>
        </w:tabs>
        <w:spacing w:after="0" w:line="240" w:lineRule="auto"/>
        <w:ind w:left="709" w:hanging="709"/>
        <w:jc w:val="both"/>
        <w:rPr>
          <w:rFonts w:ascii="Times New Roman" w:hAnsi="Times New Roman"/>
          <w:sz w:val="24"/>
          <w:szCs w:val="24"/>
        </w:rPr>
      </w:pPr>
      <w:r w:rsidRPr="00A43CF9">
        <w:rPr>
          <w:rFonts w:ascii="Times New Roman" w:hAnsi="Times New Roman"/>
          <w:sz w:val="24"/>
          <w:szCs w:val="24"/>
        </w:rPr>
        <w:t>Zamawiający powiadomi wybranego Wykonawcę o terminie podpisania umowy w sprawie zamówienia publicznego.</w:t>
      </w:r>
    </w:p>
    <w:p w14:paraId="721D086E" w14:textId="77777777" w:rsidR="009E7156" w:rsidRPr="00A43CF9" w:rsidRDefault="009E7156" w:rsidP="006F0B93">
      <w:pPr>
        <w:numPr>
          <w:ilvl w:val="1"/>
          <w:numId w:val="17"/>
        </w:numPr>
        <w:tabs>
          <w:tab w:val="left" w:pos="709"/>
        </w:tabs>
        <w:spacing w:after="0" w:line="240" w:lineRule="auto"/>
        <w:ind w:left="709" w:hanging="709"/>
        <w:jc w:val="both"/>
        <w:rPr>
          <w:rFonts w:ascii="Times New Roman" w:hAnsi="Times New Roman"/>
          <w:sz w:val="24"/>
          <w:szCs w:val="24"/>
        </w:rPr>
      </w:pPr>
      <w:r w:rsidRPr="00A43CF9">
        <w:rPr>
          <w:rFonts w:ascii="Times New Roman" w:hAnsi="Times New Roman"/>
          <w:sz w:val="24"/>
          <w:szCs w:val="24"/>
        </w:rPr>
        <w:t>W przypadku gdy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5ED95C98" w14:textId="77777777" w:rsidR="009E7156" w:rsidRPr="00A43CF9" w:rsidRDefault="009E7156" w:rsidP="006F0B93">
      <w:pPr>
        <w:numPr>
          <w:ilvl w:val="1"/>
          <w:numId w:val="17"/>
        </w:numPr>
        <w:tabs>
          <w:tab w:val="left" w:pos="709"/>
        </w:tabs>
        <w:spacing w:after="0" w:line="240" w:lineRule="auto"/>
        <w:ind w:left="709" w:hanging="709"/>
        <w:jc w:val="both"/>
        <w:rPr>
          <w:rFonts w:ascii="Times New Roman" w:hAnsi="Times New Roman"/>
          <w:sz w:val="24"/>
          <w:szCs w:val="24"/>
        </w:rPr>
      </w:pPr>
      <w:r w:rsidRPr="00A43CF9">
        <w:rPr>
          <w:rFonts w:ascii="Times New Roman" w:hAnsi="Times New Roman"/>
          <w:sz w:val="24"/>
          <w:szCs w:val="24"/>
        </w:rPr>
        <w:t>Przed podpisaniem umowy wybrany Wykonawca przekaże Zamawiającemu informacje niezbędne do wpisania do treści umowy (np. imiona i nazwiska upoważnionych osób, które będą reprezentować Wykonawcę przy podpisaniu umowy);</w:t>
      </w:r>
    </w:p>
    <w:p w14:paraId="590B2CA2" w14:textId="77777777" w:rsidR="009E7156" w:rsidRPr="00A43CF9" w:rsidRDefault="009E7156" w:rsidP="006F0B93">
      <w:pPr>
        <w:tabs>
          <w:tab w:val="left" w:pos="709"/>
        </w:tabs>
        <w:spacing w:after="0" w:line="240" w:lineRule="auto"/>
        <w:jc w:val="both"/>
        <w:rPr>
          <w:rFonts w:ascii="Times New Roman" w:hAnsi="Times New Roman"/>
          <w:sz w:val="24"/>
          <w:szCs w:val="24"/>
        </w:rPr>
      </w:pPr>
    </w:p>
    <w:p w14:paraId="1CBC2FBA" w14:textId="049FFD8E" w:rsidR="009E7156" w:rsidRDefault="009E7156" w:rsidP="006F0B93">
      <w:pPr>
        <w:numPr>
          <w:ilvl w:val="0"/>
          <w:numId w:val="17"/>
        </w:numPr>
        <w:tabs>
          <w:tab w:val="left" w:pos="357"/>
        </w:tabs>
        <w:spacing w:after="0" w:line="240" w:lineRule="auto"/>
        <w:ind w:left="357" w:hanging="357"/>
        <w:jc w:val="both"/>
        <w:rPr>
          <w:rFonts w:ascii="Times New Roman" w:hAnsi="Times New Roman"/>
          <w:b/>
          <w:bCs/>
          <w:sz w:val="28"/>
          <w:szCs w:val="28"/>
        </w:rPr>
      </w:pPr>
      <w:r w:rsidRPr="00A43CF9">
        <w:rPr>
          <w:rFonts w:ascii="Times New Roman" w:hAnsi="Times New Roman"/>
          <w:b/>
          <w:bCs/>
          <w:sz w:val="28"/>
          <w:szCs w:val="28"/>
        </w:rPr>
        <w:lastRenderedPageBreak/>
        <w:t>Pouczenie o środkach ochrony prawnej przysługujących Wykonawcy</w:t>
      </w:r>
    </w:p>
    <w:p w14:paraId="08CEF094" w14:textId="77777777" w:rsidR="000F424D" w:rsidRPr="00A43CF9" w:rsidRDefault="000F424D" w:rsidP="000F424D">
      <w:pPr>
        <w:tabs>
          <w:tab w:val="left" w:pos="357"/>
        </w:tabs>
        <w:spacing w:after="0" w:line="240" w:lineRule="auto"/>
        <w:ind w:left="357"/>
        <w:jc w:val="both"/>
        <w:rPr>
          <w:rFonts w:ascii="Times New Roman" w:hAnsi="Times New Roman"/>
          <w:b/>
          <w:bCs/>
          <w:sz w:val="28"/>
          <w:szCs w:val="28"/>
        </w:rPr>
      </w:pPr>
    </w:p>
    <w:p w14:paraId="7A7FA31F" w14:textId="77777777" w:rsidR="009E7156" w:rsidRPr="00A43CF9" w:rsidRDefault="009E7156" w:rsidP="006F0B93">
      <w:pPr>
        <w:spacing w:after="0" w:line="240" w:lineRule="auto"/>
        <w:ind w:left="709"/>
        <w:jc w:val="both"/>
        <w:rPr>
          <w:rFonts w:ascii="Times New Roman" w:hAnsi="Times New Roman"/>
          <w:sz w:val="24"/>
          <w:szCs w:val="24"/>
        </w:rPr>
      </w:pPr>
      <w:r w:rsidRPr="00A43CF9">
        <w:rPr>
          <w:rFonts w:ascii="Times New Roman" w:hAnsi="Times New Roman"/>
          <w:sz w:val="24"/>
          <w:szCs w:val="24"/>
        </w:rPr>
        <w:t>Wykonawcy oraz innemu podmiotowi, jeżeli ma lub miał interes w uzyskaniu zamówienia oraz poniósł lub może ponieść szkodę w wyniku naruszenia przez Zamawiającego przepisów Ustawy, przysługują środki ochrony prawnej określone w dziale IX Ustawy.</w:t>
      </w:r>
    </w:p>
    <w:p w14:paraId="13DEA6A3" w14:textId="77777777" w:rsidR="009E7156" w:rsidRPr="00A43CF9" w:rsidRDefault="009E7156" w:rsidP="000F424D">
      <w:pPr>
        <w:spacing w:after="0" w:line="240" w:lineRule="auto"/>
        <w:jc w:val="both"/>
        <w:rPr>
          <w:rFonts w:ascii="Times New Roman" w:hAnsi="Times New Roman"/>
          <w:sz w:val="24"/>
          <w:szCs w:val="24"/>
        </w:rPr>
      </w:pPr>
    </w:p>
    <w:p w14:paraId="5FAB81CC" w14:textId="77069589" w:rsidR="009E7156" w:rsidRDefault="009E7156" w:rsidP="000F424D">
      <w:pPr>
        <w:pStyle w:val="SIWZ1"/>
      </w:pPr>
      <w:r w:rsidRPr="000F424D">
        <w:t>Na podstawie art. 257 Ustawy Zamawiający może unieważnić postępowanie o udzielenie zamówienia, jeżeli środki, które zamawiający zamierzał przeznaczyć na sfinansowanie zamówienia, nie zostały mu przyznane</w:t>
      </w:r>
      <w:r w:rsidR="000F424D" w:rsidRPr="000F424D">
        <w:t>.</w:t>
      </w:r>
    </w:p>
    <w:p w14:paraId="52A396D7" w14:textId="77777777" w:rsidR="00482A23" w:rsidRPr="00482A23" w:rsidRDefault="00482A23" w:rsidP="00482A23"/>
    <w:p w14:paraId="519F4CFE" w14:textId="5992FD27" w:rsidR="009E7156" w:rsidRPr="00A43CF9" w:rsidRDefault="009E7156" w:rsidP="006F0B93">
      <w:pPr>
        <w:numPr>
          <w:ilvl w:val="0"/>
          <w:numId w:val="17"/>
        </w:numPr>
        <w:tabs>
          <w:tab w:val="left" w:pos="357"/>
        </w:tabs>
        <w:spacing w:after="0" w:line="240" w:lineRule="auto"/>
        <w:ind w:left="357" w:hanging="357"/>
        <w:jc w:val="both"/>
        <w:rPr>
          <w:rFonts w:ascii="Times New Roman" w:hAnsi="Times New Roman"/>
          <w:b/>
          <w:bCs/>
          <w:sz w:val="28"/>
          <w:szCs w:val="28"/>
        </w:rPr>
      </w:pPr>
      <w:bookmarkStart w:id="10" w:name="page14"/>
      <w:bookmarkEnd w:id="10"/>
      <w:r w:rsidRPr="00A43CF9">
        <w:rPr>
          <w:rFonts w:ascii="Times New Roman" w:hAnsi="Times New Roman"/>
          <w:b/>
          <w:bCs/>
          <w:sz w:val="28"/>
          <w:szCs w:val="28"/>
        </w:rPr>
        <w:t>Klauzula informacyjna dotycząca przetwarzania danych osobowych</w:t>
      </w:r>
    </w:p>
    <w:p w14:paraId="67599CF7" w14:textId="77777777" w:rsidR="009E7156" w:rsidRPr="00A43CF9" w:rsidRDefault="009E7156" w:rsidP="006F0B93">
      <w:pPr>
        <w:spacing w:after="0" w:line="240" w:lineRule="auto"/>
        <w:jc w:val="both"/>
        <w:rPr>
          <w:rFonts w:ascii="Times New Roman" w:hAnsi="Times New Roman"/>
          <w:color w:val="000000"/>
          <w:sz w:val="24"/>
          <w:szCs w:val="24"/>
        </w:rPr>
      </w:pPr>
      <w:r w:rsidRPr="00A43CF9">
        <w:rPr>
          <w:rFonts w:ascii="Times New Roman" w:hAnsi="Times New Roman"/>
          <w:color w:val="000000"/>
          <w:sz w:val="24"/>
          <w:szCs w:val="24"/>
        </w:rPr>
        <w:t>Realizując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oraz uwzględniając wymagania określone w art. 19 ust. 1 ustawy z dnia 11 września 2019 r. – Prawo zamówień publicznych (Dz.U. z 2021 r., poz. 1129), zwanej dalej także „ustawą”, Zamawiający informuje o zasadach przetwarzania danych Wykonawcy lub osób po stronie Wykonawcy oraz o przysługujących prawach z tym związanych.</w:t>
      </w:r>
    </w:p>
    <w:p w14:paraId="73E790C2" w14:textId="77777777" w:rsidR="009E7156" w:rsidRPr="00A43CF9" w:rsidRDefault="009E7156" w:rsidP="006F0B93">
      <w:pPr>
        <w:pStyle w:val="Akapitzlist"/>
        <w:numPr>
          <w:ilvl w:val="0"/>
          <w:numId w:val="1"/>
        </w:numPr>
        <w:spacing w:after="0" w:line="240" w:lineRule="auto"/>
        <w:contextualSpacing w:val="0"/>
        <w:jc w:val="both"/>
        <w:rPr>
          <w:rFonts w:ascii="Times New Roman" w:hAnsi="Times New Roman"/>
          <w:color w:val="000000"/>
          <w:sz w:val="24"/>
          <w:szCs w:val="24"/>
        </w:rPr>
      </w:pPr>
      <w:r w:rsidRPr="00A43CF9">
        <w:rPr>
          <w:rFonts w:ascii="Times New Roman" w:hAnsi="Times New Roman"/>
          <w:color w:val="000000"/>
          <w:sz w:val="24"/>
          <w:szCs w:val="24"/>
        </w:rPr>
        <w:t>Administrator danych. Administratorem danych osobowych jest Gmina Otyń z siedzibą w Otyniu (67-106 Otyń) przy ul. Rynek 1.</w:t>
      </w:r>
    </w:p>
    <w:p w14:paraId="15A96B4C" w14:textId="77777777" w:rsidR="009E7156" w:rsidRPr="00A43CF9" w:rsidRDefault="009E7156" w:rsidP="006F0B93">
      <w:pPr>
        <w:pStyle w:val="Akapitzlist"/>
        <w:numPr>
          <w:ilvl w:val="0"/>
          <w:numId w:val="1"/>
        </w:numPr>
        <w:spacing w:after="0" w:line="240" w:lineRule="auto"/>
        <w:contextualSpacing w:val="0"/>
        <w:jc w:val="both"/>
        <w:rPr>
          <w:rFonts w:ascii="Times New Roman" w:hAnsi="Times New Roman"/>
          <w:color w:val="000000"/>
          <w:sz w:val="24"/>
          <w:szCs w:val="24"/>
        </w:rPr>
      </w:pPr>
      <w:r w:rsidRPr="00A43CF9">
        <w:rPr>
          <w:rFonts w:ascii="Times New Roman" w:hAnsi="Times New Roman"/>
          <w:color w:val="000000"/>
          <w:sz w:val="24"/>
          <w:szCs w:val="24"/>
        </w:rPr>
        <w:t>Inspektor Ochrony Danych (IOD). Administrator wyznaczył inspektora ochrony danych, z którym można się skontaktować w sprawach dotyczących udostępnionych Zamawiającemu danych osobowych wysyłając e-mail na adres: marek.biedak@cbi24.pl  lub pisemnie na adres siedziby administratora danych osobowych.</w:t>
      </w:r>
    </w:p>
    <w:p w14:paraId="1F86102A" w14:textId="77777777" w:rsidR="009E7156" w:rsidRPr="00A43CF9" w:rsidRDefault="009E7156" w:rsidP="006F0B93">
      <w:pPr>
        <w:pStyle w:val="Akapitzlist"/>
        <w:numPr>
          <w:ilvl w:val="0"/>
          <w:numId w:val="1"/>
        </w:numPr>
        <w:spacing w:after="0" w:line="240" w:lineRule="auto"/>
        <w:contextualSpacing w:val="0"/>
        <w:jc w:val="both"/>
        <w:rPr>
          <w:rFonts w:ascii="Times New Roman" w:hAnsi="Times New Roman"/>
          <w:color w:val="000000"/>
          <w:sz w:val="24"/>
          <w:szCs w:val="24"/>
        </w:rPr>
      </w:pPr>
      <w:r w:rsidRPr="00A43CF9">
        <w:rPr>
          <w:rFonts w:ascii="Times New Roman" w:hAnsi="Times New Roman"/>
          <w:color w:val="000000"/>
          <w:sz w:val="24"/>
          <w:szCs w:val="24"/>
        </w:rPr>
        <w:t>Cel i podstawa prawna przetwarzania danych. Dane osobowe Wykonawcy lub osób po stronie Wykonawcy mogą być przetwarzane w związku z:</w:t>
      </w:r>
    </w:p>
    <w:p w14:paraId="7526CEA8" w14:textId="77777777" w:rsidR="009E7156" w:rsidRPr="00A43CF9" w:rsidRDefault="009E7156" w:rsidP="006F0B93">
      <w:pPr>
        <w:pStyle w:val="Akapitzlist"/>
        <w:numPr>
          <w:ilvl w:val="0"/>
          <w:numId w:val="2"/>
        </w:numPr>
        <w:spacing w:after="0" w:line="240" w:lineRule="auto"/>
        <w:contextualSpacing w:val="0"/>
        <w:jc w:val="both"/>
        <w:rPr>
          <w:rFonts w:ascii="Times New Roman" w:hAnsi="Times New Roman"/>
          <w:color w:val="000000"/>
          <w:sz w:val="24"/>
          <w:szCs w:val="24"/>
        </w:rPr>
      </w:pPr>
      <w:r w:rsidRPr="00A43CF9">
        <w:rPr>
          <w:rFonts w:ascii="Times New Roman" w:hAnsi="Times New Roman"/>
          <w:color w:val="000000"/>
          <w:sz w:val="24"/>
          <w:szCs w:val="24"/>
        </w:rPr>
        <w:t>realizacją obowiązku prawnego ciążącego na Zamawiającym (Administratorze);</w:t>
      </w:r>
    </w:p>
    <w:p w14:paraId="6CD2F418" w14:textId="77777777" w:rsidR="009E7156" w:rsidRPr="00A43CF9" w:rsidRDefault="009E7156" w:rsidP="006F0B93">
      <w:pPr>
        <w:pStyle w:val="Akapitzlist"/>
        <w:numPr>
          <w:ilvl w:val="0"/>
          <w:numId w:val="2"/>
        </w:numPr>
        <w:spacing w:after="0" w:line="240" w:lineRule="auto"/>
        <w:contextualSpacing w:val="0"/>
        <w:jc w:val="both"/>
        <w:rPr>
          <w:rFonts w:ascii="Times New Roman" w:hAnsi="Times New Roman"/>
          <w:color w:val="000000"/>
          <w:sz w:val="24"/>
          <w:szCs w:val="24"/>
        </w:rPr>
      </w:pPr>
      <w:r w:rsidRPr="00A43CF9">
        <w:rPr>
          <w:rFonts w:ascii="Times New Roman" w:hAnsi="Times New Roman"/>
          <w:color w:val="000000"/>
          <w:sz w:val="24"/>
          <w:szCs w:val="24"/>
        </w:rPr>
        <w:t>wykonywaniem przez Zamawiającego (Administratora) zadań realizowanych w interesie publicznym lub wykonywania obowiązków wynikających z ustawy i innych aktów prawnych związanych z prowadzeniem postępowania o udzielenie zamówienia publicznego;</w:t>
      </w:r>
    </w:p>
    <w:p w14:paraId="73EB40AA" w14:textId="77777777" w:rsidR="009E7156" w:rsidRPr="00A43CF9" w:rsidRDefault="009E7156" w:rsidP="006F0B93">
      <w:pPr>
        <w:pStyle w:val="Akapitzlist"/>
        <w:numPr>
          <w:ilvl w:val="0"/>
          <w:numId w:val="2"/>
        </w:numPr>
        <w:spacing w:after="0" w:line="240" w:lineRule="auto"/>
        <w:contextualSpacing w:val="0"/>
        <w:jc w:val="both"/>
        <w:rPr>
          <w:rFonts w:ascii="Times New Roman" w:hAnsi="Times New Roman"/>
          <w:color w:val="000000"/>
          <w:sz w:val="24"/>
          <w:szCs w:val="24"/>
        </w:rPr>
      </w:pPr>
      <w:r w:rsidRPr="00A43CF9">
        <w:rPr>
          <w:rFonts w:ascii="Times New Roman" w:hAnsi="Times New Roman"/>
          <w:color w:val="000000"/>
          <w:sz w:val="24"/>
          <w:szCs w:val="24"/>
        </w:rPr>
        <w:t>wykonywaniem umowy, której stroną może być Wykonawca lub osoby po stronie Wykonawcy lub podjęciem działań na żądanie Wykonawcy lub osób po stronie Wykonawcy przed zawarciem Umowy w sprawie zamówienia publicznego;</w:t>
      </w:r>
    </w:p>
    <w:p w14:paraId="231CB504" w14:textId="77777777" w:rsidR="009E7156" w:rsidRPr="00A43CF9" w:rsidRDefault="009E7156" w:rsidP="006F0B93">
      <w:pPr>
        <w:pStyle w:val="Akapitzlist"/>
        <w:numPr>
          <w:ilvl w:val="0"/>
          <w:numId w:val="2"/>
        </w:numPr>
        <w:spacing w:after="0" w:line="240" w:lineRule="auto"/>
        <w:contextualSpacing w:val="0"/>
        <w:jc w:val="both"/>
        <w:rPr>
          <w:rFonts w:ascii="Times New Roman" w:hAnsi="Times New Roman"/>
          <w:color w:val="000000"/>
          <w:sz w:val="24"/>
          <w:szCs w:val="24"/>
        </w:rPr>
      </w:pPr>
      <w:r w:rsidRPr="00A43CF9">
        <w:rPr>
          <w:rFonts w:ascii="Times New Roman" w:hAnsi="Times New Roman"/>
          <w:color w:val="000000"/>
          <w:sz w:val="24"/>
          <w:szCs w:val="24"/>
        </w:rPr>
        <w:t xml:space="preserve">wyrażoną przez Wykonawcę lub osoby po stronie Wykonawcy zgodą na przetwarzanie danych osobowych w toku prowadzonego postępowania w celu </w:t>
      </w:r>
      <w:r w:rsidRPr="00A43CF9">
        <w:rPr>
          <w:rFonts w:ascii="Times New Roman" w:hAnsi="Times New Roman"/>
          <w:color w:val="000000"/>
          <w:sz w:val="24"/>
          <w:szCs w:val="24"/>
        </w:rPr>
        <w:lastRenderedPageBreak/>
        <w:t>przeprowadzenia postępowania o udzielenie zamówienia publicznego i archiwizację przebiegu postępowania.</w:t>
      </w:r>
    </w:p>
    <w:p w14:paraId="1F592CA7" w14:textId="77777777" w:rsidR="009E7156" w:rsidRPr="00A43CF9" w:rsidRDefault="009E7156" w:rsidP="006F0B93">
      <w:pPr>
        <w:pStyle w:val="Akapitzlist"/>
        <w:numPr>
          <w:ilvl w:val="0"/>
          <w:numId w:val="1"/>
        </w:numPr>
        <w:spacing w:after="0" w:line="240" w:lineRule="auto"/>
        <w:contextualSpacing w:val="0"/>
        <w:jc w:val="both"/>
        <w:rPr>
          <w:rFonts w:ascii="Times New Roman" w:hAnsi="Times New Roman"/>
          <w:color w:val="000000"/>
          <w:sz w:val="24"/>
          <w:szCs w:val="24"/>
        </w:rPr>
      </w:pPr>
      <w:r w:rsidRPr="00A43CF9">
        <w:rPr>
          <w:rFonts w:ascii="Times New Roman" w:hAnsi="Times New Roman"/>
          <w:color w:val="000000"/>
          <w:sz w:val="24"/>
          <w:szCs w:val="24"/>
        </w:rPr>
        <w:t>Odbiorcy danych. Dane osobowe udostępnione Zamawiającemu w toku prowadzonego postępowania przez Wykonawcę lub osoby po stronie Wykonawcy mogą być udostępniane i przekazywane:</w:t>
      </w:r>
    </w:p>
    <w:p w14:paraId="3B12C01C" w14:textId="77777777" w:rsidR="009E7156" w:rsidRPr="00A43CF9" w:rsidRDefault="009E7156" w:rsidP="006F0B93">
      <w:pPr>
        <w:pStyle w:val="Akapitzlist"/>
        <w:numPr>
          <w:ilvl w:val="0"/>
          <w:numId w:val="3"/>
        </w:numPr>
        <w:spacing w:after="0" w:line="240" w:lineRule="auto"/>
        <w:contextualSpacing w:val="0"/>
        <w:jc w:val="both"/>
        <w:rPr>
          <w:rFonts w:ascii="Times New Roman" w:hAnsi="Times New Roman"/>
          <w:color w:val="000000"/>
          <w:sz w:val="24"/>
          <w:szCs w:val="24"/>
        </w:rPr>
      </w:pPr>
      <w:r w:rsidRPr="00A43CF9">
        <w:rPr>
          <w:rFonts w:ascii="Times New Roman" w:hAnsi="Times New Roman"/>
          <w:color w:val="000000"/>
          <w:sz w:val="24"/>
          <w:szCs w:val="24"/>
        </w:rPr>
        <w:t>Wykonawcom, w rozumieniu art. 7 pkt 30 ustawy,</w:t>
      </w:r>
    </w:p>
    <w:p w14:paraId="5960C9E9" w14:textId="77777777" w:rsidR="009E7156" w:rsidRPr="00A43CF9" w:rsidRDefault="009E7156" w:rsidP="006F0B93">
      <w:pPr>
        <w:pStyle w:val="Akapitzlist"/>
        <w:numPr>
          <w:ilvl w:val="0"/>
          <w:numId w:val="3"/>
        </w:numPr>
        <w:spacing w:after="0" w:line="240" w:lineRule="auto"/>
        <w:contextualSpacing w:val="0"/>
        <w:jc w:val="both"/>
        <w:rPr>
          <w:rFonts w:ascii="Times New Roman" w:hAnsi="Times New Roman"/>
          <w:color w:val="000000"/>
          <w:sz w:val="24"/>
          <w:szCs w:val="24"/>
        </w:rPr>
      </w:pPr>
      <w:r w:rsidRPr="00A43CF9">
        <w:rPr>
          <w:rFonts w:ascii="Times New Roman" w:hAnsi="Times New Roman"/>
          <w:color w:val="000000"/>
          <w:sz w:val="24"/>
          <w:szCs w:val="24"/>
        </w:rPr>
        <w:t>organom administracji publicznej, służbom, sądom i prokuraturze;</w:t>
      </w:r>
    </w:p>
    <w:p w14:paraId="712EE461" w14:textId="77777777" w:rsidR="009E7156" w:rsidRPr="00A43CF9" w:rsidRDefault="009E7156" w:rsidP="006F0B93">
      <w:pPr>
        <w:pStyle w:val="Akapitzlist"/>
        <w:numPr>
          <w:ilvl w:val="0"/>
          <w:numId w:val="3"/>
        </w:numPr>
        <w:spacing w:after="0" w:line="240" w:lineRule="auto"/>
        <w:contextualSpacing w:val="0"/>
        <w:jc w:val="both"/>
        <w:rPr>
          <w:rFonts w:ascii="Times New Roman" w:hAnsi="Times New Roman"/>
          <w:color w:val="000000"/>
          <w:sz w:val="24"/>
          <w:szCs w:val="24"/>
        </w:rPr>
      </w:pPr>
      <w:r w:rsidRPr="00A43CF9">
        <w:rPr>
          <w:rFonts w:ascii="Times New Roman" w:hAnsi="Times New Roman"/>
          <w:color w:val="000000"/>
          <w:sz w:val="24"/>
          <w:szCs w:val="24"/>
        </w:rPr>
        <w:t>Krajowej Izbie Odwoławczej lub Prezesowi Urzędu Zamówień Publicznych;</w:t>
      </w:r>
    </w:p>
    <w:p w14:paraId="2EFC5D4B" w14:textId="77777777" w:rsidR="009E7156" w:rsidRPr="00A43CF9" w:rsidRDefault="009E7156" w:rsidP="006F0B93">
      <w:pPr>
        <w:pStyle w:val="Akapitzlist"/>
        <w:numPr>
          <w:ilvl w:val="0"/>
          <w:numId w:val="3"/>
        </w:numPr>
        <w:spacing w:after="0" w:line="240" w:lineRule="auto"/>
        <w:contextualSpacing w:val="0"/>
        <w:jc w:val="both"/>
        <w:rPr>
          <w:rFonts w:ascii="Times New Roman" w:hAnsi="Times New Roman"/>
          <w:color w:val="000000"/>
          <w:sz w:val="24"/>
          <w:szCs w:val="24"/>
        </w:rPr>
      </w:pPr>
      <w:r w:rsidRPr="00A43CF9">
        <w:rPr>
          <w:rFonts w:ascii="Times New Roman" w:hAnsi="Times New Roman"/>
          <w:color w:val="000000"/>
          <w:sz w:val="24"/>
          <w:szCs w:val="24"/>
        </w:rPr>
        <w:t>Organom Unii Europejskiej uprawnionym do działania w zakresie zamówień publicznych;</w:t>
      </w:r>
    </w:p>
    <w:p w14:paraId="2293CA0F" w14:textId="77777777" w:rsidR="009E7156" w:rsidRPr="00A43CF9" w:rsidRDefault="009E7156" w:rsidP="006F0B93">
      <w:pPr>
        <w:pStyle w:val="Akapitzlist"/>
        <w:numPr>
          <w:ilvl w:val="0"/>
          <w:numId w:val="3"/>
        </w:numPr>
        <w:spacing w:after="0" w:line="240" w:lineRule="auto"/>
        <w:contextualSpacing w:val="0"/>
        <w:jc w:val="both"/>
        <w:rPr>
          <w:rFonts w:ascii="Times New Roman" w:hAnsi="Times New Roman"/>
          <w:color w:val="000000"/>
          <w:sz w:val="24"/>
          <w:szCs w:val="24"/>
        </w:rPr>
      </w:pPr>
      <w:r w:rsidRPr="00A43CF9">
        <w:rPr>
          <w:rFonts w:ascii="Times New Roman" w:hAnsi="Times New Roman"/>
          <w:color w:val="000000"/>
          <w:sz w:val="24"/>
          <w:szCs w:val="24"/>
        </w:rPr>
        <w:t>innym podmiotom, które na podstawie stosownych umów podpisanych z Zamawiającym przetwarzają dane osobowe, dla których Administratorem jest Zamawiający.</w:t>
      </w:r>
    </w:p>
    <w:p w14:paraId="1ABB63B0" w14:textId="77777777" w:rsidR="009E7156" w:rsidRPr="00A43CF9" w:rsidRDefault="009E7156" w:rsidP="006F0B93">
      <w:pPr>
        <w:pStyle w:val="Akapitzlist"/>
        <w:numPr>
          <w:ilvl w:val="0"/>
          <w:numId w:val="4"/>
        </w:numPr>
        <w:spacing w:after="0" w:line="240" w:lineRule="auto"/>
        <w:contextualSpacing w:val="0"/>
        <w:jc w:val="both"/>
        <w:rPr>
          <w:rFonts w:ascii="Times New Roman" w:hAnsi="Times New Roman"/>
          <w:color w:val="000000"/>
          <w:sz w:val="24"/>
          <w:szCs w:val="24"/>
        </w:rPr>
      </w:pPr>
      <w:r w:rsidRPr="00A43CF9">
        <w:rPr>
          <w:rFonts w:ascii="Times New Roman" w:hAnsi="Times New Roman"/>
          <w:color w:val="000000"/>
          <w:sz w:val="24"/>
          <w:szCs w:val="24"/>
        </w:rPr>
        <w:t xml:space="preserve">Okres przechowywania danych osobowych. </w:t>
      </w:r>
      <w:proofErr w:type="spellStart"/>
      <w:r w:rsidRPr="00A43CF9">
        <w:rPr>
          <w:rFonts w:ascii="Times New Roman" w:hAnsi="Times New Roman"/>
          <w:color w:val="000000"/>
          <w:sz w:val="24"/>
          <w:szCs w:val="24"/>
        </w:rPr>
        <w:t>ane</w:t>
      </w:r>
      <w:proofErr w:type="spellEnd"/>
      <w:r w:rsidRPr="00A43CF9">
        <w:rPr>
          <w:rFonts w:ascii="Times New Roman" w:hAnsi="Times New Roman"/>
          <w:color w:val="000000"/>
          <w:sz w:val="24"/>
          <w:szCs w:val="24"/>
        </w:rPr>
        <w:t xml:space="preserve"> osobowe Wykonawcy lub osób po stronie Wykonawcy będą przechowywane przez okres niezbędny do realizacji celów przetwarzania, nie krócej niż okres wskazany w art. 78 ustawy i w przepisach o archiwizacji w tym w ustawie z dnia 14 lipca 1983 r. o narodowym zasobie archiwalnym i archiwach (Dz. U. 2020 r. poz. 164).</w:t>
      </w:r>
    </w:p>
    <w:p w14:paraId="21EC204B" w14:textId="77777777" w:rsidR="009E7156" w:rsidRPr="00A43CF9" w:rsidRDefault="009E7156" w:rsidP="006F0B93">
      <w:pPr>
        <w:pStyle w:val="Akapitzlist"/>
        <w:numPr>
          <w:ilvl w:val="0"/>
          <w:numId w:val="4"/>
        </w:numPr>
        <w:spacing w:after="0" w:line="240" w:lineRule="auto"/>
        <w:contextualSpacing w:val="0"/>
        <w:jc w:val="both"/>
        <w:rPr>
          <w:rFonts w:ascii="Times New Roman" w:hAnsi="Times New Roman"/>
          <w:color w:val="000000"/>
          <w:sz w:val="24"/>
          <w:szCs w:val="24"/>
        </w:rPr>
      </w:pPr>
      <w:r w:rsidRPr="00A43CF9">
        <w:rPr>
          <w:rFonts w:ascii="Times New Roman" w:hAnsi="Times New Roman"/>
          <w:color w:val="000000"/>
          <w:sz w:val="24"/>
          <w:szCs w:val="24"/>
        </w:rPr>
        <w:t>Prawa związane z przetwarzaniem danych. W związku z przetwarzaniem danych osobowych Wykonawcy lub osób po stronie Wykonawcy, na warunkach określonych w przepisach RODO, przysługują Wykonawcy lub osobom po stronie Wykonawcy następujące prawa:</w:t>
      </w:r>
    </w:p>
    <w:p w14:paraId="7A9FB06A" w14:textId="77777777" w:rsidR="009E7156" w:rsidRPr="00A43CF9" w:rsidRDefault="009E7156" w:rsidP="006F0B93">
      <w:pPr>
        <w:pStyle w:val="Akapitzlist"/>
        <w:numPr>
          <w:ilvl w:val="0"/>
          <w:numId w:val="5"/>
        </w:numPr>
        <w:spacing w:after="0" w:line="240" w:lineRule="auto"/>
        <w:contextualSpacing w:val="0"/>
        <w:jc w:val="both"/>
        <w:rPr>
          <w:rFonts w:ascii="Times New Roman" w:hAnsi="Times New Roman"/>
          <w:color w:val="000000"/>
          <w:sz w:val="24"/>
          <w:szCs w:val="24"/>
        </w:rPr>
      </w:pPr>
      <w:r w:rsidRPr="00A43CF9">
        <w:rPr>
          <w:rFonts w:ascii="Times New Roman" w:hAnsi="Times New Roman"/>
          <w:color w:val="000000"/>
          <w:sz w:val="24"/>
          <w:szCs w:val="24"/>
        </w:rPr>
        <w:t>prawo dostępu do swoich danych,</w:t>
      </w:r>
    </w:p>
    <w:p w14:paraId="5B3FC42C" w14:textId="77777777" w:rsidR="009E7156" w:rsidRPr="00A43CF9" w:rsidRDefault="009E7156" w:rsidP="006F0B93">
      <w:pPr>
        <w:pStyle w:val="Akapitzlist"/>
        <w:numPr>
          <w:ilvl w:val="0"/>
          <w:numId w:val="5"/>
        </w:numPr>
        <w:spacing w:after="0" w:line="240" w:lineRule="auto"/>
        <w:contextualSpacing w:val="0"/>
        <w:jc w:val="both"/>
        <w:rPr>
          <w:rFonts w:ascii="Times New Roman" w:hAnsi="Times New Roman"/>
          <w:color w:val="000000"/>
          <w:sz w:val="24"/>
          <w:szCs w:val="24"/>
        </w:rPr>
      </w:pPr>
      <w:r w:rsidRPr="00A43CF9">
        <w:rPr>
          <w:rFonts w:ascii="Times New Roman" w:hAnsi="Times New Roman"/>
          <w:color w:val="000000"/>
          <w:sz w:val="24"/>
          <w:szCs w:val="24"/>
        </w:rPr>
        <w:t>prawo do sprostowania (poprawiania) swoich danych,</w:t>
      </w:r>
    </w:p>
    <w:p w14:paraId="3855BAF4" w14:textId="77777777" w:rsidR="009E7156" w:rsidRPr="00A43CF9" w:rsidRDefault="009E7156" w:rsidP="006F0B93">
      <w:pPr>
        <w:pStyle w:val="Akapitzlist"/>
        <w:numPr>
          <w:ilvl w:val="0"/>
          <w:numId w:val="5"/>
        </w:numPr>
        <w:spacing w:after="0" w:line="240" w:lineRule="auto"/>
        <w:contextualSpacing w:val="0"/>
        <w:jc w:val="both"/>
        <w:rPr>
          <w:rFonts w:ascii="Times New Roman" w:hAnsi="Times New Roman"/>
          <w:color w:val="000000"/>
          <w:sz w:val="24"/>
          <w:szCs w:val="24"/>
        </w:rPr>
      </w:pPr>
      <w:r w:rsidRPr="00A43CF9">
        <w:rPr>
          <w:rFonts w:ascii="Times New Roman" w:hAnsi="Times New Roman"/>
          <w:color w:val="000000"/>
          <w:sz w:val="24"/>
          <w:szCs w:val="24"/>
        </w:rPr>
        <w:t>prawo do usunięcia danych osobowych,</w:t>
      </w:r>
    </w:p>
    <w:p w14:paraId="4BF1FCDB" w14:textId="77777777" w:rsidR="009E7156" w:rsidRPr="00A43CF9" w:rsidRDefault="009E7156" w:rsidP="006F0B93">
      <w:pPr>
        <w:pStyle w:val="Akapitzlist"/>
        <w:numPr>
          <w:ilvl w:val="0"/>
          <w:numId w:val="5"/>
        </w:numPr>
        <w:spacing w:after="0" w:line="240" w:lineRule="auto"/>
        <w:contextualSpacing w:val="0"/>
        <w:jc w:val="both"/>
        <w:rPr>
          <w:rFonts w:ascii="Times New Roman" w:hAnsi="Times New Roman"/>
          <w:color w:val="000000"/>
          <w:sz w:val="24"/>
          <w:szCs w:val="24"/>
        </w:rPr>
      </w:pPr>
      <w:r w:rsidRPr="00A43CF9">
        <w:rPr>
          <w:rFonts w:ascii="Times New Roman" w:hAnsi="Times New Roman"/>
          <w:color w:val="000000"/>
          <w:sz w:val="24"/>
          <w:szCs w:val="24"/>
        </w:rPr>
        <w:t>prawo do ograniczenia przetwarzania danych,</w:t>
      </w:r>
    </w:p>
    <w:p w14:paraId="1D7E2BB6" w14:textId="77777777" w:rsidR="009E7156" w:rsidRPr="00A43CF9" w:rsidRDefault="009E7156" w:rsidP="006F0B93">
      <w:pPr>
        <w:pStyle w:val="Akapitzlist"/>
        <w:numPr>
          <w:ilvl w:val="0"/>
          <w:numId w:val="5"/>
        </w:numPr>
        <w:spacing w:after="0" w:line="240" w:lineRule="auto"/>
        <w:contextualSpacing w:val="0"/>
        <w:jc w:val="both"/>
        <w:rPr>
          <w:rFonts w:ascii="Times New Roman" w:hAnsi="Times New Roman"/>
          <w:color w:val="000000"/>
          <w:sz w:val="24"/>
          <w:szCs w:val="24"/>
        </w:rPr>
      </w:pPr>
      <w:r w:rsidRPr="00A43CF9">
        <w:rPr>
          <w:rFonts w:ascii="Times New Roman" w:hAnsi="Times New Roman"/>
          <w:color w:val="000000"/>
          <w:sz w:val="24"/>
          <w:szCs w:val="24"/>
        </w:rPr>
        <w:t>prawo do sprzeciwu,</w:t>
      </w:r>
    </w:p>
    <w:p w14:paraId="0C5FA9E8" w14:textId="77777777" w:rsidR="009E7156" w:rsidRPr="00A43CF9" w:rsidRDefault="009E7156" w:rsidP="006F0B93">
      <w:pPr>
        <w:pStyle w:val="Akapitzlist"/>
        <w:numPr>
          <w:ilvl w:val="0"/>
          <w:numId w:val="5"/>
        </w:numPr>
        <w:spacing w:after="0" w:line="240" w:lineRule="auto"/>
        <w:contextualSpacing w:val="0"/>
        <w:jc w:val="both"/>
        <w:rPr>
          <w:rFonts w:ascii="Times New Roman" w:hAnsi="Times New Roman"/>
          <w:color w:val="000000"/>
          <w:sz w:val="24"/>
          <w:szCs w:val="24"/>
        </w:rPr>
      </w:pPr>
      <w:r w:rsidRPr="00A43CF9">
        <w:rPr>
          <w:rFonts w:ascii="Times New Roman" w:hAnsi="Times New Roman"/>
          <w:color w:val="000000"/>
          <w:sz w:val="24"/>
          <w:szCs w:val="24"/>
        </w:rPr>
        <w:t>prawo do cofnięcia zgody w dowolnym momencie, w sytuacji gdy dane są przetwarzane na podstawie uzyskanej zgody, przy czym jej wycofanie nie wpływa na zgodność z prawem przetwarzania, którego dokonano na podstawie zgody przed jej cofnięciem.</w:t>
      </w:r>
    </w:p>
    <w:p w14:paraId="4D05D304" w14:textId="77777777" w:rsidR="009E7156" w:rsidRPr="00A43CF9" w:rsidRDefault="009E7156" w:rsidP="006F0B93">
      <w:pPr>
        <w:pStyle w:val="Akapitzlist"/>
        <w:numPr>
          <w:ilvl w:val="0"/>
          <w:numId w:val="6"/>
        </w:numPr>
        <w:spacing w:after="0" w:line="240" w:lineRule="auto"/>
        <w:contextualSpacing w:val="0"/>
        <w:jc w:val="both"/>
        <w:rPr>
          <w:rFonts w:ascii="Times New Roman" w:hAnsi="Times New Roman"/>
          <w:color w:val="000000"/>
          <w:sz w:val="24"/>
          <w:szCs w:val="24"/>
        </w:rPr>
      </w:pPr>
      <w:r w:rsidRPr="00A43CF9">
        <w:rPr>
          <w:rFonts w:ascii="Times New Roman" w:hAnsi="Times New Roman"/>
          <w:color w:val="000000"/>
          <w:sz w:val="24"/>
          <w:szCs w:val="24"/>
        </w:rPr>
        <w:t>Prawo wniesienia skargi do organu nadzorczego. W przypadku uznania, iż przetwarzanie przez Zamawiającego (Administratora) danych osobowych Wykonawcy lub osób po stronie Wykonawcy narusza przepisy prawa, przysługuje Wykonawcy lub osobie po stronie Wykonawcy uprawnienie do wniesienia skargi do Prezesa Urzędu Ochrony Danych Osobowych, na adres Urzędu Ochrony Danych Osobowych, ul. Stawki 2, 00-193 Warszawa.</w:t>
      </w:r>
    </w:p>
    <w:p w14:paraId="737D20F5" w14:textId="77777777" w:rsidR="009E7156" w:rsidRPr="00A43CF9" w:rsidRDefault="009E7156" w:rsidP="006F0B93">
      <w:pPr>
        <w:pStyle w:val="Akapitzlist"/>
        <w:numPr>
          <w:ilvl w:val="0"/>
          <w:numId w:val="6"/>
        </w:numPr>
        <w:spacing w:after="0" w:line="240" w:lineRule="auto"/>
        <w:contextualSpacing w:val="0"/>
        <w:jc w:val="both"/>
        <w:rPr>
          <w:rFonts w:ascii="Times New Roman" w:hAnsi="Times New Roman"/>
          <w:color w:val="000000"/>
          <w:sz w:val="24"/>
          <w:szCs w:val="24"/>
        </w:rPr>
      </w:pPr>
      <w:r w:rsidRPr="00A43CF9">
        <w:rPr>
          <w:rFonts w:ascii="Times New Roman" w:hAnsi="Times New Roman"/>
          <w:color w:val="000000"/>
          <w:sz w:val="24"/>
          <w:szCs w:val="24"/>
        </w:rPr>
        <w:t>Zautomatyzowane podejmowanie decyzji, w tym profilowanie. Dane osobowe Wykonawcy lub osób po stronie Wykonawcy nie będą profilowane ani też nie będą podlegały zautomatyzowanemu podejmowaniu decyzji. Dane osobowe mogą być udostępniane do Urzędu Publikacji Unii Europejskiej lub organom Unii Europejskiej.</w:t>
      </w:r>
    </w:p>
    <w:p w14:paraId="22665569" w14:textId="77777777" w:rsidR="009E7156" w:rsidRPr="00A43CF9" w:rsidRDefault="009E7156" w:rsidP="006F0B93">
      <w:pPr>
        <w:spacing w:after="0" w:line="240" w:lineRule="auto"/>
        <w:jc w:val="both"/>
        <w:rPr>
          <w:rFonts w:ascii="Times New Roman" w:hAnsi="Times New Roman"/>
          <w:color w:val="000000"/>
          <w:sz w:val="24"/>
          <w:szCs w:val="24"/>
        </w:rPr>
      </w:pPr>
      <w:r w:rsidRPr="00A43CF9">
        <w:rPr>
          <w:rFonts w:ascii="Times New Roman" w:hAnsi="Times New Roman"/>
          <w:color w:val="000000"/>
          <w:sz w:val="24"/>
          <w:szCs w:val="24"/>
        </w:rPr>
        <w:t>9. Wyrażenie zgody na przetwarzanie informacji zawierających dane osobowe.</w:t>
      </w:r>
    </w:p>
    <w:p w14:paraId="4AE7611B" w14:textId="77777777" w:rsidR="009E7156" w:rsidRPr="00A43CF9" w:rsidRDefault="009E7156" w:rsidP="006F0B93">
      <w:pPr>
        <w:pStyle w:val="Akapitzlist"/>
        <w:numPr>
          <w:ilvl w:val="0"/>
          <w:numId w:val="7"/>
        </w:numPr>
        <w:spacing w:after="0" w:line="240" w:lineRule="auto"/>
        <w:contextualSpacing w:val="0"/>
        <w:jc w:val="both"/>
        <w:rPr>
          <w:rFonts w:ascii="Times New Roman" w:hAnsi="Times New Roman"/>
          <w:color w:val="000000"/>
          <w:sz w:val="24"/>
          <w:szCs w:val="24"/>
        </w:rPr>
      </w:pPr>
      <w:r w:rsidRPr="00A43CF9">
        <w:rPr>
          <w:rFonts w:ascii="Times New Roman" w:hAnsi="Times New Roman"/>
          <w:color w:val="000000"/>
          <w:sz w:val="24"/>
          <w:szCs w:val="24"/>
        </w:rPr>
        <w:lastRenderedPageBreak/>
        <w:t>Zamawiający informuje, iż będzie przetwarzał dane osobowe uzyskane w trakcie postępowania, a w szczególności: dane osobowe ujawnione w Ofercie, dokumentach i oświadczeniach dołączonych do Oferty oraz dane osobowe ujawnione w dokumentach i oświadczeniach składanych w odpowiedzi na wezwanie na podstawie art. 26 ustawy.</w:t>
      </w:r>
    </w:p>
    <w:p w14:paraId="298518FC" w14:textId="77777777" w:rsidR="009E7156" w:rsidRPr="00A43CF9" w:rsidRDefault="009E7156" w:rsidP="006F0B93">
      <w:pPr>
        <w:pStyle w:val="Akapitzlist"/>
        <w:numPr>
          <w:ilvl w:val="0"/>
          <w:numId w:val="7"/>
        </w:numPr>
        <w:spacing w:after="0" w:line="240" w:lineRule="auto"/>
        <w:contextualSpacing w:val="0"/>
        <w:jc w:val="both"/>
        <w:rPr>
          <w:rFonts w:ascii="Times New Roman" w:hAnsi="Times New Roman"/>
          <w:color w:val="000000"/>
          <w:sz w:val="24"/>
          <w:szCs w:val="24"/>
        </w:rPr>
      </w:pPr>
      <w:r w:rsidRPr="00A43CF9">
        <w:rPr>
          <w:rFonts w:ascii="Times New Roman" w:hAnsi="Times New Roman"/>
          <w:color w:val="000000"/>
          <w:sz w:val="24"/>
          <w:szCs w:val="24"/>
        </w:rPr>
        <w:t>Przetwarzanie danych osobowych przez Zamawiającego jest niezbędne dla celów wynikających z prawnie uzasadnionych interesów realizowanych przez Zamawiającego i wypełnienia obowiązku prawnego ciążącego na administratorze polegających na obowiązku przeprowadzenia postepowania o udzielenie zamówienia, zgodnie z przepisami ustawy. W związku z tym, Wykonawca przystępując do postępowania jest obowiązany do wyrażenia zgody na przetwarzanie informacji zawierających dane osobowe oraz do poinformowania i uzyskania zgody każdej osoby, której dane osobowe będą podane w ofercie, oświadczeniach i dokumentach złożonych w postępowaniu. Na tę okoliczność Wykonawca złoży stosowne pisemne oświadczenie we wzorze Formularza oferty.</w:t>
      </w:r>
    </w:p>
    <w:p w14:paraId="721C3CA8" w14:textId="77777777" w:rsidR="009E7156" w:rsidRPr="00A43CF9" w:rsidRDefault="009E7156" w:rsidP="006F0B93">
      <w:pPr>
        <w:pStyle w:val="Akapitzlist"/>
        <w:numPr>
          <w:ilvl w:val="0"/>
          <w:numId w:val="8"/>
        </w:numPr>
        <w:spacing w:after="0" w:line="240" w:lineRule="auto"/>
        <w:contextualSpacing w:val="0"/>
        <w:jc w:val="both"/>
        <w:rPr>
          <w:rFonts w:ascii="Times New Roman" w:hAnsi="Times New Roman"/>
          <w:color w:val="000000"/>
          <w:sz w:val="24"/>
          <w:szCs w:val="24"/>
        </w:rPr>
      </w:pPr>
      <w:r w:rsidRPr="00A43CF9">
        <w:rPr>
          <w:rFonts w:ascii="Times New Roman" w:hAnsi="Times New Roman"/>
          <w:color w:val="000000"/>
          <w:sz w:val="24"/>
          <w:szCs w:val="24"/>
        </w:rPr>
        <w:t>Informujemy, że podanie danych osobowych jest wymogiem ustawowym oraz wymaganiem umownym, a także warunkiem zawarcia umowy, zaś nie podanie tych danych wywołuje skutki określone w przepisach ustawy.</w:t>
      </w:r>
    </w:p>
    <w:p w14:paraId="404FF351" w14:textId="77777777" w:rsidR="009E7156" w:rsidRPr="00A43CF9" w:rsidRDefault="009E7156" w:rsidP="006F0B93">
      <w:pPr>
        <w:pStyle w:val="Akapitzlist"/>
        <w:numPr>
          <w:ilvl w:val="0"/>
          <w:numId w:val="8"/>
        </w:numPr>
        <w:spacing w:after="0" w:line="240" w:lineRule="auto"/>
        <w:contextualSpacing w:val="0"/>
        <w:jc w:val="both"/>
        <w:rPr>
          <w:rFonts w:ascii="Times New Roman" w:hAnsi="Times New Roman"/>
          <w:color w:val="000000"/>
          <w:sz w:val="24"/>
          <w:szCs w:val="24"/>
        </w:rPr>
      </w:pPr>
      <w:r w:rsidRPr="00A43CF9">
        <w:rPr>
          <w:rFonts w:ascii="Times New Roman" w:hAnsi="Times New Roman"/>
          <w:color w:val="000000"/>
          <w:sz w:val="24"/>
          <w:szCs w:val="24"/>
        </w:rPr>
        <w:t>Skorzystanie przez osobę, której dane dotyczą, z uprawnienia do sprostowania lub uzupełnienia danych osobowych, o którym mowa w art. 16 rozporządzenia RODO, nie może skutkować zmianą wyniku postępowania o udzielenie zamówienia publicznego ani zmianą postanowień umowy w zakresie niezgodnym z ustawą.</w:t>
      </w:r>
    </w:p>
    <w:p w14:paraId="56362EAF" w14:textId="77777777" w:rsidR="009E7156" w:rsidRPr="00A43CF9" w:rsidRDefault="009E7156" w:rsidP="006F0B93">
      <w:pPr>
        <w:pStyle w:val="Akapitzlist"/>
        <w:numPr>
          <w:ilvl w:val="0"/>
          <w:numId w:val="8"/>
        </w:numPr>
        <w:spacing w:after="0" w:line="240" w:lineRule="auto"/>
        <w:contextualSpacing w:val="0"/>
        <w:jc w:val="both"/>
        <w:rPr>
          <w:rFonts w:ascii="Times New Roman" w:hAnsi="Times New Roman"/>
          <w:color w:val="000000"/>
          <w:sz w:val="24"/>
          <w:szCs w:val="24"/>
        </w:rPr>
      </w:pPr>
      <w:r w:rsidRPr="00A43CF9">
        <w:rPr>
          <w:rFonts w:ascii="Times New Roman" w:hAnsi="Times New Roman"/>
          <w:color w:val="000000"/>
          <w:sz w:val="24"/>
          <w:szCs w:val="24"/>
        </w:rPr>
        <w:t>Zgłoszenie żądania ograniczenia przetwarzania, o którym mowa w art. 18 ust. 1 rozporządzenia RODO, nie ogranicza przetwarzania danych osobowych do czasu zakończenia postępowania o udzielenie zamówienia publicznego.</w:t>
      </w:r>
    </w:p>
    <w:p w14:paraId="77A9DB9E" w14:textId="77777777" w:rsidR="009E7156" w:rsidRPr="00A43CF9" w:rsidRDefault="009E7156" w:rsidP="006F0B93">
      <w:pPr>
        <w:pStyle w:val="Akapitzlist"/>
        <w:numPr>
          <w:ilvl w:val="0"/>
          <w:numId w:val="8"/>
        </w:numPr>
        <w:spacing w:after="0" w:line="240" w:lineRule="auto"/>
        <w:contextualSpacing w:val="0"/>
        <w:jc w:val="both"/>
        <w:rPr>
          <w:rFonts w:ascii="Times New Roman" w:hAnsi="Times New Roman"/>
          <w:color w:val="000000"/>
          <w:sz w:val="24"/>
          <w:szCs w:val="24"/>
        </w:rPr>
      </w:pPr>
      <w:r w:rsidRPr="00A43CF9">
        <w:rPr>
          <w:rFonts w:ascii="Times New Roman" w:hAnsi="Times New Roman"/>
          <w:color w:val="000000"/>
          <w:sz w:val="24"/>
          <w:szCs w:val="24"/>
        </w:rPr>
        <w:t>Postanowienia zawarte w niniejszym rozdziale SWZ, stanowią wykonanie obowiązków informacyjnych o ograniczeniach, o których mowa w art. 19 ust. 4 ustawy.</w:t>
      </w:r>
    </w:p>
    <w:p w14:paraId="4A5B39C1" w14:textId="77777777" w:rsidR="009E7156" w:rsidRPr="00A43CF9" w:rsidRDefault="009E7156" w:rsidP="006F0B93">
      <w:pPr>
        <w:pStyle w:val="Akapitzlist"/>
        <w:numPr>
          <w:ilvl w:val="0"/>
          <w:numId w:val="8"/>
        </w:numPr>
        <w:spacing w:after="0" w:line="240" w:lineRule="auto"/>
        <w:contextualSpacing w:val="0"/>
        <w:jc w:val="both"/>
        <w:rPr>
          <w:rFonts w:ascii="Times New Roman" w:hAnsi="Times New Roman"/>
          <w:color w:val="000000"/>
          <w:sz w:val="24"/>
          <w:szCs w:val="24"/>
        </w:rPr>
      </w:pPr>
      <w:r w:rsidRPr="00A43CF9">
        <w:rPr>
          <w:rFonts w:ascii="Times New Roman" w:hAnsi="Times New Roman"/>
          <w:color w:val="000000"/>
          <w:sz w:val="24"/>
          <w:szCs w:val="24"/>
        </w:rPr>
        <w:t>Zamawiający przetwarza dane osobowe zebrane w postępowaniu o udzielenie zamówienia publicznego w sposób gwarantujący zabezpieczenie przed ich bezprawnym rozpowszechnianiem.</w:t>
      </w:r>
    </w:p>
    <w:p w14:paraId="28C3769C" w14:textId="77777777" w:rsidR="009E7156" w:rsidRPr="00A43CF9" w:rsidRDefault="009E7156" w:rsidP="006F0B93">
      <w:pPr>
        <w:pStyle w:val="Akapitzlist"/>
        <w:numPr>
          <w:ilvl w:val="0"/>
          <w:numId w:val="8"/>
        </w:numPr>
        <w:spacing w:after="0" w:line="240" w:lineRule="auto"/>
        <w:contextualSpacing w:val="0"/>
        <w:jc w:val="both"/>
        <w:rPr>
          <w:rFonts w:ascii="Times New Roman" w:hAnsi="Times New Roman"/>
          <w:color w:val="000000"/>
          <w:sz w:val="24"/>
          <w:szCs w:val="24"/>
        </w:rPr>
      </w:pPr>
      <w:r w:rsidRPr="00A43CF9">
        <w:rPr>
          <w:rFonts w:ascii="Times New Roman" w:hAnsi="Times New Roman"/>
          <w:color w:val="000000"/>
          <w:sz w:val="24"/>
          <w:szCs w:val="24"/>
        </w:rPr>
        <w:t>Do przetwarzania danych osobowych, o których mowa w art. 10 rozporządzenia 2016/679, mogą być dopuszczone wyłącznie osoby posiadające pisemne upoważnienie. Osoby dopuszczone do przetwarzania takich danych są obowiązane do zachowania ich w poufności.</w:t>
      </w:r>
    </w:p>
    <w:p w14:paraId="6DA9FBD0" w14:textId="77777777" w:rsidR="009E7156" w:rsidRPr="00A43CF9" w:rsidRDefault="009E7156" w:rsidP="006F0B93">
      <w:pPr>
        <w:tabs>
          <w:tab w:val="center" w:pos="4986"/>
          <w:tab w:val="left" w:pos="5245"/>
          <w:tab w:val="left" w:pos="6550"/>
          <w:tab w:val="right" w:leader="dot" w:pos="8789"/>
        </w:tabs>
        <w:spacing w:after="0" w:line="240" w:lineRule="auto"/>
        <w:rPr>
          <w:rFonts w:ascii="Times New Roman" w:hAnsi="Times New Roman"/>
          <w:color w:val="000000"/>
          <w:lang w:eastAsia="pl-PL"/>
        </w:rPr>
      </w:pPr>
    </w:p>
    <w:p w14:paraId="2D2E3CCC" w14:textId="77777777" w:rsidR="009E7156" w:rsidRPr="00A43CF9" w:rsidRDefault="009E7156" w:rsidP="006F0B93">
      <w:pPr>
        <w:pStyle w:val="Akapitzlist"/>
        <w:spacing w:after="0" w:line="240" w:lineRule="auto"/>
        <w:contextualSpacing w:val="0"/>
        <w:jc w:val="both"/>
        <w:rPr>
          <w:rFonts w:ascii="Times New Roman" w:hAnsi="Times New Roman"/>
          <w:i/>
        </w:rPr>
      </w:pPr>
    </w:p>
    <w:p w14:paraId="61DF16AE" w14:textId="77777777" w:rsidR="009E7156" w:rsidRPr="00A43CF9" w:rsidRDefault="009E7156" w:rsidP="006F0B93">
      <w:pPr>
        <w:pStyle w:val="SIWZ7"/>
        <w:spacing w:before="0" w:after="0"/>
      </w:pPr>
      <w:r w:rsidRPr="00A43CF9">
        <w:t>ZAŁĄCZNIKI:</w:t>
      </w:r>
    </w:p>
    <w:p w14:paraId="4675F05F" w14:textId="77777777" w:rsidR="009E7156" w:rsidRPr="00A43CF9" w:rsidRDefault="009E7156" w:rsidP="006F0B93">
      <w:pPr>
        <w:pStyle w:val="SIWZ6"/>
        <w:numPr>
          <w:ilvl w:val="1"/>
          <w:numId w:val="18"/>
        </w:numPr>
        <w:ind w:left="709" w:hanging="709"/>
      </w:pPr>
      <w:r w:rsidRPr="00A43CF9">
        <w:t>Opis przedmiotu zamówienia.</w:t>
      </w:r>
    </w:p>
    <w:p w14:paraId="35933A37" w14:textId="77777777" w:rsidR="009E7156" w:rsidRPr="00A43CF9" w:rsidRDefault="009E7156" w:rsidP="006F0B93">
      <w:pPr>
        <w:pStyle w:val="SIWZ6"/>
        <w:numPr>
          <w:ilvl w:val="1"/>
          <w:numId w:val="18"/>
        </w:numPr>
        <w:ind w:left="709" w:hanging="709"/>
      </w:pPr>
      <w:r w:rsidRPr="00A43CF9">
        <w:t>Jednolity europejski dokument zamówienia (JEDZ) – elektroniczny.</w:t>
      </w:r>
    </w:p>
    <w:p w14:paraId="6C2D1151" w14:textId="77777777" w:rsidR="009E7156" w:rsidRPr="00A43CF9" w:rsidRDefault="009E7156" w:rsidP="006F0B93">
      <w:pPr>
        <w:pStyle w:val="SIWZ6"/>
        <w:numPr>
          <w:ilvl w:val="1"/>
          <w:numId w:val="18"/>
        </w:numPr>
        <w:ind w:left="709" w:hanging="709"/>
      </w:pPr>
      <w:r w:rsidRPr="00A43CF9">
        <w:t>Oświadczenie wykonawcy dotyczące przynależności lub braku przynależności do tej samej grupy kapitałowej.</w:t>
      </w:r>
    </w:p>
    <w:p w14:paraId="17FE3941" w14:textId="77777777" w:rsidR="009E7156" w:rsidRPr="00A43CF9" w:rsidRDefault="009E7156" w:rsidP="006F0B93">
      <w:pPr>
        <w:pStyle w:val="SIWZ6"/>
        <w:numPr>
          <w:ilvl w:val="1"/>
          <w:numId w:val="18"/>
        </w:numPr>
        <w:ind w:left="709" w:hanging="709"/>
      </w:pPr>
      <w:r w:rsidRPr="00A43CF9">
        <w:t>Formularz ofertowy.</w:t>
      </w:r>
    </w:p>
    <w:p w14:paraId="0EE72A97" w14:textId="10BFA94A" w:rsidR="009E7156" w:rsidRPr="00A43CF9" w:rsidRDefault="009E7156" w:rsidP="006F0B93">
      <w:pPr>
        <w:pStyle w:val="SIWZ6"/>
        <w:numPr>
          <w:ilvl w:val="1"/>
          <w:numId w:val="18"/>
        </w:numPr>
        <w:ind w:left="709" w:hanging="709"/>
      </w:pPr>
      <w:r w:rsidRPr="00A43CF9">
        <w:t>Wzór umowy</w:t>
      </w:r>
      <w:r w:rsidR="00482A23">
        <w:t>.</w:t>
      </w:r>
    </w:p>
    <w:p w14:paraId="55598A44" w14:textId="77777777" w:rsidR="009E7156" w:rsidRPr="00A43CF9" w:rsidRDefault="009E7156" w:rsidP="006F0B93">
      <w:pPr>
        <w:pStyle w:val="SIWZ6"/>
        <w:numPr>
          <w:ilvl w:val="1"/>
          <w:numId w:val="18"/>
        </w:numPr>
        <w:ind w:left="709" w:hanging="709"/>
      </w:pPr>
      <w:r w:rsidRPr="00A43CF9">
        <w:lastRenderedPageBreak/>
        <w:t>Oświadczenie wykonawcy/podmiotu udostępniającego zasoby dotyczące aktualności informacji zawartych w JEDZ.</w:t>
      </w:r>
    </w:p>
    <w:p w14:paraId="671A415F" w14:textId="77777777" w:rsidR="009E7156" w:rsidRPr="00A43CF9" w:rsidRDefault="009E7156" w:rsidP="006F0B93">
      <w:pPr>
        <w:pStyle w:val="SIWZ6"/>
        <w:numPr>
          <w:ilvl w:val="1"/>
          <w:numId w:val="18"/>
        </w:numPr>
        <w:ind w:left="709" w:hanging="709"/>
      </w:pPr>
      <w:r w:rsidRPr="00A43CF9">
        <w:t>Zobowiązanie podmiotu o oddaniu wykonawcy swoich zasobów w zakresie zdolności technicznych/zawodowych.</w:t>
      </w:r>
    </w:p>
    <w:p w14:paraId="754ABE36" w14:textId="77777777" w:rsidR="009E7156" w:rsidRPr="00A43CF9" w:rsidRDefault="009E7156" w:rsidP="006F0B93">
      <w:pPr>
        <w:pStyle w:val="SIWZ6"/>
        <w:numPr>
          <w:ilvl w:val="1"/>
          <w:numId w:val="18"/>
        </w:numPr>
        <w:ind w:left="709" w:hanging="709"/>
      </w:pPr>
      <w:r w:rsidRPr="00A43CF9">
        <w:t>Oświadczenie wykonawców wspólnie ubiegających się o udzielenie zamówienia – art. 117 ust. 4 Ustawy.</w:t>
      </w:r>
    </w:p>
    <w:p w14:paraId="4F70229D" w14:textId="77777777" w:rsidR="009E7156" w:rsidRPr="00A43CF9" w:rsidRDefault="009E7156" w:rsidP="006F0B93">
      <w:pPr>
        <w:pStyle w:val="SIWZ6"/>
        <w:numPr>
          <w:ilvl w:val="1"/>
          <w:numId w:val="18"/>
        </w:numPr>
        <w:ind w:left="709" w:hanging="709"/>
      </w:pPr>
      <w:r w:rsidRPr="00A43CF9">
        <w:t>Wykaz wykonywanych dostaw.</w:t>
      </w:r>
    </w:p>
    <w:p w14:paraId="1BECCAC3" w14:textId="77777777" w:rsidR="009E7156" w:rsidRPr="00A43CF9" w:rsidRDefault="009E7156" w:rsidP="006F0B93">
      <w:pPr>
        <w:pStyle w:val="SIWZ6"/>
        <w:numPr>
          <w:ilvl w:val="1"/>
          <w:numId w:val="18"/>
        </w:numPr>
        <w:ind w:left="709" w:hanging="709"/>
      </w:pPr>
      <w:r w:rsidRPr="00A43CF9">
        <w:t xml:space="preserve">Identyfikator postępowania. </w:t>
      </w:r>
    </w:p>
    <w:sectPr w:rsidR="009E7156" w:rsidRPr="00A43CF9" w:rsidSect="00F8471D">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Rafał Stasiński" w:date="2021-09-24T08:55:00Z" w:initials="RS">
    <w:p w14:paraId="662B59A1" w14:textId="77777777" w:rsidR="009E7156" w:rsidRDefault="009E7156">
      <w:pPr>
        <w:pStyle w:val="Tekstkomentarza"/>
      </w:pPr>
      <w:r>
        <w:rPr>
          <w:rStyle w:val="Odwoaniedokomentarza"/>
        </w:rPr>
        <w:annotationRef/>
      </w:r>
      <w:r>
        <w:t>Tutaj zmieniłem, bardziej chodzi nam o to co zrobili niż ile to kosztowało. Wnioskodawca ma mieć doświadczenie w wykonaniu podobnego przedmiotu zamówienia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62B59A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EC8B3" w16cex:dateUtc="2021-09-24T06: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2B59A1" w16cid:durableId="24FEC8B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381DC" w14:textId="77777777" w:rsidR="005B241F" w:rsidRDefault="005B241F" w:rsidP="00747CFE">
      <w:pPr>
        <w:spacing w:after="0" w:line="240" w:lineRule="auto"/>
      </w:pPr>
      <w:r>
        <w:separator/>
      </w:r>
    </w:p>
  </w:endnote>
  <w:endnote w:type="continuationSeparator" w:id="0">
    <w:p w14:paraId="1D0DE741" w14:textId="77777777" w:rsidR="005B241F" w:rsidRDefault="005B241F" w:rsidP="00747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3B129" w14:textId="68145822" w:rsidR="009E7156" w:rsidRPr="00D66F7E" w:rsidRDefault="000F424D">
    <w:pPr>
      <w:pStyle w:val="Stopka"/>
      <w:jc w:val="center"/>
      <w:rPr>
        <w:sz w:val="28"/>
        <w:szCs w:val="28"/>
      </w:rPr>
    </w:pPr>
    <w:r w:rsidRPr="00D66F7E">
      <w:rPr>
        <w:sz w:val="28"/>
        <w:szCs w:val="28"/>
      </w:rPr>
      <w:fldChar w:fldCharType="begin"/>
    </w:r>
    <w:r w:rsidRPr="00D66F7E">
      <w:rPr>
        <w:sz w:val="28"/>
        <w:szCs w:val="28"/>
      </w:rPr>
      <w:instrText>PAGE   \* MERGEFORMAT</w:instrText>
    </w:r>
    <w:r w:rsidRPr="00D66F7E">
      <w:rPr>
        <w:sz w:val="28"/>
        <w:szCs w:val="28"/>
      </w:rPr>
      <w:fldChar w:fldCharType="separate"/>
    </w:r>
    <w:r w:rsidR="009E7156" w:rsidRPr="00D66F7E">
      <w:rPr>
        <w:noProof/>
        <w:sz w:val="28"/>
        <w:szCs w:val="28"/>
      </w:rPr>
      <w:t>1</w:t>
    </w:r>
    <w:r w:rsidRPr="00D66F7E">
      <w:rPr>
        <w:noProof/>
        <w:sz w:val="28"/>
        <w:szCs w:val="28"/>
      </w:rPr>
      <w:fldChar w:fldCharType="end"/>
    </w:r>
  </w:p>
  <w:p w14:paraId="34E022F9" w14:textId="77777777" w:rsidR="009E7156" w:rsidRPr="00747CFE" w:rsidRDefault="009E7156" w:rsidP="00A433FA">
    <w:pPr>
      <w:pStyle w:val="Stopka"/>
      <w:jc w:val="cente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27A81" w14:textId="77777777" w:rsidR="005B241F" w:rsidRDefault="005B241F" w:rsidP="00747CFE">
      <w:pPr>
        <w:spacing w:after="0" w:line="240" w:lineRule="auto"/>
      </w:pPr>
      <w:r>
        <w:separator/>
      </w:r>
    </w:p>
  </w:footnote>
  <w:footnote w:type="continuationSeparator" w:id="0">
    <w:p w14:paraId="2C917E10" w14:textId="77777777" w:rsidR="005B241F" w:rsidRDefault="005B241F" w:rsidP="00747C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B52CC" w14:textId="77777777" w:rsidR="009E7156" w:rsidRDefault="009E7156">
    <w:pPr>
      <w:pStyle w:val="Nagwek"/>
      <w:rPr>
        <w:rFonts w:ascii="Arial" w:hAnsi="Arial" w:cs="Arial"/>
        <w:color w:val="595959"/>
      </w:rPr>
    </w:pPr>
  </w:p>
  <w:p w14:paraId="3CD44F46" w14:textId="77777777" w:rsidR="009E7156" w:rsidRDefault="009E7156">
    <w:pPr>
      <w:pStyle w:val="Nagwek"/>
      <w:rPr>
        <w:rFonts w:ascii="Arial" w:hAnsi="Arial" w:cs="Arial"/>
        <w:color w:val="595959"/>
      </w:rPr>
    </w:pPr>
  </w:p>
  <w:p w14:paraId="37F21150" w14:textId="77777777" w:rsidR="009E7156" w:rsidRDefault="009E7156">
    <w:pPr>
      <w:pStyle w:val="Nagwek"/>
      <w:rPr>
        <w:rFonts w:ascii="Arial" w:hAnsi="Arial" w:cs="Arial"/>
        <w:color w:val="595959"/>
      </w:rPr>
    </w:pPr>
  </w:p>
  <w:p w14:paraId="5C8EFE95" w14:textId="77777777" w:rsidR="009E7156" w:rsidRDefault="009E7156">
    <w:pPr>
      <w:pStyle w:val="Nagwek"/>
      <w:rPr>
        <w:rFonts w:ascii="Arial" w:hAnsi="Arial" w:cs="Arial"/>
        <w:color w:val="595959"/>
      </w:rPr>
    </w:pPr>
  </w:p>
  <w:p w14:paraId="74C96FC5" w14:textId="77777777" w:rsidR="009E7156" w:rsidRDefault="007C6829">
    <w:pPr>
      <w:pStyle w:val="Nagwek"/>
      <w:rPr>
        <w:rFonts w:ascii="Arial" w:hAnsi="Arial" w:cs="Arial"/>
        <w:color w:val="595959"/>
      </w:rPr>
    </w:pPr>
    <w:r>
      <w:rPr>
        <w:noProof/>
      </w:rPr>
      <w:pict w14:anchorId="538327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6pt;margin-top:-23.95pt;width:453.65pt;height:60pt;z-index:251657728">
          <v:imagedata r:id="rId1" o:title=""/>
        </v:shape>
      </w:pict>
    </w:r>
  </w:p>
  <w:p w14:paraId="6ED1CA01" w14:textId="77777777" w:rsidR="009E7156" w:rsidRDefault="009E7156" w:rsidP="008E1790">
    <w:pPr>
      <w:pStyle w:val="Nagwek"/>
      <w:jc w:val="center"/>
      <w:rPr>
        <w:rFonts w:ascii="Arial" w:hAnsi="Arial" w:cs="Arial"/>
        <w:color w:val="595959"/>
      </w:rPr>
    </w:pPr>
  </w:p>
  <w:p w14:paraId="013F88DF" w14:textId="77777777" w:rsidR="009E7156" w:rsidRDefault="009E7156" w:rsidP="008E1790">
    <w:pPr>
      <w:pStyle w:val="Nagwek"/>
      <w:jc w:val="center"/>
      <w:rPr>
        <w:rFonts w:ascii="Times New Roman" w:hAnsi="Times New Roman"/>
        <w:sz w:val="18"/>
        <w:szCs w:val="18"/>
      </w:rPr>
    </w:pPr>
  </w:p>
  <w:p w14:paraId="7D7273E7" w14:textId="77777777" w:rsidR="009E7156" w:rsidRDefault="009E7156" w:rsidP="008E1790">
    <w:pPr>
      <w:pStyle w:val="Nagwek"/>
      <w:jc w:val="center"/>
      <w:rPr>
        <w:rFonts w:ascii="Times New Roman" w:hAnsi="Times New Roman"/>
        <w:sz w:val="18"/>
        <w:szCs w:val="18"/>
      </w:rPr>
    </w:pPr>
  </w:p>
  <w:p w14:paraId="2AD55B28" w14:textId="77777777" w:rsidR="009E7156" w:rsidRPr="00E8158E" w:rsidRDefault="009E7156" w:rsidP="008E1790">
    <w:pPr>
      <w:pStyle w:val="Nagwek"/>
      <w:jc w:val="center"/>
      <w:rPr>
        <w:rFonts w:ascii="Arial" w:hAnsi="Arial" w:cs="Arial"/>
        <w:color w:val="595959"/>
      </w:rPr>
    </w:pPr>
    <w:r w:rsidRPr="00E8158E">
      <w:rPr>
        <w:rFonts w:ascii="Times New Roman" w:hAnsi="Times New Roman"/>
      </w:rPr>
      <w:t>Projekt jest współfinansowany przez Unię Europejską ze środków Europejskiego Funduszu Rozwoju Regionalnego</w:t>
    </w:r>
  </w:p>
  <w:p w14:paraId="5616E4AC" w14:textId="1D8B1C81" w:rsidR="009E7156" w:rsidRDefault="009E7156">
    <w:pPr>
      <w:pStyle w:val="Nagwek"/>
      <w:rPr>
        <w:rFonts w:ascii="Arial" w:hAnsi="Arial" w:cs="Arial"/>
        <w:color w:val="595959"/>
      </w:rPr>
    </w:pPr>
  </w:p>
  <w:p w14:paraId="7CD13ED3" w14:textId="77777777" w:rsidR="00482A23" w:rsidRDefault="00482A23">
    <w:pPr>
      <w:pStyle w:val="Nagwek"/>
      <w:rPr>
        <w:rFonts w:ascii="Arial" w:hAnsi="Arial" w:cs="Arial"/>
        <w:color w:val="595959"/>
      </w:rPr>
    </w:pPr>
  </w:p>
  <w:p w14:paraId="474F7DD7" w14:textId="77777777" w:rsidR="009E7156" w:rsidRPr="00940F6E" w:rsidRDefault="009E7156">
    <w:pPr>
      <w:pStyle w:val="Nagwek"/>
      <w:rPr>
        <w:rFonts w:ascii="Arial" w:hAnsi="Arial" w:cs="Arial"/>
        <w:color w:val="59595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F116B"/>
    <w:multiLevelType w:val="multilevel"/>
    <w:tmpl w:val="DF0A019E"/>
    <w:lvl w:ilvl="0">
      <w:start w:val="1"/>
      <w:numFmt w:val="decimal"/>
      <w:lvlText w:val="1.%1."/>
      <w:lvlJc w:val="left"/>
      <w:pPr>
        <w:ind w:left="360" w:hanging="360"/>
      </w:pPr>
      <w:rPr>
        <w:rFonts w:cs="Times New Roman" w:hint="default"/>
        <w:b w:val="0"/>
        <w:sz w:val="24"/>
        <w:szCs w:val="24"/>
      </w:rPr>
    </w:lvl>
    <w:lvl w:ilvl="1">
      <w:start w:val="1"/>
      <w:numFmt w:val="decimal"/>
      <w:lvlText w:val="2.%2"/>
      <w:lvlJc w:val="left"/>
      <w:pPr>
        <w:ind w:left="360" w:hanging="360"/>
      </w:pPr>
      <w:rPr>
        <w:rFonts w:cs="Times New Roman" w:hint="default"/>
        <w:b w:val="0"/>
        <w:bCs w:val="0"/>
        <w:color w:val="000000"/>
      </w:rPr>
    </w:lvl>
    <w:lvl w:ilvl="2">
      <w:start w:val="1"/>
      <w:numFmt w:val="decimal"/>
      <w:lvlText w:val="%1.%2.%3."/>
      <w:lvlJc w:val="left"/>
      <w:pPr>
        <w:ind w:left="1571"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1" w15:restartNumberingAfterBreak="0">
    <w:nsid w:val="08584133"/>
    <w:multiLevelType w:val="hybridMultilevel"/>
    <w:tmpl w:val="FFFFFFFF"/>
    <w:lvl w:ilvl="0" w:tplc="0D76E904">
      <w:start w:val="1"/>
      <w:numFmt w:val="lowerLetter"/>
      <w:lvlText w:val="%1)"/>
      <w:lvlJc w:val="left"/>
      <w:pPr>
        <w:ind w:left="682" w:hanging="444"/>
      </w:pPr>
      <w:rPr>
        <w:rFonts w:ascii="Times New Roman" w:eastAsia="Times New Roman" w:hAnsi="Times New Roman" w:cs="Times New Roman" w:hint="default"/>
        <w:b w:val="0"/>
        <w:bCs w:val="0"/>
        <w:i w:val="0"/>
        <w:iCs w:val="0"/>
        <w:w w:val="100"/>
        <w:sz w:val="22"/>
        <w:szCs w:val="22"/>
      </w:rPr>
    </w:lvl>
    <w:lvl w:ilvl="1" w:tplc="E47C16BC">
      <w:numFmt w:val="bullet"/>
      <w:lvlText w:val="•"/>
      <w:lvlJc w:val="left"/>
      <w:pPr>
        <w:ind w:left="1542" w:hanging="444"/>
      </w:pPr>
      <w:rPr>
        <w:rFonts w:hint="default"/>
      </w:rPr>
    </w:lvl>
    <w:lvl w:ilvl="2" w:tplc="B3DEC8B8">
      <w:numFmt w:val="bullet"/>
      <w:lvlText w:val="•"/>
      <w:lvlJc w:val="left"/>
      <w:pPr>
        <w:ind w:left="2405" w:hanging="444"/>
      </w:pPr>
      <w:rPr>
        <w:rFonts w:hint="default"/>
      </w:rPr>
    </w:lvl>
    <w:lvl w:ilvl="3" w:tplc="BC4E86E8">
      <w:numFmt w:val="bullet"/>
      <w:lvlText w:val="•"/>
      <w:lvlJc w:val="left"/>
      <w:pPr>
        <w:ind w:left="3267" w:hanging="444"/>
      </w:pPr>
      <w:rPr>
        <w:rFonts w:hint="default"/>
      </w:rPr>
    </w:lvl>
    <w:lvl w:ilvl="4" w:tplc="F600F652">
      <w:numFmt w:val="bullet"/>
      <w:lvlText w:val="•"/>
      <w:lvlJc w:val="left"/>
      <w:pPr>
        <w:ind w:left="4130" w:hanging="444"/>
      </w:pPr>
      <w:rPr>
        <w:rFonts w:hint="default"/>
      </w:rPr>
    </w:lvl>
    <w:lvl w:ilvl="5" w:tplc="5BB000C0">
      <w:numFmt w:val="bullet"/>
      <w:lvlText w:val="•"/>
      <w:lvlJc w:val="left"/>
      <w:pPr>
        <w:ind w:left="4993" w:hanging="444"/>
      </w:pPr>
      <w:rPr>
        <w:rFonts w:hint="default"/>
      </w:rPr>
    </w:lvl>
    <w:lvl w:ilvl="6" w:tplc="017E76F0">
      <w:numFmt w:val="bullet"/>
      <w:lvlText w:val="•"/>
      <w:lvlJc w:val="left"/>
      <w:pPr>
        <w:ind w:left="5855" w:hanging="444"/>
      </w:pPr>
      <w:rPr>
        <w:rFonts w:hint="default"/>
      </w:rPr>
    </w:lvl>
    <w:lvl w:ilvl="7" w:tplc="59C09CE2">
      <w:numFmt w:val="bullet"/>
      <w:lvlText w:val="•"/>
      <w:lvlJc w:val="left"/>
      <w:pPr>
        <w:ind w:left="6718" w:hanging="444"/>
      </w:pPr>
      <w:rPr>
        <w:rFonts w:hint="default"/>
      </w:rPr>
    </w:lvl>
    <w:lvl w:ilvl="8" w:tplc="3BE4185A">
      <w:numFmt w:val="bullet"/>
      <w:lvlText w:val="•"/>
      <w:lvlJc w:val="left"/>
      <w:pPr>
        <w:ind w:left="7581" w:hanging="444"/>
      </w:pPr>
      <w:rPr>
        <w:rFonts w:hint="default"/>
      </w:rPr>
    </w:lvl>
  </w:abstractNum>
  <w:abstractNum w:abstractNumId="2" w15:restartNumberingAfterBreak="0">
    <w:nsid w:val="0D9429C2"/>
    <w:multiLevelType w:val="hybridMultilevel"/>
    <w:tmpl w:val="CEE6D562"/>
    <w:lvl w:ilvl="0" w:tplc="3A4846F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EEF1C51"/>
    <w:multiLevelType w:val="multilevel"/>
    <w:tmpl w:val="50621B3E"/>
    <w:lvl w:ilvl="0">
      <w:start w:val="15"/>
      <w:numFmt w:val="decimal"/>
      <w:pStyle w:val="SIWZ1"/>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15214E11"/>
    <w:multiLevelType w:val="hybridMultilevel"/>
    <w:tmpl w:val="4EEAF57E"/>
    <w:lvl w:ilvl="0" w:tplc="0415000F">
      <w:start w:val="1"/>
      <w:numFmt w:val="decimal"/>
      <w:lvlText w:val="%1."/>
      <w:lvlJc w:val="left"/>
      <w:pPr>
        <w:ind w:left="1440" w:hanging="360"/>
      </w:pPr>
      <w:rPr>
        <w:rFonts w:cs="Times New Roman"/>
      </w:rPr>
    </w:lvl>
    <w:lvl w:ilvl="1" w:tplc="0415000F">
      <w:start w:val="1"/>
      <w:numFmt w:val="decimal"/>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 w15:restartNumberingAfterBreak="0">
    <w:nsid w:val="1F025148"/>
    <w:multiLevelType w:val="multilevel"/>
    <w:tmpl w:val="CEC03452"/>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color w:val="auto"/>
        <w:sz w:val="24"/>
        <w:szCs w:val="24"/>
      </w:rPr>
    </w:lvl>
    <w:lvl w:ilvl="2">
      <w:start w:val="1"/>
      <w:numFmt w:val="decimal"/>
      <w:lvlText w:val="%1.%2.%3."/>
      <w:lvlJc w:val="left"/>
      <w:pPr>
        <w:ind w:left="1571"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6" w15:restartNumberingAfterBreak="0">
    <w:nsid w:val="204A74E9"/>
    <w:multiLevelType w:val="hybridMultilevel"/>
    <w:tmpl w:val="FFFFFFFF"/>
    <w:lvl w:ilvl="0" w:tplc="A7B0A330">
      <w:start w:val="1"/>
      <w:numFmt w:val="lowerLetter"/>
      <w:lvlText w:val="%1)"/>
      <w:lvlJc w:val="left"/>
      <w:pPr>
        <w:ind w:left="1551" w:hanging="425"/>
      </w:pPr>
      <w:rPr>
        <w:rFonts w:ascii="Times New Roman" w:eastAsia="Times New Roman" w:hAnsi="Times New Roman" w:cs="Times New Roman" w:hint="default"/>
        <w:b/>
        <w:bCs/>
        <w:i w:val="0"/>
        <w:iCs w:val="0"/>
        <w:w w:val="99"/>
        <w:sz w:val="24"/>
        <w:szCs w:val="24"/>
      </w:rPr>
    </w:lvl>
    <w:lvl w:ilvl="1" w:tplc="F7F64EBE">
      <w:numFmt w:val="bullet"/>
      <w:lvlText w:val="•"/>
      <w:lvlJc w:val="left"/>
      <w:pPr>
        <w:ind w:left="2334" w:hanging="425"/>
      </w:pPr>
      <w:rPr>
        <w:rFonts w:hint="default"/>
      </w:rPr>
    </w:lvl>
    <w:lvl w:ilvl="2" w:tplc="20BC1F2A">
      <w:numFmt w:val="bullet"/>
      <w:lvlText w:val="•"/>
      <w:lvlJc w:val="left"/>
      <w:pPr>
        <w:ind w:left="3109" w:hanging="425"/>
      </w:pPr>
      <w:rPr>
        <w:rFonts w:hint="default"/>
      </w:rPr>
    </w:lvl>
    <w:lvl w:ilvl="3" w:tplc="DB3C3E4A">
      <w:numFmt w:val="bullet"/>
      <w:lvlText w:val="•"/>
      <w:lvlJc w:val="left"/>
      <w:pPr>
        <w:ind w:left="3883" w:hanging="425"/>
      </w:pPr>
      <w:rPr>
        <w:rFonts w:hint="default"/>
      </w:rPr>
    </w:lvl>
    <w:lvl w:ilvl="4" w:tplc="15F22392">
      <w:numFmt w:val="bullet"/>
      <w:lvlText w:val="•"/>
      <w:lvlJc w:val="left"/>
      <w:pPr>
        <w:ind w:left="4658" w:hanging="425"/>
      </w:pPr>
      <w:rPr>
        <w:rFonts w:hint="default"/>
      </w:rPr>
    </w:lvl>
    <w:lvl w:ilvl="5" w:tplc="EDF0976C">
      <w:numFmt w:val="bullet"/>
      <w:lvlText w:val="•"/>
      <w:lvlJc w:val="left"/>
      <w:pPr>
        <w:ind w:left="5433" w:hanging="425"/>
      </w:pPr>
      <w:rPr>
        <w:rFonts w:hint="default"/>
      </w:rPr>
    </w:lvl>
    <w:lvl w:ilvl="6" w:tplc="9F36552A">
      <w:numFmt w:val="bullet"/>
      <w:lvlText w:val="•"/>
      <w:lvlJc w:val="left"/>
      <w:pPr>
        <w:ind w:left="6207" w:hanging="425"/>
      </w:pPr>
      <w:rPr>
        <w:rFonts w:hint="default"/>
      </w:rPr>
    </w:lvl>
    <w:lvl w:ilvl="7" w:tplc="8F506220">
      <w:numFmt w:val="bullet"/>
      <w:lvlText w:val="•"/>
      <w:lvlJc w:val="left"/>
      <w:pPr>
        <w:ind w:left="6982" w:hanging="425"/>
      </w:pPr>
      <w:rPr>
        <w:rFonts w:hint="default"/>
      </w:rPr>
    </w:lvl>
    <w:lvl w:ilvl="8" w:tplc="CC960FB2">
      <w:numFmt w:val="bullet"/>
      <w:lvlText w:val="•"/>
      <w:lvlJc w:val="left"/>
      <w:pPr>
        <w:ind w:left="7757" w:hanging="425"/>
      </w:pPr>
      <w:rPr>
        <w:rFonts w:hint="default"/>
      </w:rPr>
    </w:lvl>
  </w:abstractNum>
  <w:abstractNum w:abstractNumId="7" w15:restartNumberingAfterBreak="0">
    <w:nsid w:val="24E063FC"/>
    <w:multiLevelType w:val="hybridMultilevel"/>
    <w:tmpl w:val="1DB2795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250F75BF"/>
    <w:multiLevelType w:val="multilevel"/>
    <w:tmpl w:val="48D2EE30"/>
    <w:lvl w:ilvl="0">
      <w:start w:val="1"/>
      <w:numFmt w:val="decimal"/>
      <w:lvlText w:val="%1."/>
      <w:lvlJc w:val="left"/>
      <w:pPr>
        <w:ind w:left="360" w:hanging="360"/>
      </w:pPr>
      <w:rPr>
        <w:rFonts w:cs="Times New Roman" w:hint="default"/>
      </w:rPr>
    </w:lvl>
    <w:lvl w:ilvl="1">
      <w:start w:val="1"/>
      <w:numFmt w:val="decimal"/>
      <w:lvlText w:val="2.%2"/>
      <w:lvlJc w:val="left"/>
      <w:pPr>
        <w:ind w:left="360" w:hanging="360"/>
      </w:pPr>
      <w:rPr>
        <w:rFonts w:cs="Times New Roman" w:hint="default"/>
        <w:b w:val="0"/>
        <w:bCs w:val="0"/>
        <w:color w:val="000000"/>
      </w:rPr>
    </w:lvl>
    <w:lvl w:ilvl="2">
      <w:start w:val="1"/>
      <w:numFmt w:val="decimal"/>
      <w:lvlText w:val="%1.%2.%3."/>
      <w:lvlJc w:val="left"/>
      <w:pPr>
        <w:ind w:left="1571"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9" w15:restartNumberingAfterBreak="0">
    <w:nsid w:val="30BF5937"/>
    <w:multiLevelType w:val="hybridMultilevel"/>
    <w:tmpl w:val="FFFFFFFF"/>
    <w:lvl w:ilvl="0" w:tplc="B53E9326">
      <w:start w:val="1"/>
      <w:numFmt w:val="decimal"/>
      <w:lvlText w:val="%1)"/>
      <w:lvlJc w:val="left"/>
      <w:pPr>
        <w:ind w:left="1126" w:hanging="425"/>
      </w:pPr>
      <w:rPr>
        <w:rFonts w:ascii="Times New Roman" w:eastAsia="Times New Roman" w:hAnsi="Times New Roman" w:cs="Times New Roman" w:hint="default"/>
        <w:b/>
        <w:bCs/>
        <w:i w:val="0"/>
        <w:iCs w:val="0"/>
        <w:w w:val="99"/>
        <w:sz w:val="24"/>
        <w:szCs w:val="24"/>
      </w:rPr>
    </w:lvl>
    <w:lvl w:ilvl="1" w:tplc="BBA2D7CC">
      <w:numFmt w:val="bullet"/>
      <w:lvlText w:val="•"/>
      <w:lvlJc w:val="left"/>
      <w:pPr>
        <w:ind w:left="1938" w:hanging="425"/>
      </w:pPr>
      <w:rPr>
        <w:rFonts w:hint="default"/>
      </w:rPr>
    </w:lvl>
    <w:lvl w:ilvl="2" w:tplc="3A484CEE">
      <w:numFmt w:val="bullet"/>
      <w:lvlText w:val="•"/>
      <w:lvlJc w:val="left"/>
      <w:pPr>
        <w:ind w:left="2757" w:hanging="425"/>
      </w:pPr>
      <w:rPr>
        <w:rFonts w:hint="default"/>
      </w:rPr>
    </w:lvl>
    <w:lvl w:ilvl="3" w:tplc="9F18E710">
      <w:numFmt w:val="bullet"/>
      <w:lvlText w:val="•"/>
      <w:lvlJc w:val="left"/>
      <w:pPr>
        <w:ind w:left="3575" w:hanging="425"/>
      </w:pPr>
      <w:rPr>
        <w:rFonts w:hint="default"/>
      </w:rPr>
    </w:lvl>
    <w:lvl w:ilvl="4" w:tplc="CD908B6C">
      <w:numFmt w:val="bullet"/>
      <w:lvlText w:val="•"/>
      <w:lvlJc w:val="left"/>
      <w:pPr>
        <w:ind w:left="4394" w:hanging="425"/>
      </w:pPr>
      <w:rPr>
        <w:rFonts w:hint="default"/>
      </w:rPr>
    </w:lvl>
    <w:lvl w:ilvl="5" w:tplc="1972A708">
      <w:numFmt w:val="bullet"/>
      <w:lvlText w:val="•"/>
      <w:lvlJc w:val="left"/>
      <w:pPr>
        <w:ind w:left="5213" w:hanging="425"/>
      </w:pPr>
      <w:rPr>
        <w:rFonts w:hint="default"/>
      </w:rPr>
    </w:lvl>
    <w:lvl w:ilvl="6" w:tplc="7A72FB76">
      <w:numFmt w:val="bullet"/>
      <w:lvlText w:val="•"/>
      <w:lvlJc w:val="left"/>
      <w:pPr>
        <w:ind w:left="6031" w:hanging="425"/>
      </w:pPr>
      <w:rPr>
        <w:rFonts w:hint="default"/>
      </w:rPr>
    </w:lvl>
    <w:lvl w:ilvl="7" w:tplc="908A9196">
      <w:numFmt w:val="bullet"/>
      <w:lvlText w:val="•"/>
      <w:lvlJc w:val="left"/>
      <w:pPr>
        <w:ind w:left="6850" w:hanging="425"/>
      </w:pPr>
      <w:rPr>
        <w:rFonts w:hint="default"/>
      </w:rPr>
    </w:lvl>
    <w:lvl w:ilvl="8" w:tplc="8EEEA36E">
      <w:numFmt w:val="bullet"/>
      <w:lvlText w:val="•"/>
      <w:lvlJc w:val="left"/>
      <w:pPr>
        <w:ind w:left="7669" w:hanging="425"/>
      </w:pPr>
      <w:rPr>
        <w:rFonts w:hint="default"/>
      </w:rPr>
    </w:lvl>
  </w:abstractNum>
  <w:abstractNum w:abstractNumId="10" w15:restartNumberingAfterBreak="0">
    <w:nsid w:val="36D12FD1"/>
    <w:multiLevelType w:val="multilevel"/>
    <w:tmpl w:val="61B6FD50"/>
    <w:lvl w:ilvl="0">
      <w:start w:val="1"/>
      <w:numFmt w:val="decimal"/>
      <w:lvlText w:val="1.%1."/>
      <w:lvlJc w:val="left"/>
      <w:pPr>
        <w:ind w:left="360" w:hanging="360"/>
      </w:pPr>
      <w:rPr>
        <w:rFonts w:cs="Times New Roman" w:hint="default"/>
        <w:b w:val="0"/>
      </w:rPr>
    </w:lvl>
    <w:lvl w:ilvl="1">
      <w:start w:val="1"/>
      <w:numFmt w:val="decimal"/>
      <w:lvlText w:val="2.%2"/>
      <w:lvlJc w:val="left"/>
      <w:pPr>
        <w:ind w:left="360" w:hanging="360"/>
      </w:pPr>
      <w:rPr>
        <w:rFonts w:cs="Times New Roman" w:hint="default"/>
        <w:b w:val="0"/>
        <w:bCs w:val="0"/>
        <w:color w:val="000000"/>
      </w:rPr>
    </w:lvl>
    <w:lvl w:ilvl="2">
      <w:start w:val="1"/>
      <w:numFmt w:val="decimal"/>
      <w:lvlText w:val="%1.%2.%3."/>
      <w:lvlJc w:val="left"/>
      <w:pPr>
        <w:ind w:left="1571"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11" w15:restartNumberingAfterBreak="0">
    <w:nsid w:val="37AF67B6"/>
    <w:multiLevelType w:val="hybridMultilevel"/>
    <w:tmpl w:val="EDBA9E46"/>
    <w:lvl w:ilvl="0" w:tplc="A8DED48A">
      <w:start w:val="7"/>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395D7243"/>
    <w:multiLevelType w:val="hybridMultilevel"/>
    <w:tmpl w:val="A26A365C"/>
    <w:lvl w:ilvl="0" w:tplc="2C808838">
      <w:start w:val="5"/>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3B2F2D22"/>
    <w:multiLevelType w:val="hybridMultilevel"/>
    <w:tmpl w:val="FFFFFFFF"/>
    <w:lvl w:ilvl="0" w:tplc="7586F6BA">
      <w:start w:val="1"/>
      <w:numFmt w:val="decimal"/>
      <w:lvlText w:val="%1)"/>
      <w:lvlJc w:val="left"/>
      <w:pPr>
        <w:ind w:left="1126" w:hanging="425"/>
      </w:pPr>
      <w:rPr>
        <w:rFonts w:ascii="Times New Roman" w:eastAsia="Times New Roman" w:hAnsi="Times New Roman" w:cs="Times New Roman" w:hint="default"/>
        <w:b/>
        <w:bCs/>
        <w:i w:val="0"/>
        <w:iCs w:val="0"/>
        <w:w w:val="100"/>
        <w:sz w:val="22"/>
        <w:szCs w:val="22"/>
      </w:rPr>
    </w:lvl>
    <w:lvl w:ilvl="1" w:tplc="CC9ADE2E">
      <w:start w:val="1"/>
      <w:numFmt w:val="lowerLetter"/>
      <w:lvlText w:val="%2)"/>
      <w:lvlJc w:val="left"/>
      <w:pPr>
        <w:ind w:left="682" w:hanging="444"/>
      </w:pPr>
      <w:rPr>
        <w:rFonts w:ascii="Times New Roman" w:eastAsia="Times New Roman" w:hAnsi="Times New Roman" w:cs="Times New Roman" w:hint="default"/>
        <w:b w:val="0"/>
        <w:bCs w:val="0"/>
        <w:i w:val="0"/>
        <w:iCs w:val="0"/>
        <w:w w:val="100"/>
        <w:sz w:val="22"/>
        <w:szCs w:val="22"/>
      </w:rPr>
    </w:lvl>
    <w:lvl w:ilvl="2" w:tplc="231067D4">
      <w:numFmt w:val="bullet"/>
      <w:lvlText w:val="•"/>
      <w:lvlJc w:val="left"/>
      <w:pPr>
        <w:ind w:left="2029" w:hanging="444"/>
      </w:pPr>
      <w:rPr>
        <w:rFonts w:hint="default"/>
      </w:rPr>
    </w:lvl>
    <w:lvl w:ilvl="3" w:tplc="BE66DC68">
      <w:numFmt w:val="bullet"/>
      <w:lvlText w:val="•"/>
      <w:lvlJc w:val="left"/>
      <w:pPr>
        <w:ind w:left="2939" w:hanging="444"/>
      </w:pPr>
      <w:rPr>
        <w:rFonts w:hint="default"/>
      </w:rPr>
    </w:lvl>
    <w:lvl w:ilvl="4" w:tplc="2D1AB2B4">
      <w:numFmt w:val="bullet"/>
      <w:lvlText w:val="•"/>
      <w:lvlJc w:val="left"/>
      <w:pPr>
        <w:ind w:left="3848" w:hanging="444"/>
      </w:pPr>
      <w:rPr>
        <w:rFonts w:hint="default"/>
      </w:rPr>
    </w:lvl>
    <w:lvl w:ilvl="5" w:tplc="137AA200">
      <w:numFmt w:val="bullet"/>
      <w:lvlText w:val="•"/>
      <w:lvlJc w:val="left"/>
      <w:pPr>
        <w:ind w:left="4758" w:hanging="444"/>
      </w:pPr>
      <w:rPr>
        <w:rFonts w:hint="default"/>
      </w:rPr>
    </w:lvl>
    <w:lvl w:ilvl="6" w:tplc="5FB881F6">
      <w:numFmt w:val="bullet"/>
      <w:lvlText w:val="•"/>
      <w:lvlJc w:val="left"/>
      <w:pPr>
        <w:ind w:left="5668" w:hanging="444"/>
      </w:pPr>
      <w:rPr>
        <w:rFonts w:hint="default"/>
      </w:rPr>
    </w:lvl>
    <w:lvl w:ilvl="7" w:tplc="22AC9F9A">
      <w:numFmt w:val="bullet"/>
      <w:lvlText w:val="•"/>
      <w:lvlJc w:val="left"/>
      <w:pPr>
        <w:ind w:left="6577" w:hanging="444"/>
      </w:pPr>
      <w:rPr>
        <w:rFonts w:hint="default"/>
      </w:rPr>
    </w:lvl>
    <w:lvl w:ilvl="8" w:tplc="74903212">
      <w:numFmt w:val="bullet"/>
      <w:lvlText w:val="•"/>
      <w:lvlJc w:val="left"/>
      <w:pPr>
        <w:ind w:left="7487" w:hanging="444"/>
      </w:pPr>
      <w:rPr>
        <w:rFonts w:hint="default"/>
      </w:rPr>
    </w:lvl>
  </w:abstractNum>
  <w:abstractNum w:abstractNumId="14" w15:restartNumberingAfterBreak="0">
    <w:nsid w:val="3EFA3119"/>
    <w:multiLevelType w:val="multilevel"/>
    <w:tmpl w:val="E3EC604C"/>
    <w:lvl w:ilvl="0">
      <w:start w:val="4"/>
      <w:numFmt w:val="decimal"/>
      <w:lvlText w:val="%1."/>
      <w:lvlJc w:val="left"/>
      <w:pPr>
        <w:ind w:left="1611" w:hanging="540"/>
      </w:pPr>
      <w:rPr>
        <w:rFonts w:cs="Times New Roman" w:hint="default"/>
      </w:rPr>
    </w:lvl>
    <w:lvl w:ilvl="1">
      <w:start w:val="4"/>
      <w:numFmt w:val="decimal"/>
      <w:lvlText w:val="%1.%2."/>
      <w:lvlJc w:val="left"/>
      <w:pPr>
        <w:ind w:left="2036" w:hanging="540"/>
      </w:pPr>
      <w:rPr>
        <w:rFonts w:cs="Times New Roman" w:hint="default"/>
      </w:rPr>
    </w:lvl>
    <w:lvl w:ilvl="2">
      <w:start w:val="1"/>
      <w:numFmt w:val="decimal"/>
      <w:lvlText w:val="%1.%2.%3."/>
      <w:lvlJc w:val="left"/>
      <w:pPr>
        <w:ind w:left="1791" w:hanging="720"/>
      </w:pPr>
      <w:rPr>
        <w:rFonts w:cs="Times New Roman" w:hint="default"/>
      </w:rPr>
    </w:lvl>
    <w:lvl w:ilvl="3">
      <w:start w:val="1"/>
      <w:numFmt w:val="decimal"/>
      <w:lvlText w:val="%1.%2.%3.%4."/>
      <w:lvlJc w:val="left"/>
      <w:pPr>
        <w:ind w:left="3066" w:hanging="720"/>
      </w:pPr>
      <w:rPr>
        <w:rFonts w:cs="Times New Roman" w:hint="default"/>
      </w:rPr>
    </w:lvl>
    <w:lvl w:ilvl="4">
      <w:start w:val="1"/>
      <w:numFmt w:val="decimal"/>
      <w:lvlText w:val="%1.%2.%3.%4.%5."/>
      <w:lvlJc w:val="left"/>
      <w:pPr>
        <w:ind w:left="3851" w:hanging="1080"/>
      </w:pPr>
      <w:rPr>
        <w:rFonts w:cs="Times New Roman" w:hint="default"/>
      </w:rPr>
    </w:lvl>
    <w:lvl w:ilvl="5">
      <w:start w:val="1"/>
      <w:numFmt w:val="decimal"/>
      <w:lvlText w:val="%1.%2.%3.%4.%5.%6."/>
      <w:lvlJc w:val="left"/>
      <w:pPr>
        <w:ind w:left="4276" w:hanging="1080"/>
      </w:pPr>
      <w:rPr>
        <w:rFonts w:cs="Times New Roman" w:hint="default"/>
      </w:rPr>
    </w:lvl>
    <w:lvl w:ilvl="6">
      <w:start w:val="1"/>
      <w:numFmt w:val="decimal"/>
      <w:lvlText w:val="%1.%2.%3.%4.%5.%6.%7."/>
      <w:lvlJc w:val="left"/>
      <w:pPr>
        <w:ind w:left="5061" w:hanging="1440"/>
      </w:pPr>
      <w:rPr>
        <w:rFonts w:cs="Times New Roman" w:hint="default"/>
      </w:rPr>
    </w:lvl>
    <w:lvl w:ilvl="7">
      <w:start w:val="1"/>
      <w:numFmt w:val="decimal"/>
      <w:lvlText w:val="%1.%2.%3.%4.%5.%6.%7.%8."/>
      <w:lvlJc w:val="left"/>
      <w:pPr>
        <w:ind w:left="5486" w:hanging="1440"/>
      </w:pPr>
      <w:rPr>
        <w:rFonts w:cs="Times New Roman" w:hint="default"/>
      </w:rPr>
    </w:lvl>
    <w:lvl w:ilvl="8">
      <w:start w:val="1"/>
      <w:numFmt w:val="decimal"/>
      <w:lvlText w:val="%1.%2.%3.%4.%5.%6.%7.%8.%9."/>
      <w:lvlJc w:val="left"/>
      <w:pPr>
        <w:ind w:left="6271" w:hanging="1800"/>
      </w:pPr>
      <w:rPr>
        <w:rFonts w:cs="Times New Roman" w:hint="default"/>
      </w:rPr>
    </w:lvl>
  </w:abstractNum>
  <w:abstractNum w:abstractNumId="15" w15:restartNumberingAfterBreak="0">
    <w:nsid w:val="4EF12666"/>
    <w:multiLevelType w:val="hybridMultilevel"/>
    <w:tmpl w:val="D6C00A18"/>
    <w:lvl w:ilvl="0" w:tplc="4CC4680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54D23667"/>
    <w:multiLevelType w:val="hybridMultilevel"/>
    <w:tmpl w:val="479A6E52"/>
    <w:lvl w:ilvl="0" w:tplc="B67A0C8A">
      <w:start w:val="1"/>
      <w:numFmt w:val="decimal"/>
      <w:lvlText w:val="%1)"/>
      <w:lvlJc w:val="left"/>
      <w:pPr>
        <w:ind w:left="720" w:hanging="360"/>
      </w:pPr>
      <w:rPr>
        <w:rFonts w:cs="Times New Roman" w:hint="default"/>
        <w:b w:val="0"/>
        <w:color w:val="auto"/>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5A1D4B17"/>
    <w:multiLevelType w:val="hybridMultilevel"/>
    <w:tmpl w:val="079065F0"/>
    <w:lvl w:ilvl="0" w:tplc="04F46A84">
      <w:start w:val="10"/>
      <w:numFmt w:val="decimal"/>
      <w:lvlText w:val="%1."/>
      <w:lvlJc w:val="left"/>
      <w:pPr>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6CF0019F"/>
    <w:multiLevelType w:val="multilevel"/>
    <w:tmpl w:val="80A83810"/>
    <w:lvl w:ilvl="0">
      <w:start w:val="4"/>
      <w:numFmt w:val="decimal"/>
      <w:lvlText w:val="%1."/>
      <w:lvlJc w:val="left"/>
      <w:pPr>
        <w:ind w:left="360" w:hanging="360"/>
      </w:pPr>
      <w:rPr>
        <w:rFonts w:cs="Times New Roman" w:hint="default"/>
      </w:rPr>
    </w:lvl>
    <w:lvl w:ilvl="1">
      <w:start w:val="1"/>
      <w:numFmt w:val="decimal"/>
      <w:pStyle w:val="SIWZ3"/>
      <w:lvlText w:val="%1.%2."/>
      <w:lvlJc w:val="left"/>
      <w:pPr>
        <w:ind w:left="360" w:hanging="360"/>
      </w:pPr>
      <w:rPr>
        <w:rFonts w:ascii="Times New Roman" w:hAnsi="Times New Roman" w:cs="Times New Roman" w:hint="default"/>
        <w:b w:val="0"/>
        <w:color w:val="auto"/>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7AB30678"/>
    <w:multiLevelType w:val="hybridMultilevel"/>
    <w:tmpl w:val="DE1C8F1E"/>
    <w:lvl w:ilvl="0" w:tplc="DD7EAF34">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 w15:restartNumberingAfterBreak="0">
    <w:nsid w:val="7C132C84"/>
    <w:multiLevelType w:val="hybridMultilevel"/>
    <w:tmpl w:val="A00C95F6"/>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 w15:restartNumberingAfterBreak="0">
    <w:nsid w:val="7E432B36"/>
    <w:multiLevelType w:val="hybridMultilevel"/>
    <w:tmpl w:val="95A8E60E"/>
    <w:lvl w:ilvl="0" w:tplc="3FFE50E0">
      <w:start w:val="1"/>
      <w:numFmt w:val="upperRoman"/>
      <w:lvlText w:val="%1."/>
      <w:lvlJc w:val="left"/>
      <w:pPr>
        <w:ind w:left="543" w:hanging="428"/>
      </w:pPr>
      <w:rPr>
        <w:rFonts w:ascii="Times New Roman" w:eastAsia="Times New Roman" w:hAnsi="Times New Roman" w:cs="Times New Roman" w:hint="default"/>
        <w:b/>
        <w:bCs/>
        <w:i w:val="0"/>
        <w:iCs w:val="0"/>
        <w:w w:val="100"/>
        <w:sz w:val="28"/>
        <w:szCs w:val="28"/>
      </w:rPr>
    </w:lvl>
    <w:lvl w:ilvl="1" w:tplc="D5A0F5B2">
      <w:start w:val="1"/>
      <w:numFmt w:val="decimal"/>
      <w:lvlText w:val="%2."/>
      <w:lvlJc w:val="left"/>
      <w:pPr>
        <w:ind w:left="702" w:hanging="430"/>
      </w:pPr>
      <w:rPr>
        <w:rFonts w:ascii="Times New Roman" w:eastAsia="Times New Roman" w:hAnsi="Times New Roman" w:cs="Times New Roman"/>
        <w:b w:val="0"/>
        <w:w w:val="100"/>
      </w:rPr>
    </w:lvl>
    <w:lvl w:ilvl="2" w:tplc="94D2CE46">
      <w:start w:val="3"/>
      <w:numFmt w:val="decimal"/>
      <w:lvlText w:val="%3."/>
      <w:lvlJc w:val="left"/>
      <w:pPr>
        <w:ind w:left="702" w:hanging="430"/>
      </w:pPr>
      <w:rPr>
        <w:rFonts w:cs="Times New Roman" w:hint="default"/>
        <w:w w:val="100"/>
      </w:rPr>
    </w:lvl>
    <w:lvl w:ilvl="3" w:tplc="0E6ED6D0">
      <w:numFmt w:val="bullet"/>
      <w:lvlText w:val="•"/>
      <w:lvlJc w:val="left"/>
      <w:pPr>
        <w:ind w:left="820" w:hanging="430"/>
      </w:pPr>
      <w:rPr>
        <w:rFonts w:hint="default"/>
      </w:rPr>
    </w:lvl>
    <w:lvl w:ilvl="4" w:tplc="6C5A3854">
      <w:numFmt w:val="bullet"/>
      <w:lvlText w:val="•"/>
      <w:lvlJc w:val="left"/>
      <w:pPr>
        <w:ind w:left="840" w:hanging="430"/>
      </w:pPr>
      <w:rPr>
        <w:rFonts w:hint="default"/>
      </w:rPr>
    </w:lvl>
    <w:lvl w:ilvl="5" w:tplc="6E8A4440">
      <w:numFmt w:val="bullet"/>
      <w:lvlText w:val="•"/>
      <w:lvlJc w:val="left"/>
      <w:pPr>
        <w:ind w:left="2251" w:hanging="430"/>
      </w:pPr>
      <w:rPr>
        <w:rFonts w:hint="default"/>
      </w:rPr>
    </w:lvl>
    <w:lvl w:ilvl="6" w:tplc="CCEE6870">
      <w:numFmt w:val="bullet"/>
      <w:lvlText w:val="•"/>
      <w:lvlJc w:val="left"/>
      <w:pPr>
        <w:ind w:left="3662" w:hanging="430"/>
      </w:pPr>
      <w:rPr>
        <w:rFonts w:hint="default"/>
      </w:rPr>
    </w:lvl>
    <w:lvl w:ilvl="7" w:tplc="02D052D6">
      <w:numFmt w:val="bullet"/>
      <w:lvlText w:val="•"/>
      <w:lvlJc w:val="left"/>
      <w:pPr>
        <w:ind w:left="5073" w:hanging="430"/>
      </w:pPr>
      <w:rPr>
        <w:rFonts w:hint="default"/>
      </w:rPr>
    </w:lvl>
    <w:lvl w:ilvl="8" w:tplc="6BF40DD6">
      <w:numFmt w:val="bullet"/>
      <w:lvlText w:val="•"/>
      <w:lvlJc w:val="left"/>
      <w:pPr>
        <w:ind w:left="6484" w:hanging="430"/>
      </w:pPr>
      <w:rPr>
        <w:rFonts w:hint="default"/>
      </w:rPr>
    </w:lvl>
  </w:abstractNum>
  <w:num w:numId="1">
    <w:abstractNumId w:val="19"/>
  </w:num>
  <w:num w:numId="2">
    <w:abstractNumId w:val="7"/>
  </w:num>
  <w:num w:numId="3">
    <w:abstractNumId w:val="15"/>
  </w:num>
  <w:num w:numId="4">
    <w:abstractNumId w:val="12"/>
  </w:num>
  <w:num w:numId="5">
    <w:abstractNumId w:val="2"/>
  </w:num>
  <w:num w:numId="6">
    <w:abstractNumId w:val="11"/>
  </w:num>
  <w:num w:numId="7">
    <w:abstractNumId w:val="16"/>
  </w:num>
  <w:num w:numId="8">
    <w:abstractNumId w:val="17"/>
  </w:num>
  <w:num w:numId="9">
    <w:abstractNumId w:val="8"/>
  </w:num>
  <w:num w:numId="10">
    <w:abstractNumId w:val="14"/>
  </w:num>
  <w:num w:numId="11">
    <w:abstractNumId w:val="18"/>
  </w:num>
  <w:num w:numId="12">
    <w:abstractNumId w:val="6"/>
  </w:num>
  <w:num w:numId="13">
    <w:abstractNumId w:val="1"/>
  </w:num>
  <w:num w:numId="14">
    <w:abstractNumId w:val="13"/>
  </w:num>
  <w:num w:numId="15">
    <w:abstractNumId w:val="9"/>
  </w:num>
  <w:num w:numId="16">
    <w:abstractNumId w:val="21"/>
  </w:num>
  <w:num w:numId="17">
    <w:abstractNumId w:val="3"/>
  </w:num>
  <w:num w:numId="18">
    <w:abstractNumId w:val="4"/>
  </w:num>
  <w:num w:numId="19">
    <w:abstractNumId w:val="20"/>
  </w:num>
  <w:num w:numId="20">
    <w:abstractNumId w:val="5"/>
  </w:num>
  <w:num w:numId="21">
    <w:abstractNumId w:val="0"/>
  </w:num>
  <w:num w:numId="22">
    <w:abstractNumId w:val="10"/>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fał Stasiński">
    <w15:presenceInfo w15:providerId="AD" w15:userId="S-1-5-21-2056013350-2816155971-1261262627-11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markup="0"/>
  <w:doNotTrackMove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D49E6"/>
    <w:rsid w:val="000027E4"/>
    <w:rsid w:val="000069D6"/>
    <w:rsid w:val="00012C76"/>
    <w:rsid w:val="00015449"/>
    <w:rsid w:val="000205A3"/>
    <w:rsid w:val="0003778F"/>
    <w:rsid w:val="00040456"/>
    <w:rsid w:val="00040F30"/>
    <w:rsid w:val="00046A93"/>
    <w:rsid w:val="00096B63"/>
    <w:rsid w:val="000A3084"/>
    <w:rsid w:val="000A5228"/>
    <w:rsid w:val="000B7588"/>
    <w:rsid w:val="000F424D"/>
    <w:rsid w:val="000F5C92"/>
    <w:rsid w:val="00100447"/>
    <w:rsid w:val="00113386"/>
    <w:rsid w:val="00167776"/>
    <w:rsid w:val="00172737"/>
    <w:rsid w:val="00174FE9"/>
    <w:rsid w:val="001950D2"/>
    <w:rsid w:val="001A6428"/>
    <w:rsid w:val="001B300F"/>
    <w:rsid w:val="001E2093"/>
    <w:rsid w:val="001E4168"/>
    <w:rsid w:val="002153ED"/>
    <w:rsid w:val="0024066C"/>
    <w:rsid w:val="00257835"/>
    <w:rsid w:val="0026069C"/>
    <w:rsid w:val="002631FB"/>
    <w:rsid w:val="002832E6"/>
    <w:rsid w:val="0029041A"/>
    <w:rsid w:val="002C1391"/>
    <w:rsid w:val="002C3E2C"/>
    <w:rsid w:val="002D0259"/>
    <w:rsid w:val="002E46A7"/>
    <w:rsid w:val="002F4A16"/>
    <w:rsid w:val="00340E0E"/>
    <w:rsid w:val="00356082"/>
    <w:rsid w:val="00364BF4"/>
    <w:rsid w:val="003850D4"/>
    <w:rsid w:val="003B2373"/>
    <w:rsid w:val="003E5D64"/>
    <w:rsid w:val="003E6D21"/>
    <w:rsid w:val="003F2362"/>
    <w:rsid w:val="003F78F7"/>
    <w:rsid w:val="00403235"/>
    <w:rsid w:val="00416969"/>
    <w:rsid w:val="00442BCE"/>
    <w:rsid w:val="00444CB6"/>
    <w:rsid w:val="00450826"/>
    <w:rsid w:val="0045686B"/>
    <w:rsid w:val="00482A23"/>
    <w:rsid w:val="00490E21"/>
    <w:rsid w:val="004951CE"/>
    <w:rsid w:val="004B3936"/>
    <w:rsid w:val="004C358B"/>
    <w:rsid w:val="004D1C41"/>
    <w:rsid w:val="004F2E02"/>
    <w:rsid w:val="00513926"/>
    <w:rsid w:val="00526216"/>
    <w:rsid w:val="00527563"/>
    <w:rsid w:val="00530F63"/>
    <w:rsid w:val="00550B48"/>
    <w:rsid w:val="0055158B"/>
    <w:rsid w:val="005572F2"/>
    <w:rsid w:val="005B241F"/>
    <w:rsid w:val="005D6A54"/>
    <w:rsid w:val="005F2F6D"/>
    <w:rsid w:val="006404A2"/>
    <w:rsid w:val="00654698"/>
    <w:rsid w:val="00696A8C"/>
    <w:rsid w:val="006D601F"/>
    <w:rsid w:val="006D64FB"/>
    <w:rsid w:val="006E30DD"/>
    <w:rsid w:val="006F0B93"/>
    <w:rsid w:val="006F23D8"/>
    <w:rsid w:val="00722CFE"/>
    <w:rsid w:val="00747CFE"/>
    <w:rsid w:val="00773C5E"/>
    <w:rsid w:val="00785DBD"/>
    <w:rsid w:val="007A3172"/>
    <w:rsid w:val="007C4AC9"/>
    <w:rsid w:val="007C6829"/>
    <w:rsid w:val="007D6137"/>
    <w:rsid w:val="007E3C65"/>
    <w:rsid w:val="00800D20"/>
    <w:rsid w:val="008070E4"/>
    <w:rsid w:val="00852E68"/>
    <w:rsid w:val="00856868"/>
    <w:rsid w:val="00861338"/>
    <w:rsid w:val="00863198"/>
    <w:rsid w:val="00865CE2"/>
    <w:rsid w:val="00870DD0"/>
    <w:rsid w:val="00876D3E"/>
    <w:rsid w:val="00885026"/>
    <w:rsid w:val="00887786"/>
    <w:rsid w:val="008A408E"/>
    <w:rsid w:val="008A7A9D"/>
    <w:rsid w:val="008E1790"/>
    <w:rsid w:val="008E29F9"/>
    <w:rsid w:val="008F4F57"/>
    <w:rsid w:val="009024B5"/>
    <w:rsid w:val="00907B96"/>
    <w:rsid w:val="00932B77"/>
    <w:rsid w:val="00940F6E"/>
    <w:rsid w:val="00987AC8"/>
    <w:rsid w:val="009A004F"/>
    <w:rsid w:val="009B13BC"/>
    <w:rsid w:val="009D683B"/>
    <w:rsid w:val="009E7156"/>
    <w:rsid w:val="009F0D53"/>
    <w:rsid w:val="009F2596"/>
    <w:rsid w:val="009F6A0F"/>
    <w:rsid w:val="00A152D5"/>
    <w:rsid w:val="00A433FA"/>
    <w:rsid w:val="00A43CF9"/>
    <w:rsid w:val="00A51450"/>
    <w:rsid w:val="00AC536C"/>
    <w:rsid w:val="00AE1F59"/>
    <w:rsid w:val="00B05A11"/>
    <w:rsid w:val="00B1517D"/>
    <w:rsid w:val="00B45D4C"/>
    <w:rsid w:val="00B74AB7"/>
    <w:rsid w:val="00B8179D"/>
    <w:rsid w:val="00BB108B"/>
    <w:rsid w:val="00BB3A32"/>
    <w:rsid w:val="00BC2A71"/>
    <w:rsid w:val="00BC4BA6"/>
    <w:rsid w:val="00BC6A48"/>
    <w:rsid w:val="00BD08EC"/>
    <w:rsid w:val="00BD0D96"/>
    <w:rsid w:val="00BD6013"/>
    <w:rsid w:val="00C05408"/>
    <w:rsid w:val="00C42AFA"/>
    <w:rsid w:val="00C55C1C"/>
    <w:rsid w:val="00C83885"/>
    <w:rsid w:val="00C841D3"/>
    <w:rsid w:val="00C85B54"/>
    <w:rsid w:val="00C917F2"/>
    <w:rsid w:val="00C97F8D"/>
    <w:rsid w:val="00CA67E7"/>
    <w:rsid w:val="00CB51A7"/>
    <w:rsid w:val="00CC00C2"/>
    <w:rsid w:val="00CF3D23"/>
    <w:rsid w:val="00D0648A"/>
    <w:rsid w:val="00D1172E"/>
    <w:rsid w:val="00D20602"/>
    <w:rsid w:val="00D33F95"/>
    <w:rsid w:val="00D66F7E"/>
    <w:rsid w:val="00D676AC"/>
    <w:rsid w:val="00D91490"/>
    <w:rsid w:val="00D93C9A"/>
    <w:rsid w:val="00DB382E"/>
    <w:rsid w:val="00DE096C"/>
    <w:rsid w:val="00E114B7"/>
    <w:rsid w:val="00E24AA5"/>
    <w:rsid w:val="00E8158E"/>
    <w:rsid w:val="00E875FA"/>
    <w:rsid w:val="00EC0C7A"/>
    <w:rsid w:val="00ED43DF"/>
    <w:rsid w:val="00EE18E2"/>
    <w:rsid w:val="00EE53F0"/>
    <w:rsid w:val="00F00AD9"/>
    <w:rsid w:val="00F05652"/>
    <w:rsid w:val="00F30636"/>
    <w:rsid w:val="00F42D60"/>
    <w:rsid w:val="00F51CA9"/>
    <w:rsid w:val="00F607AF"/>
    <w:rsid w:val="00F61822"/>
    <w:rsid w:val="00F64E8E"/>
    <w:rsid w:val="00F73073"/>
    <w:rsid w:val="00F801DD"/>
    <w:rsid w:val="00F8471D"/>
    <w:rsid w:val="00F95646"/>
    <w:rsid w:val="00FC3519"/>
    <w:rsid w:val="00FD49E6"/>
    <w:rsid w:val="00FD6E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519F4F2"/>
  <w15:docId w15:val="{A3F161CA-65E6-4AE5-9FC2-66148A2B2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841D3"/>
    <w:pPr>
      <w:spacing w:after="160" w:line="259" w:lineRule="auto"/>
    </w:pPr>
    <w:rPr>
      <w:sz w:val="22"/>
      <w:szCs w:val="22"/>
      <w:lang w:eastAsia="en-US"/>
    </w:rPr>
  </w:style>
  <w:style w:type="paragraph" w:styleId="Nagwek1">
    <w:name w:val="heading 1"/>
    <w:basedOn w:val="Normalny"/>
    <w:next w:val="Normalny"/>
    <w:link w:val="Nagwek1Znak"/>
    <w:uiPriority w:val="99"/>
    <w:qFormat/>
    <w:rsid w:val="00E8158E"/>
    <w:pPr>
      <w:keepNext/>
      <w:keepLines/>
      <w:spacing w:before="240" w:after="0"/>
      <w:outlineLvl w:val="0"/>
    </w:pPr>
    <w:rPr>
      <w:rFonts w:ascii="Times New Roman" w:eastAsia="Times New Roman" w:hAnsi="Times New Roman"/>
      <w:b/>
      <w:color w:val="000000"/>
      <w:sz w:val="28"/>
      <w:szCs w:val="32"/>
    </w:rPr>
  </w:style>
  <w:style w:type="paragraph" w:styleId="Nagwek2">
    <w:name w:val="heading 2"/>
    <w:basedOn w:val="Normalny"/>
    <w:next w:val="Normalny"/>
    <w:link w:val="Nagwek2Znak"/>
    <w:uiPriority w:val="99"/>
    <w:qFormat/>
    <w:rsid w:val="00FD6EDB"/>
    <w:pPr>
      <w:keepNext/>
      <w:keepLines/>
      <w:spacing w:before="40" w:after="0"/>
      <w:outlineLvl w:val="1"/>
    </w:pPr>
    <w:rPr>
      <w:rFonts w:ascii="Arial" w:hAnsi="Arial"/>
      <w:color w:val="000000"/>
      <w:sz w:val="26"/>
      <w:szCs w:val="26"/>
      <w:lang w:eastAsia="pl-PL"/>
    </w:rPr>
  </w:style>
  <w:style w:type="paragraph" w:styleId="Nagwek3">
    <w:name w:val="heading 3"/>
    <w:basedOn w:val="Normalny"/>
    <w:next w:val="Normalny"/>
    <w:link w:val="Nagwek3Znak"/>
    <w:uiPriority w:val="99"/>
    <w:qFormat/>
    <w:rsid w:val="00D20602"/>
    <w:pPr>
      <w:keepNext/>
      <w:keepLines/>
      <w:spacing w:before="40" w:after="0"/>
      <w:jc w:val="center"/>
      <w:outlineLvl w:val="2"/>
    </w:pPr>
    <w:rPr>
      <w:rFonts w:ascii="Arial" w:hAnsi="Arial"/>
      <w:b/>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E8158E"/>
    <w:rPr>
      <w:rFonts w:ascii="Times New Roman" w:hAnsi="Times New Roman" w:cs="Times New Roman"/>
      <w:b/>
      <w:color w:val="000000"/>
      <w:sz w:val="32"/>
      <w:lang w:eastAsia="en-US"/>
    </w:rPr>
  </w:style>
  <w:style w:type="character" w:customStyle="1" w:styleId="Nagwek2Znak">
    <w:name w:val="Nagłówek 2 Znak"/>
    <w:link w:val="Nagwek2"/>
    <w:uiPriority w:val="99"/>
    <w:locked/>
    <w:rsid w:val="00FD6EDB"/>
    <w:rPr>
      <w:rFonts w:ascii="Arial" w:hAnsi="Arial" w:cs="Times New Roman"/>
      <w:color w:val="000000"/>
      <w:sz w:val="26"/>
    </w:rPr>
  </w:style>
  <w:style w:type="character" w:customStyle="1" w:styleId="Nagwek3Znak">
    <w:name w:val="Nagłówek 3 Znak"/>
    <w:link w:val="Nagwek3"/>
    <w:uiPriority w:val="99"/>
    <w:locked/>
    <w:rsid w:val="00D20602"/>
    <w:rPr>
      <w:rFonts w:ascii="Arial" w:hAnsi="Arial" w:cs="Times New Roman"/>
      <w:b/>
      <w:color w:val="000000"/>
      <w:sz w:val="24"/>
    </w:rPr>
  </w:style>
  <w:style w:type="paragraph" w:styleId="Akapitzlist">
    <w:name w:val="List Paragraph"/>
    <w:aliases w:val="L1,Numerowanie,Akapit z listą5,maz_wyliczenie,opis dzialania,K-P_odwolanie,A_wyliczenie,Akapit z listą51,normalny tekst,T_SZ_List Paragraph,Asia 2  Akapit z listą,tekst normalny,CW_Lista,2 heading,Odstavec,Akapit normalny"/>
    <w:basedOn w:val="Normalny"/>
    <w:link w:val="AkapitzlistZnak1"/>
    <w:uiPriority w:val="99"/>
    <w:qFormat/>
    <w:rsid w:val="002153ED"/>
    <w:pPr>
      <w:ind w:left="720"/>
      <w:contextualSpacing/>
    </w:pPr>
  </w:style>
  <w:style w:type="paragraph" w:styleId="Stopka">
    <w:name w:val="footer"/>
    <w:basedOn w:val="Normalny"/>
    <w:link w:val="StopkaZnak"/>
    <w:uiPriority w:val="99"/>
    <w:rsid w:val="00C917F2"/>
    <w:pPr>
      <w:tabs>
        <w:tab w:val="center" w:pos="4536"/>
        <w:tab w:val="right" w:pos="9072"/>
      </w:tabs>
      <w:spacing w:after="0" w:line="240" w:lineRule="auto"/>
    </w:pPr>
    <w:rPr>
      <w:rFonts w:ascii="Times New Roman" w:hAnsi="Times New Roman"/>
      <w:sz w:val="24"/>
      <w:szCs w:val="24"/>
      <w:lang w:eastAsia="pl-PL"/>
    </w:rPr>
  </w:style>
  <w:style w:type="character" w:customStyle="1" w:styleId="StopkaZnak">
    <w:name w:val="Stopka Znak"/>
    <w:link w:val="Stopka"/>
    <w:uiPriority w:val="99"/>
    <w:locked/>
    <w:rsid w:val="00C917F2"/>
    <w:rPr>
      <w:rFonts w:ascii="Times New Roman" w:hAnsi="Times New Roman" w:cs="Times New Roman"/>
      <w:sz w:val="24"/>
    </w:rPr>
  </w:style>
  <w:style w:type="character" w:customStyle="1" w:styleId="AkapitzlistZnak1">
    <w:name w:val="Akapit z listą Znak1"/>
    <w:aliases w:val="L1 Znak1,Numerowanie Znak1,Akapit z listą5 Znak1,maz_wyliczenie Znak1,opis dzialania Znak1,K-P_odwolanie Znak1,A_wyliczenie Znak1,Akapit z listą51 Znak,normalny tekst Znak1,T_SZ_List Paragraph Znak,Asia 2  Akapit z listą Znak1"/>
    <w:link w:val="Akapitzlist"/>
    <w:uiPriority w:val="99"/>
    <w:locked/>
    <w:rsid w:val="00C917F2"/>
  </w:style>
  <w:style w:type="paragraph" w:customStyle="1" w:styleId="USTustnpkodeksu">
    <w:name w:val="UST(§) – ust. (§ np. kodeksu)"/>
    <w:basedOn w:val="Normalny"/>
    <w:uiPriority w:val="99"/>
    <w:rsid w:val="00C917F2"/>
    <w:pPr>
      <w:suppressAutoHyphens/>
      <w:autoSpaceDE w:val="0"/>
      <w:autoSpaceDN w:val="0"/>
      <w:adjustRightInd w:val="0"/>
      <w:spacing w:after="0" w:line="360" w:lineRule="auto"/>
      <w:ind w:firstLine="510"/>
      <w:jc w:val="both"/>
    </w:pPr>
    <w:rPr>
      <w:rFonts w:ascii="Times" w:eastAsia="Times New Roman" w:hAnsi="Times" w:cs="Arial"/>
      <w:bCs/>
      <w:sz w:val="24"/>
      <w:szCs w:val="20"/>
      <w:lang w:eastAsia="pl-PL"/>
    </w:rPr>
  </w:style>
  <w:style w:type="character" w:styleId="Hipercze">
    <w:name w:val="Hyperlink"/>
    <w:uiPriority w:val="99"/>
    <w:rsid w:val="0029041A"/>
    <w:rPr>
      <w:rFonts w:cs="Times New Roman"/>
      <w:color w:val="0563C1"/>
      <w:u w:val="single"/>
    </w:rPr>
  </w:style>
  <w:style w:type="character" w:customStyle="1" w:styleId="Nierozpoznanawzmianka1">
    <w:name w:val="Nierozpoznana wzmianka1"/>
    <w:uiPriority w:val="99"/>
    <w:semiHidden/>
    <w:rsid w:val="0029041A"/>
    <w:rPr>
      <w:color w:val="605E5C"/>
      <w:shd w:val="clear" w:color="auto" w:fill="E1DFDD"/>
    </w:rPr>
  </w:style>
  <w:style w:type="paragraph" w:styleId="Nagwek">
    <w:name w:val="header"/>
    <w:basedOn w:val="Normalny"/>
    <w:link w:val="NagwekZnak"/>
    <w:uiPriority w:val="99"/>
    <w:rsid w:val="00747CFE"/>
    <w:pPr>
      <w:tabs>
        <w:tab w:val="center" w:pos="4536"/>
        <w:tab w:val="right" w:pos="9072"/>
      </w:tabs>
      <w:spacing w:after="0" w:line="240" w:lineRule="auto"/>
    </w:pPr>
    <w:rPr>
      <w:sz w:val="20"/>
      <w:szCs w:val="20"/>
      <w:lang w:eastAsia="pl-PL"/>
    </w:rPr>
  </w:style>
  <w:style w:type="character" w:customStyle="1" w:styleId="NagwekZnak">
    <w:name w:val="Nagłówek Znak"/>
    <w:link w:val="Nagwek"/>
    <w:uiPriority w:val="99"/>
    <w:locked/>
    <w:rsid w:val="00747CFE"/>
    <w:rPr>
      <w:rFonts w:cs="Times New Roman"/>
    </w:rPr>
  </w:style>
  <w:style w:type="table" w:styleId="Tabela-Siatka">
    <w:name w:val="Table Grid"/>
    <w:basedOn w:val="Standardowy"/>
    <w:uiPriority w:val="99"/>
    <w:rsid w:val="005D6A5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rsid w:val="005D6A54"/>
    <w:pPr>
      <w:spacing w:after="0" w:line="240" w:lineRule="auto"/>
      <w:ind w:left="360"/>
      <w:jc w:val="both"/>
    </w:pPr>
    <w:rPr>
      <w:rFonts w:ascii="Times New Roman" w:hAnsi="Times New Roman"/>
      <w:sz w:val="24"/>
      <w:szCs w:val="24"/>
      <w:lang w:eastAsia="ar-SA"/>
    </w:rPr>
  </w:style>
  <w:style w:type="character" w:customStyle="1" w:styleId="TekstpodstawowywcityZnak">
    <w:name w:val="Tekst podstawowy wcięty Znak"/>
    <w:link w:val="Tekstpodstawowywcity"/>
    <w:uiPriority w:val="99"/>
    <w:semiHidden/>
    <w:locked/>
    <w:rsid w:val="005D6A54"/>
    <w:rPr>
      <w:rFonts w:ascii="Times New Roman" w:hAnsi="Times New Roman" w:cs="Times New Roman"/>
      <w:sz w:val="24"/>
      <w:lang w:eastAsia="ar-SA" w:bidi="ar-SA"/>
    </w:rPr>
  </w:style>
  <w:style w:type="paragraph" w:customStyle="1" w:styleId="Default">
    <w:name w:val="Default"/>
    <w:uiPriority w:val="99"/>
    <w:rsid w:val="005D6A54"/>
    <w:pPr>
      <w:autoSpaceDE w:val="0"/>
      <w:autoSpaceDN w:val="0"/>
      <w:adjustRightInd w:val="0"/>
    </w:pPr>
    <w:rPr>
      <w:rFonts w:ascii="Palatino Linotype" w:hAnsi="Palatino Linotype" w:cs="Palatino Linotype"/>
      <w:color w:val="000000"/>
      <w:sz w:val="24"/>
      <w:szCs w:val="24"/>
      <w:lang w:eastAsia="en-US"/>
    </w:rPr>
  </w:style>
  <w:style w:type="paragraph" w:styleId="Tekstpodstawowy">
    <w:name w:val="Body Text"/>
    <w:basedOn w:val="Normalny"/>
    <w:link w:val="TekstpodstawowyZnak"/>
    <w:uiPriority w:val="99"/>
    <w:semiHidden/>
    <w:rsid w:val="00BD6013"/>
    <w:pPr>
      <w:spacing w:after="120"/>
    </w:pPr>
    <w:rPr>
      <w:sz w:val="20"/>
      <w:szCs w:val="20"/>
      <w:lang w:eastAsia="pl-PL"/>
    </w:rPr>
  </w:style>
  <w:style w:type="character" w:customStyle="1" w:styleId="TekstpodstawowyZnak">
    <w:name w:val="Tekst podstawowy Znak"/>
    <w:link w:val="Tekstpodstawowy"/>
    <w:uiPriority w:val="99"/>
    <w:semiHidden/>
    <w:locked/>
    <w:rsid w:val="00BD6013"/>
    <w:rPr>
      <w:rFonts w:cs="Times New Roman"/>
    </w:rPr>
  </w:style>
  <w:style w:type="paragraph" w:styleId="NormalnyWeb">
    <w:name w:val="Normal (Web)"/>
    <w:basedOn w:val="Normalny"/>
    <w:link w:val="NormalnyWebZnak"/>
    <w:uiPriority w:val="99"/>
    <w:rsid w:val="00BD6013"/>
    <w:pPr>
      <w:spacing w:before="100" w:beforeAutospacing="1" w:after="100" w:afterAutospacing="1" w:line="240" w:lineRule="auto"/>
    </w:pPr>
    <w:rPr>
      <w:rFonts w:ascii="Times New Roman" w:hAnsi="Times New Roman"/>
      <w:sz w:val="24"/>
      <w:szCs w:val="20"/>
      <w:lang w:eastAsia="pl-PL"/>
    </w:rPr>
  </w:style>
  <w:style w:type="paragraph" w:customStyle="1" w:styleId="ARTartustawynprozporzdzenia">
    <w:name w:val="ART(§) – art. ustawy (§ np. rozporządzenia)"/>
    <w:uiPriority w:val="99"/>
    <w:rsid w:val="00BD6013"/>
    <w:pPr>
      <w:suppressAutoHyphens/>
      <w:autoSpaceDE w:val="0"/>
      <w:autoSpaceDN w:val="0"/>
      <w:adjustRightInd w:val="0"/>
      <w:spacing w:before="120" w:line="360" w:lineRule="auto"/>
      <w:ind w:firstLine="510"/>
      <w:jc w:val="both"/>
    </w:pPr>
    <w:rPr>
      <w:rFonts w:ascii="Times" w:eastAsia="Times New Roman" w:hAnsi="Times" w:cs="Arial"/>
      <w:sz w:val="24"/>
    </w:rPr>
  </w:style>
  <w:style w:type="character" w:customStyle="1" w:styleId="NormalnyWebZnak">
    <w:name w:val="Normalny (Web) Znak"/>
    <w:link w:val="NormalnyWeb"/>
    <w:uiPriority w:val="99"/>
    <w:locked/>
    <w:rsid w:val="00BD6013"/>
    <w:rPr>
      <w:rFonts w:ascii="Times New Roman" w:hAnsi="Times New Roman"/>
      <w:sz w:val="24"/>
      <w:lang w:eastAsia="pl-PL"/>
    </w:rPr>
  </w:style>
  <w:style w:type="character" w:customStyle="1" w:styleId="AkapitzlistZnak">
    <w:name w:val="Akapit z listą Znak"/>
    <w:aliases w:val="Asia 2  Akapit z listą Znak,tekst normalny Znak,CW_Lista Znak,L1 Znak,Numerowanie Znak,2 heading Znak,A_wyliczenie Znak,K-P_odwolanie Znak,Akapit z listą5 Znak,maz_wyliczenie Znak,opis dzialania Znak,normalny tekst Znak,Odstavec Zna"/>
    <w:uiPriority w:val="99"/>
    <w:locked/>
    <w:rsid w:val="008E1790"/>
  </w:style>
  <w:style w:type="paragraph" w:customStyle="1" w:styleId="Style11">
    <w:name w:val="Style11"/>
    <w:basedOn w:val="Normalny"/>
    <w:uiPriority w:val="99"/>
    <w:rsid w:val="008E1790"/>
    <w:pPr>
      <w:widowControl w:val="0"/>
      <w:autoSpaceDE w:val="0"/>
      <w:autoSpaceDN w:val="0"/>
      <w:adjustRightInd w:val="0"/>
      <w:spacing w:after="0" w:line="240" w:lineRule="auto"/>
    </w:pPr>
    <w:rPr>
      <w:rFonts w:cs="Calibri"/>
      <w:sz w:val="24"/>
      <w:szCs w:val="24"/>
      <w:lang w:eastAsia="pl-PL"/>
    </w:rPr>
  </w:style>
  <w:style w:type="paragraph" w:customStyle="1" w:styleId="Style12">
    <w:name w:val="Style12"/>
    <w:basedOn w:val="Normalny"/>
    <w:uiPriority w:val="99"/>
    <w:rsid w:val="008E1790"/>
    <w:pPr>
      <w:widowControl w:val="0"/>
      <w:autoSpaceDE w:val="0"/>
      <w:autoSpaceDN w:val="0"/>
      <w:adjustRightInd w:val="0"/>
      <w:spacing w:after="0" w:line="422" w:lineRule="exact"/>
      <w:ind w:hanging="101"/>
    </w:pPr>
    <w:rPr>
      <w:rFonts w:cs="Calibri"/>
      <w:sz w:val="24"/>
      <w:szCs w:val="24"/>
      <w:lang w:eastAsia="pl-PL"/>
    </w:rPr>
  </w:style>
  <w:style w:type="character" w:customStyle="1" w:styleId="FontStyle38">
    <w:name w:val="Font Style38"/>
    <w:uiPriority w:val="99"/>
    <w:rsid w:val="008E1790"/>
    <w:rPr>
      <w:rFonts w:ascii="Calibri" w:hAnsi="Calibri"/>
      <w:b/>
      <w:color w:val="000000"/>
      <w:sz w:val="22"/>
    </w:rPr>
  </w:style>
  <w:style w:type="character" w:customStyle="1" w:styleId="FontStyle43">
    <w:name w:val="Font Style43"/>
    <w:uiPriority w:val="99"/>
    <w:rsid w:val="008E1790"/>
    <w:rPr>
      <w:rFonts w:ascii="Palatino Linotype" w:hAnsi="Palatino Linotype"/>
      <w:color w:val="000000"/>
      <w:sz w:val="20"/>
    </w:rPr>
  </w:style>
  <w:style w:type="character" w:customStyle="1" w:styleId="FontStyle44">
    <w:name w:val="Font Style44"/>
    <w:uiPriority w:val="99"/>
    <w:rsid w:val="008E1790"/>
    <w:rPr>
      <w:rFonts w:ascii="Palatino Linotype" w:hAnsi="Palatino Linotype"/>
      <w:b/>
      <w:color w:val="000000"/>
      <w:sz w:val="20"/>
    </w:rPr>
  </w:style>
  <w:style w:type="paragraph" w:customStyle="1" w:styleId="SIWZ3">
    <w:name w:val="SIWZ 3"/>
    <w:basedOn w:val="Normalny"/>
    <w:link w:val="SIWZ3Znak"/>
    <w:autoRedefine/>
    <w:uiPriority w:val="99"/>
    <w:rsid w:val="00A43CF9"/>
    <w:pPr>
      <w:numPr>
        <w:ilvl w:val="1"/>
        <w:numId w:val="11"/>
      </w:numPr>
      <w:spacing w:after="0" w:line="240" w:lineRule="auto"/>
      <w:ind w:left="709" w:hanging="709"/>
      <w:jc w:val="both"/>
    </w:pPr>
    <w:rPr>
      <w:rFonts w:ascii="Times New Roman" w:hAnsi="Times New Roman"/>
      <w:color w:val="000000"/>
      <w:sz w:val="24"/>
      <w:szCs w:val="20"/>
      <w:lang w:eastAsia="pl-PL"/>
    </w:rPr>
  </w:style>
  <w:style w:type="character" w:customStyle="1" w:styleId="SIWZ3Znak">
    <w:name w:val="SIWZ 3 Znak"/>
    <w:link w:val="SIWZ3"/>
    <w:uiPriority w:val="99"/>
    <w:locked/>
    <w:rsid w:val="00A43CF9"/>
    <w:rPr>
      <w:rFonts w:ascii="Times New Roman" w:hAnsi="Times New Roman"/>
      <w:color w:val="000000"/>
      <w:sz w:val="24"/>
      <w:szCs w:val="20"/>
    </w:rPr>
  </w:style>
  <w:style w:type="paragraph" w:customStyle="1" w:styleId="SIWZ5">
    <w:name w:val="SIWZ 5"/>
    <w:basedOn w:val="Normalny"/>
    <w:autoRedefine/>
    <w:uiPriority w:val="99"/>
    <w:rsid w:val="00D1172E"/>
    <w:pPr>
      <w:spacing w:after="0" w:line="240" w:lineRule="auto"/>
      <w:ind w:left="284" w:hanging="284"/>
      <w:jc w:val="both"/>
    </w:pPr>
    <w:rPr>
      <w:rFonts w:ascii="Times New Roman" w:hAnsi="Times New Roman"/>
      <w:bCs/>
      <w:iCs/>
      <w:sz w:val="24"/>
      <w:szCs w:val="20"/>
      <w:lang w:eastAsia="pl-PL"/>
    </w:rPr>
  </w:style>
  <w:style w:type="paragraph" w:customStyle="1" w:styleId="Style2">
    <w:name w:val="Style2"/>
    <w:basedOn w:val="Normalny"/>
    <w:uiPriority w:val="99"/>
    <w:rsid w:val="008A408E"/>
    <w:pPr>
      <w:widowControl w:val="0"/>
      <w:autoSpaceDE w:val="0"/>
      <w:autoSpaceDN w:val="0"/>
      <w:adjustRightInd w:val="0"/>
      <w:spacing w:after="0" w:line="422" w:lineRule="exact"/>
      <w:ind w:hanging="422"/>
      <w:jc w:val="both"/>
    </w:pPr>
    <w:rPr>
      <w:rFonts w:cs="Calibri"/>
      <w:sz w:val="24"/>
      <w:szCs w:val="24"/>
      <w:lang w:eastAsia="pl-PL"/>
    </w:rPr>
  </w:style>
  <w:style w:type="character" w:customStyle="1" w:styleId="Teksttreci3">
    <w:name w:val="Tekst treści (3)_"/>
    <w:link w:val="Teksttreci31"/>
    <w:uiPriority w:val="99"/>
    <w:locked/>
    <w:rsid w:val="00C83885"/>
    <w:rPr>
      <w:rFonts w:ascii="Arial Narrow" w:hAnsi="Arial Narrow"/>
      <w:b/>
      <w:sz w:val="22"/>
    </w:rPr>
  </w:style>
  <w:style w:type="paragraph" w:customStyle="1" w:styleId="Teksttreci31">
    <w:name w:val="Tekst treści (3)1"/>
    <w:basedOn w:val="Normalny"/>
    <w:link w:val="Teksttreci3"/>
    <w:uiPriority w:val="99"/>
    <w:rsid w:val="00C83885"/>
    <w:pPr>
      <w:widowControl w:val="0"/>
      <w:shd w:val="clear" w:color="auto" w:fill="FFFFFF"/>
      <w:spacing w:after="0" w:line="240" w:lineRule="atLeast"/>
      <w:ind w:hanging="400"/>
    </w:pPr>
    <w:rPr>
      <w:rFonts w:ascii="Arial Narrow" w:hAnsi="Arial Narrow"/>
      <w:b/>
      <w:szCs w:val="20"/>
      <w:lang w:eastAsia="pl-PL"/>
    </w:rPr>
  </w:style>
  <w:style w:type="paragraph" w:customStyle="1" w:styleId="SIWZ1">
    <w:name w:val="SIWZ 1"/>
    <w:basedOn w:val="Normalny"/>
    <w:next w:val="Normalny"/>
    <w:link w:val="SIWZ1Znak"/>
    <w:autoRedefine/>
    <w:uiPriority w:val="99"/>
    <w:rsid w:val="000F424D"/>
    <w:pPr>
      <w:numPr>
        <w:numId w:val="17"/>
      </w:numPr>
      <w:autoSpaceDE w:val="0"/>
      <w:autoSpaceDN w:val="0"/>
      <w:adjustRightInd w:val="0"/>
      <w:spacing w:after="0" w:line="240" w:lineRule="auto"/>
      <w:ind w:left="357" w:hanging="357"/>
      <w:jc w:val="both"/>
    </w:pPr>
    <w:rPr>
      <w:rFonts w:ascii="Times New Roman" w:eastAsia="Times New Roman" w:hAnsi="Times New Roman"/>
      <w:b/>
      <w:sz w:val="28"/>
    </w:rPr>
  </w:style>
  <w:style w:type="paragraph" w:customStyle="1" w:styleId="SIWZ6">
    <w:name w:val="SIWZ 6"/>
    <w:basedOn w:val="Normalny"/>
    <w:autoRedefine/>
    <w:uiPriority w:val="99"/>
    <w:rsid w:val="00C83885"/>
    <w:pPr>
      <w:shd w:val="clear" w:color="auto" w:fill="FFFFFF"/>
      <w:spacing w:after="0" w:line="240" w:lineRule="auto"/>
      <w:ind w:left="720"/>
    </w:pPr>
    <w:rPr>
      <w:rFonts w:ascii="Times New Roman" w:hAnsi="Times New Roman"/>
      <w:bCs/>
      <w:iCs/>
      <w:sz w:val="24"/>
      <w:szCs w:val="24"/>
      <w:lang w:eastAsia="pl-PL"/>
    </w:rPr>
  </w:style>
  <w:style w:type="paragraph" w:customStyle="1" w:styleId="SIWZ7">
    <w:name w:val="SIWZ 7"/>
    <w:basedOn w:val="Normalny"/>
    <w:autoRedefine/>
    <w:uiPriority w:val="99"/>
    <w:rsid w:val="00C83885"/>
    <w:pPr>
      <w:spacing w:before="960" w:after="240" w:line="240" w:lineRule="auto"/>
    </w:pPr>
    <w:rPr>
      <w:rFonts w:ascii="Times New Roman" w:hAnsi="Times New Roman"/>
      <w:b/>
      <w:iCs/>
      <w:szCs w:val="20"/>
      <w:u w:val="single"/>
      <w:lang w:eastAsia="pl-PL"/>
    </w:rPr>
  </w:style>
  <w:style w:type="character" w:customStyle="1" w:styleId="SIWZ1Znak">
    <w:name w:val="SIWZ 1 Znak"/>
    <w:link w:val="SIWZ1"/>
    <w:uiPriority w:val="99"/>
    <w:locked/>
    <w:rsid w:val="000F424D"/>
    <w:rPr>
      <w:rFonts w:ascii="Times New Roman" w:eastAsia="Times New Roman" w:hAnsi="Times New Roman"/>
      <w:b/>
      <w:sz w:val="28"/>
      <w:lang w:eastAsia="en-US"/>
    </w:rPr>
  </w:style>
  <w:style w:type="character" w:styleId="Pogrubienie">
    <w:name w:val="Strong"/>
    <w:uiPriority w:val="99"/>
    <w:qFormat/>
    <w:locked/>
    <w:rsid w:val="00C83885"/>
    <w:rPr>
      <w:rFonts w:cs="Times New Roman"/>
      <w:b/>
    </w:rPr>
  </w:style>
  <w:style w:type="character" w:customStyle="1" w:styleId="Nierozpoznanawzmianka2">
    <w:name w:val="Nierozpoznana wzmianka2"/>
    <w:uiPriority w:val="99"/>
    <w:semiHidden/>
    <w:rsid w:val="00E8158E"/>
    <w:rPr>
      <w:color w:val="605E5C"/>
      <w:shd w:val="clear" w:color="auto" w:fill="E1DFDD"/>
    </w:rPr>
  </w:style>
  <w:style w:type="character" w:styleId="Odwoaniedokomentarza">
    <w:name w:val="annotation reference"/>
    <w:uiPriority w:val="99"/>
    <w:semiHidden/>
    <w:rsid w:val="006F0B93"/>
    <w:rPr>
      <w:rFonts w:cs="Times New Roman"/>
      <w:sz w:val="16"/>
      <w:szCs w:val="16"/>
    </w:rPr>
  </w:style>
  <w:style w:type="paragraph" w:styleId="Tekstkomentarza">
    <w:name w:val="annotation text"/>
    <w:basedOn w:val="Normalny"/>
    <w:link w:val="TekstkomentarzaZnak"/>
    <w:uiPriority w:val="99"/>
    <w:semiHidden/>
    <w:rsid w:val="006F0B93"/>
    <w:rPr>
      <w:sz w:val="20"/>
      <w:szCs w:val="20"/>
    </w:rPr>
  </w:style>
  <w:style w:type="character" w:customStyle="1" w:styleId="TekstkomentarzaZnak">
    <w:name w:val="Tekst komentarza Znak"/>
    <w:link w:val="Tekstkomentarza"/>
    <w:uiPriority w:val="99"/>
    <w:semiHidden/>
    <w:locked/>
    <w:rsid w:val="006F0B93"/>
    <w:rPr>
      <w:rFonts w:cs="Times New Roman"/>
      <w:lang w:eastAsia="en-US"/>
    </w:rPr>
  </w:style>
  <w:style w:type="paragraph" w:styleId="Tematkomentarza">
    <w:name w:val="annotation subject"/>
    <w:basedOn w:val="Tekstkomentarza"/>
    <w:next w:val="Tekstkomentarza"/>
    <w:link w:val="TematkomentarzaZnak"/>
    <w:uiPriority w:val="99"/>
    <w:semiHidden/>
    <w:rsid w:val="006F0B93"/>
    <w:rPr>
      <w:b/>
      <w:bCs/>
    </w:rPr>
  </w:style>
  <w:style w:type="character" w:customStyle="1" w:styleId="TematkomentarzaZnak">
    <w:name w:val="Temat komentarza Znak"/>
    <w:link w:val="Tematkomentarza"/>
    <w:uiPriority w:val="99"/>
    <w:semiHidden/>
    <w:locked/>
    <w:rsid w:val="006F0B93"/>
    <w:rPr>
      <w:rFonts w:cs="Times New Roman"/>
      <w:b/>
      <w:bCs/>
      <w:lang w:eastAsia="en-US"/>
    </w:rPr>
  </w:style>
  <w:style w:type="paragraph" w:styleId="Tekstdymka">
    <w:name w:val="Balloon Text"/>
    <w:basedOn w:val="Normalny"/>
    <w:link w:val="TekstdymkaZnak"/>
    <w:uiPriority w:val="99"/>
    <w:semiHidden/>
    <w:rsid w:val="00F05652"/>
    <w:rPr>
      <w:rFonts w:ascii="Tahoma" w:hAnsi="Tahoma" w:cs="Tahoma"/>
      <w:sz w:val="16"/>
      <w:szCs w:val="16"/>
    </w:rPr>
  </w:style>
  <w:style w:type="character" w:customStyle="1" w:styleId="TekstdymkaZnak">
    <w:name w:val="Tekst dymka Znak"/>
    <w:link w:val="Tekstdymka"/>
    <w:uiPriority w:val="99"/>
    <w:semiHidden/>
    <w:locked/>
    <w:rPr>
      <w:rFonts w:ascii="Times New Roman" w:hAnsi="Times New Roman" w:cs="Times New Roman"/>
      <w:sz w:val="2"/>
      <w:lang w:eastAsia="en-US"/>
    </w:rPr>
  </w:style>
  <w:style w:type="character" w:styleId="Nierozpoznanawzmianka">
    <w:name w:val="Unresolved Mention"/>
    <w:uiPriority w:val="99"/>
    <w:semiHidden/>
    <w:unhideWhenUsed/>
    <w:rsid w:val="00D66F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sip.legalis.pl/document-view.seam?documentId=mfrxilrtg4ytimjzhe4tiltqmfyc4njrga4danjzg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microsoft.com/office/2018/08/relationships/commentsExtensible" Target="commentsExtensible.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hyperlink" Target="https://miniportal.uzp.gov.pl/" TargetMode="Externa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hyperlink" Target="http://espd.uzp.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24</Pages>
  <Words>7881</Words>
  <Characters>47289</Characters>
  <Application>Microsoft Office Word</Application>
  <DocSecurity>0</DocSecurity>
  <Lines>394</Lines>
  <Paragraphs>110</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
  <LinksUpToDate>false</LinksUpToDate>
  <CharactersWithSpaces>55060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
  <dc:creator>Rafał Stasiński</dc:creator>
  <cp:keywords/>
  <dc:description/>
  <cp:lastModifiedBy>Rafał Stasiński</cp:lastModifiedBy>
  <cp:revision>7</cp:revision>
  <dcterms:created xsi:type="dcterms:W3CDTF">2021-09-27T05:54:00Z</dcterms:created>
  <dcterms:modified xsi:type="dcterms:W3CDTF">2021-12-09T10:18:00Z</dcterms:modified>
</cp:coreProperties>
</file>