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54D" w14:textId="11A4F0B0" w:rsidR="008270C4" w:rsidRDefault="00865AD5">
      <w:r>
        <w:rPr>
          <w:noProof/>
        </w:rPr>
        <w:drawing>
          <wp:anchor distT="0" distB="0" distL="114300" distR="114300" simplePos="0" relativeHeight="251659264" behindDoc="1" locked="0" layoutInCell="1" allowOverlap="1" wp14:anchorId="7049BE98" wp14:editId="551A74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5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0997" y="21042"/>
                <wp:lineTo x="209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</w:t>
      </w:r>
    </w:p>
    <w:p w14:paraId="6EA4A3A7" w14:textId="0E9EABE3" w:rsidR="00865AD5" w:rsidRDefault="008C0BBD" w:rsidP="00865AD5">
      <w:pPr>
        <w:pStyle w:val="Nagwek"/>
        <w:pBdr>
          <w:between w:val="single" w:sz="4" w:space="1" w:color="4F81BD"/>
        </w:pBd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Urząd Miejski w Otyniu</w:t>
      </w:r>
    </w:p>
    <w:p w14:paraId="3D27387A" w14:textId="7AF8450B" w:rsidR="00865AD5" w:rsidRDefault="00865AD5" w:rsidP="00865AD5">
      <w:pPr>
        <w:pStyle w:val="Nagwek"/>
        <w:pBdr>
          <w:top w:val="single" w:sz="4" w:space="1" w:color="auto"/>
          <w:bottom w:val="single" w:sz="4" w:space="1" w:color="auto"/>
          <w:between w:val="single" w:sz="4" w:space="1" w:color="4F81BD"/>
        </w:pBdr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Rynek 1, 67-106 Otyń</w:t>
      </w:r>
      <w:r>
        <w:rPr>
          <w:rFonts w:asciiTheme="minorHAnsi" w:hAnsiTheme="minorHAnsi"/>
          <w:i/>
        </w:rPr>
        <w:tab/>
        <w:t>Tel. 68 355 94 00</w:t>
      </w:r>
      <w:r>
        <w:rPr>
          <w:rFonts w:asciiTheme="minorHAnsi" w:hAnsiTheme="minorHAnsi"/>
          <w:i/>
        </w:rPr>
        <w:tab/>
        <w:t>Fax 68 355 94 01</w:t>
      </w:r>
      <w:r>
        <w:rPr>
          <w:rFonts w:asciiTheme="minorHAnsi" w:hAnsiTheme="minorHAnsi"/>
          <w:i/>
        </w:rPr>
        <w:br/>
        <w:t>bip.wrota.lubuskie.pl/ugotyn</w:t>
      </w:r>
      <w:r>
        <w:rPr>
          <w:rFonts w:asciiTheme="minorHAnsi" w:hAnsiTheme="minorHAnsi"/>
          <w:i/>
        </w:rPr>
        <w:tab/>
        <w:t>www.otyn.pl</w:t>
      </w:r>
      <w:r>
        <w:rPr>
          <w:rFonts w:asciiTheme="minorHAnsi" w:hAnsiTheme="minorHAnsi"/>
          <w:i/>
        </w:rPr>
        <w:tab/>
      </w:r>
      <w:r w:rsidR="00B01929">
        <w:rPr>
          <w:rFonts w:asciiTheme="minorHAnsi" w:hAnsiTheme="minorHAnsi"/>
          <w:i/>
        </w:rPr>
        <w:t>sekretariat</w:t>
      </w:r>
      <w:r>
        <w:rPr>
          <w:rFonts w:asciiTheme="minorHAnsi" w:hAnsiTheme="minorHAnsi"/>
          <w:i/>
        </w:rPr>
        <w:t>@otyn.pl</w:t>
      </w:r>
    </w:p>
    <w:p w14:paraId="40DA0350" w14:textId="77777777" w:rsidR="00865AD5" w:rsidRDefault="00865AD5"/>
    <w:p w14:paraId="41A0C361" w14:textId="77777777" w:rsidR="008C0BBD" w:rsidRDefault="008C0BBD" w:rsidP="008C0BBD">
      <w:pPr>
        <w:jc w:val="center"/>
        <w:rPr>
          <w:sz w:val="28"/>
          <w:szCs w:val="28"/>
        </w:rPr>
      </w:pPr>
      <w:r w:rsidRPr="009B081B">
        <w:rPr>
          <w:sz w:val="28"/>
          <w:szCs w:val="28"/>
        </w:rPr>
        <w:t>WSTĘPNA DEKLARACJA UDZIAŁU W PROGRAMIE PRIORYTETOWYM „CIEPŁE MISZKANIE” DLA BENEFICJENTA KOŃCOWEGO</w:t>
      </w:r>
    </w:p>
    <w:p w14:paraId="4F743668" w14:textId="77777777" w:rsidR="008C0BBD" w:rsidRPr="009B081B" w:rsidRDefault="008C0BBD" w:rsidP="008C0BBD">
      <w:pPr>
        <w:jc w:val="center"/>
        <w:rPr>
          <w:sz w:val="28"/>
          <w:szCs w:val="28"/>
        </w:rPr>
      </w:pPr>
    </w:p>
    <w:p w14:paraId="38580946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t>Dane Wnioskodawcy (Beneficjenta Końcowego)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2777"/>
        <w:gridCol w:w="2218"/>
        <w:gridCol w:w="2657"/>
      </w:tblGrid>
      <w:tr w:rsidR="008C0BBD" w:rsidRPr="00313740" w14:paraId="6AC82CA1" w14:textId="77777777" w:rsidTr="00EB0EF1">
        <w:trPr>
          <w:trHeight w:val="484"/>
        </w:trPr>
        <w:tc>
          <w:tcPr>
            <w:tcW w:w="1413" w:type="dxa"/>
          </w:tcPr>
          <w:p w14:paraId="2468A5F0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117" w:type="dxa"/>
          </w:tcPr>
          <w:p w14:paraId="5DB2A40E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94C8BF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80" w:type="dxa"/>
          </w:tcPr>
          <w:p w14:paraId="78A19B1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6EC0F3E5" w14:textId="77777777" w:rsidTr="00EB0EF1">
        <w:trPr>
          <w:trHeight w:val="432"/>
        </w:trPr>
        <w:tc>
          <w:tcPr>
            <w:tcW w:w="1413" w:type="dxa"/>
          </w:tcPr>
          <w:p w14:paraId="1C6503D1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117" w:type="dxa"/>
          </w:tcPr>
          <w:p w14:paraId="6A502EF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1274D05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80" w:type="dxa"/>
          </w:tcPr>
          <w:p w14:paraId="7BC279A0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46C3E128" w14:textId="77777777" w:rsidTr="00EB0EF1">
        <w:trPr>
          <w:trHeight w:val="412"/>
        </w:trPr>
        <w:tc>
          <w:tcPr>
            <w:tcW w:w="1413" w:type="dxa"/>
          </w:tcPr>
          <w:p w14:paraId="7B59934C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117" w:type="dxa"/>
          </w:tcPr>
          <w:p w14:paraId="3674B53C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659848E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2980" w:type="dxa"/>
          </w:tcPr>
          <w:p w14:paraId="233F198C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</w:tbl>
    <w:p w14:paraId="63A19871" w14:textId="77777777" w:rsidR="008C0BBD" w:rsidRPr="00313740" w:rsidRDefault="008C0BBD" w:rsidP="008C0BBD"/>
    <w:p w14:paraId="496209E2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t>Planuję ubiegać się o wsparcie na lokal mieszkalny w budynku wielorodzinnym:</w:t>
      </w:r>
    </w:p>
    <w:p w14:paraId="5121ECFB" w14:textId="77777777" w:rsidR="008C0BBD" w:rsidRPr="00313740" w:rsidRDefault="008C0BBD" w:rsidP="008C0BBD">
      <w:pPr>
        <w:pStyle w:val="Akapitzlist"/>
      </w:pPr>
      <w:r w:rsidRPr="00313740">
        <w:t>(Proszę wybrać jedną z opcji zgodnie z osiąganymi dochodami)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9"/>
        <w:gridCol w:w="3583"/>
      </w:tblGrid>
      <w:tr w:rsidR="008C0BBD" w:rsidRPr="00313740" w14:paraId="0197B91F" w14:textId="77777777" w:rsidTr="00EB0EF1">
        <w:tc>
          <w:tcPr>
            <w:tcW w:w="5524" w:type="dxa"/>
          </w:tcPr>
          <w:p w14:paraId="1D8D36C5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D7AF86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Szacowana kwota dotacji</w:t>
            </w:r>
          </w:p>
        </w:tc>
      </w:tr>
      <w:tr w:rsidR="008C0BBD" w:rsidRPr="00313740" w14:paraId="4299B662" w14:textId="77777777" w:rsidTr="00EB0EF1">
        <w:tc>
          <w:tcPr>
            <w:tcW w:w="5524" w:type="dxa"/>
          </w:tcPr>
          <w:p w14:paraId="34A594DB" w14:textId="24222974" w:rsidR="008C0BBD" w:rsidRPr="00313740" w:rsidRDefault="008C0BBD" w:rsidP="00EB0EF1">
            <w:pPr>
              <w:jc w:val="both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  <w:b/>
                <w:bCs/>
              </w:rPr>
              <w:t>W ramach części 1 Programu – Podstawowy poziom dofinansowania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13740">
              <w:rPr>
                <w:rFonts w:ascii="Times New Roman" w:hAnsi="Times New Roman" w:cs="Times New Roman"/>
              </w:rPr>
              <w:t>dotyczy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właścicieli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lokali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mieszkalnych, których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roczne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dochody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przekraczają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1</w:t>
            </w:r>
            <w:r w:rsidR="008D72D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tys.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zł.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740">
              <w:rPr>
                <w:rFonts w:ascii="Times New Roman" w:hAnsi="Times New Roman" w:cs="Times New Roman"/>
              </w:rPr>
              <w:t>Poziom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dofinansowania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może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wynieść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do: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30%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kosztów kwalifikowanych, nie więcej niż 1</w:t>
            </w:r>
            <w:r w:rsidR="008D72DA">
              <w:rPr>
                <w:rFonts w:ascii="Times New Roman" w:hAnsi="Times New Roman" w:cs="Times New Roman"/>
              </w:rPr>
              <w:t>6,5</w:t>
            </w:r>
            <w:r w:rsidRPr="00313740">
              <w:rPr>
                <w:rFonts w:ascii="Times New Roman" w:hAnsi="Times New Roman" w:cs="Times New Roman"/>
              </w:rPr>
              <w:t xml:space="preserve"> tys. zł.</w:t>
            </w:r>
          </w:p>
        </w:tc>
        <w:tc>
          <w:tcPr>
            <w:tcW w:w="4252" w:type="dxa"/>
          </w:tcPr>
          <w:p w14:paraId="4F4C710C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633EAF44" w14:textId="77777777" w:rsidTr="00EB0EF1">
        <w:tc>
          <w:tcPr>
            <w:tcW w:w="5524" w:type="dxa"/>
          </w:tcPr>
          <w:p w14:paraId="1DF6A7AB" w14:textId="5A440574" w:rsidR="008C0BBD" w:rsidRPr="00313740" w:rsidRDefault="008C0BBD" w:rsidP="00EB0EF1">
            <w:pPr>
              <w:jc w:val="both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  <w:b/>
                <w:bCs/>
              </w:rPr>
              <w:t>W ramach części 2 Programu – Podwyższony poziom dofinansowania</w:t>
            </w:r>
            <w:r w:rsidRPr="00313740">
              <w:rPr>
                <w:rFonts w:ascii="Times New Roman" w:hAnsi="Times New Roman" w:cs="Times New Roman"/>
              </w:rPr>
              <w:t xml:space="preserve"> dotyczy właścicieli lokali mieszkalnych, których przeciętne miesięczne dochody na jednego członka gospodarstwa domowego nie przekraczają kwoty: 1</w:t>
            </w:r>
            <w:r w:rsidR="008D72DA">
              <w:rPr>
                <w:rFonts w:ascii="Times New Roman" w:hAnsi="Times New Roman" w:cs="Times New Roman"/>
              </w:rPr>
              <w:t> 894,00</w:t>
            </w:r>
            <w:r w:rsidRPr="00313740">
              <w:rPr>
                <w:rFonts w:ascii="Times New Roman" w:hAnsi="Times New Roman" w:cs="Times New Roman"/>
              </w:rPr>
              <w:t xml:space="preserve"> zł w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gospodarstwie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wieloosobowym.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gospodarstwie jednoosobowym 2</w:t>
            </w:r>
            <w:r w:rsidR="008D72DA">
              <w:rPr>
                <w:rFonts w:ascii="Times New Roman" w:hAnsi="Times New Roman" w:cs="Times New Roman"/>
              </w:rPr>
              <w:t> 651,00</w:t>
            </w:r>
            <w:r w:rsidRPr="00313740">
              <w:rPr>
                <w:rFonts w:ascii="Times New Roman" w:hAnsi="Times New Roman" w:cs="Times New Roman"/>
              </w:rPr>
              <w:t xml:space="preserve"> zł. Poziom dofinansowania może wynieść do 60% kosztów kwalifikowanych, nie więcej niż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2</w:t>
            </w:r>
            <w:r w:rsidR="008D72DA">
              <w:rPr>
                <w:rFonts w:ascii="Times New Roman" w:hAnsi="Times New Roman" w:cs="Times New Roman"/>
              </w:rPr>
              <w:t>7,5</w:t>
            </w:r>
            <w:r w:rsidRPr="00313740">
              <w:rPr>
                <w:rFonts w:ascii="Times New Roman" w:hAnsi="Times New Roman" w:cs="Times New Roman"/>
              </w:rPr>
              <w:t xml:space="preserve"> tys. zł.</w:t>
            </w:r>
          </w:p>
        </w:tc>
        <w:tc>
          <w:tcPr>
            <w:tcW w:w="4252" w:type="dxa"/>
          </w:tcPr>
          <w:p w14:paraId="1A8B0B56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16ACBD7D" w14:textId="77777777" w:rsidTr="00EB0EF1">
        <w:tc>
          <w:tcPr>
            <w:tcW w:w="5524" w:type="dxa"/>
          </w:tcPr>
          <w:p w14:paraId="76D6B96A" w14:textId="78A93E5F" w:rsidR="008C0BBD" w:rsidRPr="00313740" w:rsidRDefault="008C0BBD" w:rsidP="00EB0EF1">
            <w:pPr>
              <w:jc w:val="both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  <w:b/>
                <w:bCs/>
              </w:rPr>
              <w:t>W ramach części 3 Programu – Najwyższego poziomu dofinansowania</w:t>
            </w:r>
            <w:r w:rsidRPr="00313740">
              <w:rPr>
                <w:rFonts w:ascii="Times New Roman" w:hAnsi="Times New Roman" w:cs="Times New Roman"/>
              </w:rPr>
              <w:t xml:space="preserve"> dotyczy właścicieli lokali mieszkalnych, których przeciętne miesięczne dochody na jednego członka gospodarstwa domowego nie przekracza kwoty: </w:t>
            </w:r>
            <w:r w:rsidR="008D72DA">
              <w:rPr>
                <w:rFonts w:ascii="Times New Roman" w:hAnsi="Times New Roman" w:cs="Times New Roman"/>
              </w:rPr>
              <w:t>1 090,00</w:t>
            </w:r>
            <w:r w:rsidRPr="00313740">
              <w:rPr>
                <w:rFonts w:ascii="Times New Roman" w:hAnsi="Times New Roman" w:cs="Times New Roman"/>
              </w:rPr>
              <w:t xml:space="preserve"> zł w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gospodarstwie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wieloosobowym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1</w:t>
            </w:r>
            <w:r w:rsidR="008D72DA">
              <w:rPr>
                <w:rFonts w:ascii="Times New Roman" w:hAnsi="Times New Roman" w:cs="Times New Roman"/>
              </w:rPr>
              <w:t> 526,00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zł w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 xml:space="preserve">gospodarstwie jednoosobowym. Poziom dofinansowania może wynieść do 90% kosztów kwalifikowanych, nie więcej niż </w:t>
            </w:r>
            <w:r w:rsidR="008D72DA">
              <w:rPr>
                <w:rFonts w:ascii="Times New Roman" w:hAnsi="Times New Roman" w:cs="Times New Roman"/>
              </w:rPr>
              <w:t>41</w:t>
            </w:r>
            <w:r w:rsidRPr="00313740">
              <w:rPr>
                <w:rFonts w:ascii="Times New Roman" w:hAnsi="Times New Roman" w:cs="Times New Roman"/>
              </w:rPr>
              <w:t xml:space="preserve"> tys. zł.</w:t>
            </w:r>
          </w:p>
        </w:tc>
        <w:tc>
          <w:tcPr>
            <w:tcW w:w="4252" w:type="dxa"/>
          </w:tcPr>
          <w:p w14:paraId="2693FF10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</w:tbl>
    <w:p w14:paraId="7BEE327B" w14:textId="77777777" w:rsidR="008C0BBD" w:rsidRPr="00313740" w:rsidRDefault="008C0BBD" w:rsidP="008C0BBD"/>
    <w:p w14:paraId="7C13A339" w14:textId="77777777" w:rsidR="008C0BBD" w:rsidRPr="00313740" w:rsidRDefault="008C0BBD" w:rsidP="008C0BBD">
      <w:r w:rsidRPr="00313740">
        <w:t>Na potwierdzenie załączam:</w:t>
      </w:r>
    </w:p>
    <w:p w14:paraId="1869BC5E" w14:textId="77777777" w:rsidR="008C0BBD" w:rsidRPr="00313740" w:rsidRDefault="008C0BBD" w:rsidP="008C0BBD">
      <w:r w:rsidRPr="00313740">
        <w:t>□ zaświadczenie o dochodach</w:t>
      </w:r>
    </w:p>
    <w:p w14:paraId="2B6C22F7" w14:textId="77777777" w:rsidR="008C0BBD" w:rsidRPr="00313740" w:rsidRDefault="008C0BBD" w:rsidP="008C0BBD">
      <w:r w:rsidRPr="00313740">
        <w:t>□ PIT</w:t>
      </w:r>
    </w:p>
    <w:p w14:paraId="086E695F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lastRenderedPageBreak/>
        <w:t>Informacje o planowanym przedsięwzięciu</w:t>
      </w:r>
    </w:p>
    <w:p w14:paraId="0ECD1092" w14:textId="77777777" w:rsidR="008C0BBD" w:rsidRPr="00313740" w:rsidRDefault="008C0BBD" w:rsidP="008C0BBD">
      <w:pPr>
        <w:ind w:left="360"/>
      </w:pPr>
      <w:r w:rsidRPr="00313740">
        <w:t>Wnioskuję o udzielenie dofinansowania na następujące pozycje zakresu rzeczowego: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148"/>
        <w:gridCol w:w="2926"/>
      </w:tblGrid>
      <w:tr w:rsidR="008C0BBD" w:rsidRPr="00313740" w14:paraId="08485939" w14:textId="77777777" w:rsidTr="00EB0EF1">
        <w:tc>
          <w:tcPr>
            <w:tcW w:w="628" w:type="dxa"/>
          </w:tcPr>
          <w:p w14:paraId="6C016736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48" w:type="dxa"/>
          </w:tcPr>
          <w:p w14:paraId="0CE168F9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Nazwa kosztu kwalifikowanego</w:t>
            </w:r>
          </w:p>
        </w:tc>
        <w:tc>
          <w:tcPr>
            <w:tcW w:w="2926" w:type="dxa"/>
          </w:tcPr>
          <w:p w14:paraId="3E84D0B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Wnioskuję o dofinansowanie</w:t>
            </w:r>
          </w:p>
        </w:tc>
      </w:tr>
      <w:tr w:rsidR="008C0BBD" w:rsidRPr="00313740" w14:paraId="2912FF5B" w14:textId="77777777" w:rsidTr="00EB0EF1">
        <w:trPr>
          <w:trHeight w:val="268"/>
        </w:trPr>
        <w:tc>
          <w:tcPr>
            <w:tcW w:w="628" w:type="dxa"/>
          </w:tcPr>
          <w:p w14:paraId="5A939787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8" w:type="dxa"/>
          </w:tcPr>
          <w:p w14:paraId="6B28FC3E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Pompa ciepła powietrze/ woda</w:t>
            </w:r>
          </w:p>
        </w:tc>
        <w:tc>
          <w:tcPr>
            <w:tcW w:w="2926" w:type="dxa"/>
          </w:tcPr>
          <w:p w14:paraId="1E61CD70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7924C62B" w14:textId="77777777" w:rsidTr="00EB0EF1">
        <w:trPr>
          <w:trHeight w:val="286"/>
        </w:trPr>
        <w:tc>
          <w:tcPr>
            <w:tcW w:w="628" w:type="dxa"/>
          </w:tcPr>
          <w:p w14:paraId="58DB0C57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8" w:type="dxa"/>
          </w:tcPr>
          <w:p w14:paraId="66754DF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Pompa ciepła typu powietrze/powietrze</w:t>
            </w:r>
          </w:p>
        </w:tc>
        <w:tc>
          <w:tcPr>
            <w:tcW w:w="2926" w:type="dxa"/>
          </w:tcPr>
          <w:p w14:paraId="3D3D70FF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61534C1F" w14:textId="77777777" w:rsidTr="00EB0EF1">
        <w:trPr>
          <w:trHeight w:val="262"/>
        </w:trPr>
        <w:tc>
          <w:tcPr>
            <w:tcW w:w="628" w:type="dxa"/>
          </w:tcPr>
          <w:p w14:paraId="12D3502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8" w:type="dxa"/>
          </w:tcPr>
          <w:p w14:paraId="4FB72E81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Kocioł gazowy kondensacyjny</w:t>
            </w:r>
          </w:p>
        </w:tc>
        <w:tc>
          <w:tcPr>
            <w:tcW w:w="2926" w:type="dxa"/>
          </w:tcPr>
          <w:p w14:paraId="417FDD23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02B67A19" w14:textId="77777777" w:rsidTr="00EB0EF1">
        <w:trPr>
          <w:trHeight w:val="280"/>
        </w:trPr>
        <w:tc>
          <w:tcPr>
            <w:tcW w:w="628" w:type="dxa"/>
          </w:tcPr>
          <w:p w14:paraId="539C3B3E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8" w:type="dxa"/>
          </w:tcPr>
          <w:p w14:paraId="2B99AEA3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Kocioł na pellet drzewny o podwyższonym standardzie</w:t>
            </w:r>
          </w:p>
        </w:tc>
        <w:tc>
          <w:tcPr>
            <w:tcW w:w="2926" w:type="dxa"/>
          </w:tcPr>
          <w:p w14:paraId="41CD7962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65D2ACD8" w14:textId="77777777" w:rsidTr="00EB0EF1">
        <w:trPr>
          <w:trHeight w:val="270"/>
        </w:trPr>
        <w:tc>
          <w:tcPr>
            <w:tcW w:w="628" w:type="dxa"/>
          </w:tcPr>
          <w:p w14:paraId="2D76CE3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8" w:type="dxa"/>
          </w:tcPr>
          <w:p w14:paraId="41D242F1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Ogrzewanie elektryczne</w:t>
            </w:r>
          </w:p>
        </w:tc>
        <w:tc>
          <w:tcPr>
            <w:tcW w:w="2926" w:type="dxa"/>
          </w:tcPr>
          <w:p w14:paraId="3A5EE70D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0F5ECD7F" w14:textId="77777777" w:rsidTr="00EB0EF1">
        <w:trPr>
          <w:trHeight w:val="812"/>
        </w:trPr>
        <w:tc>
          <w:tcPr>
            <w:tcW w:w="628" w:type="dxa"/>
          </w:tcPr>
          <w:p w14:paraId="5E3DD37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8" w:type="dxa"/>
          </w:tcPr>
          <w:p w14:paraId="04E6D693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926" w:type="dxa"/>
          </w:tcPr>
          <w:p w14:paraId="26C2846B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679D58E5" w14:textId="77777777" w:rsidTr="00EB0EF1">
        <w:trPr>
          <w:trHeight w:val="554"/>
        </w:trPr>
        <w:tc>
          <w:tcPr>
            <w:tcW w:w="628" w:type="dxa"/>
          </w:tcPr>
          <w:p w14:paraId="42FE45B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8" w:type="dxa"/>
          </w:tcPr>
          <w:p w14:paraId="2FC49F39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Instalacja centralnego ogrzewania oraz instalacji ciepłej wody użytkowej</w:t>
            </w:r>
          </w:p>
        </w:tc>
        <w:tc>
          <w:tcPr>
            <w:tcW w:w="2926" w:type="dxa"/>
          </w:tcPr>
          <w:p w14:paraId="251D1437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187CF3C1" w14:textId="77777777" w:rsidTr="00EB0EF1">
        <w:trPr>
          <w:trHeight w:val="264"/>
        </w:trPr>
        <w:tc>
          <w:tcPr>
            <w:tcW w:w="628" w:type="dxa"/>
          </w:tcPr>
          <w:p w14:paraId="1A683E0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8" w:type="dxa"/>
          </w:tcPr>
          <w:p w14:paraId="2C1F8D06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Wentylacja mechaniczna w raz z odzyskiem ciepła</w:t>
            </w:r>
          </w:p>
        </w:tc>
        <w:tc>
          <w:tcPr>
            <w:tcW w:w="2926" w:type="dxa"/>
          </w:tcPr>
          <w:p w14:paraId="5171DECB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0155B175" w14:textId="77777777" w:rsidTr="00EB0EF1">
        <w:trPr>
          <w:trHeight w:val="268"/>
        </w:trPr>
        <w:tc>
          <w:tcPr>
            <w:tcW w:w="628" w:type="dxa"/>
          </w:tcPr>
          <w:p w14:paraId="0C9FFD1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8" w:type="dxa"/>
          </w:tcPr>
          <w:p w14:paraId="70BC59B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Stolarka okienna w lokalu mieszkalnym</w:t>
            </w:r>
          </w:p>
        </w:tc>
        <w:tc>
          <w:tcPr>
            <w:tcW w:w="2926" w:type="dxa"/>
          </w:tcPr>
          <w:p w14:paraId="04CB2BA3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346DF94F" w14:textId="77777777" w:rsidTr="00EB0EF1">
        <w:tc>
          <w:tcPr>
            <w:tcW w:w="628" w:type="dxa"/>
          </w:tcPr>
          <w:p w14:paraId="4F85938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8" w:type="dxa"/>
          </w:tcPr>
          <w:p w14:paraId="527A249F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Stolarka drzwiowa w lokalu mieszkalnym</w:t>
            </w:r>
          </w:p>
        </w:tc>
        <w:tc>
          <w:tcPr>
            <w:tcW w:w="2926" w:type="dxa"/>
          </w:tcPr>
          <w:p w14:paraId="32DBC6FF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626A19D6" w14:textId="77777777" w:rsidTr="00EB0EF1">
        <w:trPr>
          <w:trHeight w:val="288"/>
        </w:trPr>
        <w:tc>
          <w:tcPr>
            <w:tcW w:w="628" w:type="dxa"/>
          </w:tcPr>
          <w:p w14:paraId="7A0208E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8" w:type="dxa"/>
          </w:tcPr>
          <w:p w14:paraId="3B1CE235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Dokumentacja projektowa</w:t>
            </w:r>
          </w:p>
        </w:tc>
        <w:tc>
          <w:tcPr>
            <w:tcW w:w="2926" w:type="dxa"/>
          </w:tcPr>
          <w:p w14:paraId="5E1EE5FE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1B6E1B68" w14:textId="77777777" w:rsidR="008C0BBD" w:rsidRPr="00313740" w:rsidRDefault="008C0BBD" w:rsidP="008C0BBD">
      <w:pPr>
        <w:ind w:left="360"/>
      </w:pPr>
    </w:p>
    <w:p w14:paraId="6A1E3780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t xml:space="preserve">Czy ten budynek/ lokal uzyskał już wcześniej dofinansowanie w ramach programów NFOŚiGW: </w:t>
      </w:r>
    </w:p>
    <w:p w14:paraId="244417B9" w14:textId="77777777" w:rsidR="008C0BBD" w:rsidRPr="00313740" w:rsidRDefault="008C0BBD" w:rsidP="008C0BBD">
      <w:pPr>
        <w:pStyle w:val="Akapitzlist"/>
      </w:pPr>
      <w:r w:rsidRPr="00313740">
        <w:t>□ TAK                                           □ NIE</w:t>
      </w:r>
    </w:p>
    <w:p w14:paraId="634ECF19" w14:textId="77777777" w:rsidR="008C0BBD" w:rsidRPr="00313740" w:rsidRDefault="008C0BBD" w:rsidP="008C0BBD">
      <w:pPr>
        <w:pStyle w:val="Akapitzlist"/>
      </w:pPr>
    </w:p>
    <w:p w14:paraId="616BE971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t>Czy w lokalu mieszkalnym prowadzona jest działalność gospodarcza rozumiana zgodnie z unijnym prawem konkurencji</w:t>
      </w:r>
    </w:p>
    <w:p w14:paraId="03E77B75" w14:textId="77777777" w:rsidR="008C0BBD" w:rsidRPr="00313740" w:rsidRDefault="008C0BBD" w:rsidP="008C0BBD">
      <w:pPr>
        <w:pStyle w:val="Akapitzlist"/>
      </w:pPr>
      <w:r w:rsidRPr="00313740">
        <w:t>□ TAK                                           □ NIE</w:t>
      </w:r>
    </w:p>
    <w:p w14:paraId="6277DE17" w14:textId="77777777" w:rsidR="008C0BBD" w:rsidRPr="00313740" w:rsidRDefault="008C0BBD" w:rsidP="008C0BBD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4"/>
        <w:gridCol w:w="4108"/>
      </w:tblGrid>
      <w:tr w:rsidR="008C0BBD" w:rsidRPr="00313740" w14:paraId="2BB407A1" w14:textId="77777777" w:rsidTr="00EB0EF1">
        <w:tc>
          <w:tcPr>
            <w:tcW w:w="4531" w:type="dxa"/>
          </w:tcPr>
          <w:p w14:paraId="2B90071A" w14:textId="77777777" w:rsidR="008C0BBD" w:rsidRPr="00313740" w:rsidRDefault="008C0BBD" w:rsidP="00EB0E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13740">
              <w:rPr>
                <w:rFonts w:ascii="Times New Roman" w:hAnsi="Times New Roman" w:cs="Times New Roman"/>
              </w:rPr>
              <w:t>Powierzchnia wykorzystana na prowadzenie działalności gospodarczej w m</w:t>
            </w:r>
            <w:r w:rsidRPr="0031374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4F6D35C1" w14:textId="77777777" w:rsidR="008C0BBD" w:rsidRPr="00313740" w:rsidRDefault="008C0BBD" w:rsidP="00EB0EF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1EEAD031" w14:textId="77777777" w:rsidTr="00EB0EF1">
        <w:trPr>
          <w:trHeight w:val="871"/>
        </w:trPr>
        <w:tc>
          <w:tcPr>
            <w:tcW w:w="4531" w:type="dxa"/>
          </w:tcPr>
          <w:p w14:paraId="34956F26" w14:textId="77777777" w:rsidR="008C0BBD" w:rsidRPr="00313740" w:rsidRDefault="008C0BBD" w:rsidP="00EB0EF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% Powierzchni całkowitej lokalu wykorzystanej na prowadzenie działalności gospodarczej</w:t>
            </w:r>
          </w:p>
        </w:tc>
        <w:tc>
          <w:tcPr>
            <w:tcW w:w="4531" w:type="dxa"/>
          </w:tcPr>
          <w:p w14:paraId="63D5DF77" w14:textId="77777777" w:rsidR="008C0BBD" w:rsidRPr="00313740" w:rsidRDefault="008C0BBD" w:rsidP="00EB0EF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141BA39" w14:textId="77777777" w:rsidR="008C0BBD" w:rsidRPr="00313740" w:rsidRDefault="008C0BBD" w:rsidP="008C0BBD">
      <w:pPr>
        <w:pStyle w:val="Akapitzlist"/>
      </w:pPr>
    </w:p>
    <w:p w14:paraId="4191EF0E" w14:textId="77777777" w:rsidR="008C0BBD" w:rsidRPr="00313740" w:rsidRDefault="008C0BBD" w:rsidP="008C0BBD">
      <w:r w:rsidRPr="00313740">
        <w:t>W ramach przedsięwzięcia zostanie zlikwidowane dotychczasowe źródło ciepła na paliwo stałe</w:t>
      </w:r>
    </w:p>
    <w:p w14:paraId="168CB777" w14:textId="77777777" w:rsidR="008C0BBD" w:rsidRPr="00313740" w:rsidRDefault="008C0BBD" w:rsidP="008C0BBD">
      <w:r w:rsidRPr="00313740">
        <w:tab/>
        <w:t>□  TAK                                          □  NIE</w:t>
      </w:r>
      <w:r w:rsidRPr="00313740"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C0BBD" w:rsidRPr="00313740" w14:paraId="035CCA19" w14:textId="77777777" w:rsidTr="00EB0EF1">
        <w:tc>
          <w:tcPr>
            <w:tcW w:w="6658" w:type="dxa"/>
          </w:tcPr>
          <w:p w14:paraId="2F671FB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Łączna liczba źródeł ciepła na paliwo stałe podlegających likwidacji</w:t>
            </w:r>
          </w:p>
        </w:tc>
        <w:tc>
          <w:tcPr>
            <w:tcW w:w="2404" w:type="dxa"/>
          </w:tcPr>
          <w:p w14:paraId="2239180F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</w:tbl>
    <w:p w14:paraId="19C1E1F9" w14:textId="77777777" w:rsidR="008C0BBD" w:rsidRPr="00313740" w:rsidRDefault="008C0BBD" w:rsidP="008C0BBD"/>
    <w:p w14:paraId="3E06CC79" w14:textId="77777777" w:rsidR="008C0BBD" w:rsidRPr="00313740" w:rsidRDefault="008C0BBD" w:rsidP="008C0BBD">
      <w:pPr>
        <w:jc w:val="both"/>
      </w:pPr>
      <w:r w:rsidRPr="00313740"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14:paraId="793F2EAF" w14:textId="77777777" w:rsidR="008C0BBD" w:rsidRPr="00313740" w:rsidRDefault="008C0BBD" w:rsidP="008C0BBD">
      <w:r w:rsidRPr="00313740">
        <w:tab/>
      </w:r>
      <w:r w:rsidRPr="00313740">
        <w:tab/>
      </w:r>
      <w:r w:rsidRPr="00313740">
        <w:tab/>
      </w:r>
      <w:r w:rsidRPr="00313740">
        <w:tab/>
      </w:r>
      <w:r w:rsidRPr="00313740">
        <w:tab/>
      </w:r>
      <w:r w:rsidRPr="00313740">
        <w:tab/>
      </w:r>
      <w:r w:rsidRPr="00313740">
        <w:tab/>
        <w:t>………………………………………………………………….</w:t>
      </w:r>
    </w:p>
    <w:p w14:paraId="759989CB" w14:textId="09828AB1" w:rsidR="008C0BBD" w:rsidRPr="00313740" w:rsidRDefault="008C0BBD" w:rsidP="008C0BBD">
      <w:r w:rsidRPr="00313740">
        <w:tab/>
      </w:r>
      <w:r w:rsidRPr="00313740">
        <w:tab/>
      </w:r>
      <w:r w:rsidRPr="00313740">
        <w:tab/>
      </w:r>
      <w:r w:rsidRPr="00313740">
        <w:tab/>
      </w:r>
      <w:r w:rsidRPr="00313740">
        <w:tab/>
        <w:t>(podpis)</w:t>
      </w:r>
    </w:p>
    <w:p w14:paraId="187FF01F" w14:textId="77777777" w:rsidR="008C0BBD" w:rsidRDefault="008C0BBD">
      <w:r>
        <w:br w:type="page"/>
      </w:r>
    </w:p>
    <w:p w14:paraId="581B98E1" w14:textId="700F5D6C" w:rsidR="008C0BBD" w:rsidRPr="00313740" w:rsidRDefault="008C0BBD" w:rsidP="008C0BBD">
      <w:r w:rsidRPr="00313740">
        <w:lastRenderedPageBreak/>
        <w:t>INFORMACJE DODTAKOWE:</w:t>
      </w:r>
    </w:p>
    <w:p w14:paraId="5D61374D" w14:textId="34DAFC42" w:rsidR="008C0BBD" w:rsidRPr="00313740" w:rsidRDefault="008C0BBD" w:rsidP="008C0BBD">
      <w:pPr>
        <w:jc w:val="both"/>
      </w:pPr>
      <w:r w:rsidRPr="00313740">
        <w:t>- Wstępna deklaracja nie gwarantuje otrzymania dofinansowania</w:t>
      </w:r>
      <w:r w:rsidR="008A4AA6">
        <w:t>,</w:t>
      </w:r>
    </w:p>
    <w:p w14:paraId="759371EA" w14:textId="54C56C5D" w:rsidR="008C0BBD" w:rsidRPr="00313740" w:rsidRDefault="008C0BBD" w:rsidP="008C0BBD">
      <w:pPr>
        <w:jc w:val="both"/>
      </w:pPr>
      <w:r w:rsidRPr="00313740">
        <w:t xml:space="preserve">- Szczegółowe informacje o programie znajdują się na </w:t>
      </w:r>
      <w:r>
        <w:t>stronie Urzędu Miejskiego w Otyniu</w:t>
      </w:r>
      <w:r w:rsidR="008A4AA6">
        <w:t xml:space="preserve"> oraz Wojewódzkiego Funduszu Ochrony Środowiska i Gospodarki Komunalnej w Zielonej Górze,</w:t>
      </w:r>
    </w:p>
    <w:p w14:paraId="34862242" w14:textId="77777777" w:rsidR="008C0BBD" w:rsidRPr="00313740" w:rsidRDefault="008C0BBD" w:rsidP="008C0BBD">
      <w:pPr>
        <w:jc w:val="both"/>
      </w:pPr>
      <w:r w:rsidRPr="00313740">
        <w:t>- Koszty kwalifikowane określone zostały w Programie, w tym w szczególności w Załączniku nr 1 – Rodzaje kosztów kwalifikowanych oraz wymagania techniczne dla programu,</w:t>
      </w:r>
    </w:p>
    <w:p w14:paraId="18DD0862" w14:textId="77777777" w:rsidR="008C0BBD" w:rsidRPr="00313740" w:rsidRDefault="008C0BBD" w:rsidP="008C0BBD">
      <w:pPr>
        <w:pStyle w:val="Akapitzlist"/>
        <w:numPr>
          <w:ilvl w:val="0"/>
          <w:numId w:val="3"/>
        </w:numPr>
        <w:jc w:val="both"/>
      </w:pPr>
      <w:r w:rsidRPr="00313740">
        <w:t>Przez budynek mieszkalny wielorodzinny, dla potrzeb programu, należy rozumieć budynek mieszkalny, w którym wydzielono więcej niż dwa lokale, w tym przynajmniej dwa samodzielne lokale mieszkalne.</w:t>
      </w:r>
    </w:p>
    <w:p w14:paraId="7297593C" w14:textId="77777777" w:rsidR="008C0BBD" w:rsidRPr="00313740" w:rsidRDefault="008C0BBD" w:rsidP="008C0BBD">
      <w:pPr>
        <w:pStyle w:val="Akapitzlist"/>
        <w:numPr>
          <w:ilvl w:val="0"/>
          <w:numId w:val="3"/>
        </w:numPr>
        <w:jc w:val="both"/>
      </w:pPr>
      <w:r w:rsidRPr="00313740">
        <w:t>Przez lokal mieszkalny należy rozumieć samodzielny lokal mieszkalny w rozumieniu ustawy z dnia 24 czerwca 1994 r. o własności lokali.</w:t>
      </w:r>
    </w:p>
    <w:p w14:paraId="3347577F" w14:textId="77777777" w:rsidR="008C0BBD" w:rsidRPr="00313740" w:rsidRDefault="008C0BBD" w:rsidP="008C0BBD">
      <w:pPr>
        <w:pStyle w:val="Akapitzlist"/>
        <w:numPr>
          <w:ilvl w:val="0"/>
          <w:numId w:val="3"/>
        </w:numPr>
        <w:jc w:val="both"/>
      </w:pPr>
      <w:r w:rsidRPr="00313740">
        <w:t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ekoprojektu dla kotłów na paliwo stałe.</w:t>
      </w:r>
    </w:p>
    <w:p w14:paraId="52F470FD" w14:textId="77777777" w:rsidR="008C0BBD" w:rsidRPr="00313740" w:rsidRDefault="008C0BBD" w:rsidP="008C0BBD">
      <w:pPr>
        <w:jc w:val="both"/>
      </w:pPr>
      <w:r w:rsidRPr="00313740">
        <w:t>- Wymianie/ 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dofinansowaniem.</w:t>
      </w:r>
    </w:p>
    <w:p w14:paraId="069F6930" w14:textId="77777777" w:rsidR="008C0BBD" w:rsidRPr="00313740" w:rsidRDefault="008C0BBD" w:rsidP="008C0BBD">
      <w:pPr>
        <w:jc w:val="both"/>
      </w:pPr>
      <w:r w:rsidRPr="00313740">
        <w:t>- Okres trwałości przedsięwzięcia wynosi 5 lat od daty zakończenia przedsięwzięcia. W okresie trwałości nie można zmienić się przeznaczenie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w Załączniku nr 1 do Programu.</w:t>
      </w:r>
    </w:p>
    <w:p w14:paraId="2C9310A9" w14:textId="77777777" w:rsidR="008C0BBD" w:rsidRPr="00313740" w:rsidRDefault="008C0BBD" w:rsidP="008C0BBD">
      <w:pPr>
        <w:jc w:val="both"/>
      </w:pPr>
      <w:r w:rsidRPr="00313740">
        <w:t>- Na jeden lokal mieszkalny można udzielić jedno dofinansowanie w ramach Programu.</w:t>
      </w:r>
    </w:p>
    <w:p w14:paraId="20F2DC0B" w14:textId="77777777" w:rsidR="008C0BBD" w:rsidRPr="00313740" w:rsidRDefault="008C0BBD" w:rsidP="008C0BBD">
      <w:pPr>
        <w:jc w:val="both"/>
      </w:pPr>
      <w:r w:rsidRPr="00313740">
        <w:t>- Otrzymanie dofinansowanie na zakup i montaż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</w:r>
    </w:p>
    <w:p w14:paraId="1FF051C3" w14:textId="77777777" w:rsidR="008C0BBD" w:rsidRPr="00313740" w:rsidRDefault="008C0BBD" w:rsidP="008C0BBD">
      <w:pPr>
        <w:jc w:val="both"/>
      </w:pPr>
      <w:r w:rsidRPr="00313740">
        <w:t>- W przypadku, gdy działalność gospodarcza jest prowadzona na powierzchni całkowitej przekraczający 30% lokalu mieszkalnego w budynku wielorodzinnym, przedsięwzięcia nie kwalifikuje się do dofinansowania.</w:t>
      </w:r>
    </w:p>
    <w:p w14:paraId="3491FEAE" w14:textId="77777777" w:rsidR="008C0BBD" w:rsidRDefault="008C0BBD" w:rsidP="008C0BBD"/>
    <w:p w14:paraId="47C162F3" w14:textId="77777777" w:rsidR="008C0BBD" w:rsidRDefault="008C0BBD">
      <w:pPr>
        <w:rPr>
          <w:b/>
          <w:bCs/>
        </w:rPr>
      </w:pPr>
      <w:r>
        <w:rPr>
          <w:b/>
          <w:bCs/>
        </w:rPr>
        <w:br w:type="page"/>
      </w:r>
    </w:p>
    <w:p w14:paraId="701860F1" w14:textId="1DF9F654" w:rsidR="008C0BBD" w:rsidRPr="00313740" w:rsidRDefault="008C0BBD" w:rsidP="008C0BBD">
      <w:pPr>
        <w:jc w:val="both"/>
        <w:rPr>
          <w:b/>
          <w:bCs/>
        </w:rPr>
      </w:pPr>
      <w:r w:rsidRPr="00313740">
        <w:rPr>
          <w:b/>
          <w:bCs/>
        </w:rPr>
        <w:lastRenderedPageBreak/>
        <w:t xml:space="preserve">Klauzula informacyjna o przetwarzaniu danych osobowych przez Gminę </w:t>
      </w:r>
      <w:r w:rsidR="008A4AA6">
        <w:rPr>
          <w:b/>
          <w:bCs/>
        </w:rPr>
        <w:t>Otyń</w:t>
      </w:r>
      <w:r w:rsidRPr="00313740">
        <w:rPr>
          <w:b/>
          <w:bCs/>
        </w:rPr>
        <w:t xml:space="preserve"> w</w:t>
      </w:r>
      <w:r>
        <w:rPr>
          <w:b/>
          <w:bCs/>
        </w:rPr>
        <w:t> </w:t>
      </w:r>
      <w:r w:rsidRPr="00313740">
        <w:rPr>
          <w:b/>
          <w:bCs/>
        </w:rPr>
        <w:t>związku z realizacją Programu Priorytetowego „Ciepłe Mieszkanie” dla beneficjenta końcowego</w:t>
      </w:r>
    </w:p>
    <w:p w14:paraId="692FFCD3" w14:textId="4DF6A49B" w:rsidR="008C0BBD" w:rsidRPr="00313740" w:rsidRDefault="008C0BBD" w:rsidP="008C0BBD">
      <w:pPr>
        <w:jc w:val="both"/>
      </w:pPr>
      <w:r w:rsidRPr="00313740">
        <w:t>Spełniając obowiązek informacyjny wynikający z art. 13 Rozporz</w:t>
      </w:r>
      <w:r>
        <w:t>ą</w:t>
      </w:r>
      <w:r w:rsidRPr="00313740">
        <w:t>dzenia Parlamentu Europejskiego i</w:t>
      </w:r>
      <w:r>
        <w:t> </w:t>
      </w:r>
      <w:r w:rsidRPr="00313740">
        <w:t>Rady (UE) 2016/679 z dnia 27 kwietnia 2016 r. w sprawie ochrony osób fizycznych w związku z</w:t>
      </w:r>
      <w:r>
        <w:t> </w:t>
      </w:r>
      <w:r w:rsidRPr="00313740">
        <w:t xml:space="preserve">przetwarzaniem danych osobowych i w sprawie swobodnego przepływu takich danych oraz uchylenia dyrektywy 95/46/WE (ogólne rozporządzenia o ochronie danych, zwane dalej RODO) Gmina </w:t>
      </w:r>
      <w:r>
        <w:t>Otyń</w:t>
      </w:r>
      <w:r w:rsidRPr="00313740">
        <w:t xml:space="preserve"> informuje, że:</w:t>
      </w:r>
    </w:p>
    <w:p w14:paraId="71032010" w14:textId="3D5D0026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 xml:space="preserve">Administratorem Pani/Pana danych osobowych jest Gmina </w:t>
      </w:r>
      <w:r>
        <w:t>Otyń</w:t>
      </w:r>
      <w:r w:rsidRPr="00313740">
        <w:t xml:space="preserve"> reprezentowana przez </w:t>
      </w:r>
      <w:r>
        <w:t>Burmistrza Otynia</w:t>
      </w:r>
      <w:r w:rsidRPr="00313740">
        <w:t xml:space="preserve">, dane kontaktowe: ul. </w:t>
      </w:r>
      <w:r>
        <w:t>Rynek 1</w:t>
      </w:r>
      <w:r w:rsidRPr="00313740">
        <w:t xml:space="preserve">, </w:t>
      </w:r>
      <w:r>
        <w:t>67-</w:t>
      </w:r>
      <w:r w:rsidRPr="00313740">
        <w:t>1</w:t>
      </w:r>
      <w:r>
        <w:t>06</w:t>
      </w:r>
      <w:r w:rsidRPr="00313740">
        <w:t xml:space="preserve"> </w:t>
      </w:r>
      <w:r>
        <w:t>Otyń</w:t>
      </w:r>
      <w:r w:rsidRPr="00313740">
        <w:t>, tel.</w:t>
      </w:r>
      <w:r>
        <w:t> </w:t>
      </w:r>
      <w:r w:rsidRPr="00313740">
        <w:t>68 35</w:t>
      </w:r>
      <w:r>
        <w:t>59400</w:t>
      </w:r>
      <w:r w:rsidRPr="00313740">
        <w:t xml:space="preserve">, e-mail: </w:t>
      </w:r>
      <w:hyperlink r:id="rId6" w:history="1">
        <w:r w:rsidRPr="00AF6275">
          <w:rPr>
            <w:rStyle w:val="Hipercze"/>
          </w:rPr>
          <w:t>sekretariat@otyn.pl</w:t>
        </w:r>
      </w:hyperlink>
    </w:p>
    <w:p w14:paraId="1FF1F7DB" w14:textId="380B9D73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 xml:space="preserve">Administrator wyznaczył   inspektora ochrony danych, z którym można się skontaktować poprzez adres </w:t>
      </w:r>
      <w:r w:rsidRPr="008C0BBD">
        <w:rPr>
          <w:color w:val="FF0000"/>
        </w:rPr>
        <w:t xml:space="preserve">e-mail   </w:t>
      </w:r>
      <w:r w:rsidRPr="00313740">
        <w:t>lub pisemnie na adres siedziby administratora.</w:t>
      </w:r>
    </w:p>
    <w:p w14:paraId="20BE51B8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Pani/Pana dane osobowe przetwarzane są na podstawie art. 6 ust. 1 lit. b) (tj. przetwarzanie jest niezbędne do wykonania umowy, której Pani/ Pan jest stroną) oraz lit. c) (tj. przetwarzanie jest niezbędne do wypełnienia obowiązku prawnego wynikającego w szczególności z ustawy Prawo Ochrony Środowiska i Programu Priorytetowego „Ciepłe Mieszkanie”) RODO w celu wykonywania</w:t>
      </w:r>
      <w:r>
        <w:t> </w:t>
      </w:r>
      <w:r w:rsidRPr="00313740">
        <w:t>czynności</w:t>
      </w:r>
      <w:r>
        <w:t> </w:t>
      </w:r>
      <w:r w:rsidRPr="00313740">
        <w:t>informacyjno-promocyjnych,</w:t>
      </w:r>
      <w:r>
        <w:t> </w:t>
      </w:r>
      <w:r w:rsidRPr="00313740">
        <w:t>przygotowania</w:t>
      </w:r>
      <w:r>
        <w:t> </w:t>
      </w:r>
      <w:r w:rsidRPr="00313740">
        <w:t>wniosku o</w:t>
      </w:r>
      <w:r>
        <w:t> </w:t>
      </w:r>
      <w:r w:rsidRPr="00313740">
        <w:t>dofinansowanie, pomoc przy realizacji umowy o dofinasowanie.</w:t>
      </w:r>
    </w:p>
    <w:p w14:paraId="4051CC6C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Przetwarzane będą następujące kategorie Pani/Pana danych osobowych: imię i nazwisko, dane adresowe, PESEL, NIP, dochód (w przypadku Programu Priorytetowego „Ciepłe Mieszkanie”).</w:t>
      </w:r>
    </w:p>
    <w:p w14:paraId="1D1C1724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Pani/Pana dane osobowe mogą zostać przekazane ( w niezbędnym zakresie do realizacji celów z pkt. 3) podmiotom przetwarzających dane osobowe świadczącym usługi na rzecz Administratora, tj. IT, pocztowe oraz w przypadku Programu Priorytetowego „Ciepłe Mieszkanie” dane zostaną powierzone NFOŚiGW  oraz WFOŚiGW w Zielonej Górze w ramach realizacji ww. programu. Dane mogą być również przekazane stronie trzeciej, która jest</w:t>
      </w:r>
      <w:r>
        <w:t> </w:t>
      </w:r>
      <w:r w:rsidRPr="00313740">
        <w:t>uprawniona do dostępu danych osobowych na podstawie właściwych przepisów prawa polskiego.</w:t>
      </w:r>
    </w:p>
    <w:p w14:paraId="59B073A1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Pani/Pana dane osobowe są przechowywane przez okres trwania umowy na okres nie dłuższy niż z aktualnie obowiązującymi przepisami prawa, w tym przepisami dotyczącymi archiwizacji oraz do końca okresu przedawnienia ewentualnych roszczeń.</w:t>
      </w:r>
    </w:p>
    <w:p w14:paraId="6150C020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Pani/Pana dane osobowe nie są wykorzystywane w celu podejmowania decyzji, które opiera się</w:t>
      </w:r>
      <w:r>
        <w:t> </w:t>
      </w:r>
      <w:r w:rsidRPr="00313740">
        <w:t>wyłącznie na zautomatyzowanym przetwarzaniu, w tym profilowaniu.</w:t>
      </w:r>
    </w:p>
    <w:p w14:paraId="71E78741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 Pana dane nie będą przekazywane do państwa trzeciego lub organizacji międzynarodowej.</w:t>
      </w:r>
    </w:p>
    <w:p w14:paraId="5A3CBD93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Ma Pani/Pan prawo do:</w:t>
      </w:r>
    </w:p>
    <w:p w14:paraId="67419F12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dostępu  do danych osobowych,</w:t>
      </w:r>
    </w:p>
    <w:p w14:paraId="5B805A3E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sprostowanie danych osobowych,</w:t>
      </w:r>
    </w:p>
    <w:p w14:paraId="6612DB28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usunięcie danych osobowych („prawo do bycia zapomnianym”)</w:t>
      </w:r>
    </w:p>
    <w:p w14:paraId="7C6E772D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ograniczenia przetwarzania danych osobowych,</w:t>
      </w:r>
    </w:p>
    <w:p w14:paraId="34DEFDE6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przenoszenie danych osobowych,</w:t>
      </w:r>
    </w:p>
    <w:p w14:paraId="69BF2077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wniesienie sprzeciwu wobec przetwarzania danych osobowych,</w:t>
      </w:r>
    </w:p>
    <w:p w14:paraId="0719A4E9" w14:textId="21770C25" w:rsidR="00891FF8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wniesienia skargi do organu nadzorczego właściwego w sprawach ochrony danych osobowych.</w:t>
      </w:r>
    </w:p>
    <w:sectPr w:rsidR="00891FF8" w:rsidSect="008C0B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AE9"/>
    <w:multiLevelType w:val="hybridMultilevel"/>
    <w:tmpl w:val="E4E4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56F2"/>
    <w:multiLevelType w:val="hybridMultilevel"/>
    <w:tmpl w:val="9FCCE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552859"/>
    <w:multiLevelType w:val="hybridMultilevel"/>
    <w:tmpl w:val="4E3CD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34C6"/>
    <w:multiLevelType w:val="hybridMultilevel"/>
    <w:tmpl w:val="8B2EC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7E82"/>
    <w:multiLevelType w:val="hybridMultilevel"/>
    <w:tmpl w:val="788A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84554">
    <w:abstractNumId w:val="4"/>
  </w:num>
  <w:num w:numId="2" w16cid:durableId="1844859264">
    <w:abstractNumId w:val="0"/>
  </w:num>
  <w:num w:numId="3" w16cid:durableId="855391558">
    <w:abstractNumId w:val="3"/>
  </w:num>
  <w:num w:numId="4" w16cid:durableId="167133409">
    <w:abstractNumId w:val="2"/>
  </w:num>
  <w:num w:numId="5" w16cid:durableId="178816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C"/>
    <w:rsid w:val="005504DB"/>
    <w:rsid w:val="007E1FFA"/>
    <w:rsid w:val="007F35DC"/>
    <w:rsid w:val="008270C4"/>
    <w:rsid w:val="00865AD5"/>
    <w:rsid w:val="00891FF8"/>
    <w:rsid w:val="008A4AA6"/>
    <w:rsid w:val="008C0BBD"/>
    <w:rsid w:val="008D72DA"/>
    <w:rsid w:val="00B01929"/>
    <w:rsid w:val="00B65E5A"/>
    <w:rsid w:val="00C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D59"/>
  <w15:chartTrackingRefBased/>
  <w15:docId w15:val="{F1B09C6D-6F3B-4E8B-A122-1F064B7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5AD5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5AD5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891FF8"/>
    <w:pPr>
      <w:ind w:left="720"/>
      <w:contextualSpacing/>
    </w:pPr>
  </w:style>
  <w:style w:type="table" w:styleId="Tabela-Siatka">
    <w:name w:val="Table Grid"/>
    <w:basedOn w:val="Standardowy"/>
    <w:uiPriority w:val="39"/>
    <w:rsid w:val="008C0B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B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ty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Lawrenc</dc:creator>
  <cp:keywords/>
  <dc:description/>
  <cp:lastModifiedBy>Andrzej Ogrodnik</cp:lastModifiedBy>
  <cp:revision>4</cp:revision>
  <cp:lastPrinted>2024-01-08T11:50:00Z</cp:lastPrinted>
  <dcterms:created xsi:type="dcterms:W3CDTF">2024-01-03T13:12:00Z</dcterms:created>
  <dcterms:modified xsi:type="dcterms:W3CDTF">2024-01-08T12:54:00Z</dcterms:modified>
</cp:coreProperties>
</file>