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DB" w:rsidRDefault="00B725DB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  <w:r w:rsidRPr="00DD46F2">
        <w:rPr>
          <w:rFonts w:ascii="Arial Narrow" w:hAnsi="Arial Narrow" w:cs="Tahoma"/>
          <w:b/>
          <w:sz w:val="20"/>
          <w:szCs w:val="20"/>
        </w:rPr>
        <w:t xml:space="preserve">Załącznik </w:t>
      </w:r>
      <w:r w:rsidR="00CE77BE" w:rsidRPr="00DD46F2">
        <w:rPr>
          <w:rFonts w:ascii="Arial Narrow" w:hAnsi="Arial Narrow" w:cs="Tahoma"/>
          <w:b/>
          <w:sz w:val="20"/>
          <w:szCs w:val="20"/>
        </w:rPr>
        <w:t>nr</w:t>
      </w:r>
      <w:r w:rsidRPr="00DD46F2">
        <w:rPr>
          <w:rFonts w:ascii="Arial Narrow" w:hAnsi="Arial Narrow" w:cs="Tahoma"/>
          <w:b/>
          <w:sz w:val="20"/>
          <w:szCs w:val="20"/>
        </w:rPr>
        <w:t xml:space="preserve"> </w:t>
      </w:r>
      <w:r w:rsidR="009B1E84" w:rsidRPr="00DD46F2">
        <w:rPr>
          <w:rFonts w:ascii="Arial Narrow" w:hAnsi="Arial Narrow" w:cs="Tahoma"/>
          <w:b/>
          <w:sz w:val="20"/>
          <w:szCs w:val="20"/>
        </w:rPr>
        <w:t>7</w:t>
      </w:r>
      <w:r w:rsidR="0015502A" w:rsidRPr="00DD46F2">
        <w:rPr>
          <w:rFonts w:ascii="Arial Narrow" w:hAnsi="Arial Narrow" w:cs="Tahoma"/>
          <w:b/>
          <w:sz w:val="20"/>
          <w:szCs w:val="20"/>
        </w:rPr>
        <w:t xml:space="preserve"> </w:t>
      </w:r>
      <w:r w:rsidRPr="00DD46F2">
        <w:rPr>
          <w:rFonts w:ascii="Arial Narrow" w:hAnsi="Arial Narrow" w:cs="Tahoma"/>
          <w:b/>
          <w:sz w:val="20"/>
          <w:szCs w:val="20"/>
        </w:rPr>
        <w:t>do SIWZ</w:t>
      </w:r>
      <w:r w:rsidR="00E849BB" w:rsidRPr="00DD46F2">
        <w:rPr>
          <w:rFonts w:ascii="Arial Narrow" w:hAnsi="Arial Narrow" w:cs="Tahoma"/>
          <w:b/>
          <w:sz w:val="20"/>
          <w:szCs w:val="20"/>
        </w:rPr>
        <w:t xml:space="preserve"> </w:t>
      </w:r>
    </w:p>
    <w:p w:rsidR="005B42C6" w:rsidRDefault="005B42C6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</w:p>
    <w:p w:rsidR="005B42C6" w:rsidRPr="005B42C6" w:rsidRDefault="005B42C6" w:rsidP="005B42C6">
      <w:pPr>
        <w:spacing w:line="280" w:lineRule="atLeast"/>
        <w:jc w:val="center"/>
        <w:rPr>
          <w:rFonts w:ascii="Arial Narrow" w:hAnsi="Arial Narrow"/>
          <w:b/>
        </w:rPr>
      </w:pPr>
      <w:r w:rsidRPr="005B42C6">
        <w:rPr>
          <w:rFonts w:ascii="Arial Narrow" w:hAnsi="Arial Narrow"/>
          <w:b/>
        </w:rPr>
        <w:t>Istotne dla Zamawiającego postanowienia, które zostaną zawarte w umowie.</w:t>
      </w:r>
    </w:p>
    <w:p w:rsidR="005B42C6" w:rsidRPr="00DD46F2" w:rsidRDefault="005B42C6" w:rsidP="00B725DB">
      <w:pPr>
        <w:spacing w:line="280" w:lineRule="atLeast"/>
        <w:jc w:val="right"/>
        <w:rPr>
          <w:rFonts w:ascii="Arial Narrow" w:hAnsi="Arial Narrow" w:cs="Tahoma"/>
          <w:b/>
          <w:sz w:val="20"/>
          <w:szCs w:val="20"/>
        </w:rPr>
      </w:pPr>
    </w:p>
    <w:p w:rsidR="001837CA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bookmarkStart w:id="0" w:name="_GoBack"/>
      <w:bookmarkEnd w:id="0"/>
      <w:r>
        <w:rPr>
          <w:rFonts w:ascii="Arial Narrow" w:hAnsi="Arial Narrow" w:cs="Tahoma"/>
          <w:color w:val="000000"/>
          <w:sz w:val="21"/>
          <w:szCs w:val="21"/>
        </w:rPr>
        <w:t>1 Wykonawca zobowiązuje  się  do dostawy energii elektrycznej zgodnie z warunkami określonymi w zawartej Umowie, ustawie –Prawo energetyczne i aktach wykonawczych wydanych na jej podstawie , a Zamawiający zobowiązuje się do jej odbioru i kupna , dla punktów należących do Zamawiającego (zawartych w SIWZ).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2.Okres rozliczeniowy będzie zgodny z okresem rozliczeniowym stosowanym przez lokalnego OSD.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3.Nalezności wynikające z faktur VAT są płatne w terminie</w:t>
      </w:r>
      <w:r w:rsidR="0033097F">
        <w:rPr>
          <w:rFonts w:ascii="Arial Narrow" w:hAnsi="Arial Narrow" w:cs="Tahoma"/>
          <w:color w:val="000000"/>
          <w:sz w:val="21"/>
          <w:szCs w:val="21"/>
        </w:rPr>
        <w:t xml:space="preserve"> </w:t>
      </w:r>
      <w:r>
        <w:rPr>
          <w:rFonts w:ascii="Arial Narrow" w:hAnsi="Arial Narrow" w:cs="Tahoma"/>
          <w:color w:val="000000"/>
          <w:sz w:val="21"/>
          <w:szCs w:val="21"/>
        </w:rPr>
        <w:t xml:space="preserve"> dni od daty wystawienia faktury przez Wykonawcę. Za dzień zapłaty uznaje się datę obciążenia rachunku Wykonawcy.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4.Za przekroczenie terminów płatności określonych w fakturach, Wykonawcy przysługuje prawo do naliczania odsetek w wysokości ustawowej.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D7C25" w:rsidRDefault="009D7C25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5.Umowa zostaje zawarta od dnia 01.01.2016r. do dnia 31.12.2016r. i obejmowała będzie punkty poboru energii elektrycznej w Załączniku nr 1.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 xml:space="preserve">6.Rozpoczęcie sprzedaży energii elektrycznej nastąpi od 01.01.2016r., lecz nie wcześniej niż z dniem wejścia w </w:t>
      </w:r>
      <w:r w:rsidR="009453A7">
        <w:rPr>
          <w:rFonts w:ascii="Arial Narrow" w:hAnsi="Arial Narrow" w:cs="Tahoma"/>
          <w:color w:val="000000"/>
          <w:sz w:val="21"/>
          <w:szCs w:val="21"/>
        </w:rPr>
        <w:t>ż</w:t>
      </w:r>
      <w:r>
        <w:rPr>
          <w:rFonts w:ascii="Arial Narrow" w:hAnsi="Arial Narrow" w:cs="Tahoma"/>
          <w:color w:val="000000"/>
          <w:sz w:val="21"/>
          <w:szCs w:val="21"/>
        </w:rPr>
        <w:t>ycie , zawartej przez Zamawiającego umowy o świadczenie usług dystrybucji energii elektrycznej z Operatorem Systemu Dystrybucyjnego (OSD) oraz po pozytywnie przeprowadzonym procesie zmiany sprzedawcy i przyjęciu do realizacji przez OSD.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7.Określone przez Zamawiającego prognozowane zużycie energii ma charakter jedynie orientacyjny i nie stanowi ze strony Zamawiającego zobowiązania do zakupu energii w podanej ilości i nie jest jednocześnie graniczną ilością jej zakupu.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8.Energia elektryczna kupowana na podstawie umowy zużywana będzie na potrzeby Zamawiającego (odbiorcy końcowego), co oznacza, że Zamawiający nie jest przedsiębiorstwem energetycznym w rozumieniu ustawy –Prawo energetyczne.</w:t>
      </w:r>
    </w:p>
    <w:p w:rsidR="00892FDE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C723F" w:rsidRDefault="00892FDE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 xml:space="preserve">9.Standardy jakości obsługi dotyczącej sprzedaży energii elektrycznej zostały określone w obowiązujących przepisach wykonawczych wydanych na podstawie ustawy z dnia 10 kwietnia  </w:t>
      </w:r>
      <w:r w:rsidR="009C723F">
        <w:rPr>
          <w:rFonts w:ascii="Arial Narrow" w:hAnsi="Arial Narrow" w:cs="Tahoma"/>
          <w:color w:val="000000"/>
          <w:sz w:val="21"/>
          <w:szCs w:val="21"/>
        </w:rPr>
        <w:t>1997r.- Prawo energetyczne.</w:t>
      </w:r>
    </w:p>
    <w:p w:rsidR="009C723F" w:rsidRDefault="009C723F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453A7" w:rsidRDefault="009C723F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 xml:space="preserve">10.Sprzedawana energia elektryczna będzie rozliczana według cen jednostkowych energii </w:t>
      </w:r>
      <w:r w:rsidR="009453A7">
        <w:rPr>
          <w:rFonts w:ascii="Arial Narrow" w:hAnsi="Arial Narrow" w:cs="Tahoma"/>
          <w:color w:val="000000"/>
          <w:sz w:val="21"/>
          <w:szCs w:val="21"/>
        </w:rPr>
        <w:t>elektrycznej (brutto) i stawek opłaty abonamentowej (handlowej) określonych w złożonym przez Wykonawcę Formularzu Cenowym stanowiącym Załącznik  nr  2a.</w:t>
      </w:r>
    </w:p>
    <w:p w:rsidR="009453A7" w:rsidRDefault="009453A7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892FDE" w:rsidRDefault="00321AB8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11.Należ</w:t>
      </w:r>
      <w:r w:rsidR="009453A7">
        <w:rPr>
          <w:rFonts w:ascii="Arial Narrow" w:hAnsi="Arial Narrow" w:cs="Tahoma"/>
          <w:color w:val="000000"/>
          <w:sz w:val="21"/>
          <w:szCs w:val="21"/>
        </w:rPr>
        <w:t>ność Wykonawcy</w:t>
      </w:r>
      <w:r>
        <w:rPr>
          <w:rFonts w:ascii="Arial Narrow" w:hAnsi="Arial Narrow" w:cs="Tahoma"/>
          <w:color w:val="000000"/>
          <w:sz w:val="21"/>
          <w:szCs w:val="21"/>
        </w:rPr>
        <w:t xml:space="preserve"> za dostarczoną energię elektryczną w okresach rozliczeniowych, </w:t>
      </w:r>
      <w:r w:rsidRPr="00321AB8">
        <w:rPr>
          <w:rFonts w:ascii="Arial Narrow" w:hAnsi="Arial Narrow" w:cs="Tahoma"/>
          <w:b/>
          <w:color w:val="000000"/>
          <w:sz w:val="21"/>
          <w:szCs w:val="21"/>
        </w:rPr>
        <w:t>obliczana będzie indywidualnie dla każdego punktu poboru</w:t>
      </w:r>
      <w:r>
        <w:rPr>
          <w:rFonts w:ascii="Arial Narrow" w:hAnsi="Arial Narrow" w:cs="Tahoma"/>
          <w:color w:val="000000"/>
          <w:sz w:val="21"/>
          <w:szCs w:val="21"/>
        </w:rPr>
        <w:t xml:space="preserve"> ( dokładny wykaz punktów poboru energii elektrycznej – Załącznik nr 2a), jako iloczyn ilości sprzedanej energii elektrycznej ustalonej na podstawie wskazań urządzeń pomiarowych zainstalowanych w układach pomiarowo-rozliczeniowych </w:t>
      </w:r>
      <w:r w:rsidR="00A150F1">
        <w:rPr>
          <w:rFonts w:ascii="Arial Narrow" w:hAnsi="Arial Narrow" w:cs="Tahoma"/>
          <w:color w:val="000000"/>
          <w:sz w:val="21"/>
          <w:szCs w:val="21"/>
        </w:rPr>
        <w:t>i cen jednostkowych energii elektrycznej. Do tak wyliczonej ceny doliczana będzie opłata abonamentowa (handlowa), która przysługuje za każdy miesiąc w odniesieniu do każdego z układów pomiarowo-rozliczeniowych.</w:t>
      </w:r>
    </w:p>
    <w:p w:rsidR="00A150F1" w:rsidRDefault="00A150F1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A150F1" w:rsidRDefault="00A150F1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12.Ceny jednostkowe energii elektrycznej i stawka opłaty abonamentowej obowiązują przez cały okres trwania umowy i nie mogą być podwyższane. Dopuszczalna jest zmiana ceny jednostkowej w przypadku zmiany stawki podatku VAT lub podatku akcyzowego. Zmiana nastąpi automatycznie, odpo</w:t>
      </w:r>
      <w:r w:rsidR="00FC2B31">
        <w:rPr>
          <w:rFonts w:ascii="Arial Narrow" w:hAnsi="Arial Narrow" w:cs="Tahoma"/>
          <w:color w:val="000000"/>
          <w:sz w:val="21"/>
          <w:szCs w:val="21"/>
        </w:rPr>
        <w:t>wiednio o kwotę podatku wynikającą ze stawki tego podatku obowią</w:t>
      </w:r>
      <w:r>
        <w:rPr>
          <w:rFonts w:ascii="Arial Narrow" w:hAnsi="Arial Narrow" w:cs="Tahoma"/>
          <w:color w:val="000000"/>
          <w:sz w:val="21"/>
          <w:szCs w:val="21"/>
        </w:rPr>
        <w:t>zującą w chwili powstania obowiązku</w:t>
      </w:r>
      <w:r w:rsidR="00FC2B31">
        <w:rPr>
          <w:rFonts w:ascii="Arial Narrow" w:hAnsi="Arial Narrow" w:cs="Tahoma"/>
          <w:color w:val="000000"/>
          <w:sz w:val="21"/>
          <w:szCs w:val="21"/>
        </w:rPr>
        <w:t xml:space="preserve"> podatkowego, z dniem wejścia w życie odpowiednich przepisów.</w:t>
      </w:r>
      <w:r>
        <w:rPr>
          <w:rFonts w:ascii="Arial Narrow" w:hAnsi="Arial Narrow" w:cs="Tahoma"/>
          <w:color w:val="000000"/>
          <w:sz w:val="21"/>
          <w:szCs w:val="21"/>
        </w:rPr>
        <w:t xml:space="preserve"> </w:t>
      </w:r>
    </w:p>
    <w:p w:rsidR="00FC2B31" w:rsidRDefault="00FC2B31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61345A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13.Wykonawca wystawia Zamawiającemu na koniec okresu rozliczeniowego fakturę VAT, w terminie do 14 dni od otrzymania odczytów z układu pomiarowo-rozliczeniowych od Operatora Systemu Dystrybucyjnego.</w:t>
      </w:r>
    </w:p>
    <w:p w:rsidR="0061345A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61345A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14.Standardy jakościowe dotyczące usług  OSD będą regulowane na podstawie odrębnej umowy pomiędzy Zamawiającym a OSD.</w:t>
      </w:r>
    </w:p>
    <w:p w:rsidR="0061345A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070771" w:rsidRDefault="0061345A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lastRenderedPageBreak/>
        <w:t xml:space="preserve">15.Zgodnie z art. 145 ust. 1 </w:t>
      </w:r>
      <w:r w:rsidR="00070771" w:rsidRPr="00FC4512">
        <w:rPr>
          <w:rFonts w:ascii="Arial Narrow" w:hAnsi="Arial Narrow" w:cs="Tahoma"/>
          <w:color w:val="000000"/>
          <w:sz w:val="21"/>
          <w:szCs w:val="21"/>
        </w:rPr>
        <w:t xml:space="preserve">ustawy </w:t>
      </w:r>
      <w:r w:rsidR="00070771">
        <w:rPr>
          <w:rFonts w:ascii="Arial Narrow" w:hAnsi="Arial Narrow" w:cs="Tahoma"/>
          <w:color w:val="000000"/>
          <w:sz w:val="21"/>
          <w:szCs w:val="21"/>
        </w:rPr>
        <w:t xml:space="preserve">z dnia 29 stycznia 2004r. </w:t>
      </w:r>
      <w:r w:rsidR="00070771" w:rsidRPr="00FC4512">
        <w:rPr>
          <w:rFonts w:ascii="Arial Narrow" w:hAnsi="Arial Narrow" w:cs="Tahoma"/>
          <w:color w:val="000000"/>
          <w:sz w:val="21"/>
          <w:szCs w:val="21"/>
        </w:rPr>
        <w:t>Prawo zamówień publicznych</w:t>
      </w:r>
      <w:r w:rsidR="00070771">
        <w:rPr>
          <w:rFonts w:ascii="Arial Narrow" w:hAnsi="Arial Narrow" w:cs="Tahoma"/>
          <w:color w:val="000000"/>
          <w:sz w:val="21"/>
          <w:szCs w:val="21"/>
        </w:rPr>
        <w:t xml:space="preserve"> (tj. Dz. U. z dnia 2013r., poz. 907 ze zm.) w razie wystąpienia istotnej zmiany okoliczności powodującej, że wykonanie zamówienia nie leży 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p w:rsidR="00070771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</w:p>
    <w:p w:rsidR="00070771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16. W sprawach nieuregulowanych postanowieniami umowy stosuje się przepisy powszechnie obowiązujące, a w szczególności przepisy ustawy Prawo Energetyczne oraz aktów wykonawczych do tej ustawy, ustawy Prawo zamówień publicznych i Kodeksu Cywilnego.</w:t>
      </w:r>
    </w:p>
    <w:p w:rsidR="00070771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</w:p>
    <w:p w:rsidR="00070771" w:rsidRDefault="00070771" w:rsidP="00070771">
      <w:pPr>
        <w:spacing w:line="280" w:lineRule="atLeast"/>
        <w:rPr>
          <w:rFonts w:ascii="Arial Narrow" w:hAnsi="Arial Narrow" w:cs="Tahoma"/>
          <w:color w:val="000000"/>
          <w:sz w:val="21"/>
          <w:szCs w:val="21"/>
        </w:rPr>
      </w:pPr>
      <w:r>
        <w:rPr>
          <w:rFonts w:ascii="Arial Narrow" w:hAnsi="Arial Narrow" w:cs="Tahoma"/>
          <w:color w:val="000000"/>
          <w:sz w:val="21"/>
          <w:szCs w:val="21"/>
        </w:rPr>
        <w:t>17.Wszystkie spory powstałe w związku z zawarciem lub w trakcie trwania  umowy , rozstrzygać będzie sąd właściwy miejscowo dla siedziby Zamawiającego.</w:t>
      </w:r>
    </w:p>
    <w:p w:rsidR="0061345A" w:rsidRDefault="0061345A" w:rsidP="00F40172">
      <w:pPr>
        <w:rPr>
          <w:rFonts w:ascii="Arial Narrow" w:hAnsi="Arial Narrow" w:cs="Tahoma"/>
          <w:color w:val="000000"/>
          <w:sz w:val="21"/>
          <w:szCs w:val="21"/>
        </w:rPr>
      </w:pPr>
    </w:p>
    <w:p w:rsidR="009453A7" w:rsidRPr="00DD46F2" w:rsidRDefault="009453A7" w:rsidP="00F40172">
      <w:pPr>
        <w:rPr>
          <w:rFonts w:ascii="Arial Narrow" w:hAnsi="Arial Narrow" w:cs="Tahoma"/>
          <w:b/>
          <w:bCs/>
          <w:sz w:val="20"/>
          <w:szCs w:val="20"/>
        </w:rPr>
      </w:pPr>
    </w:p>
    <w:sectPr w:rsidR="009453A7" w:rsidRPr="00DD46F2" w:rsidSect="009B1E8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021" w:left="1418" w:header="426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692" w:rsidRDefault="006D1692" w:rsidP="00A77844">
      <w:r>
        <w:separator/>
      </w:r>
    </w:p>
  </w:endnote>
  <w:endnote w:type="continuationSeparator" w:id="0">
    <w:p w:rsidR="006D1692" w:rsidRDefault="006D1692" w:rsidP="00A77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327" w:rsidRDefault="00B14327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Arial Narrow" w:hAnsi="Arial Narrow"/>
        <w:sz w:val="18"/>
        <w:szCs w:val="18"/>
      </w:rPr>
    </w:pPr>
  </w:p>
  <w:p w:rsidR="001C464D" w:rsidRPr="00B14327" w:rsidRDefault="001C464D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Arial Narrow" w:hAnsi="Arial Narrow"/>
        <w:sz w:val="18"/>
        <w:szCs w:val="18"/>
      </w:rPr>
    </w:pPr>
    <w:r w:rsidRPr="00B14327">
      <w:rPr>
        <w:rFonts w:ascii="Arial Narrow" w:hAnsi="Arial Narrow"/>
        <w:sz w:val="18"/>
        <w:szCs w:val="18"/>
      </w:rPr>
      <w:t xml:space="preserve">Strona </w:t>
    </w:r>
    <w:r w:rsidR="00A713B5" w:rsidRPr="00B14327">
      <w:rPr>
        <w:rFonts w:ascii="Arial Narrow" w:hAnsi="Arial Narrow"/>
        <w:sz w:val="18"/>
        <w:szCs w:val="18"/>
      </w:rPr>
      <w:fldChar w:fldCharType="begin"/>
    </w:r>
    <w:r w:rsidRPr="00B14327">
      <w:rPr>
        <w:rFonts w:ascii="Arial Narrow" w:hAnsi="Arial Narrow"/>
        <w:sz w:val="18"/>
        <w:szCs w:val="18"/>
      </w:rPr>
      <w:instrText>PAGE</w:instrText>
    </w:r>
    <w:r w:rsidR="00A713B5" w:rsidRPr="00B14327">
      <w:rPr>
        <w:rFonts w:ascii="Arial Narrow" w:hAnsi="Arial Narrow"/>
        <w:sz w:val="18"/>
        <w:szCs w:val="18"/>
      </w:rPr>
      <w:fldChar w:fldCharType="separate"/>
    </w:r>
    <w:r w:rsidR="0033097F">
      <w:rPr>
        <w:rFonts w:ascii="Arial Narrow" w:hAnsi="Arial Narrow"/>
        <w:noProof/>
        <w:sz w:val="18"/>
        <w:szCs w:val="18"/>
      </w:rPr>
      <w:t>1</w:t>
    </w:r>
    <w:r w:rsidR="00A713B5" w:rsidRPr="00B14327">
      <w:rPr>
        <w:rFonts w:ascii="Arial Narrow" w:hAnsi="Arial Narrow"/>
        <w:sz w:val="18"/>
        <w:szCs w:val="18"/>
      </w:rPr>
      <w:fldChar w:fldCharType="end"/>
    </w:r>
    <w:r w:rsidRPr="00B14327">
      <w:rPr>
        <w:rFonts w:ascii="Arial Narrow" w:hAnsi="Arial Narrow"/>
        <w:sz w:val="18"/>
        <w:szCs w:val="18"/>
      </w:rPr>
      <w:t xml:space="preserve"> z </w:t>
    </w:r>
    <w:r w:rsidR="00A713B5" w:rsidRPr="00B14327">
      <w:rPr>
        <w:rFonts w:ascii="Arial Narrow" w:hAnsi="Arial Narrow"/>
        <w:sz w:val="18"/>
        <w:szCs w:val="18"/>
      </w:rPr>
      <w:fldChar w:fldCharType="begin"/>
    </w:r>
    <w:r w:rsidRPr="00B14327">
      <w:rPr>
        <w:rFonts w:ascii="Arial Narrow" w:hAnsi="Arial Narrow"/>
        <w:sz w:val="18"/>
        <w:szCs w:val="18"/>
      </w:rPr>
      <w:instrText>NUMPAGES</w:instrText>
    </w:r>
    <w:r w:rsidR="00A713B5" w:rsidRPr="00B14327">
      <w:rPr>
        <w:rFonts w:ascii="Arial Narrow" w:hAnsi="Arial Narrow"/>
        <w:sz w:val="18"/>
        <w:szCs w:val="18"/>
      </w:rPr>
      <w:fldChar w:fldCharType="separate"/>
    </w:r>
    <w:r w:rsidR="0033097F">
      <w:rPr>
        <w:rFonts w:ascii="Arial Narrow" w:hAnsi="Arial Narrow"/>
        <w:noProof/>
        <w:sz w:val="18"/>
        <w:szCs w:val="18"/>
      </w:rPr>
      <w:t>2</w:t>
    </w:r>
    <w:r w:rsidR="00A713B5" w:rsidRPr="00B14327">
      <w:rPr>
        <w:rFonts w:ascii="Arial Narrow" w:hAnsi="Arial Narrow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4D" w:rsidRDefault="001C464D">
    <w:pPr>
      <w:pStyle w:val="Stopka"/>
      <w:jc w:val="right"/>
    </w:pPr>
    <w:r>
      <w:t xml:space="preserve">Strona </w:t>
    </w:r>
    <w:r w:rsidR="00A713B5">
      <w:rPr>
        <w:b/>
        <w:sz w:val="24"/>
      </w:rPr>
      <w:fldChar w:fldCharType="begin"/>
    </w:r>
    <w:r>
      <w:rPr>
        <w:b/>
      </w:rPr>
      <w:instrText>PAGE</w:instrText>
    </w:r>
    <w:r w:rsidR="00A713B5">
      <w:rPr>
        <w:b/>
        <w:sz w:val="24"/>
      </w:rPr>
      <w:fldChar w:fldCharType="separate"/>
    </w:r>
    <w:r>
      <w:rPr>
        <w:b/>
        <w:noProof/>
      </w:rPr>
      <w:t>1</w:t>
    </w:r>
    <w:r w:rsidR="00A713B5">
      <w:rPr>
        <w:b/>
        <w:sz w:val="24"/>
      </w:rPr>
      <w:fldChar w:fldCharType="end"/>
    </w:r>
    <w:r>
      <w:t xml:space="preserve"> z </w:t>
    </w:r>
    <w:r w:rsidR="00A713B5">
      <w:rPr>
        <w:b/>
        <w:sz w:val="24"/>
      </w:rPr>
      <w:fldChar w:fldCharType="begin"/>
    </w:r>
    <w:r>
      <w:rPr>
        <w:b/>
      </w:rPr>
      <w:instrText>NUMPAGES</w:instrText>
    </w:r>
    <w:r w:rsidR="00A713B5">
      <w:rPr>
        <w:b/>
        <w:sz w:val="24"/>
      </w:rPr>
      <w:fldChar w:fldCharType="separate"/>
    </w:r>
    <w:r w:rsidR="00F435F2">
      <w:rPr>
        <w:b/>
        <w:noProof/>
      </w:rPr>
      <w:t>2</w:t>
    </w:r>
    <w:r w:rsidR="00A713B5">
      <w:rPr>
        <w:b/>
        <w:sz w:val="24"/>
      </w:rPr>
      <w:fldChar w:fldCharType="end"/>
    </w:r>
  </w:p>
  <w:p w:rsidR="001C464D" w:rsidRDefault="001C46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692" w:rsidRDefault="006D1692" w:rsidP="00A77844">
      <w:r>
        <w:separator/>
      </w:r>
    </w:p>
  </w:footnote>
  <w:footnote w:type="continuationSeparator" w:id="0">
    <w:p w:rsidR="006D1692" w:rsidRDefault="006D1692" w:rsidP="00A77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E92" w:rsidRPr="00B6787D" w:rsidRDefault="00BA2E92" w:rsidP="00BA2E92">
    <w:pPr>
      <w:pStyle w:val="Nagwek"/>
      <w:jc w:val="center"/>
      <w:rPr>
        <w:szCs w:val="16"/>
      </w:rPr>
    </w:pPr>
    <w:bookmarkStart w:id="1" w:name="OLE_LINK1"/>
    <w:bookmarkStart w:id="2" w:name="OLE_LINK2"/>
    <w:r w:rsidRPr="00CA1302"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0255DF" w:rsidRPr="00CA1302" w:rsidRDefault="000255DF" w:rsidP="00131A53">
    <w:pPr>
      <w:pStyle w:val="Nagwek"/>
      <w:jc w:val="center"/>
      <w:rPr>
        <w:rFonts w:ascii="Arial Narrow" w:hAnsi="Arial Narrow"/>
        <w:i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4D" w:rsidRPr="007C5A18" w:rsidRDefault="001C464D" w:rsidP="00B55003">
    <w:pPr>
      <w:pStyle w:val="Nagwek"/>
      <w:jc w:val="right"/>
      <w:rPr>
        <w:sz w:val="20"/>
        <w:szCs w:val="20"/>
      </w:rPr>
    </w:pPr>
    <w:r w:rsidRPr="007C5A18">
      <w:rPr>
        <w:sz w:val="20"/>
        <w:szCs w:val="20"/>
      </w:rPr>
      <w:t>Załącznik nr 6 do SIWZ – Projekt umowy</w:t>
    </w:r>
  </w:p>
  <w:p w:rsidR="001C464D" w:rsidRDefault="001C46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913"/>
    <w:multiLevelType w:val="hybridMultilevel"/>
    <w:tmpl w:val="7E480460"/>
    <w:lvl w:ilvl="0" w:tplc="5602F700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1A968FB"/>
    <w:multiLevelType w:val="hybridMultilevel"/>
    <w:tmpl w:val="4A6C66CC"/>
    <w:lvl w:ilvl="0" w:tplc="EF66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224DF9"/>
    <w:multiLevelType w:val="hybridMultilevel"/>
    <w:tmpl w:val="8CFE7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37A8"/>
    <w:multiLevelType w:val="hybridMultilevel"/>
    <w:tmpl w:val="C5644A54"/>
    <w:name w:val="WW8Num82322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962A33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C0E1E"/>
    <w:multiLevelType w:val="hybridMultilevel"/>
    <w:tmpl w:val="52A273D4"/>
    <w:lvl w:ilvl="0" w:tplc="5D6A013E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95AC5BBC">
      <w:start w:val="1"/>
      <w:numFmt w:val="decimal"/>
      <w:lvlText w:val="%2)"/>
      <w:lvlJc w:val="left"/>
      <w:pPr>
        <w:ind w:left="2629" w:hanging="360"/>
      </w:pPr>
      <w:rPr>
        <w:rFonts w:ascii="Arial Narrow" w:eastAsia="Calibri" w:hAnsi="Arial Narrow" w:cs="Tahom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2D88135E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69C29C9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9FF28714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61183D42">
      <w:start w:val="1"/>
      <w:numFmt w:val="lowerLetter"/>
      <w:lvlText w:val="%9)"/>
      <w:lvlJc w:val="right"/>
      <w:pPr>
        <w:ind w:left="6480" w:hanging="180"/>
      </w:pPr>
      <w:rPr>
        <w:rFonts w:ascii="Arial Narrow" w:eastAsia="Calibri" w:hAnsi="Arial Narrow" w:cs="Tahoma" w:hint="default"/>
      </w:rPr>
    </w:lvl>
  </w:abstractNum>
  <w:abstractNum w:abstractNumId="5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A76DE0"/>
    <w:multiLevelType w:val="hybridMultilevel"/>
    <w:tmpl w:val="738A03CC"/>
    <w:lvl w:ilvl="0" w:tplc="E1285FC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0163BF"/>
    <w:multiLevelType w:val="hybridMultilevel"/>
    <w:tmpl w:val="02F83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07142"/>
    <w:multiLevelType w:val="hybridMultilevel"/>
    <w:tmpl w:val="01FC9C68"/>
    <w:lvl w:ilvl="0" w:tplc="C582BB7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color w:val="auto"/>
      </w:rPr>
    </w:lvl>
    <w:lvl w:ilvl="1" w:tplc="9294A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22025"/>
    <w:multiLevelType w:val="multilevel"/>
    <w:tmpl w:val="A4584E5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1012558"/>
    <w:multiLevelType w:val="hybridMultilevel"/>
    <w:tmpl w:val="7BA6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1E237D"/>
    <w:multiLevelType w:val="hybridMultilevel"/>
    <w:tmpl w:val="39A849AC"/>
    <w:lvl w:ilvl="0" w:tplc="A9C68D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CE60BC6"/>
    <w:multiLevelType w:val="hybridMultilevel"/>
    <w:tmpl w:val="BA863D2C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FD05AF"/>
    <w:multiLevelType w:val="hybridMultilevel"/>
    <w:tmpl w:val="05C6B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414CC"/>
    <w:multiLevelType w:val="hybridMultilevel"/>
    <w:tmpl w:val="3894FC2A"/>
    <w:lvl w:ilvl="0" w:tplc="0FF2078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E7E6F09"/>
    <w:multiLevelType w:val="hybridMultilevel"/>
    <w:tmpl w:val="9A4E386C"/>
    <w:lvl w:ilvl="0" w:tplc="70026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117659"/>
    <w:multiLevelType w:val="hybridMultilevel"/>
    <w:tmpl w:val="F5402250"/>
    <w:lvl w:ilvl="0" w:tplc="E98097E4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87BAA"/>
    <w:multiLevelType w:val="hybridMultilevel"/>
    <w:tmpl w:val="38E05880"/>
    <w:lvl w:ilvl="0" w:tplc="DF183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6B4E8EA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BEFEAB16">
      <w:start w:val="1"/>
      <w:numFmt w:val="decimal"/>
      <w:lvlText w:val="%7)"/>
      <w:lvlJc w:val="left"/>
      <w:pPr>
        <w:ind w:left="5389" w:hanging="360"/>
      </w:pPr>
      <w:rPr>
        <w:rFonts w:ascii="Arial Narrow" w:eastAsia="Calibri" w:hAnsi="Arial Narrow" w:cs="Tahoma" w:hint="default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5">
    <w:nsid w:val="65205533"/>
    <w:multiLevelType w:val="hybridMultilevel"/>
    <w:tmpl w:val="049C44EC"/>
    <w:lvl w:ilvl="0" w:tplc="60E0E8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F80838"/>
    <w:multiLevelType w:val="hybridMultilevel"/>
    <w:tmpl w:val="EA06892A"/>
    <w:lvl w:ilvl="0" w:tplc="AF304A3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8D722D"/>
    <w:multiLevelType w:val="hybridMultilevel"/>
    <w:tmpl w:val="D62A9350"/>
    <w:lvl w:ilvl="0" w:tplc="DD72DBC0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Arial Narrow" w:eastAsia="Times New Roman" w:hAnsi="Arial Narrow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7A66F3"/>
    <w:multiLevelType w:val="hybridMultilevel"/>
    <w:tmpl w:val="641C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F87279"/>
    <w:multiLevelType w:val="hybridMultilevel"/>
    <w:tmpl w:val="F1840836"/>
    <w:lvl w:ilvl="0" w:tplc="828A6658">
      <w:start w:val="1"/>
      <w:numFmt w:val="decimal"/>
      <w:lvlText w:val="%1)"/>
      <w:lvlJc w:val="left"/>
      <w:pPr>
        <w:ind w:left="1125" w:hanging="360"/>
      </w:pPr>
      <w:rPr>
        <w:rFonts w:ascii="Arial Narrow" w:eastAsia="Times New Roman" w:hAnsi="Arial Narrow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7"/>
  </w:num>
  <w:num w:numId="2">
    <w:abstractNumId w:val="11"/>
  </w:num>
  <w:num w:numId="3">
    <w:abstractNumId w:val="19"/>
  </w:num>
  <w:num w:numId="4">
    <w:abstractNumId w:val="27"/>
  </w:num>
  <w:num w:numId="5">
    <w:abstractNumId w:val="26"/>
  </w:num>
  <w:num w:numId="6">
    <w:abstractNumId w:val="10"/>
  </w:num>
  <w:num w:numId="7">
    <w:abstractNumId w:val="29"/>
  </w:num>
  <w:num w:numId="8">
    <w:abstractNumId w:val="13"/>
  </w:num>
  <w:num w:numId="9">
    <w:abstractNumId w:val="5"/>
  </w:num>
  <w:num w:numId="10">
    <w:abstractNumId w:val="30"/>
  </w:num>
  <w:num w:numId="11">
    <w:abstractNumId w:val="15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9"/>
  </w:num>
  <w:num w:numId="17">
    <w:abstractNumId w:val="14"/>
  </w:num>
  <w:num w:numId="18">
    <w:abstractNumId w:val="28"/>
  </w:num>
  <w:num w:numId="19">
    <w:abstractNumId w:val="31"/>
  </w:num>
  <w:num w:numId="20">
    <w:abstractNumId w:val="18"/>
  </w:num>
  <w:num w:numId="21">
    <w:abstractNumId w:val="0"/>
  </w:num>
  <w:num w:numId="22">
    <w:abstractNumId w:val="6"/>
  </w:num>
  <w:num w:numId="23">
    <w:abstractNumId w:val="8"/>
  </w:num>
  <w:num w:numId="24">
    <w:abstractNumId w:val="20"/>
  </w:num>
  <w:num w:numId="25">
    <w:abstractNumId w:val="24"/>
  </w:num>
  <w:num w:numId="26">
    <w:abstractNumId w:val="4"/>
  </w:num>
  <w:num w:numId="27">
    <w:abstractNumId w:val="25"/>
  </w:num>
  <w:num w:numId="28">
    <w:abstractNumId w:val="23"/>
  </w:num>
  <w:num w:numId="29">
    <w:abstractNumId w:val="22"/>
  </w:num>
  <w:num w:numId="30">
    <w:abstractNumId w:val="21"/>
  </w:num>
  <w:num w:numId="31">
    <w:abstractNumId w:val="1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844"/>
    <w:rsid w:val="0001696A"/>
    <w:rsid w:val="00017697"/>
    <w:rsid w:val="000237F9"/>
    <w:rsid w:val="000255DF"/>
    <w:rsid w:val="00042FB9"/>
    <w:rsid w:val="00045DA0"/>
    <w:rsid w:val="000472B4"/>
    <w:rsid w:val="00053E2F"/>
    <w:rsid w:val="00063C99"/>
    <w:rsid w:val="00070771"/>
    <w:rsid w:val="0007496F"/>
    <w:rsid w:val="00075387"/>
    <w:rsid w:val="00076E53"/>
    <w:rsid w:val="00077EED"/>
    <w:rsid w:val="00084805"/>
    <w:rsid w:val="00086590"/>
    <w:rsid w:val="00090CEE"/>
    <w:rsid w:val="000927EB"/>
    <w:rsid w:val="00094249"/>
    <w:rsid w:val="00096AD8"/>
    <w:rsid w:val="000A21DC"/>
    <w:rsid w:val="000A2AF1"/>
    <w:rsid w:val="000A3265"/>
    <w:rsid w:val="000B1128"/>
    <w:rsid w:val="000B1A83"/>
    <w:rsid w:val="000B2C10"/>
    <w:rsid w:val="000B2C1E"/>
    <w:rsid w:val="000B4607"/>
    <w:rsid w:val="000B52A5"/>
    <w:rsid w:val="000C0210"/>
    <w:rsid w:val="000C3CE7"/>
    <w:rsid w:val="000C6078"/>
    <w:rsid w:val="000C7A8A"/>
    <w:rsid w:val="000D0401"/>
    <w:rsid w:val="000D34D0"/>
    <w:rsid w:val="000D4965"/>
    <w:rsid w:val="000E0B5C"/>
    <w:rsid w:val="000E4A46"/>
    <w:rsid w:val="000F0FEE"/>
    <w:rsid w:val="000F5F8A"/>
    <w:rsid w:val="00100002"/>
    <w:rsid w:val="00101865"/>
    <w:rsid w:val="00103BE2"/>
    <w:rsid w:val="001132B6"/>
    <w:rsid w:val="00121D85"/>
    <w:rsid w:val="00126260"/>
    <w:rsid w:val="00130460"/>
    <w:rsid w:val="00131A53"/>
    <w:rsid w:val="00131BE4"/>
    <w:rsid w:val="0014022D"/>
    <w:rsid w:val="00144CB1"/>
    <w:rsid w:val="00154E0A"/>
    <w:rsid w:val="0015502A"/>
    <w:rsid w:val="0015537C"/>
    <w:rsid w:val="00155B5B"/>
    <w:rsid w:val="00165141"/>
    <w:rsid w:val="00165BCA"/>
    <w:rsid w:val="001736FE"/>
    <w:rsid w:val="00180C91"/>
    <w:rsid w:val="00180CE7"/>
    <w:rsid w:val="0018370C"/>
    <w:rsid w:val="001837CA"/>
    <w:rsid w:val="00183918"/>
    <w:rsid w:val="00187AA2"/>
    <w:rsid w:val="001901C4"/>
    <w:rsid w:val="001947C4"/>
    <w:rsid w:val="00195EBE"/>
    <w:rsid w:val="00196C3A"/>
    <w:rsid w:val="001979FB"/>
    <w:rsid w:val="00197E1A"/>
    <w:rsid w:val="001A190B"/>
    <w:rsid w:val="001A38E6"/>
    <w:rsid w:val="001A4594"/>
    <w:rsid w:val="001A5104"/>
    <w:rsid w:val="001B4B10"/>
    <w:rsid w:val="001B5D8C"/>
    <w:rsid w:val="001B71BA"/>
    <w:rsid w:val="001C464D"/>
    <w:rsid w:val="001C593E"/>
    <w:rsid w:val="001D3EED"/>
    <w:rsid w:val="001D668B"/>
    <w:rsid w:val="001E24F1"/>
    <w:rsid w:val="001E5857"/>
    <w:rsid w:val="001E6EA8"/>
    <w:rsid w:val="001F0833"/>
    <w:rsid w:val="001F118C"/>
    <w:rsid w:val="001F7564"/>
    <w:rsid w:val="00203427"/>
    <w:rsid w:val="0020428E"/>
    <w:rsid w:val="00204765"/>
    <w:rsid w:val="00215924"/>
    <w:rsid w:val="0022086B"/>
    <w:rsid w:val="00222A61"/>
    <w:rsid w:val="00222ACC"/>
    <w:rsid w:val="002232DF"/>
    <w:rsid w:val="00223513"/>
    <w:rsid w:val="002244C6"/>
    <w:rsid w:val="002253C6"/>
    <w:rsid w:val="00231FF5"/>
    <w:rsid w:val="0024230D"/>
    <w:rsid w:val="0024497D"/>
    <w:rsid w:val="00252609"/>
    <w:rsid w:val="00252DAD"/>
    <w:rsid w:val="002553E7"/>
    <w:rsid w:val="002572C9"/>
    <w:rsid w:val="00261A58"/>
    <w:rsid w:val="002635B1"/>
    <w:rsid w:val="00281339"/>
    <w:rsid w:val="00284462"/>
    <w:rsid w:val="002851D1"/>
    <w:rsid w:val="00285782"/>
    <w:rsid w:val="002862EA"/>
    <w:rsid w:val="00286AF0"/>
    <w:rsid w:val="00296EDB"/>
    <w:rsid w:val="00296F01"/>
    <w:rsid w:val="002A2730"/>
    <w:rsid w:val="002A656E"/>
    <w:rsid w:val="002B0BD7"/>
    <w:rsid w:val="002B59F0"/>
    <w:rsid w:val="002C3092"/>
    <w:rsid w:val="002C6D02"/>
    <w:rsid w:val="002C6F94"/>
    <w:rsid w:val="002D4410"/>
    <w:rsid w:val="002D6A3C"/>
    <w:rsid w:val="002E4D3E"/>
    <w:rsid w:val="002E4DFE"/>
    <w:rsid w:val="002E7DB1"/>
    <w:rsid w:val="002F459B"/>
    <w:rsid w:val="002F515D"/>
    <w:rsid w:val="003004EA"/>
    <w:rsid w:val="00320E53"/>
    <w:rsid w:val="003218A1"/>
    <w:rsid w:val="00321AB8"/>
    <w:rsid w:val="00323A6F"/>
    <w:rsid w:val="00325949"/>
    <w:rsid w:val="00330741"/>
    <w:rsid w:val="003308C8"/>
    <w:rsid w:val="0033097F"/>
    <w:rsid w:val="003331C7"/>
    <w:rsid w:val="00334A21"/>
    <w:rsid w:val="00337598"/>
    <w:rsid w:val="00340995"/>
    <w:rsid w:val="00342074"/>
    <w:rsid w:val="003440C9"/>
    <w:rsid w:val="00355A8E"/>
    <w:rsid w:val="003606B5"/>
    <w:rsid w:val="00361789"/>
    <w:rsid w:val="00361B2B"/>
    <w:rsid w:val="00363C61"/>
    <w:rsid w:val="00365FD1"/>
    <w:rsid w:val="00366646"/>
    <w:rsid w:val="003706C6"/>
    <w:rsid w:val="00374514"/>
    <w:rsid w:val="003768A9"/>
    <w:rsid w:val="00380172"/>
    <w:rsid w:val="00382B4A"/>
    <w:rsid w:val="00382F43"/>
    <w:rsid w:val="003841A6"/>
    <w:rsid w:val="003873A6"/>
    <w:rsid w:val="003938D6"/>
    <w:rsid w:val="0039532B"/>
    <w:rsid w:val="00395F80"/>
    <w:rsid w:val="003A1139"/>
    <w:rsid w:val="003A1D0A"/>
    <w:rsid w:val="003B0786"/>
    <w:rsid w:val="003B1C2D"/>
    <w:rsid w:val="003B1C81"/>
    <w:rsid w:val="003B2555"/>
    <w:rsid w:val="003B4B67"/>
    <w:rsid w:val="003B4DD9"/>
    <w:rsid w:val="003C160C"/>
    <w:rsid w:val="003C6CDD"/>
    <w:rsid w:val="003D0554"/>
    <w:rsid w:val="003D0DB3"/>
    <w:rsid w:val="003D4117"/>
    <w:rsid w:val="003D451E"/>
    <w:rsid w:val="003D5119"/>
    <w:rsid w:val="003E4915"/>
    <w:rsid w:val="003E7565"/>
    <w:rsid w:val="003F1607"/>
    <w:rsid w:val="003F688B"/>
    <w:rsid w:val="003F6E52"/>
    <w:rsid w:val="003F7153"/>
    <w:rsid w:val="0040445D"/>
    <w:rsid w:val="00407932"/>
    <w:rsid w:val="00410E3D"/>
    <w:rsid w:val="00411549"/>
    <w:rsid w:val="00413D9B"/>
    <w:rsid w:val="00416249"/>
    <w:rsid w:val="004266F1"/>
    <w:rsid w:val="00427114"/>
    <w:rsid w:val="004277D7"/>
    <w:rsid w:val="00431AF8"/>
    <w:rsid w:val="00435077"/>
    <w:rsid w:val="00444BE6"/>
    <w:rsid w:val="00446E92"/>
    <w:rsid w:val="00454F2E"/>
    <w:rsid w:val="00455B5F"/>
    <w:rsid w:val="00457231"/>
    <w:rsid w:val="00461FE3"/>
    <w:rsid w:val="00464290"/>
    <w:rsid w:val="00465527"/>
    <w:rsid w:val="00467B91"/>
    <w:rsid w:val="00470227"/>
    <w:rsid w:val="00471630"/>
    <w:rsid w:val="00472FFF"/>
    <w:rsid w:val="004750DF"/>
    <w:rsid w:val="0047563A"/>
    <w:rsid w:val="00476ADB"/>
    <w:rsid w:val="004806E1"/>
    <w:rsid w:val="00484DFD"/>
    <w:rsid w:val="00490810"/>
    <w:rsid w:val="004955E5"/>
    <w:rsid w:val="00497125"/>
    <w:rsid w:val="004A0A4D"/>
    <w:rsid w:val="004A6963"/>
    <w:rsid w:val="004A6A36"/>
    <w:rsid w:val="004A6AEC"/>
    <w:rsid w:val="004A6E8F"/>
    <w:rsid w:val="004B2958"/>
    <w:rsid w:val="004B7C02"/>
    <w:rsid w:val="004D360D"/>
    <w:rsid w:val="004D49E1"/>
    <w:rsid w:val="004D768D"/>
    <w:rsid w:val="004E373F"/>
    <w:rsid w:val="004F396C"/>
    <w:rsid w:val="005009DE"/>
    <w:rsid w:val="0050125C"/>
    <w:rsid w:val="00503900"/>
    <w:rsid w:val="00507A36"/>
    <w:rsid w:val="00512122"/>
    <w:rsid w:val="00514432"/>
    <w:rsid w:val="0051503E"/>
    <w:rsid w:val="0051774E"/>
    <w:rsid w:val="005214FD"/>
    <w:rsid w:val="005218BC"/>
    <w:rsid w:val="00521BDF"/>
    <w:rsid w:val="005273D2"/>
    <w:rsid w:val="00532CB3"/>
    <w:rsid w:val="00533B03"/>
    <w:rsid w:val="0053545C"/>
    <w:rsid w:val="00535F74"/>
    <w:rsid w:val="00537C55"/>
    <w:rsid w:val="00545F08"/>
    <w:rsid w:val="00551C9B"/>
    <w:rsid w:val="00554624"/>
    <w:rsid w:val="00554E06"/>
    <w:rsid w:val="00555E90"/>
    <w:rsid w:val="0055758D"/>
    <w:rsid w:val="00563F83"/>
    <w:rsid w:val="00575B55"/>
    <w:rsid w:val="005761BE"/>
    <w:rsid w:val="00585D19"/>
    <w:rsid w:val="00585E01"/>
    <w:rsid w:val="005867AA"/>
    <w:rsid w:val="005A0B73"/>
    <w:rsid w:val="005A0E8D"/>
    <w:rsid w:val="005A11BC"/>
    <w:rsid w:val="005A3760"/>
    <w:rsid w:val="005A58D8"/>
    <w:rsid w:val="005A6EB1"/>
    <w:rsid w:val="005B3583"/>
    <w:rsid w:val="005B42C6"/>
    <w:rsid w:val="005C0DFB"/>
    <w:rsid w:val="005C0E51"/>
    <w:rsid w:val="005C45AA"/>
    <w:rsid w:val="005C473A"/>
    <w:rsid w:val="005D1CCD"/>
    <w:rsid w:val="005D2830"/>
    <w:rsid w:val="005D60A9"/>
    <w:rsid w:val="005E00F4"/>
    <w:rsid w:val="005E2115"/>
    <w:rsid w:val="005E3602"/>
    <w:rsid w:val="005E3747"/>
    <w:rsid w:val="005E4EE1"/>
    <w:rsid w:val="005F090D"/>
    <w:rsid w:val="005F21F2"/>
    <w:rsid w:val="005F45BD"/>
    <w:rsid w:val="005F4AD7"/>
    <w:rsid w:val="005F5B3A"/>
    <w:rsid w:val="005F7543"/>
    <w:rsid w:val="005F77CB"/>
    <w:rsid w:val="00600EDB"/>
    <w:rsid w:val="00601D3F"/>
    <w:rsid w:val="006047B4"/>
    <w:rsid w:val="006065C8"/>
    <w:rsid w:val="0061345A"/>
    <w:rsid w:val="0061391D"/>
    <w:rsid w:val="00616E18"/>
    <w:rsid w:val="00620AE5"/>
    <w:rsid w:val="00621C16"/>
    <w:rsid w:val="0062632E"/>
    <w:rsid w:val="00631FAE"/>
    <w:rsid w:val="00634370"/>
    <w:rsid w:val="00641432"/>
    <w:rsid w:val="006423F0"/>
    <w:rsid w:val="006500CA"/>
    <w:rsid w:val="00656A84"/>
    <w:rsid w:val="00660B98"/>
    <w:rsid w:val="006625E6"/>
    <w:rsid w:val="00670FB0"/>
    <w:rsid w:val="006743A3"/>
    <w:rsid w:val="006855E2"/>
    <w:rsid w:val="00692CEF"/>
    <w:rsid w:val="00693200"/>
    <w:rsid w:val="006A5DA4"/>
    <w:rsid w:val="006B059F"/>
    <w:rsid w:val="006B70C1"/>
    <w:rsid w:val="006C433D"/>
    <w:rsid w:val="006C6707"/>
    <w:rsid w:val="006C76E1"/>
    <w:rsid w:val="006D1692"/>
    <w:rsid w:val="006D21EE"/>
    <w:rsid w:val="006D6D24"/>
    <w:rsid w:val="006D76A3"/>
    <w:rsid w:val="006E2702"/>
    <w:rsid w:val="006E6357"/>
    <w:rsid w:val="006E6363"/>
    <w:rsid w:val="006E7552"/>
    <w:rsid w:val="00700CE6"/>
    <w:rsid w:val="007075EC"/>
    <w:rsid w:val="0071292F"/>
    <w:rsid w:val="00714817"/>
    <w:rsid w:val="007243A4"/>
    <w:rsid w:val="0073334C"/>
    <w:rsid w:val="00734FC1"/>
    <w:rsid w:val="007359A9"/>
    <w:rsid w:val="007362A1"/>
    <w:rsid w:val="00744BF3"/>
    <w:rsid w:val="00753799"/>
    <w:rsid w:val="00755B45"/>
    <w:rsid w:val="0076111C"/>
    <w:rsid w:val="00761B92"/>
    <w:rsid w:val="00763084"/>
    <w:rsid w:val="0077485A"/>
    <w:rsid w:val="0077751A"/>
    <w:rsid w:val="00781C2E"/>
    <w:rsid w:val="00782EE5"/>
    <w:rsid w:val="0078405C"/>
    <w:rsid w:val="007846A8"/>
    <w:rsid w:val="00796382"/>
    <w:rsid w:val="007969A0"/>
    <w:rsid w:val="007A07AD"/>
    <w:rsid w:val="007A2536"/>
    <w:rsid w:val="007A304E"/>
    <w:rsid w:val="007A3C51"/>
    <w:rsid w:val="007A523E"/>
    <w:rsid w:val="007B1912"/>
    <w:rsid w:val="007B5E35"/>
    <w:rsid w:val="007B6B35"/>
    <w:rsid w:val="007B6C85"/>
    <w:rsid w:val="007B70D6"/>
    <w:rsid w:val="007C0C60"/>
    <w:rsid w:val="007C2786"/>
    <w:rsid w:val="007C5D02"/>
    <w:rsid w:val="007D425F"/>
    <w:rsid w:val="007E0AE4"/>
    <w:rsid w:val="007E3B2A"/>
    <w:rsid w:val="007E5143"/>
    <w:rsid w:val="007E7E71"/>
    <w:rsid w:val="007F1308"/>
    <w:rsid w:val="007F3A3F"/>
    <w:rsid w:val="007F66DC"/>
    <w:rsid w:val="00801613"/>
    <w:rsid w:val="00801C8D"/>
    <w:rsid w:val="00803D27"/>
    <w:rsid w:val="0080475E"/>
    <w:rsid w:val="00805718"/>
    <w:rsid w:val="0080698A"/>
    <w:rsid w:val="00812C51"/>
    <w:rsid w:val="0081439F"/>
    <w:rsid w:val="008230BE"/>
    <w:rsid w:val="00824710"/>
    <w:rsid w:val="008259BA"/>
    <w:rsid w:val="00831872"/>
    <w:rsid w:val="008325F3"/>
    <w:rsid w:val="0083539D"/>
    <w:rsid w:val="00837745"/>
    <w:rsid w:val="00840834"/>
    <w:rsid w:val="00841BBB"/>
    <w:rsid w:val="00847706"/>
    <w:rsid w:val="00856861"/>
    <w:rsid w:val="0085759B"/>
    <w:rsid w:val="008604F4"/>
    <w:rsid w:val="00863382"/>
    <w:rsid w:val="00863BCE"/>
    <w:rsid w:val="00871B91"/>
    <w:rsid w:val="00875481"/>
    <w:rsid w:val="00876E6C"/>
    <w:rsid w:val="00880030"/>
    <w:rsid w:val="00884EA0"/>
    <w:rsid w:val="008855B7"/>
    <w:rsid w:val="00892FDE"/>
    <w:rsid w:val="00893379"/>
    <w:rsid w:val="008955AB"/>
    <w:rsid w:val="008A118B"/>
    <w:rsid w:val="008A2F55"/>
    <w:rsid w:val="008A5B2B"/>
    <w:rsid w:val="008A7293"/>
    <w:rsid w:val="008A7D8B"/>
    <w:rsid w:val="008B26C9"/>
    <w:rsid w:val="008B4068"/>
    <w:rsid w:val="008B51CC"/>
    <w:rsid w:val="008B7503"/>
    <w:rsid w:val="008C4A04"/>
    <w:rsid w:val="008D0368"/>
    <w:rsid w:val="008D1C4F"/>
    <w:rsid w:val="008D2A4F"/>
    <w:rsid w:val="008D48DC"/>
    <w:rsid w:val="008E146B"/>
    <w:rsid w:val="008E2989"/>
    <w:rsid w:val="008E5372"/>
    <w:rsid w:val="008F30B9"/>
    <w:rsid w:val="00900469"/>
    <w:rsid w:val="00904D9E"/>
    <w:rsid w:val="00912399"/>
    <w:rsid w:val="009231C5"/>
    <w:rsid w:val="00935264"/>
    <w:rsid w:val="009453A7"/>
    <w:rsid w:val="00945502"/>
    <w:rsid w:val="009502B5"/>
    <w:rsid w:val="00953465"/>
    <w:rsid w:val="009617EB"/>
    <w:rsid w:val="00972387"/>
    <w:rsid w:val="00974596"/>
    <w:rsid w:val="00977A20"/>
    <w:rsid w:val="00981223"/>
    <w:rsid w:val="009839B1"/>
    <w:rsid w:val="00985B41"/>
    <w:rsid w:val="00987704"/>
    <w:rsid w:val="0099005C"/>
    <w:rsid w:val="0099179E"/>
    <w:rsid w:val="00994203"/>
    <w:rsid w:val="00995B98"/>
    <w:rsid w:val="009A0B13"/>
    <w:rsid w:val="009A201F"/>
    <w:rsid w:val="009B1549"/>
    <w:rsid w:val="009B1E84"/>
    <w:rsid w:val="009B3EFE"/>
    <w:rsid w:val="009B49C1"/>
    <w:rsid w:val="009B609E"/>
    <w:rsid w:val="009B79F2"/>
    <w:rsid w:val="009C3067"/>
    <w:rsid w:val="009C46E6"/>
    <w:rsid w:val="009C4F99"/>
    <w:rsid w:val="009C57D4"/>
    <w:rsid w:val="009C723F"/>
    <w:rsid w:val="009D05A4"/>
    <w:rsid w:val="009D1A21"/>
    <w:rsid w:val="009D31B2"/>
    <w:rsid w:val="009D43A2"/>
    <w:rsid w:val="009D7C25"/>
    <w:rsid w:val="009E0DF3"/>
    <w:rsid w:val="009E3C72"/>
    <w:rsid w:val="009E5C2D"/>
    <w:rsid w:val="009E5C50"/>
    <w:rsid w:val="009F61CD"/>
    <w:rsid w:val="00A02B17"/>
    <w:rsid w:val="00A04B72"/>
    <w:rsid w:val="00A06C7B"/>
    <w:rsid w:val="00A108BD"/>
    <w:rsid w:val="00A11B04"/>
    <w:rsid w:val="00A124A6"/>
    <w:rsid w:val="00A150F1"/>
    <w:rsid w:val="00A20F1C"/>
    <w:rsid w:val="00A25563"/>
    <w:rsid w:val="00A26119"/>
    <w:rsid w:val="00A3350D"/>
    <w:rsid w:val="00A3450E"/>
    <w:rsid w:val="00A37B3A"/>
    <w:rsid w:val="00A42BDB"/>
    <w:rsid w:val="00A438A7"/>
    <w:rsid w:val="00A513F6"/>
    <w:rsid w:val="00A5432C"/>
    <w:rsid w:val="00A546CE"/>
    <w:rsid w:val="00A54EC8"/>
    <w:rsid w:val="00A57529"/>
    <w:rsid w:val="00A61AC5"/>
    <w:rsid w:val="00A6456D"/>
    <w:rsid w:val="00A6775F"/>
    <w:rsid w:val="00A70759"/>
    <w:rsid w:val="00A713B5"/>
    <w:rsid w:val="00A72CC6"/>
    <w:rsid w:val="00A75832"/>
    <w:rsid w:val="00A77844"/>
    <w:rsid w:val="00A94795"/>
    <w:rsid w:val="00A952BB"/>
    <w:rsid w:val="00AA25B8"/>
    <w:rsid w:val="00AA29E3"/>
    <w:rsid w:val="00AA2F8D"/>
    <w:rsid w:val="00AA4010"/>
    <w:rsid w:val="00AA5DA9"/>
    <w:rsid w:val="00AA7D8B"/>
    <w:rsid w:val="00AB16F3"/>
    <w:rsid w:val="00AB2068"/>
    <w:rsid w:val="00AB6D65"/>
    <w:rsid w:val="00AB7867"/>
    <w:rsid w:val="00AD04B0"/>
    <w:rsid w:val="00AD1C7A"/>
    <w:rsid w:val="00AD2E40"/>
    <w:rsid w:val="00AE04CA"/>
    <w:rsid w:val="00AE4DC2"/>
    <w:rsid w:val="00AF1C32"/>
    <w:rsid w:val="00B00541"/>
    <w:rsid w:val="00B0451A"/>
    <w:rsid w:val="00B0498F"/>
    <w:rsid w:val="00B052D4"/>
    <w:rsid w:val="00B14327"/>
    <w:rsid w:val="00B14682"/>
    <w:rsid w:val="00B150C2"/>
    <w:rsid w:val="00B17102"/>
    <w:rsid w:val="00B1774C"/>
    <w:rsid w:val="00B20EA9"/>
    <w:rsid w:val="00B2385F"/>
    <w:rsid w:val="00B254C5"/>
    <w:rsid w:val="00B30DAF"/>
    <w:rsid w:val="00B32615"/>
    <w:rsid w:val="00B342ED"/>
    <w:rsid w:val="00B40AFA"/>
    <w:rsid w:val="00B470BA"/>
    <w:rsid w:val="00B53563"/>
    <w:rsid w:val="00B54212"/>
    <w:rsid w:val="00B55003"/>
    <w:rsid w:val="00B55D6D"/>
    <w:rsid w:val="00B65559"/>
    <w:rsid w:val="00B67450"/>
    <w:rsid w:val="00B725DB"/>
    <w:rsid w:val="00B76802"/>
    <w:rsid w:val="00B82F11"/>
    <w:rsid w:val="00B840CF"/>
    <w:rsid w:val="00B8462A"/>
    <w:rsid w:val="00B8517D"/>
    <w:rsid w:val="00B92B70"/>
    <w:rsid w:val="00B9720C"/>
    <w:rsid w:val="00BA0555"/>
    <w:rsid w:val="00BA2DB0"/>
    <w:rsid w:val="00BA2E92"/>
    <w:rsid w:val="00BB171D"/>
    <w:rsid w:val="00BB52D1"/>
    <w:rsid w:val="00BB76D6"/>
    <w:rsid w:val="00BB7F4E"/>
    <w:rsid w:val="00BC0827"/>
    <w:rsid w:val="00BC4A8B"/>
    <w:rsid w:val="00BC519D"/>
    <w:rsid w:val="00BD511E"/>
    <w:rsid w:val="00BD68A8"/>
    <w:rsid w:val="00BE337D"/>
    <w:rsid w:val="00BE3A78"/>
    <w:rsid w:val="00BE7E42"/>
    <w:rsid w:val="00BF2407"/>
    <w:rsid w:val="00BF6AD6"/>
    <w:rsid w:val="00C03041"/>
    <w:rsid w:val="00C11380"/>
    <w:rsid w:val="00C157B8"/>
    <w:rsid w:val="00C20A7E"/>
    <w:rsid w:val="00C2272D"/>
    <w:rsid w:val="00C22B47"/>
    <w:rsid w:val="00C2407B"/>
    <w:rsid w:val="00C26C3D"/>
    <w:rsid w:val="00C2718C"/>
    <w:rsid w:val="00C3212A"/>
    <w:rsid w:val="00C345F7"/>
    <w:rsid w:val="00C34D94"/>
    <w:rsid w:val="00C35788"/>
    <w:rsid w:val="00C35EC0"/>
    <w:rsid w:val="00C44A8F"/>
    <w:rsid w:val="00C44CA5"/>
    <w:rsid w:val="00C47368"/>
    <w:rsid w:val="00C47FA7"/>
    <w:rsid w:val="00C617B3"/>
    <w:rsid w:val="00C63081"/>
    <w:rsid w:val="00C65AA3"/>
    <w:rsid w:val="00C7031D"/>
    <w:rsid w:val="00C74C41"/>
    <w:rsid w:val="00C75589"/>
    <w:rsid w:val="00C75EF5"/>
    <w:rsid w:val="00C760D4"/>
    <w:rsid w:val="00C8228F"/>
    <w:rsid w:val="00C826AA"/>
    <w:rsid w:val="00C90B9B"/>
    <w:rsid w:val="00C94910"/>
    <w:rsid w:val="00CA3C2E"/>
    <w:rsid w:val="00CA3FE9"/>
    <w:rsid w:val="00CA6F98"/>
    <w:rsid w:val="00CA7116"/>
    <w:rsid w:val="00CC0251"/>
    <w:rsid w:val="00CC2D5D"/>
    <w:rsid w:val="00CC6E76"/>
    <w:rsid w:val="00CD06AF"/>
    <w:rsid w:val="00CD3C7E"/>
    <w:rsid w:val="00CD6C4E"/>
    <w:rsid w:val="00CE0C54"/>
    <w:rsid w:val="00CE3F18"/>
    <w:rsid w:val="00CE77BE"/>
    <w:rsid w:val="00CF1038"/>
    <w:rsid w:val="00CF1F55"/>
    <w:rsid w:val="00CF4D77"/>
    <w:rsid w:val="00CF4DB6"/>
    <w:rsid w:val="00CF4DF0"/>
    <w:rsid w:val="00D127F0"/>
    <w:rsid w:val="00D15F39"/>
    <w:rsid w:val="00D17F30"/>
    <w:rsid w:val="00D232B7"/>
    <w:rsid w:val="00D232FF"/>
    <w:rsid w:val="00D24132"/>
    <w:rsid w:val="00D24D52"/>
    <w:rsid w:val="00D37489"/>
    <w:rsid w:val="00D44954"/>
    <w:rsid w:val="00D47ED2"/>
    <w:rsid w:val="00D541EA"/>
    <w:rsid w:val="00D547DB"/>
    <w:rsid w:val="00D57799"/>
    <w:rsid w:val="00D63E26"/>
    <w:rsid w:val="00D6595C"/>
    <w:rsid w:val="00D6700B"/>
    <w:rsid w:val="00D82267"/>
    <w:rsid w:val="00D83BED"/>
    <w:rsid w:val="00D84DA4"/>
    <w:rsid w:val="00D8596D"/>
    <w:rsid w:val="00D86439"/>
    <w:rsid w:val="00DA3A30"/>
    <w:rsid w:val="00DA77FD"/>
    <w:rsid w:val="00DB028D"/>
    <w:rsid w:val="00DB61FC"/>
    <w:rsid w:val="00DB6E1B"/>
    <w:rsid w:val="00DD46F2"/>
    <w:rsid w:val="00DD4A74"/>
    <w:rsid w:val="00DD4EBF"/>
    <w:rsid w:val="00DD5806"/>
    <w:rsid w:val="00DD6216"/>
    <w:rsid w:val="00DE19A9"/>
    <w:rsid w:val="00DE3C9C"/>
    <w:rsid w:val="00DE6876"/>
    <w:rsid w:val="00DE75B2"/>
    <w:rsid w:val="00DF26CD"/>
    <w:rsid w:val="00DF4322"/>
    <w:rsid w:val="00DF4D7C"/>
    <w:rsid w:val="00DF5742"/>
    <w:rsid w:val="00DF6645"/>
    <w:rsid w:val="00E00F98"/>
    <w:rsid w:val="00E026C8"/>
    <w:rsid w:val="00E25022"/>
    <w:rsid w:val="00E2553C"/>
    <w:rsid w:val="00E25CEC"/>
    <w:rsid w:val="00E26F47"/>
    <w:rsid w:val="00E3283E"/>
    <w:rsid w:val="00E32E8B"/>
    <w:rsid w:val="00E37460"/>
    <w:rsid w:val="00E3764B"/>
    <w:rsid w:val="00E4737B"/>
    <w:rsid w:val="00E502FD"/>
    <w:rsid w:val="00E54946"/>
    <w:rsid w:val="00E73A9D"/>
    <w:rsid w:val="00E73C1F"/>
    <w:rsid w:val="00E7511C"/>
    <w:rsid w:val="00E849BB"/>
    <w:rsid w:val="00E85D74"/>
    <w:rsid w:val="00E866CB"/>
    <w:rsid w:val="00E90139"/>
    <w:rsid w:val="00E94B50"/>
    <w:rsid w:val="00E97EE8"/>
    <w:rsid w:val="00EB66D0"/>
    <w:rsid w:val="00EC186E"/>
    <w:rsid w:val="00EC217C"/>
    <w:rsid w:val="00EC340B"/>
    <w:rsid w:val="00EC5549"/>
    <w:rsid w:val="00EC624E"/>
    <w:rsid w:val="00ED7722"/>
    <w:rsid w:val="00EE10C0"/>
    <w:rsid w:val="00EE3228"/>
    <w:rsid w:val="00EE543A"/>
    <w:rsid w:val="00EE65AD"/>
    <w:rsid w:val="00EF18CA"/>
    <w:rsid w:val="00EF6180"/>
    <w:rsid w:val="00F0276D"/>
    <w:rsid w:val="00F0452C"/>
    <w:rsid w:val="00F064D5"/>
    <w:rsid w:val="00F07F19"/>
    <w:rsid w:val="00F1131E"/>
    <w:rsid w:val="00F118D2"/>
    <w:rsid w:val="00F12D44"/>
    <w:rsid w:val="00F13C49"/>
    <w:rsid w:val="00F14D63"/>
    <w:rsid w:val="00F262B5"/>
    <w:rsid w:val="00F26357"/>
    <w:rsid w:val="00F26F7F"/>
    <w:rsid w:val="00F31FD7"/>
    <w:rsid w:val="00F32387"/>
    <w:rsid w:val="00F344E9"/>
    <w:rsid w:val="00F35134"/>
    <w:rsid w:val="00F36E35"/>
    <w:rsid w:val="00F40172"/>
    <w:rsid w:val="00F435F2"/>
    <w:rsid w:val="00F45FE2"/>
    <w:rsid w:val="00F46D8D"/>
    <w:rsid w:val="00F51574"/>
    <w:rsid w:val="00F61537"/>
    <w:rsid w:val="00F622A3"/>
    <w:rsid w:val="00F71A4A"/>
    <w:rsid w:val="00F750EE"/>
    <w:rsid w:val="00F75689"/>
    <w:rsid w:val="00F77644"/>
    <w:rsid w:val="00F77C6D"/>
    <w:rsid w:val="00F82A77"/>
    <w:rsid w:val="00F83ABA"/>
    <w:rsid w:val="00F90911"/>
    <w:rsid w:val="00F92DF2"/>
    <w:rsid w:val="00F93785"/>
    <w:rsid w:val="00F963BA"/>
    <w:rsid w:val="00F97340"/>
    <w:rsid w:val="00FB526E"/>
    <w:rsid w:val="00FC0273"/>
    <w:rsid w:val="00FC1100"/>
    <w:rsid w:val="00FC19C9"/>
    <w:rsid w:val="00FC2B31"/>
    <w:rsid w:val="00FC33F1"/>
    <w:rsid w:val="00FC4AEE"/>
    <w:rsid w:val="00FD083F"/>
    <w:rsid w:val="00FE3141"/>
    <w:rsid w:val="00FE79F7"/>
    <w:rsid w:val="00FF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844"/>
    <w:rPr>
      <w:rFonts w:ascii="Times New Roman" w:eastAsia="Times New Roman" w:hAnsi="Times New Roman"/>
      <w:sz w:val="2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6F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553C"/>
    <w:pPr>
      <w:keepNext/>
      <w:outlineLvl w:val="2"/>
    </w:pPr>
    <w:rPr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A77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7844"/>
  </w:style>
  <w:style w:type="paragraph" w:styleId="Stopka">
    <w:name w:val="footer"/>
    <w:basedOn w:val="Normalny"/>
    <w:link w:val="StopkaZnak"/>
    <w:uiPriority w:val="99"/>
    <w:unhideWhenUsed/>
    <w:rsid w:val="00A77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844"/>
  </w:style>
  <w:style w:type="character" w:styleId="Pogrubienie">
    <w:name w:val="Strong"/>
    <w:qFormat/>
    <w:rsid w:val="00A77844"/>
    <w:rPr>
      <w:b/>
      <w:bCs/>
    </w:rPr>
  </w:style>
  <w:style w:type="paragraph" w:styleId="Tekstpodstawowywcity">
    <w:name w:val="Body Text Indent"/>
    <w:basedOn w:val="Normalny"/>
    <w:link w:val="TekstpodstawowywcityZnak"/>
    <w:rsid w:val="00A77844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A77844"/>
    <w:rPr>
      <w:rFonts w:ascii="Times New Roman" w:eastAsia="Times New Roman" w:hAnsi="Times New Roman" w:cs="Times New Roman"/>
      <w:b/>
      <w:snapToGrid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84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78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1837CA"/>
    <w:pPr>
      <w:overflowPunct w:val="0"/>
      <w:autoSpaceDE w:val="0"/>
      <w:autoSpaceDN w:val="0"/>
      <w:adjustRightInd w:val="0"/>
      <w:spacing w:before="40" w:after="40"/>
      <w:textAlignment w:val="baseline"/>
    </w:pPr>
    <w:rPr>
      <w:color w:val="0000FF"/>
      <w:sz w:val="20"/>
      <w:szCs w:val="20"/>
    </w:rPr>
  </w:style>
  <w:style w:type="paragraph" w:styleId="Akapitzlist">
    <w:name w:val="List Paragraph"/>
    <w:basedOn w:val="Normalny"/>
    <w:qFormat/>
    <w:rsid w:val="00222AC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E2553C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26F7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Normalny"/>
    <w:rsid w:val="00F92DF2"/>
    <w:pPr>
      <w:spacing w:before="100" w:beforeAutospacing="1" w:after="119"/>
      <w:ind w:left="227" w:hanging="227"/>
      <w:jc w:val="both"/>
    </w:pPr>
    <w:rPr>
      <w:rFonts w:ascii="Thorndale" w:hAnsi="Thorndale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7F4E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F4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BCF61-5880-4346-BF15-CCD90A6A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Microsoft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BOGUMIŁA</dc:creator>
  <cp:keywords/>
  <dc:description/>
  <cp:lastModifiedBy>fryderykczekala</cp:lastModifiedBy>
  <cp:revision>17</cp:revision>
  <cp:lastPrinted>2015-09-21T12:59:00Z</cp:lastPrinted>
  <dcterms:created xsi:type="dcterms:W3CDTF">2015-09-10T05:22:00Z</dcterms:created>
  <dcterms:modified xsi:type="dcterms:W3CDTF">2015-09-28T13:28:00Z</dcterms:modified>
</cp:coreProperties>
</file>