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7B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Otwarty nabór partnera </w:t>
      </w:r>
    </w:p>
    <w:p w14:paraId="43C9747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w celu wspólnej realizacji projektu w ramach</w:t>
      </w:r>
    </w:p>
    <w:p w14:paraId="22865A78" w14:textId="6FC16459" w:rsidR="0092405C" w:rsidRDefault="002C20E0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D</w:t>
      </w:r>
      <w:r w:rsidR="0092405C">
        <w:rPr>
          <w:rFonts w:asciiTheme="majorHAnsi" w:hAnsiTheme="majorHAnsi" w:cstheme="majorHAnsi"/>
          <w:b/>
          <w:sz w:val="32"/>
        </w:rPr>
        <w:t xml:space="preserve">ziałania </w:t>
      </w:r>
      <w:r>
        <w:rPr>
          <w:rFonts w:asciiTheme="majorHAnsi" w:hAnsiTheme="majorHAnsi" w:cstheme="majorHAnsi"/>
          <w:b/>
          <w:sz w:val="32"/>
        </w:rPr>
        <w:t>7.5</w:t>
      </w:r>
    </w:p>
    <w:p w14:paraId="17496186" w14:textId="39F5A72C" w:rsidR="0092405C" w:rsidRDefault="002C20E0" w:rsidP="0092405C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32"/>
        </w:rPr>
        <w:t>Usługi społeczne</w:t>
      </w:r>
    </w:p>
    <w:p w14:paraId="442E8AAA" w14:textId="77777777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</w:p>
    <w:p w14:paraId="752F006F" w14:textId="17A0252B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2C20E0">
        <w:rPr>
          <w:rFonts w:asciiTheme="majorHAnsi" w:hAnsiTheme="majorHAnsi" w:cstheme="majorHAnsi"/>
          <w:b/>
          <w:color w:val="auto"/>
          <w:sz w:val="20"/>
          <w:szCs w:val="22"/>
        </w:rPr>
        <w:t xml:space="preserve">7 </w:t>
      </w:r>
      <w:r w:rsidR="002C20E0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bCs/>
          <w:color w:val="auto"/>
          <w:sz w:val="20"/>
          <w:szCs w:val="22"/>
        </w:rPr>
        <w:t>Równowaga społeczna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2C20E0">
        <w:rPr>
          <w:rFonts w:asciiTheme="majorHAnsi" w:hAnsiTheme="majorHAnsi" w:cstheme="majorHAnsi"/>
          <w:b/>
          <w:bCs/>
          <w:color w:val="auto"/>
          <w:sz w:val="20"/>
          <w:szCs w:val="22"/>
        </w:rPr>
        <w:t>7.5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color w:val="auto"/>
          <w:sz w:val="20"/>
          <w:szCs w:val="22"/>
        </w:rPr>
        <w:t>Usługi społeczne</w:t>
      </w:r>
      <w:r w:rsidR="002C20E0">
        <w:rPr>
          <w:rFonts w:asciiTheme="majorHAnsi" w:hAnsiTheme="majorHAnsi" w:cstheme="majorHAnsi"/>
          <w:color w:val="auto"/>
          <w:sz w:val="20"/>
          <w:szCs w:val="22"/>
        </w:rPr>
        <w:t>.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Wniosek projektowy składany jest w odpowiedzi na k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zamknięty, </w:t>
      </w:r>
      <w:r w:rsidR="00B150C7">
        <w:rPr>
          <w:rFonts w:asciiTheme="majorHAnsi" w:hAnsiTheme="majorHAnsi" w:cstheme="majorHAnsi"/>
          <w:iCs/>
          <w:color w:val="auto"/>
          <w:sz w:val="20"/>
          <w:szCs w:val="22"/>
        </w:rPr>
        <w:br/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nr </w:t>
      </w:r>
      <w:r w:rsidR="002C20E0" w:rsidRPr="002C20E0">
        <w:rPr>
          <w:rFonts w:asciiTheme="majorHAnsi" w:hAnsiTheme="majorHAnsi" w:cstheme="majorHAnsi"/>
          <w:iCs/>
          <w:color w:val="auto"/>
          <w:sz w:val="20"/>
          <w:szCs w:val="22"/>
        </w:rPr>
        <w:t>RPLB.07.05.00-IZ.00-08-K01/21</w:t>
      </w:r>
      <w:r w:rsidR="002C20E0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>w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ramach Regionalnego Programu Operacyjnego Województwa </w:t>
      </w:r>
      <w:r w:rsidR="002C20E0">
        <w:rPr>
          <w:rFonts w:asciiTheme="majorHAnsi" w:hAnsiTheme="majorHAnsi" w:cstheme="majorHAnsi"/>
          <w:iCs/>
          <w:color w:val="auto"/>
          <w:sz w:val="20"/>
          <w:szCs w:val="22"/>
        </w:rPr>
        <w:t>Lubuskiego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2014-2020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 xml:space="preserve">Urząd Marszałkowski Województwa </w:t>
      </w:r>
      <w:r w:rsidR="002C20E0">
        <w:rPr>
          <w:rFonts w:asciiTheme="majorHAnsi" w:hAnsiTheme="majorHAnsi" w:cstheme="majorHAnsi"/>
          <w:color w:val="auto"/>
          <w:sz w:val="20"/>
          <w:szCs w:val="22"/>
        </w:rPr>
        <w:t>Lubuskiego</w:t>
      </w:r>
      <w:r w:rsidR="001E7C4E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2730895A" w14:textId="00A9C7C0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>Gmina</w:t>
      </w:r>
      <w:r w:rsidR="00A4184F">
        <w:rPr>
          <w:rFonts w:asciiTheme="majorHAnsi" w:hAnsiTheme="majorHAnsi" w:cstheme="majorHAnsi"/>
          <w:b/>
          <w:sz w:val="20"/>
          <w:szCs w:val="22"/>
        </w:rPr>
        <w:t xml:space="preserve"> Witnica </w:t>
      </w:r>
      <w:r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2C20E0">
        <w:rPr>
          <w:rFonts w:asciiTheme="majorHAnsi" w:hAnsiTheme="majorHAnsi" w:cstheme="majorHAnsi"/>
          <w:b/>
          <w:bCs/>
          <w:sz w:val="20"/>
          <w:szCs w:val="22"/>
        </w:rPr>
        <w:t>Działania</w:t>
      </w:r>
      <w:r w:rsidR="002C20E0">
        <w:rPr>
          <w:rFonts w:asciiTheme="majorHAnsi" w:hAnsiTheme="majorHAnsi" w:cstheme="majorHAnsi"/>
          <w:sz w:val="20"/>
          <w:szCs w:val="22"/>
        </w:rPr>
        <w:t xml:space="preserve"> </w:t>
      </w:r>
      <w:r w:rsidR="002C20E0">
        <w:rPr>
          <w:rFonts w:asciiTheme="majorHAnsi" w:hAnsiTheme="majorHAnsi" w:cstheme="majorHAnsi"/>
          <w:b/>
          <w:bCs/>
          <w:sz w:val="20"/>
          <w:szCs w:val="22"/>
        </w:rPr>
        <w:t>7.5</w:t>
      </w:r>
      <w:r w:rsidR="002C20E0">
        <w:rPr>
          <w:rFonts w:asciiTheme="majorHAnsi" w:hAnsiTheme="majorHAnsi" w:cstheme="majorHAnsi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sz w:val="20"/>
          <w:szCs w:val="22"/>
        </w:rPr>
        <w:t>Usługi społeczne</w:t>
      </w:r>
      <w:r>
        <w:rPr>
          <w:rFonts w:asciiTheme="majorHAnsi" w:hAnsiTheme="majorHAnsi" w:cstheme="majorHAnsi"/>
          <w:bCs/>
          <w:sz w:val="20"/>
          <w:szCs w:val="22"/>
        </w:rPr>
        <w:t>.</w:t>
      </w:r>
      <w:r>
        <w:rPr>
          <w:rFonts w:asciiTheme="majorHAnsi" w:hAnsiTheme="majorHAnsi" w:cstheme="majorHAnsi"/>
          <w:sz w:val="20"/>
          <w:szCs w:val="22"/>
        </w:rPr>
        <w:t xml:space="preserve"> Wybór partnera w projekcie następuje zgodnie z art. 33 ustawy wdrożeniowej, w tym wybór partnera spoza sektora finansów publicznych - zgodnie z art. 33 ust. 2-3 ww. ustawy.</w:t>
      </w:r>
    </w:p>
    <w:p w14:paraId="0C12123F" w14:textId="77777777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Cs w:val="22"/>
        </w:rPr>
        <w:t>I. Cel projektu:</w:t>
      </w:r>
    </w:p>
    <w:p w14:paraId="7C7C05FF" w14:textId="772CF876" w:rsidR="0092405C" w:rsidRPr="00BE62D5" w:rsidRDefault="002C20E0" w:rsidP="00BE62D5">
      <w:pPr>
        <w:pStyle w:val="NormalnyWeb"/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2"/>
          <w:lang w:eastAsia="en-US"/>
        </w:rPr>
      </w:pPr>
      <w:r w:rsidRPr="002C20E0"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Celem </w:t>
      </w:r>
      <w:r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projektu </w:t>
      </w:r>
      <w:r w:rsidR="00B150C7">
        <w:rPr>
          <w:rFonts w:asciiTheme="majorHAnsi" w:eastAsiaTheme="minorHAnsi" w:hAnsiTheme="majorHAnsi" w:cstheme="majorHAnsi"/>
          <w:sz w:val="20"/>
          <w:szCs w:val="22"/>
          <w:lang w:eastAsia="en-US"/>
        </w:rPr>
        <w:t>jest</w:t>
      </w:r>
      <w:r w:rsidRPr="002C20E0"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 zwiększenie dostępności wysokiej jakości usług społecznych dla osób zagrożonych wykluczeniem społecznym.</w:t>
      </w:r>
    </w:p>
    <w:p w14:paraId="5DC10AFC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CFEF422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7CDA0389" w14:textId="481CE873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53E5603A" w14:textId="51DAA099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rozwoju usług opiekuńczych w tym w formie dziennej takiej jak Kluby Seniora czy Dzienne Domy Pomocy i/lub asystenckich oraz zdrowotnych skierowanych do osób z różnych względów zagrożonych wykluczeniem społecznym, również w utworzonych mieszkaniach chronionych/wspomaganych. W tym tworzenia wypożyczalni sprzętów pielęgnacyjno</w:t>
      </w:r>
      <w:r>
        <w:rPr>
          <w:rFonts w:asciiTheme="majorHAnsi" w:hAnsiTheme="majorHAnsi" w:cstheme="majorHAnsi"/>
          <w:sz w:val="20"/>
        </w:rPr>
        <w:t>-</w:t>
      </w:r>
      <w:r w:rsidRPr="002C20E0">
        <w:rPr>
          <w:rFonts w:asciiTheme="majorHAnsi" w:hAnsiTheme="majorHAnsi" w:cstheme="majorHAnsi"/>
          <w:sz w:val="20"/>
        </w:rPr>
        <w:t xml:space="preserve">rehabilitacyjnych oraz </w:t>
      </w:r>
      <w:proofErr w:type="spellStart"/>
      <w:r w:rsidRPr="002C20E0">
        <w:rPr>
          <w:rFonts w:asciiTheme="majorHAnsi" w:hAnsiTheme="majorHAnsi" w:cstheme="majorHAnsi"/>
          <w:sz w:val="20"/>
        </w:rPr>
        <w:t>teleopieki</w:t>
      </w:r>
      <w:proofErr w:type="spellEnd"/>
      <w:r w:rsidRPr="002C20E0">
        <w:rPr>
          <w:rFonts w:asciiTheme="majorHAnsi" w:hAnsiTheme="majorHAnsi" w:cstheme="majorHAnsi"/>
          <w:sz w:val="20"/>
        </w:rPr>
        <w:t>.</w:t>
      </w:r>
    </w:p>
    <w:p w14:paraId="6FCC5421" w14:textId="529095DD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tworzenia miejsc pobytu w nowo tworzonych lub istniejących mieszkaniach o charakterze chronionym/wspomaganym dla osób lub rodzin zagrożonych ubóstwem lub wykluczeniem społecznym.</w:t>
      </w:r>
    </w:p>
    <w:p w14:paraId="3815C78F" w14:textId="0B99011A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rodzin poprzez rozwój usług pomocy środowiskowej, usług wspierających i interwencyjnych dla rodzin zagrożonych wykluczeniem społecznym. m.in. poprzez świetlice środowiskowe dla dzieci, warsztaty dla rodziców.</w:t>
      </w:r>
    </w:p>
    <w:p w14:paraId="28C7C877" w14:textId="51DD7672" w:rsidR="0092405C" w:rsidRP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Zapewnienie dostępu do usług bezpłatnego poradnictwa prawnego i obywatelskiego, poradnictwa rodzinnego i psychologicznego.</w:t>
      </w:r>
    </w:p>
    <w:p w14:paraId="3B29A7F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00F8676D" w14:textId="13623F78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Proponowany zakres zadań przewidzianych dla partnera:</w:t>
      </w:r>
    </w:p>
    <w:p w14:paraId="54A47DE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457E5DA2" w14:textId="07DCD888" w:rsidR="0092405C" w:rsidRDefault="0092405C" w:rsidP="0092405C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Wsparcie merytoryczne i organizacyjne </w:t>
      </w:r>
      <w:r>
        <w:rPr>
          <w:rFonts w:asciiTheme="majorHAnsi" w:hAnsiTheme="majorHAnsi" w:cstheme="majorHAnsi"/>
          <w:b/>
          <w:sz w:val="20"/>
        </w:rPr>
        <w:t xml:space="preserve">Gminy </w:t>
      </w:r>
      <w:r w:rsidR="00A4184F">
        <w:rPr>
          <w:rFonts w:asciiTheme="majorHAnsi" w:hAnsiTheme="majorHAnsi" w:cstheme="majorHAnsi"/>
          <w:b/>
          <w:sz w:val="20"/>
        </w:rPr>
        <w:t xml:space="preserve">Witnica </w:t>
      </w:r>
      <w:r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14:paraId="1BDAF1E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IV. Wymagania wobec partnera:</w:t>
      </w:r>
    </w:p>
    <w:p w14:paraId="39802EB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049E961C" w14:textId="6E4FAFC0" w:rsidR="004B4CCF" w:rsidRDefault="0092405C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Partner musi posiadać doświadczenie w </w:t>
      </w:r>
      <w:r w:rsidR="00964938">
        <w:rPr>
          <w:rFonts w:asciiTheme="majorHAnsi" w:hAnsiTheme="majorHAnsi" w:cstheme="majorHAnsi"/>
          <w:sz w:val="20"/>
          <w:szCs w:val="22"/>
        </w:rPr>
        <w:t>obszarze</w:t>
      </w:r>
      <w:r>
        <w:rPr>
          <w:rFonts w:asciiTheme="majorHAnsi" w:hAnsiTheme="majorHAnsi" w:cstheme="majorHAnsi"/>
          <w:sz w:val="20"/>
          <w:szCs w:val="22"/>
        </w:rPr>
        <w:t xml:space="preserve"> usług </w:t>
      </w:r>
      <w:r w:rsidR="00964938">
        <w:rPr>
          <w:rFonts w:asciiTheme="majorHAnsi" w:hAnsiTheme="majorHAnsi" w:cstheme="majorHAnsi"/>
          <w:sz w:val="20"/>
          <w:szCs w:val="22"/>
        </w:rPr>
        <w:t>społecznych</w:t>
      </w:r>
      <w:r>
        <w:rPr>
          <w:rFonts w:asciiTheme="majorHAnsi" w:hAnsiTheme="majorHAnsi" w:cstheme="majorHAnsi"/>
          <w:sz w:val="20"/>
          <w:szCs w:val="22"/>
        </w:rPr>
        <w:t xml:space="preserve"> adekwatne do specyfiki projektu oraz dysponować odpowiednim potencjałem osobowym zdolnym do realizacji zadań przewidzianych w projekcie.</w:t>
      </w:r>
    </w:p>
    <w:p w14:paraId="02164F24" w14:textId="099A7DA8" w:rsidR="00964938" w:rsidRPr="00B150C7" w:rsidRDefault="00964938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  <w:u w:val="single"/>
        </w:rPr>
      </w:pPr>
      <w:r w:rsidRPr="00B150C7">
        <w:rPr>
          <w:rFonts w:asciiTheme="majorHAnsi" w:hAnsiTheme="majorHAnsi" w:cstheme="majorHAnsi"/>
          <w:sz w:val="20"/>
          <w:szCs w:val="22"/>
          <w:u w:val="single"/>
        </w:rPr>
        <w:t>Partner musi być podmiotem ekonomii społecznej.</w:t>
      </w:r>
    </w:p>
    <w:p w14:paraId="105DB66E" w14:textId="77777777" w:rsidR="004B4CCF" w:rsidRDefault="004B4CCF" w:rsidP="004B4CCF">
      <w:pPr>
        <w:pStyle w:val="NormalnyWeb"/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BB38A5D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V. Zgłoszenie powinno zawierać:</w:t>
      </w:r>
    </w:p>
    <w:p w14:paraId="71CFD9CA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4DE30993" w14:textId="7C48CB10" w:rsidR="0092405C" w:rsidRDefault="0092405C" w:rsidP="0092405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</w:r>
      <w:r w:rsidR="00964938">
        <w:rPr>
          <w:rFonts w:asciiTheme="majorHAnsi" w:hAnsiTheme="majorHAnsi" w:cstheme="majorHAnsi"/>
          <w:sz w:val="20"/>
          <w:szCs w:val="22"/>
        </w:rPr>
        <w:t>społecznymi.</w:t>
      </w:r>
    </w:p>
    <w:p w14:paraId="19F33B8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233F4578" w14:textId="7D7EBB1F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usług społeczny</w:t>
      </w:r>
      <w:r w:rsidR="00964938">
        <w:rPr>
          <w:rFonts w:asciiTheme="majorHAnsi" w:hAnsiTheme="majorHAnsi" w:cstheme="majorHAnsi"/>
          <w:sz w:val="20"/>
          <w:szCs w:val="22"/>
        </w:rPr>
        <w:t>ch</w:t>
      </w:r>
      <w:r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14:paraId="4D58D280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3906465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3568661C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01221DD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Oświadczenie o niepodleganiu wykluczeniu z możliwości ubiegania się o dofinansowanie na podstawie odrębnych przepisów, w szczególności: art. 207 ust. 4 ustawy z dnia 27 sierpnia 2009 r. o finansach publicznych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14DF502B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561348A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14:paraId="3CD71B80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2346E427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 – maks. 30 pkt</w:t>
      </w:r>
    </w:p>
    <w:p w14:paraId="71AB802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 – maks. 30 pkt.</w:t>
      </w:r>
    </w:p>
    <w:p w14:paraId="5B60967C" w14:textId="4DD073BA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usług społeczny</w:t>
      </w:r>
      <w:r w:rsidR="00964938">
        <w:rPr>
          <w:rFonts w:asciiTheme="majorHAnsi" w:hAnsiTheme="majorHAnsi" w:cstheme="majorHAnsi"/>
          <w:sz w:val="20"/>
          <w:szCs w:val="22"/>
        </w:rPr>
        <w:t>ch</w:t>
      </w:r>
      <w:r>
        <w:rPr>
          <w:rFonts w:asciiTheme="majorHAnsi" w:hAnsiTheme="majorHAnsi" w:cstheme="majorHAnsi"/>
          <w:sz w:val="20"/>
          <w:szCs w:val="22"/>
        </w:rPr>
        <w:t xml:space="preserve"> wraz z ich krótkim opisem – maks. 30 pkt.</w:t>
      </w:r>
    </w:p>
    <w:p w14:paraId="2379FAF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 - maks. 10 pkt.</w:t>
      </w:r>
    </w:p>
    <w:p w14:paraId="02D13A63" w14:textId="77777777" w:rsidR="00E951F1" w:rsidRDefault="00E951F1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99DF9D3" w14:textId="6D1CBED1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VII. Termin składania ofert</w:t>
      </w:r>
    </w:p>
    <w:p w14:paraId="5C85E58C" w14:textId="3403F030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 (</w:t>
      </w:r>
      <w:r w:rsidRPr="004B4CCF">
        <w:rPr>
          <w:rFonts w:ascii="Calibri Light" w:hAnsi="Calibri Light" w:cs="Calibri Light"/>
          <w:sz w:val="20"/>
          <w:szCs w:val="20"/>
        </w:rPr>
        <w:t>tj. do dnia</w:t>
      </w:r>
      <w:r w:rsidR="004B4CCF" w:rsidRPr="004B4CCF">
        <w:rPr>
          <w:rFonts w:ascii="Calibri Light" w:hAnsi="Calibri Light" w:cs="Calibri Light"/>
          <w:sz w:val="20"/>
          <w:szCs w:val="20"/>
        </w:rPr>
        <w:t xml:space="preserve"> </w:t>
      </w:r>
      <w:r w:rsidR="00A4184F" w:rsidRPr="00A4184F">
        <w:rPr>
          <w:rFonts w:ascii="Calibri Light" w:hAnsi="Calibri Light" w:cs="Calibri Light"/>
          <w:sz w:val="20"/>
          <w:szCs w:val="20"/>
        </w:rPr>
        <w:t>18</w:t>
      </w:r>
      <w:r w:rsidR="00913042" w:rsidRPr="00A4184F">
        <w:rPr>
          <w:rFonts w:ascii="Calibri Light" w:hAnsi="Calibri Light" w:cs="Calibri Light"/>
          <w:sz w:val="20"/>
          <w:szCs w:val="20"/>
        </w:rPr>
        <w:t>.</w:t>
      </w:r>
      <w:r w:rsidR="00964938" w:rsidRPr="00A4184F">
        <w:rPr>
          <w:rFonts w:ascii="Calibri Light" w:hAnsi="Calibri Light" w:cs="Calibri Light"/>
          <w:sz w:val="20"/>
          <w:szCs w:val="20"/>
        </w:rPr>
        <w:t>06</w:t>
      </w:r>
      <w:r w:rsidR="004B4CCF" w:rsidRPr="00A4184F">
        <w:rPr>
          <w:rFonts w:ascii="Calibri Light" w:hAnsi="Calibri Light" w:cs="Calibri Light"/>
          <w:sz w:val="20"/>
          <w:szCs w:val="20"/>
        </w:rPr>
        <w:t>.202</w:t>
      </w:r>
      <w:r w:rsidR="00964938" w:rsidRPr="00A4184F">
        <w:rPr>
          <w:rFonts w:ascii="Calibri Light" w:hAnsi="Calibri Light" w:cs="Calibri Light"/>
          <w:sz w:val="20"/>
          <w:szCs w:val="20"/>
        </w:rPr>
        <w:t>1</w:t>
      </w:r>
      <w:r>
        <w:rPr>
          <w:rFonts w:ascii="Calibri Light" w:hAnsi="Calibri Light" w:cs="Calibri Light"/>
          <w:sz w:val="20"/>
          <w:szCs w:val="20"/>
        </w:rPr>
        <w:t>) na adres e-mail</w:t>
      </w:r>
      <w:r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A4184F" w:rsidRPr="00A4184F">
        <w:rPr>
          <w:rFonts w:asciiTheme="majorHAnsi" w:hAnsiTheme="majorHAnsi" w:cstheme="majorHAnsi"/>
          <w:bCs/>
          <w:sz w:val="20"/>
          <w:szCs w:val="22"/>
        </w:rPr>
        <w:t>urzad@witnica.pl</w:t>
      </w:r>
      <w:r w:rsidR="00D146B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2"/>
        </w:rPr>
        <w:t xml:space="preserve">lub dostarczać osobiście do Urzędu </w:t>
      </w:r>
      <w:r w:rsidR="00A4184F">
        <w:rPr>
          <w:rFonts w:asciiTheme="majorHAnsi" w:hAnsiTheme="majorHAnsi" w:cstheme="majorHAnsi"/>
          <w:bCs/>
          <w:sz w:val="20"/>
          <w:szCs w:val="22"/>
        </w:rPr>
        <w:t xml:space="preserve">Gminy Witnica, </w:t>
      </w:r>
      <w:r w:rsidR="00A4184F" w:rsidRPr="00A4184F">
        <w:rPr>
          <w:rFonts w:asciiTheme="majorHAnsi" w:hAnsiTheme="majorHAnsi" w:cstheme="majorHAnsi"/>
          <w:bCs/>
          <w:sz w:val="20"/>
          <w:szCs w:val="22"/>
        </w:rPr>
        <w:t>ul. KRN 6, 66-460 Witnica</w:t>
      </w:r>
    </w:p>
    <w:p w14:paraId="102FCB68" w14:textId="3F144A1D" w:rsidR="0092405C" w:rsidRDefault="0092405C" w:rsidP="00E951F1">
      <w:pPr>
        <w:spacing w:line="259" w:lineRule="auto"/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2405C" w14:paraId="59BC092D" w14:textId="77777777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0DA692" w14:textId="77777777"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2405C" w14:paraId="5AFE4A18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B8F0E5" w14:textId="77777777"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14:paraId="498D72DD" w14:textId="77777777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0C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2D90A8E" w14:textId="77777777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7C74E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6D7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095E625" w14:textId="77777777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6C91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471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436A9865" w14:textId="77777777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AB0423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5B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C9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7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3750467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652CC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2405C" w14:paraId="58981D3E" w14:textId="77777777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8F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B38DBC0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6AC9D" w14:textId="577E428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społecznymi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2405C" w14:paraId="058B2465" w14:textId="77777777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0FD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0332230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FFD8EF" w14:textId="7777777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14:paraId="31FF57CF" w14:textId="77777777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4C9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70BAEA1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860F0" w14:textId="272A01B8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92405C" w14:paraId="0E2079DF" w14:textId="77777777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F5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D5EBA9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0224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14:paraId="25D7FCFD" w14:textId="77777777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F7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295484C" w14:textId="77777777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E7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14:paraId="30356B83" w14:textId="77777777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D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0C6A543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14:paraId="4FEC6E08" w14:textId="77777777" w:rsidR="00363EF5" w:rsidRDefault="00363EF5"/>
    <w:sectPr w:rsidR="0036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07F4"/>
    <w:multiLevelType w:val="hybridMultilevel"/>
    <w:tmpl w:val="96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6D"/>
    <w:rsid w:val="001B487B"/>
    <w:rsid w:val="001E7C4E"/>
    <w:rsid w:val="002C20E0"/>
    <w:rsid w:val="00363EF5"/>
    <w:rsid w:val="0045636D"/>
    <w:rsid w:val="004B4CCF"/>
    <w:rsid w:val="00603FAE"/>
    <w:rsid w:val="00877440"/>
    <w:rsid w:val="00913042"/>
    <w:rsid w:val="0092405C"/>
    <w:rsid w:val="00964938"/>
    <w:rsid w:val="00A4184F"/>
    <w:rsid w:val="00B150C7"/>
    <w:rsid w:val="00BE62D5"/>
    <w:rsid w:val="00C53B86"/>
    <w:rsid w:val="00D146B2"/>
    <w:rsid w:val="00E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A5D"/>
  <w15:chartTrackingRefBased/>
  <w15:docId w15:val="{6EA4BFC8-289A-4322-B510-C77F093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Staż Pozyskanie</cp:lastModifiedBy>
  <cp:revision>2</cp:revision>
  <dcterms:created xsi:type="dcterms:W3CDTF">2021-05-26T11:47:00Z</dcterms:created>
  <dcterms:modified xsi:type="dcterms:W3CDTF">2021-05-26T11:47:00Z</dcterms:modified>
</cp:coreProperties>
</file>