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61630768" w:rsidR="001D7942" w:rsidRPr="009709A7" w:rsidRDefault="00612E5B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18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.0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7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9CF4FF8" w14:textId="65024768" w:rsidR="004F356B" w:rsidRPr="009B1BEF" w:rsidRDefault="003B48FA" w:rsidP="00B05176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</w:t>
      </w:r>
      <w:r w:rsidR="00C57F3F">
        <w:rPr>
          <w:b/>
        </w:rPr>
        <w:t>8</w:t>
      </w:r>
      <w:r w:rsidR="00B05176" w:rsidRPr="00776FD5">
        <w:rPr>
          <w:b/>
        </w:rPr>
        <w:t>.0</w:t>
      </w:r>
      <w:r w:rsidR="00C57F3F">
        <w:rPr>
          <w:b/>
        </w:rPr>
        <w:t>7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C57F3F">
        <w:rPr>
          <w:b/>
          <w:lang w:val="pl-PL"/>
        </w:rPr>
        <w:t>Gmina Witnica</w:t>
      </w:r>
      <w:r w:rsidR="005802C9">
        <w:rPr>
          <w:bCs/>
          <w:lang w:val="pl-PL"/>
        </w:rPr>
        <w:t xml:space="preserve"> dokonał</w:t>
      </w:r>
      <w:r w:rsidR="00C57F3F">
        <w:rPr>
          <w:bCs/>
          <w:lang w:val="pl-PL"/>
        </w:rPr>
        <w:t>a</w:t>
      </w:r>
      <w:r w:rsidR="005802C9">
        <w:rPr>
          <w:bCs/>
          <w:lang w:val="pl-PL"/>
        </w:rPr>
        <w:t xml:space="preserve">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0DF95D24" w14:textId="70D98CFA" w:rsidR="004F356B" w:rsidRDefault="00C57F3F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7F3F">
        <w:rPr>
          <w:rFonts w:ascii="Times New Roman" w:hAnsi="Times New Roman"/>
          <w:b/>
          <w:sz w:val="24"/>
          <w:szCs w:val="24"/>
        </w:rPr>
        <w:t>Budowa ul. Starzyńskiego i Wesołej w Witnicy.</w:t>
      </w:r>
    </w:p>
    <w:p w14:paraId="26CB0D89" w14:textId="77777777" w:rsidR="00C57F3F" w:rsidRDefault="00C57F3F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237A52E6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43C1D56C" w14:textId="77777777" w:rsidR="00C57F3F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433C7B8" w14:textId="0BA493AC" w:rsidR="00A10279" w:rsidRDefault="00A10279" w:rsidP="00C57F3F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76FD5">
        <w:rPr>
          <w:rFonts w:ascii="Times New Roman" w:hAnsi="Times New Roman"/>
          <w:b/>
          <w:sz w:val="24"/>
          <w:szCs w:val="24"/>
        </w:rPr>
        <w:t xml:space="preserve">część 1: </w:t>
      </w:r>
      <w:r w:rsidR="00C57F3F" w:rsidRPr="00C57F3F">
        <w:rPr>
          <w:rFonts w:ascii="Times New Roman" w:hAnsi="Times New Roman"/>
          <w:sz w:val="24"/>
          <w:szCs w:val="24"/>
        </w:rPr>
        <w:t>800</w:t>
      </w:r>
      <w:r w:rsidR="00C57F3F" w:rsidRPr="00C57F3F">
        <w:rPr>
          <w:rFonts w:ascii="Times New Roman" w:hAnsi="Times New Roman"/>
          <w:sz w:val="24"/>
          <w:szCs w:val="24"/>
        </w:rPr>
        <w:t> </w:t>
      </w:r>
      <w:r w:rsidR="00C57F3F" w:rsidRPr="00C57F3F">
        <w:rPr>
          <w:rFonts w:ascii="Times New Roman" w:hAnsi="Times New Roman"/>
          <w:sz w:val="24"/>
          <w:szCs w:val="24"/>
        </w:rPr>
        <w:t>000</w:t>
      </w:r>
      <w:r w:rsidR="00C57F3F" w:rsidRPr="00C57F3F">
        <w:rPr>
          <w:rFonts w:ascii="Times New Roman" w:hAnsi="Times New Roman"/>
          <w:sz w:val="24"/>
          <w:szCs w:val="24"/>
        </w:rPr>
        <w:t>,00</w:t>
      </w:r>
      <w:r w:rsidR="00C57F3F" w:rsidRPr="00C57F3F">
        <w:rPr>
          <w:rFonts w:ascii="Roboto" w:hAnsi="Roboto"/>
          <w:color w:val="4A4A4A"/>
          <w:shd w:val="clear" w:color="auto" w:fill="FFFFFF"/>
        </w:rPr>
        <w:t xml:space="preserve"> </w:t>
      </w:r>
      <w:r w:rsidRPr="00C57F3F">
        <w:rPr>
          <w:rFonts w:ascii="Times New Roman" w:hAnsi="Times New Roman"/>
          <w:sz w:val="24"/>
          <w:szCs w:val="24"/>
        </w:rPr>
        <w:t>PLN,</w:t>
      </w:r>
      <w:r w:rsidRPr="00776FD5">
        <w:rPr>
          <w:rFonts w:ascii="Times New Roman" w:hAnsi="Times New Roman"/>
          <w:b/>
          <w:sz w:val="24"/>
          <w:szCs w:val="24"/>
        </w:rPr>
        <w:t xml:space="preserve"> część 2: </w:t>
      </w:r>
      <w:r w:rsidR="00C57F3F" w:rsidRPr="00C57F3F">
        <w:rPr>
          <w:rFonts w:ascii="Times New Roman" w:hAnsi="Times New Roman"/>
          <w:sz w:val="24"/>
          <w:szCs w:val="24"/>
        </w:rPr>
        <w:t>252</w:t>
      </w:r>
      <w:r w:rsidR="00C57F3F">
        <w:rPr>
          <w:rFonts w:ascii="Times New Roman" w:hAnsi="Times New Roman"/>
          <w:sz w:val="24"/>
          <w:szCs w:val="24"/>
        </w:rPr>
        <w:t xml:space="preserve"> </w:t>
      </w:r>
      <w:r w:rsidR="00C57F3F" w:rsidRPr="00C57F3F">
        <w:rPr>
          <w:rFonts w:ascii="Times New Roman" w:hAnsi="Times New Roman"/>
          <w:sz w:val="24"/>
          <w:szCs w:val="24"/>
        </w:rPr>
        <w:t>712</w:t>
      </w:r>
      <w:r w:rsidR="00C57F3F" w:rsidRPr="00C57F3F">
        <w:rPr>
          <w:rFonts w:ascii="Times New Roman" w:hAnsi="Times New Roman"/>
          <w:sz w:val="24"/>
          <w:szCs w:val="24"/>
        </w:rPr>
        <w:t xml:space="preserve"> </w:t>
      </w:r>
      <w:r w:rsidRPr="00C57F3F">
        <w:rPr>
          <w:rFonts w:ascii="Times New Roman" w:hAnsi="Times New Roman"/>
          <w:bCs/>
          <w:sz w:val="24"/>
          <w:szCs w:val="24"/>
        </w:rPr>
        <w:t>PLN b</w:t>
      </w:r>
      <w:r>
        <w:rPr>
          <w:rFonts w:ascii="Times New Roman" w:hAnsi="Times New Roman"/>
          <w:sz w:val="24"/>
          <w:szCs w:val="24"/>
        </w:rPr>
        <w:t>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B5218DB" w14:textId="77777777" w:rsidR="00C57F3F" w:rsidRDefault="00C57F3F" w:rsidP="00C57F3F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74D2293A" w:rsidR="00A10279" w:rsidRDefault="00B233D1" w:rsidP="00B423C3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B233D1">
        <w:rPr>
          <w:rFonts w:ascii="Times New Roman" w:hAnsi="Times New Roman"/>
          <w:b/>
          <w:bCs/>
          <w:sz w:val="24"/>
          <w:szCs w:val="24"/>
        </w:rPr>
        <w:t xml:space="preserve">Przedsiębiorstwo Budowlane KAZAR Marek </w:t>
      </w:r>
      <w:proofErr w:type="spellStart"/>
      <w:r w:rsidRPr="00B233D1">
        <w:rPr>
          <w:rFonts w:ascii="Times New Roman" w:hAnsi="Times New Roman"/>
          <w:b/>
          <w:bCs/>
          <w:sz w:val="24"/>
          <w:szCs w:val="24"/>
        </w:rPr>
        <w:t>Rackiewicz</w:t>
      </w:r>
      <w:proofErr w:type="spellEnd"/>
    </w:p>
    <w:p w14:paraId="20B42221" w14:textId="084540E3" w:rsidR="00B233D1" w:rsidRDefault="00B233D1" w:rsidP="00B423C3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233D1">
        <w:rPr>
          <w:rFonts w:ascii="Times New Roman" w:hAnsi="Times New Roman"/>
          <w:sz w:val="24"/>
          <w:szCs w:val="24"/>
        </w:rPr>
        <w:t>ul. Plac Andrzeja Zabłockiego 15</w:t>
      </w:r>
      <w:r>
        <w:rPr>
          <w:rFonts w:ascii="Times New Roman" w:hAnsi="Times New Roman"/>
          <w:sz w:val="24"/>
          <w:szCs w:val="24"/>
        </w:rPr>
        <w:t>, 66-460 Witnica</w:t>
      </w:r>
    </w:p>
    <w:p w14:paraId="4A097DAD" w14:textId="32284C3F" w:rsidR="00B233D1" w:rsidRDefault="00B233D1" w:rsidP="00B423C3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233D1">
        <w:rPr>
          <w:rFonts w:ascii="Times New Roman" w:hAnsi="Times New Roman"/>
          <w:sz w:val="24"/>
          <w:szCs w:val="24"/>
        </w:rPr>
        <w:t>REGON 211185683</w:t>
      </w:r>
    </w:p>
    <w:p w14:paraId="1456DDC4" w14:textId="77777777" w:rsidR="00B233D1" w:rsidRDefault="00B233D1" w:rsidP="00B423C3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40DF55F" w14:textId="3A808DB5" w:rsidR="00B423C3" w:rsidRDefault="00B423C3" w:rsidP="00B423C3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część 1</w:t>
      </w:r>
      <w:r w:rsidRPr="00B423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233D1" w:rsidRPr="00B233D1">
        <w:rPr>
          <w:rFonts w:ascii="Times New Roman" w:hAnsi="Times New Roman"/>
          <w:sz w:val="24"/>
          <w:szCs w:val="24"/>
        </w:rPr>
        <w:t>988</w:t>
      </w:r>
      <w:r w:rsidR="00B233D1">
        <w:rPr>
          <w:rFonts w:ascii="Times New Roman" w:hAnsi="Times New Roman"/>
          <w:sz w:val="24"/>
          <w:szCs w:val="24"/>
        </w:rPr>
        <w:t xml:space="preserve"> </w:t>
      </w:r>
      <w:r w:rsidR="00B233D1" w:rsidRPr="00B233D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 PLN</w:t>
      </w:r>
    </w:p>
    <w:p w14:paraId="7582C415" w14:textId="39887339" w:rsidR="00B423C3" w:rsidRDefault="00B423C3" w:rsidP="00B423C3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część 2</w:t>
      </w:r>
      <w:r w:rsidRPr="00B423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233D1" w:rsidRPr="00B233D1">
        <w:rPr>
          <w:rFonts w:ascii="Times New Roman" w:hAnsi="Times New Roman"/>
          <w:sz w:val="24"/>
          <w:szCs w:val="24"/>
        </w:rPr>
        <w:t>179</w:t>
      </w:r>
      <w:r w:rsidR="00B233D1">
        <w:rPr>
          <w:rFonts w:ascii="Times New Roman" w:hAnsi="Times New Roman"/>
          <w:sz w:val="24"/>
          <w:szCs w:val="24"/>
        </w:rPr>
        <w:t xml:space="preserve"> </w:t>
      </w:r>
      <w:r w:rsidR="00B233D1" w:rsidRPr="00B233D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 PLN</w:t>
      </w:r>
    </w:p>
    <w:p w14:paraId="59805BA6" w14:textId="7AA91CF5" w:rsidR="00AF4A7C" w:rsidRPr="00B233D1" w:rsidRDefault="00B233D1" w:rsidP="00B233D1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233D1">
        <w:rPr>
          <w:rFonts w:ascii="Times New Roman" w:hAnsi="Times New Roman"/>
          <w:b/>
          <w:bCs/>
          <w:sz w:val="24"/>
          <w:szCs w:val="24"/>
        </w:rPr>
        <w:t>Gwarancja część 1</w:t>
      </w:r>
      <w:r w:rsidRPr="00B233D1">
        <w:rPr>
          <w:rFonts w:ascii="Times New Roman" w:hAnsi="Times New Roman"/>
          <w:sz w:val="24"/>
          <w:szCs w:val="24"/>
        </w:rPr>
        <w:t>: 60 miesięcy</w:t>
      </w:r>
    </w:p>
    <w:p w14:paraId="769A62F5" w14:textId="6A1D35DC" w:rsidR="00B233D1" w:rsidRPr="00B233D1" w:rsidRDefault="00B233D1" w:rsidP="00B233D1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233D1">
        <w:rPr>
          <w:rFonts w:ascii="Times New Roman" w:hAnsi="Times New Roman"/>
          <w:b/>
          <w:bCs/>
          <w:sz w:val="24"/>
          <w:szCs w:val="24"/>
        </w:rPr>
        <w:t>Gwarancja część 2</w:t>
      </w:r>
      <w:r w:rsidRPr="00B233D1">
        <w:rPr>
          <w:rFonts w:ascii="Times New Roman" w:hAnsi="Times New Roman"/>
          <w:sz w:val="24"/>
          <w:szCs w:val="24"/>
        </w:rPr>
        <w:t xml:space="preserve">: 60 miesięcy </w:t>
      </w:r>
    </w:p>
    <w:sectPr w:rsidR="00B233D1" w:rsidRPr="00B233D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FE14" w14:textId="77777777" w:rsidR="0027268D" w:rsidRDefault="0027268D">
      <w:r>
        <w:separator/>
      </w:r>
    </w:p>
  </w:endnote>
  <w:endnote w:type="continuationSeparator" w:id="0">
    <w:p w14:paraId="13FEE88F" w14:textId="77777777" w:rsidR="0027268D" w:rsidRDefault="0027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A83D" w14:textId="77777777" w:rsidR="0027268D" w:rsidRDefault="0027268D">
      <w:r>
        <w:separator/>
      </w:r>
    </w:p>
  </w:footnote>
  <w:footnote w:type="continuationSeparator" w:id="0">
    <w:p w14:paraId="3162529C" w14:textId="77777777" w:rsidR="0027268D" w:rsidRDefault="0027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14ED14C8" w:rsidR="00BD0FE2" w:rsidRDefault="00B423C3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681BFE0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500706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6E186998" w:rsidR="00BD0FE2" w:rsidRDefault="00B423C3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2F41103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526384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3261B671" w:rsidR="00BD0FE2" w:rsidRDefault="00B423C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55D6F42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061502089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79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870260">
    <w:abstractNumId w:val="0"/>
  </w:num>
  <w:num w:numId="3" w16cid:durableId="816337266">
    <w:abstractNumId w:val="2"/>
  </w:num>
  <w:num w:numId="4" w16cid:durableId="1661738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64CE"/>
    <w:rsid w:val="00227FE8"/>
    <w:rsid w:val="00236FEA"/>
    <w:rsid w:val="00240A1A"/>
    <w:rsid w:val="002437B8"/>
    <w:rsid w:val="00255E45"/>
    <w:rsid w:val="0027268D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12E5B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33D1"/>
    <w:rsid w:val="00B270F6"/>
    <w:rsid w:val="00B423C3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57F3F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Michał Pogorzelski</cp:lastModifiedBy>
  <cp:revision>4</cp:revision>
  <dcterms:created xsi:type="dcterms:W3CDTF">2023-07-18T08:40:00Z</dcterms:created>
  <dcterms:modified xsi:type="dcterms:W3CDTF">2023-07-18T08:49:00Z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