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7E6" w:rsidRPr="003E7D6A" w:rsidRDefault="009467E6" w:rsidP="009467E6">
      <w:pPr>
        <w:pStyle w:val="Domynie"/>
        <w:spacing w:after="283" w:line="200" w:lineRule="atLeast"/>
        <w:jc w:val="center"/>
      </w:pPr>
      <w:r>
        <w:rPr>
          <w:sz w:val="24"/>
          <w:lang w:bidi="ar-SA"/>
        </w:rPr>
        <w:t>ZARZĄDZENIE </w:t>
      </w:r>
      <w:r w:rsidRPr="003E7D6A">
        <w:rPr>
          <w:sz w:val="24"/>
          <w:lang w:bidi="ar-SA"/>
        </w:rPr>
        <w:t>NR WOR.120</w:t>
      </w:r>
      <w:r w:rsidR="00303B03">
        <w:rPr>
          <w:sz w:val="24"/>
          <w:lang w:bidi="ar-SA"/>
        </w:rPr>
        <w:t>.49</w:t>
      </w:r>
      <w:r>
        <w:rPr>
          <w:sz w:val="24"/>
          <w:lang w:bidi="ar-SA"/>
        </w:rPr>
        <w:t>.</w:t>
      </w:r>
      <w:r w:rsidRPr="003E7D6A">
        <w:rPr>
          <w:sz w:val="24"/>
          <w:lang w:bidi="ar-SA"/>
        </w:rPr>
        <w:t>2023</w:t>
      </w:r>
      <w:r w:rsidRPr="003E7D6A">
        <w:rPr>
          <w:sz w:val="24"/>
          <w:lang w:bidi="ar-SA"/>
        </w:rPr>
        <w:br/>
        <w:t>BURMISTRZA</w:t>
      </w:r>
      <w:r>
        <w:rPr>
          <w:sz w:val="24"/>
          <w:lang w:bidi="ar-SA"/>
        </w:rPr>
        <w:t xml:space="preserve"> MIASTA I GMINY WITNICA</w:t>
      </w:r>
      <w:r>
        <w:rPr>
          <w:sz w:val="24"/>
          <w:lang w:bidi="ar-SA"/>
        </w:rPr>
        <w:br/>
        <w:t>z  dnia</w:t>
      </w:r>
      <w:r w:rsidR="00B64261">
        <w:rPr>
          <w:sz w:val="24"/>
          <w:lang w:bidi="ar-SA"/>
        </w:rPr>
        <w:t xml:space="preserve"> 22</w:t>
      </w:r>
      <w:r>
        <w:rPr>
          <w:sz w:val="24"/>
          <w:lang w:bidi="ar-SA"/>
        </w:rPr>
        <w:t xml:space="preserve"> września </w:t>
      </w:r>
      <w:r w:rsidRPr="003E7D6A">
        <w:rPr>
          <w:sz w:val="24"/>
          <w:lang w:bidi="ar-SA"/>
        </w:rPr>
        <w:t>2023 r.</w:t>
      </w:r>
    </w:p>
    <w:p w:rsidR="009467E6" w:rsidRPr="003E7D6A" w:rsidRDefault="009467E6" w:rsidP="009467E6">
      <w:pPr>
        <w:pStyle w:val="Domynie"/>
        <w:spacing w:after="283" w:line="200" w:lineRule="atLeast"/>
        <w:jc w:val="both"/>
        <w:rPr>
          <w:szCs w:val="24"/>
        </w:rPr>
      </w:pPr>
      <w:r w:rsidRPr="003E7D6A">
        <w:rPr>
          <w:sz w:val="24"/>
          <w:szCs w:val="24"/>
          <w:lang w:bidi="ar-SA"/>
        </w:rPr>
        <w:t xml:space="preserve">w sprawie </w:t>
      </w:r>
      <w:r w:rsidR="00B64261">
        <w:rPr>
          <w:sz w:val="24"/>
          <w:szCs w:val="24"/>
          <w:lang w:bidi="ar-SA"/>
        </w:rPr>
        <w:t xml:space="preserve">zmiany Zarządzenia nr WOR 120.43.2023 Burmistrza Miasta i Gminy Witnica                    z dnia 11 września 2023 r. </w:t>
      </w:r>
      <w:r w:rsidRPr="003E7D6A">
        <w:rPr>
          <w:sz w:val="24"/>
          <w:szCs w:val="24"/>
          <w:lang w:bidi="ar-SA"/>
        </w:rPr>
        <w:t xml:space="preserve">a </w:t>
      </w:r>
      <w:r w:rsidR="00B64261">
        <w:rPr>
          <w:sz w:val="24"/>
          <w:szCs w:val="24"/>
          <w:lang w:bidi="ar-SA"/>
        </w:rPr>
        <w:t xml:space="preserve">w sprawie ogłoszenia naboru na </w:t>
      </w:r>
      <w:r w:rsidRPr="003E7D6A">
        <w:rPr>
          <w:sz w:val="24"/>
          <w:szCs w:val="24"/>
          <w:lang w:bidi="ar-SA"/>
        </w:rPr>
        <w:t xml:space="preserve">wolne stanowisko urzędnicze </w:t>
      </w:r>
      <w:r w:rsidRPr="00FE6CD9">
        <w:rPr>
          <w:sz w:val="24"/>
          <w:szCs w:val="24"/>
          <w:lang w:bidi="ar-SA"/>
        </w:rPr>
        <w:t xml:space="preserve">ds. windykacji należności </w:t>
      </w:r>
      <w:bookmarkStart w:id="0" w:name="_GoBack"/>
      <w:bookmarkEnd w:id="0"/>
      <w:r w:rsidR="00B64261">
        <w:rPr>
          <w:sz w:val="24"/>
          <w:szCs w:val="24"/>
          <w:lang w:bidi="ar-SA"/>
        </w:rPr>
        <w:t xml:space="preserve">i </w:t>
      </w:r>
      <w:r w:rsidRPr="00FE6CD9">
        <w:rPr>
          <w:sz w:val="24"/>
          <w:szCs w:val="24"/>
          <w:lang w:bidi="ar-SA"/>
        </w:rPr>
        <w:t xml:space="preserve">księgowości podatkowej </w:t>
      </w:r>
      <w:r w:rsidRPr="003E7D6A">
        <w:rPr>
          <w:sz w:val="24"/>
          <w:szCs w:val="24"/>
          <w:lang w:bidi="ar-SA"/>
        </w:rPr>
        <w:t>w  Urzędzie Miasta i Gminy w Witnicy.</w:t>
      </w:r>
    </w:p>
    <w:p w:rsidR="009467E6" w:rsidRPr="003E7D6A" w:rsidRDefault="009467E6" w:rsidP="009467E6">
      <w:pPr>
        <w:pStyle w:val="Domynie"/>
        <w:keepNext/>
        <w:spacing w:after="0" w:line="240" w:lineRule="auto"/>
        <w:jc w:val="both"/>
        <w:rPr>
          <w:szCs w:val="24"/>
        </w:rPr>
      </w:pPr>
      <w:r w:rsidRPr="003E7D6A">
        <w:rPr>
          <w:kern w:val="1"/>
          <w:sz w:val="24"/>
          <w:szCs w:val="24"/>
          <w:lang w:bidi="ar-SA"/>
        </w:rPr>
        <w:t>Na podstawie art. 33 ust. 3 i 5 ustawy z  dnia 8 marca 1990 r. o  samorządzie gminnym (</w:t>
      </w:r>
      <w:r w:rsidRPr="003E7D6A">
        <w:rPr>
          <w:kern w:val="1"/>
          <w:sz w:val="24"/>
          <w:szCs w:val="24"/>
          <w:lang w:val="en-US" w:bidi="ar-SA"/>
        </w:rPr>
        <w:t xml:space="preserve">Dz. U. 2023 r. </w:t>
      </w:r>
      <w:proofErr w:type="spellStart"/>
      <w:r w:rsidRPr="003E7D6A">
        <w:rPr>
          <w:kern w:val="1"/>
          <w:sz w:val="24"/>
          <w:szCs w:val="24"/>
          <w:lang w:val="en-US" w:bidi="ar-SA"/>
        </w:rPr>
        <w:t>poz</w:t>
      </w:r>
      <w:proofErr w:type="spellEnd"/>
      <w:r w:rsidRPr="003E7D6A">
        <w:rPr>
          <w:kern w:val="1"/>
          <w:sz w:val="24"/>
          <w:szCs w:val="24"/>
          <w:lang w:val="en-US" w:bidi="ar-SA"/>
        </w:rPr>
        <w:t>. 40</w:t>
      </w:r>
      <w:r>
        <w:rPr>
          <w:kern w:val="1"/>
          <w:sz w:val="24"/>
          <w:szCs w:val="24"/>
          <w:lang w:val="en-US" w:bidi="ar-SA"/>
        </w:rPr>
        <w:t xml:space="preserve"> </w:t>
      </w:r>
      <w:proofErr w:type="spellStart"/>
      <w:r>
        <w:rPr>
          <w:kern w:val="1"/>
          <w:sz w:val="24"/>
          <w:szCs w:val="24"/>
          <w:lang w:val="en-US" w:bidi="ar-SA"/>
        </w:rPr>
        <w:t>ze</w:t>
      </w:r>
      <w:proofErr w:type="spellEnd"/>
      <w:r>
        <w:rPr>
          <w:kern w:val="1"/>
          <w:sz w:val="24"/>
          <w:szCs w:val="24"/>
          <w:lang w:val="en-US" w:bidi="ar-SA"/>
        </w:rPr>
        <w:t xml:space="preserve"> </w:t>
      </w:r>
      <w:proofErr w:type="spellStart"/>
      <w:r>
        <w:rPr>
          <w:kern w:val="1"/>
          <w:sz w:val="24"/>
          <w:szCs w:val="24"/>
          <w:lang w:val="en-US" w:bidi="ar-SA"/>
        </w:rPr>
        <w:t>zm</w:t>
      </w:r>
      <w:proofErr w:type="spellEnd"/>
      <w:r>
        <w:rPr>
          <w:kern w:val="1"/>
          <w:sz w:val="24"/>
          <w:szCs w:val="24"/>
          <w:lang w:val="en-US" w:bidi="ar-SA"/>
        </w:rPr>
        <w:t>.</w:t>
      </w:r>
      <w:r w:rsidRPr="003E7D6A">
        <w:rPr>
          <w:kern w:val="1"/>
          <w:sz w:val="24"/>
          <w:szCs w:val="24"/>
          <w:lang w:val="en-US" w:bidi="ar-SA"/>
        </w:rPr>
        <w:t xml:space="preserve">) </w:t>
      </w:r>
      <w:r w:rsidRPr="003E7D6A">
        <w:rPr>
          <w:kern w:val="1"/>
          <w:sz w:val="24"/>
          <w:szCs w:val="24"/>
          <w:lang w:bidi="ar-SA"/>
        </w:rPr>
        <w:t>oraz art. 11 i art. 13 ustawy z  dnia 21 listopada 2008 roku o  pracownikach samorządowych (</w:t>
      </w:r>
      <w:r w:rsidRPr="003E7D6A">
        <w:rPr>
          <w:kern w:val="1"/>
          <w:sz w:val="24"/>
          <w:szCs w:val="24"/>
          <w:lang w:val="en-US" w:bidi="ar-SA"/>
        </w:rPr>
        <w:t xml:space="preserve">Dz. U. 2022 r. </w:t>
      </w:r>
      <w:proofErr w:type="spellStart"/>
      <w:r w:rsidRPr="003E7D6A">
        <w:rPr>
          <w:kern w:val="1"/>
          <w:sz w:val="24"/>
          <w:szCs w:val="24"/>
          <w:lang w:val="en-US" w:bidi="ar-SA"/>
        </w:rPr>
        <w:t>poz</w:t>
      </w:r>
      <w:proofErr w:type="spellEnd"/>
      <w:r w:rsidRPr="003E7D6A">
        <w:rPr>
          <w:kern w:val="1"/>
          <w:sz w:val="24"/>
          <w:szCs w:val="24"/>
          <w:lang w:val="en-US" w:bidi="ar-SA"/>
        </w:rPr>
        <w:t>. 530</w:t>
      </w:r>
      <w:r w:rsidRPr="003E7D6A">
        <w:rPr>
          <w:kern w:val="1"/>
          <w:sz w:val="24"/>
          <w:szCs w:val="24"/>
        </w:rPr>
        <w:t xml:space="preserve">) </w:t>
      </w:r>
      <w:r w:rsidRPr="003E7D6A">
        <w:rPr>
          <w:kern w:val="1"/>
          <w:sz w:val="24"/>
          <w:szCs w:val="24"/>
          <w:lang w:bidi="ar-SA"/>
        </w:rPr>
        <w:t>zarządzam, co następuje:</w:t>
      </w:r>
    </w:p>
    <w:p w:rsidR="009467E6" w:rsidRPr="003E7D6A" w:rsidRDefault="009467E6" w:rsidP="009467E6">
      <w:pPr>
        <w:pStyle w:val="Domynie"/>
        <w:spacing w:after="0" w:line="240" w:lineRule="auto"/>
        <w:jc w:val="both"/>
        <w:rPr>
          <w:szCs w:val="24"/>
        </w:rPr>
      </w:pPr>
    </w:p>
    <w:p w:rsidR="009467E6" w:rsidRPr="003E7D6A" w:rsidRDefault="009467E6" w:rsidP="009467E6">
      <w:pPr>
        <w:pStyle w:val="Domynie"/>
        <w:spacing w:after="0" w:line="240" w:lineRule="auto"/>
        <w:jc w:val="center"/>
        <w:rPr>
          <w:b/>
          <w:sz w:val="24"/>
          <w:szCs w:val="24"/>
          <w:lang w:bidi="ar-SA"/>
        </w:rPr>
      </w:pPr>
      <w:r w:rsidRPr="003E7D6A">
        <w:rPr>
          <w:b/>
          <w:sz w:val="24"/>
          <w:szCs w:val="24"/>
          <w:lang w:bidi="ar-SA"/>
        </w:rPr>
        <w:t>§ 1</w:t>
      </w:r>
    </w:p>
    <w:p w:rsidR="009467E6" w:rsidRPr="003E7D6A" w:rsidRDefault="009467E6" w:rsidP="009467E6">
      <w:pPr>
        <w:pStyle w:val="Domynie"/>
        <w:spacing w:after="0" w:line="240" w:lineRule="auto"/>
        <w:jc w:val="center"/>
        <w:rPr>
          <w:b/>
          <w:sz w:val="24"/>
          <w:szCs w:val="24"/>
          <w:lang w:bidi="ar-SA"/>
        </w:rPr>
      </w:pPr>
    </w:p>
    <w:p w:rsidR="00B64261" w:rsidRDefault="009467E6" w:rsidP="00B64261">
      <w:pPr>
        <w:pStyle w:val="Domynie"/>
        <w:spacing w:after="0" w:line="240" w:lineRule="auto"/>
        <w:jc w:val="both"/>
        <w:rPr>
          <w:b/>
          <w:sz w:val="24"/>
          <w:szCs w:val="24"/>
          <w:lang w:bidi="ar-SA"/>
        </w:rPr>
      </w:pPr>
      <w:r w:rsidRPr="003E7D6A">
        <w:rPr>
          <w:sz w:val="24"/>
          <w:szCs w:val="24"/>
          <w:lang w:bidi="ar-SA"/>
        </w:rPr>
        <w:t>W </w:t>
      </w:r>
      <w:r w:rsidR="00B64261" w:rsidRPr="00B64261">
        <w:rPr>
          <w:sz w:val="24"/>
          <w:szCs w:val="24"/>
          <w:lang w:bidi="ar-SA"/>
        </w:rPr>
        <w:t>§</w:t>
      </w:r>
      <w:r w:rsidR="006C12DE">
        <w:rPr>
          <w:sz w:val="24"/>
          <w:szCs w:val="24"/>
          <w:lang w:bidi="ar-SA"/>
        </w:rPr>
        <w:t xml:space="preserve"> 2 ust.</w:t>
      </w:r>
      <w:r w:rsidR="00B64261" w:rsidRPr="00B64261">
        <w:rPr>
          <w:sz w:val="24"/>
          <w:szCs w:val="24"/>
          <w:lang w:bidi="ar-SA"/>
        </w:rPr>
        <w:t xml:space="preserve"> 1 otrzymuje nowe brzmienie:</w:t>
      </w:r>
    </w:p>
    <w:p w:rsidR="009467E6" w:rsidRPr="003E7D6A" w:rsidRDefault="00303B03" w:rsidP="00B64261">
      <w:pPr>
        <w:pStyle w:val="Domynie"/>
        <w:spacing w:after="0" w:line="240" w:lineRule="auto"/>
        <w:jc w:val="both"/>
        <w:rPr>
          <w:szCs w:val="24"/>
        </w:rPr>
      </w:pPr>
      <w:r>
        <w:rPr>
          <w:sz w:val="24"/>
          <w:szCs w:val="24"/>
          <w:lang w:bidi="ar-SA"/>
        </w:rPr>
        <w:t>„</w:t>
      </w:r>
      <w:r w:rsidR="00B64261">
        <w:rPr>
          <w:sz w:val="24"/>
          <w:szCs w:val="24"/>
          <w:lang w:bidi="ar-SA"/>
        </w:rPr>
        <w:t xml:space="preserve">W </w:t>
      </w:r>
      <w:r w:rsidR="009467E6" w:rsidRPr="003E7D6A">
        <w:rPr>
          <w:sz w:val="24"/>
          <w:szCs w:val="24"/>
          <w:lang w:bidi="ar-SA"/>
        </w:rPr>
        <w:t xml:space="preserve"> celu przeprowadzenia postępowania konk</w:t>
      </w:r>
      <w:r w:rsidR="009467E6">
        <w:rPr>
          <w:sz w:val="24"/>
          <w:szCs w:val="24"/>
          <w:lang w:bidi="ar-SA"/>
        </w:rPr>
        <w:t>ursowego powołuje się Komisję </w:t>
      </w:r>
      <w:r w:rsidR="009467E6" w:rsidRPr="003E7D6A">
        <w:rPr>
          <w:sz w:val="24"/>
          <w:szCs w:val="24"/>
          <w:lang w:bidi="ar-SA"/>
        </w:rPr>
        <w:t xml:space="preserve"> Rekrutacyjną w   składzie:</w:t>
      </w:r>
    </w:p>
    <w:p w:rsidR="009467E6" w:rsidRPr="003E7D6A" w:rsidRDefault="009467E6" w:rsidP="009467E6">
      <w:pPr>
        <w:pStyle w:val="Domynie"/>
        <w:spacing w:after="0" w:line="240" w:lineRule="auto"/>
        <w:jc w:val="both"/>
        <w:rPr>
          <w:szCs w:val="24"/>
        </w:rPr>
      </w:pPr>
      <w:r w:rsidRPr="003E7D6A">
        <w:rPr>
          <w:sz w:val="24"/>
          <w:szCs w:val="24"/>
          <w:lang w:bidi="ar-SA"/>
        </w:rPr>
        <w:t>1) Urszula Sawicka – Sekretarz Gminy Witnica, przewodniczący komisji;</w:t>
      </w:r>
    </w:p>
    <w:p w:rsidR="00B64261" w:rsidRDefault="00B64261" w:rsidP="009467E6">
      <w:pPr>
        <w:pStyle w:val="Domynie"/>
        <w:spacing w:after="0" w:line="240" w:lineRule="auto"/>
        <w:jc w:val="both"/>
        <w:rPr>
          <w:sz w:val="24"/>
          <w:szCs w:val="24"/>
          <w:lang w:bidi="ar-SA"/>
        </w:rPr>
      </w:pPr>
      <w:r>
        <w:rPr>
          <w:sz w:val="24"/>
          <w:szCs w:val="24"/>
          <w:lang w:bidi="ar-SA"/>
        </w:rPr>
        <w:t>2</w:t>
      </w:r>
      <w:r w:rsidR="009467E6" w:rsidRPr="003E7D6A">
        <w:rPr>
          <w:sz w:val="24"/>
          <w:szCs w:val="24"/>
          <w:lang w:bidi="ar-SA"/>
        </w:rPr>
        <w:t xml:space="preserve">) </w:t>
      </w:r>
      <w:r>
        <w:rPr>
          <w:sz w:val="24"/>
          <w:szCs w:val="24"/>
          <w:lang w:bidi="ar-SA"/>
        </w:rPr>
        <w:t>Lubomir Fajfer – Zastępca Burmistrza, członek komisji,</w:t>
      </w:r>
    </w:p>
    <w:p w:rsidR="009467E6" w:rsidRPr="003E7D6A" w:rsidRDefault="00B64261" w:rsidP="009467E6">
      <w:pPr>
        <w:pStyle w:val="Domynie"/>
        <w:spacing w:after="0" w:line="240" w:lineRule="auto"/>
        <w:jc w:val="both"/>
        <w:rPr>
          <w:szCs w:val="24"/>
        </w:rPr>
      </w:pPr>
      <w:r>
        <w:rPr>
          <w:sz w:val="24"/>
          <w:szCs w:val="24"/>
          <w:lang w:bidi="ar-SA"/>
        </w:rPr>
        <w:t xml:space="preserve">3) </w:t>
      </w:r>
      <w:r w:rsidR="009467E6">
        <w:rPr>
          <w:sz w:val="24"/>
          <w:szCs w:val="24"/>
          <w:lang w:bidi="ar-SA"/>
        </w:rPr>
        <w:t>Katarzyna Wysoczańska</w:t>
      </w:r>
      <w:r w:rsidR="009467E6" w:rsidRPr="003E7D6A">
        <w:rPr>
          <w:sz w:val="24"/>
          <w:szCs w:val="24"/>
          <w:lang w:bidi="ar-SA"/>
        </w:rPr>
        <w:t xml:space="preserve"> – Kierownik Wydziału </w:t>
      </w:r>
      <w:r w:rsidR="009467E6">
        <w:rPr>
          <w:sz w:val="24"/>
          <w:szCs w:val="24"/>
          <w:lang w:bidi="ar-SA"/>
        </w:rPr>
        <w:t>Podatków i Opłat</w:t>
      </w:r>
      <w:r w:rsidR="009467E6" w:rsidRPr="003E7D6A">
        <w:rPr>
          <w:sz w:val="24"/>
          <w:szCs w:val="24"/>
          <w:lang w:bidi="ar-SA"/>
        </w:rPr>
        <w:t xml:space="preserve">, członek komisji; </w:t>
      </w:r>
    </w:p>
    <w:p w:rsidR="009467E6" w:rsidRPr="003E7D6A" w:rsidRDefault="00B64261" w:rsidP="009467E6">
      <w:pPr>
        <w:pStyle w:val="Domynie"/>
        <w:spacing w:after="0" w:line="240" w:lineRule="auto"/>
        <w:jc w:val="both"/>
        <w:rPr>
          <w:sz w:val="24"/>
          <w:szCs w:val="24"/>
          <w:lang w:bidi="ar-SA"/>
        </w:rPr>
      </w:pPr>
      <w:r>
        <w:rPr>
          <w:sz w:val="24"/>
          <w:szCs w:val="24"/>
          <w:lang w:bidi="ar-SA"/>
        </w:rPr>
        <w:t>4</w:t>
      </w:r>
      <w:r w:rsidR="009467E6" w:rsidRPr="003E7D6A">
        <w:rPr>
          <w:sz w:val="24"/>
          <w:szCs w:val="24"/>
          <w:lang w:bidi="ar-SA"/>
        </w:rPr>
        <w:t xml:space="preserve">) Dorota </w:t>
      </w:r>
      <w:proofErr w:type="spellStart"/>
      <w:r w:rsidR="009467E6" w:rsidRPr="003E7D6A">
        <w:rPr>
          <w:sz w:val="24"/>
          <w:szCs w:val="24"/>
          <w:lang w:bidi="ar-SA"/>
        </w:rPr>
        <w:t>Pejska</w:t>
      </w:r>
      <w:proofErr w:type="spellEnd"/>
      <w:r w:rsidR="009467E6" w:rsidRPr="003E7D6A">
        <w:rPr>
          <w:sz w:val="24"/>
          <w:szCs w:val="24"/>
          <w:lang w:bidi="ar-SA"/>
        </w:rPr>
        <w:t xml:space="preserve"> – Podinspektor ds. kadr, członek komisji</w:t>
      </w:r>
      <w:r w:rsidR="00303B03">
        <w:rPr>
          <w:sz w:val="24"/>
          <w:szCs w:val="24"/>
          <w:lang w:bidi="ar-SA"/>
        </w:rPr>
        <w:t>”</w:t>
      </w:r>
      <w:r w:rsidR="009467E6" w:rsidRPr="003E7D6A">
        <w:rPr>
          <w:sz w:val="24"/>
          <w:szCs w:val="24"/>
          <w:lang w:bidi="ar-SA"/>
        </w:rPr>
        <w:t>.</w:t>
      </w:r>
    </w:p>
    <w:p w:rsidR="00303B03" w:rsidRDefault="00303B03" w:rsidP="009467E6">
      <w:pPr>
        <w:pStyle w:val="Domynie"/>
        <w:keepNext/>
        <w:spacing w:after="0" w:line="240" w:lineRule="auto"/>
        <w:ind w:left="576" w:hanging="576"/>
        <w:jc w:val="center"/>
        <w:rPr>
          <w:b/>
          <w:sz w:val="24"/>
          <w:szCs w:val="24"/>
          <w:lang w:bidi="ar-SA"/>
        </w:rPr>
      </w:pPr>
    </w:p>
    <w:p w:rsidR="00303B03" w:rsidRPr="003E7D6A" w:rsidRDefault="00303B03" w:rsidP="00303B03">
      <w:pPr>
        <w:pStyle w:val="Domynie"/>
        <w:spacing w:after="0" w:line="240" w:lineRule="auto"/>
        <w:jc w:val="center"/>
        <w:rPr>
          <w:b/>
          <w:sz w:val="24"/>
          <w:szCs w:val="24"/>
          <w:lang w:bidi="ar-SA"/>
        </w:rPr>
      </w:pPr>
      <w:r>
        <w:rPr>
          <w:b/>
          <w:sz w:val="24"/>
          <w:szCs w:val="24"/>
          <w:lang w:bidi="ar-SA"/>
        </w:rPr>
        <w:t>§ 2</w:t>
      </w:r>
    </w:p>
    <w:p w:rsidR="00303B03" w:rsidRPr="003E7D6A" w:rsidRDefault="00303B03" w:rsidP="00303B03">
      <w:pPr>
        <w:pStyle w:val="Domynie"/>
        <w:spacing w:after="0" w:line="240" w:lineRule="auto"/>
        <w:jc w:val="center"/>
        <w:rPr>
          <w:b/>
          <w:sz w:val="24"/>
          <w:szCs w:val="24"/>
          <w:lang w:bidi="ar-SA"/>
        </w:rPr>
      </w:pPr>
    </w:p>
    <w:p w:rsidR="00303B03" w:rsidRPr="003E7D6A" w:rsidRDefault="00303B03" w:rsidP="00303B03">
      <w:pPr>
        <w:pStyle w:val="Domynie"/>
        <w:spacing w:after="0" w:line="240" w:lineRule="auto"/>
        <w:jc w:val="both"/>
        <w:rPr>
          <w:szCs w:val="24"/>
        </w:rPr>
      </w:pPr>
      <w:r>
        <w:rPr>
          <w:sz w:val="24"/>
          <w:szCs w:val="24"/>
          <w:lang w:bidi="ar-SA"/>
        </w:rPr>
        <w:t>Zarządzenie</w:t>
      </w:r>
      <w:r w:rsidRPr="003E7D6A">
        <w:rPr>
          <w:sz w:val="24"/>
          <w:szCs w:val="24"/>
          <w:lang w:bidi="ar-SA"/>
        </w:rPr>
        <w:t xml:space="preserve"> podlega opublikowaniu na tablicy ogłoszeń w Urzędzie Miasta i Gminy Witnica oraz w Biuletynie Informacji Publicznej Gminy Witnica.</w:t>
      </w:r>
    </w:p>
    <w:p w:rsidR="00303B03" w:rsidRDefault="00303B03" w:rsidP="009467E6">
      <w:pPr>
        <w:pStyle w:val="Domynie"/>
        <w:keepNext/>
        <w:spacing w:after="0" w:line="240" w:lineRule="auto"/>
        <w:ind w:left="576" w:hanging="576"/>
        <w:jc w:val="center"/>
        <w:rPr>
          <w:b/>
          <w:sz w:val="24"/>
          <w:szCs w:val="24"/>
          <w:lang w:bidi="ar-SA"/>
        </w:rPr>
      </w:pPr>
    </w:p>
    <w:p w:rsidR="009467E6" w:rsidRPr="003E7D6A" w:rsidRDefault="00303B03" w:rsidP="009467E6">
      <w:pPr>
        <w:pStyle w:val="Domynie"/>
        <w:keepNext/>
        <w:spacing w:after="0" w:line="240" w:lineRule="auto"/>
        <w:ind w:left="576" w:hanging="576"/>
        <w:jc w:val="center"/>
        <w:rPr>
          <w:b/>
          <w:sz w:val="24"/>
          <w:szCs w:val="24"/>
          <w:lang w:bidi="ar-SA"/>
        </w:rPr>
      </w:pPr>
      <w:r>
        <w:rPr>
          <w:b/>
          <w:sz w:val="24"/>
          <w:szCs w:val="24"/>
          <w:lang w:bidi="ar-SA"/>
        </w:rPr>
        <w:t>§</w:t>
      </w:r>
      <w:r>
        <w:rPr>
          <w:b/>
          <w:sz w:val="24"/>
          <w:szCs w:val="24"/>
          <w:lang w:bidi="ar-SA"/>
        </w:rPr>
        <w:t xml:space="preserve"> 3</w:t>
      </w:r>
    </w:p>
    <w:p w:rsidR="009467E6" w:rsidRPr="003E7D6A" w:rsidRDefault="009467E6" w:rsidP="009467E6">
      <w:pPr>
        <w:pStyle w:val="Domynie"/>
        <w:keepNext/>
        <w:spacing w:after="0" w:line="240" w:lineRule="auto"/>
        <w:ind w:left="576" w:hanging="576"/>
        <w:jc w:val="center"/>
        <w:rPr>
          <w:b/>
          <w:sz w:val="24"/>
          <w:szCs w:val="24"/>
          <w:lang w:bidi="ar-SA"/>
        </w:rPr>
      </w:pPr>
    </w:p>
    <w:p w:rsidR="009467E6" w:rsidRPr="003E7D6A" w:rsidRDefault="009467E6" w:rsidP="009467E6">
      <w:pPr>
        <w:pStyle w:val="Domynie"/>
        <w:keepNext/>
        <w:spacing w:after="0" w:line="240" w:lineRule="auto"/>
        <w:ind w:left="576" w:hanging="576"/>
        <w:rPr>
          <w:szCs w:val="24"/>
        </w:rPr>
      </w:pPr>
      <w:r w:rsidRPr="003E7D6A">
        <w:rPr>
          <w:sz w:val="24"/>
          <w:szCs w:val="24"/>
          <w:lang w:bidi="ar-SA"/>
        </w:rPr>
        <w:t xml:space="preserve">  Zarządzenie wchodzi w życie z  dniem podpisania.</w:t>
      </w:r>
    </w:p>
    <w:p w:rsidR="00E32378" w:rsidRDefault="00E32378"/>
    <w:sectPr w:rsidR="00E323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80482"/>
    <w:multiLevelType w:val="hybridMultilevel"/>
    <w:tmpl w:val="94BA3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7E6"/>
    <w:rsid w:val="00303B03"/>
    <w:rsid w:val="006C12DE"/>
    <w:rsid w:val="009467E6"/>
    <w:rsid w:val="00B64261"/>
    <w:rsid w:val="00B952ED"/>
    <w:rsid w:val="00C752A7"/>
    <w:rsid w:val="00E32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nie">
    <w:name w:val="Domy徑nie"/>
    <w:rsid w:val="009467E6"/>
    <w:pPr>
      <w:widowControl w:val="0"/>
      <w:autoSpaceDN w:val="0"/>
      <w:adjustRightInd w:val="0"/>
      <w:spacing w:after="160" w:line="254" w:lineRule="auto"/>
    </w:pPr>
    <w:rPr>
      <w:rFonts w:ascii="Calibri" w:eastAsia="Times New Roman" w:hAnsi="Calibri" w:cs="Calibri"/>
      <w:lang w:eastAsia="pl-PL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nie">
    <w:name w:val="Domy徑nie"/>
    <w:rsid w:val="009467E6"/>
    <w:pPr>
      <w:widowControl w:val="0"/>
      <w:autoSpaceDN w:val="0"/>
      <w:adjustRightInd w:val="0"/>
      <w:spacing w:after="160" w:line="254" w:lineRule="auto"/>
    </w:pPr>
    <w:rPr>
      <w:rFonts w:ascii="Calibri" w:eastAsia="Times New Roman" w:hAnsi="Calibri" w:cs="Calibri"/>
      <w:lang w:eastAsia="pl-PL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179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Szuciak</dc:creator>
  <cp:lastModifiedBy>Agnieszka Szuciak</cp:lastModifiedBy>
  <cp:revision>6</cp:revision>
  <cp:lastPrinted>2023-09-22T10:24:00Z</cp:lastPrinted>
  <dcterms:created xsi:type="dcterms:W3CDTF">2023-09-22T10:15:00Z</dcterms:created>
  <dcterms:modified xsi:type="dcterms:W3CDTF">2023-09-22T10:48:00Z</dcterms:modified>
</cp:coreProperties>
</file>