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B9" w:rsidRPr="00BC2C83" w:rsidRDefault="001822B9" w:rsidP="00ED62A3">
      <w:pPr>
        <w:spacing w:after="0" w:line="240" w:lineRule="auto"/>
        <w:jc w:val="center"/>
      </w:pPr>
      <w:r w:rsidRPr="00BC2C83">
        <w:t>Załą</w:t>
      </w:r>
      <w:r w:rsidR="00ED62A3" w:rsidRPr="00BC2C83">
        <w:t>cz</w:t>
      </w:r>
      <w:r w:rsidR="00140AE9" w:rsidRPr="00BC2C83">
        <w:t>nik nr 1 do zarządzenia  Nr XXVII/2011</w:t>
      </w:r>
      <w:r w:rsidR="00ED62A3" w:rsidRPr="00BC2C83">
        <w:t xml:space="preserve"> B</w:t>
      </w:r>
      <w:r w:rsidRPr="00BC2C83">
        <w:t xml:space="preserve">urmistrza Miasta i </w:t>
      </w:r>
      <w:r w:rsidR="00ED62A3" w:rsidRPr="00BC2C83">
        <w:t xml:space="preserve">Gminy Witnica z dnia </w:t>
      </w:r>
      <w:r w:rsidR="00F133F9">
        <w:t xml:space="preserve"> 28</w:t>
      </w:r>
      <w:r w:rsidR="00140AE9" w:rsidRPr="00BC2C83">
        <w:t xml:space="preserve"> grudnia 2011 r.  </w:t>
      </w:r>
      <w:r w:rsidR="00ED62A3" w:rsidRPr="00BC2C83">
        <w:t xml:space="preserve"> </w:t>
      </w:r>
      <w:r w:rsidRPr="00BC2C83">
        <w:t xml:space="preserve">w sprawie </w:t>
      </w:r>
      <w:r w:rsidR="00ED62A3" w:rsidRPr="00BC2C83">
        <w:t>nadania</w:t>
      </w:r>
      <w:r w:rsidRPr="00BC2C83">
        <w:t xml:space="preserve"> R</w:t>
      </w:r>
      <w:r w:rsidR="00ED62A3" w:rsidRPr="00BC2C83">
        <w:t xml:space="preserve">egulaminu Organizacyjnego Urzędowi </w:t>
      </w:r>
      <w:r w:rsidRPr="00BC2C83">
        <w:t xml:space="preserve"> Miasta i Gminy </w:t>
      </w:r>
      <w:r w:rsidR="00ED62A3" w:rsidRPr="00BC2C83">
        <w:t xml:space="preserve"> </w:t>
      </w:r>
      <w:r w:rsidRPr="00BC2C83">
        <w:t>Witnica</w:t>
      </w:r>
    </w:p>
    <w:p w:rsidR="001822B9" w:rsidRPr="00BC2C83" w:rsidRDefault="001822B9" w:rsidP="001822B9">
      <w:pPr>
        <w:spacing w:after="0" w:line="240" w:lineRule="auto"/>
        <w:jc w:val="right"/>
      </w:pPr>
    </w:p>
    <w:p w:rsidR="00ED62A3" w:rsidRPr="00BC2C83" w:rsidRDefault="001822B9" w:rsidP="001822B9">
      <w:pPr>
        <w:spacing w:after="0" w:line="240" w:lineRule="auto"/>
        <w:jc w:val="center"/>
        <w:rPr>
          <w:b/>
          <w:sz w:val="28"/>
          <w:szCs w:val="28"/>
        </w:rPr>
      </w:pPr>
      <w:r w:rsidRPr="00BC2C83">
        <w:rPr>
          <w:b/>
          <w:sz w:val="28"/>
          <w:szCs w:val="28"/>
        </w:rPr>
        <w:t>STRUKTURA  ORGANIZACYJNA  URZĘDU  MIASTA I GMINY  WITNICA</w:t>
      </w:r>
      <w:r w:rsidR="00ED62A3" w:rsidRPr="00BC2C83">
        <w:rPr>
          <w:b/>
          <w:sz w:val="28"/>
          <w:szCs w:val="28"/>
        </w:rPr>
        <w:t xml:space="preserve"> </w:t>
      </w:r>
    </w:p>
    <w:p w:rsidR="001822B9" w:rsidRPr="00BC2C83" w:rsidRDefault="00ED62A3" w:rsidP="00C513B6">
      <w:pPr>
        <w:spacing w:after="0" w:line="240" w:lineRule="auto"/>
        <w:jc w:val="center"/>
      </w:pPr>
      <w:r w:rsidRPr="00BC2C83">
        <w:t>(</w:t>
      </w:r>
      <w:r w:rsidR="00140AE9" w:rsidRPr="00BC2C83">
        <w:t>ilość osób zatrudnionych wyrażona w przeliczeniu na etaty</w:t>
      </w:r>
      <w:r w:rsidRPr="00BC2C83">
        <w:t>)</w:t>
      </w:r>
    </w:p>
    <w:tbl>
      <w:tblPr>
        <w:tblStyle w:val="Tabela-Siatka"/>
        <w:tblW w:w="10001" w:type="dxa"/>
        <w:tblInd w:w="-681" w:type="dxa"/>
        <w:tblLayout w:type="fixed"/>
        <w:tblLook w:val="04A0"/>
      </w:tblPr>
      <w:tblGrid>
        <w:gridCol w:w="2097"/>
        <w:gridCol w:w="8"/>
        <w:gridCol w:w="51"/>
        <w:gridCol w:w="6"/>
        <w:gridCol w:w="393"/>
        <w:gridCol w:w="6"/>
        <w:gridCol w:w="21"/>
        <w:gridCol w:w="245"/>
        <w:gridCol w:w="193"/>
        <w:gridCol w:w="888"/>
        <w:gridCol w:w="1017"/>
        <w:gridCol w:w="33"/>
        <w:gridCol w:w="179"/>
        <w:gridCol w:w="90"/>
        <w:gridCol w:w="306"/>
        <w:gridCol w:w="1222"/>
        <w:gridCol w:w="319"/>
        <w:gridCol w:w="11"/>
        <w:gridCol w:w="152"/>
        <w:gridCol w:w="73"/>
        <w:gridCol w:w="11"/>
        <w:gridCol w:w="477"/>
        <w:gridCol w:w="308"/>
        <w:gridCol w:w="42"/>
        <w:gridCol w:w="78"/>
        <w:gridCol w:w="1222"/>
        <w:gridCol w:w="120"/>
        <w:gridCol w:w="357"/>
        <w:gridCol w:w="76"/>
      </w:tblGrid>
      <w:tr w:rsidR="004B640D" w:rsidRPr="00BC2C83" w:rsidTr="00140AE9">
        <w:trPr>
          <w:gridBefore w:val="1"/>
          <w:gridAfter w:val="3"/>
          <w:wBefore w:w="2097" w:type="dxa"/>
          <w:wAfter w:w="553" w:type="dxa"/>
        </w:trPr>
        <w:tc>
          <w:tcPr>
            <w:tcW w:w="600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BURMISTRZ</w:t>
            </w:r>
          </w:p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/>
                <w:b/>
                <w:bCs/>
              </w:rPr>
            </w:pPr>
          </w:p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A1903" w:rsidRPr="00BC2C83" w:rsidTr="00140AE9">
        <w:trPr>
          <w:gridBefore w:val="2"/>
          <w:gridAfter w:val="2"/>
          <w:wBefore w:w="2105" w:type="dxa"/>
          <w:wAfter w:w="433" w:type="dxa"/>
        </w:trPr>
        <w:tc>
          <w:tcPr>
            <w:tcW w:w="4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8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94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90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A1903" w:rsidRPr="00BC2C83" w:rsidRDefault="006A1903" w:rsidP="00CA295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 w:rsidP="00D92F88">
            <w:pPr>
              <w:pStyle w:val="Tekstpodstawowy2"/>
              <w:rPr>
                <w:rFonts w:asciiTheme="minorHAnsi" w:hAnsiTheme="minorHAnsi"/>
                <w:b/>
                <w:bCs/>
              </w:rPr>
            </w:pPr>
          </w:p>
        </w:tc>
      </w:tr>
      <w:tr w:rsidR="006A1903" w:rsidRPr="00BC2C83" w:rsidTr="00140AE9">
        <w:trPr>
          <w:gridBefore w:val="2"/>
          <w:gridAfter w:val="2"/>
          <w:wBefore w:w="2105" w:type="dxa"/>
          <w:wAfter w:w="433" w:type="dxa"/>
          <w:trHeight w:val="780"/>
        </w:trPr>
        <w:tc>
          <w:tcPr>
            <w:tcW w:w="45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hideMark/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 w:rsidP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8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  <w:r w:rsidRPr="00BC2C83">
              <w:rPr>
                <w:rFonts w:asciiTheme="minorHAnsi" w:hAnsiTheme="minorHAnsi" w:cs="Times New Roman"/>
                <w:b/>
                <w:bCs/>
              </w:rPr>
              <w:t xml:space="preserve">ZASTĘPCA </w:t>
            </w: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  <w:r w:rsidRPr="00BC2C83">
              <w:rPr>
                <w:rFonts w:asciiTheme="minorHAnsi" w:hAnsiTheme="minorHAnsi" w:cs="Times New Roman"/>
                <w:b/>
                <w:bCs/>
              </w:rPr>
              <w:t xml:space="preserve">BURMISTRZA  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1903" w:rsidRPr="00BC2C83" w:rsidRDefault="006A1903" w:rsidP="00FC63E5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90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A1903" w:rsidRPr="00BC2C83" w:rsidRDefault="006A1903" w:rsidP="00A02348">
            <w:pPr>
              <w:pStyle w:val="Tekstpodstawowy2"/>
              <w:rPr>
                <w:rFonts w:asciiTheme="minorHAnsi" w:hAnsiTheme="minorHAnsi"/>
                <w:b/>
                <w:bCs/>
              </w:rPr>
            </w:pPr>
          </w:p>
        </w:tc>
      </w:tr>
      <w:tr w:rsidR="006A1903" w:rsidRPr="00BC2C83" w:rsidTr="00140AE9">
        <w:trPr>
          <w:gridBefore w:val="2"/>
          <w:gridAfter w:val="2"/>
          <w:wBefore w:w="2105" w:type="dxa"/>
          <w:wAfter w:w="433" w:type="dxa"/>
          <w:trHeight w:val="330"/>
        </w:trPr>
        <w:tc>
          <w:tcPr>
            <w:tcW w:w="45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5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1903" w:rsidRPr="00BC2C83" w:rsidRDefault="006A1903" w:rsidP="00FC63E5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1903" w:rsidRPr="00BC2C83" w:rsidRDefault="006A1903" w:rsidP="002356C6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3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 w:rsidP="00A02348">
            <w:pPr>
              <w:pStyle w:val="Tekstpodstawowy2"/>
              <w:rPr>
                <w:rFonts w:asciiTheme="minorHAnsi" w:hAnsiTheme="minorHAnsi"/>
                <w:b/>
                <w:bCs/>
              </w:rPr>
            </w:pPr>
          </w:p>
        </w:tc>
      </w:tr>
      <w:tr w:rsidR="006A1903" w:rsidRPr="00BC2C83" w:rsidTr="00140AE9">
        <w:trPr>
          <w:gridAfter w:val="1"/>
          <w:wAfter w:w="76" w:type="dxa"/>
        </w:trPr>
        <w:tc>
          <w:tcPr>
            <w:tcW w:w="2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  <w:r w:rsidRPr="00BC2C83">
              <w:rPr>
                <w:rFonts w:asciiTheme="minorHAnsi" w:hAnsiTheme="minorHAnsi" w:cs="Times New Roman"/>
                <w:b/>
                <w:bCs/>
              </w:rPr>
              <w:t>SEKRETARZ GMINY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9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A1903" w:rsidRPr="00BC2C83" w:rsidRDefault="006A1903" w:rsidP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  <w:r w:rsidRPr="00BC2C83">
              <w:rPr>
                <w:rFonts w:asciiTheme="minorHAnsi" w:hAnsiTheme="minorHAnsi" w:cs="Times New Roman"/>
                <w:b/>
                <w:bCs/>
              </w:rPr>
              <w:t>SKARBNIK GMINY</w:t>
            </w:r>
          </w:p>
        </w:tc>
        <w:tc>
          <w:tcPr>
            <w:tcW w:w="17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A1903" w:rsidRPr="00BC2C83" w:rsidTr="00140AE9">
        <w:trPr>
          <w:gridAfter w:val="1"/>
          <w:wAfter w:w="76" w:type="dxa"/>
        </w:trPr>
        <w:tc>
          <w:tcPr>
            <w:tcW w:w="258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903" w:rsidRPr="00BC2C83" w:rsidRDefault="006A1903" w:rsidP="00BE7542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4B640D" w:rsidRPr="00BC2C83" w:rsidTr="00140AE9">
        <w:trPr>
          <w:gridAfter w:val="1"/>
          <w:wAfter w:w="76" w:type="dxa"/>
          <w:trHeight w:val="848"/>
        </w:trPr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WYDZIAŁ </w:t>
            </w:r>
            <w:r w:rsidRPr="00BC2C8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ORGANIZACYJNY</w:t>
            </w:r>
          </w:p>
          <w:p w:rsidR="004B640D" w:rsidRPr="00BC2C83" w:rsidRDefault="00ED62A3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kierownik 1 </w:t>
            </w:r>
          </w:p>
          <w:p w:rsidR="000B6021" w:rsidRPr="00BC2C83" w:rsidRDefault="000B6021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sekretariat - 1</w:t>
            </w:r>
          </w:p>
          <w:p w:rsidR="00140AE9" w:rsidRPr="00BC2C83" w:rsidRDefault="00ED62A3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Biuro Obsługi Klienta – 2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Biuro Rady – 1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kadry, dowody – 1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ew. działa. gosp. – 1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ew. ludności  – 1 </w:t>
            </w:r>
          </w:p>
          <w:p w:rsidR="004B640D" w:rsidRPr="00BC2C83" w:rsidRDefault="00ED62A3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oc. i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p. </w:t>
            </w:r>
            <w:proofErr w:type="spellStart"/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poż</w:t>
            </w:r>
            <w:proofErr w:type="spellEnd"/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– 1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pion techniczny:</w:t>
            </w:r>
            <w:r w:rsidR="00ED62A3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2,5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WYDZIAŁ</w:t>
            </w:r>
          </w:p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GOSPOD. GRUNT. GEOD. ROLNICTWA</w:t>
            </w:r>
          </w:p>
          <w:p w:rsidR="00140AE9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kierownik – 1 </w:t>
            </w:r>
          </w:p>
          <w:p w:rsidR="007B630C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gosp</w:t>
            </w:r>
            <w:r w:rsidR="00140AE9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.</w:t>
            </w: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 </w:t>
            </w:r>
            <w:r w:rsidR="007B630C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gruntami  sprzedaż – 1</w:t>
            </w:r>
          </w:p>
          <w:p w:rsidR="007B630C" w:rsidRPr="00BC2C83" w:rsidRDefault="007B630C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gosp. gruntami </w:t>
            </w:r>
          </w:p>
          <w:p w:rsidR="00140AE9" w:rsidRPr="00BC2C83" w:rsidRDefault="007B630C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dzierżawy - 1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</w:p>
          <w:p w:rsidR="00140AE9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pomoc geodety – 1</w:t>
            </w:r>
          </w:p>
          <w:p w:rsidR="007B630C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leśnictwo, gospodarka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żywności  - 1 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WYDZIAŁ ROZWOJU GOSP.</w:t>
            </w:r>
          </w:p>
          <w:p w:rsidR="00140AE9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kierownik – 1</w:t>
            </w:r>
          </w:p>
          <w:p w:rsidR="004B640D" w:rsidRPr="00BC2C83" w:rsidRDefault="00ED62A3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główny specjalista ds. rozwoju gospodarczego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– 1</w:t>
            </w:r>
          </w:p>
          <w:p w:rsidR="00140AE9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melioracja – 1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gospodarka </w:t>
            </w:r>
            <w:proofErr w:type="spellStart"/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przest</w:t>
            </w:r>
            <w:proofErr w:type="spellEnd"/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. – 1</w:t>
            </w:r>
          </w:p>
          <w:p w:rsidR="004B640D" w:rsidRPr="00BC2C83" w:rsidRDefault="007B630C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gosp. mieszk. ochrona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 </w:t>
            </w:r>
          </w:p>
          <w:p w:rsidR="00140AE9" w:rsidRPr="00BC2C83" w:rsidRDefault="007B630C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środowiska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– 1</w:t>
            </w:r>
          </w:p>
          <w:p w:rsidR="004B640D" w:rsidRPr="00BC2C83" w:rsidRDefault="00140AE9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ochrona środowiska - 1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WYDZIAŁ FINANSÓW</w:t>
            </w:r>
          </w:p>
          <w:p w:rsidR="007B630C" w:rsidRPr="00BC2C83" w:rsidRDefault="004B640D" w:rsidP="007B630C">
            <w:pPr>
              <w:pStyle w:val="Tekstpodstawowy2"/>
              <w:numPr>
                <w:ilvl w:val="0"/>
                <w:numId w:val="1"/>
              </w:numPr>
              <w:ind w:left="0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kierownik – 1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płace -1 </w:t>
            </w:r>
          </w:p>
          <w:p w:rsidR="00140AE9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wymiar  podatków – 2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windykacja – 1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księgowość 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budżetowa – 1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kasa - 1</w:t>
            </w:r>
          </w:p>
        </w:tc>
      </w:tr>
      <w:tr w:rsidR="004B640D" w:rsidRPr="00BC2C83" w:rsidTr="00140AE9">
        <w:trPr>
          <w:gridAfter w:val="1"/>
          <w:wAfter w:w="76" w:type="dxa"/>
          <w:trHeight w:val="293"/>
        </w:trPr>
        <w:tc>
          <w:tcPr>
            <w:tcW w:w="21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7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5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Cs/>
              </w:rPr>
            </w:pPr>
          </w:p>
        </w:tc>
      </w:tr>
      <w:tr w:rsidR="004B640D" w:rsidRPr="00BC2C83" w:rsidTr="00140AE9">
        <w:trPr>
          <w:gridAfter w:val="1"/>
          <w:wAfter w:w="76" w:type="dxa"/>
          <w:trHeight w:val="50"/>
        </w:trPr>
        <w:tc>
          <w:tcPr>
            <w:tcW w:w="2162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69" w:type="dxa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B640D" w:rsidRPr="00BC2C83" w:rsidRDefault="004B640D" w:rsidP="00622DC5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921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77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Cs/>
              </w:rPr>
            </w:pPr>
          </w:p>
        </w:tc>
      </w:tr>
      <w:tr w:rsidR="004B640D" w:rsidRPr="00BC2C83" w:rsidTr="00140AE9">
        <w:tc>
          <w:tcPr>
            <w:tcW w:w="2162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1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WYDZIAŁ OŚWIATY KULTURY I SPORTU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kierownik – 1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oświata, kultura, sport   </w:t>
            </w:r>
          </w:p>
          <w:p w:rsidR="004B640D" w:rsidRPr="00BC2C83" w:rsidRDefault="00140AE9" w:rsidP="00140AE9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4B640D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- 1</w:t>
            </w:r>
          </w:p>
          <w:p w:rsidR="004B640D" w:rsidRPr="00BC2C83" w:rsidRDefault="004B640D">
            <w:pPr>
              <w:pStyle w:val="Tekstpodstawowy2"/>
              <w:jc w:val="lef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opiekunki w</w:t>
            </w:r>
            <w:r w:rsidR="00140AE9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dowozach szkol. - </w:t>
            </w:r>
            <w:r w:rsidR="00140AE9" w:rsidRPr="00BC2C83">
              <w:rPr>
                <w:rFonts w:asciiTheme="minorHAnsi" w:hAnsiTheme="minorHAns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6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4B640D" w:rsidRPr="00BC2C83" w:rsidTr="00140AE9"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BC2C8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STARSZY INFORMATYK - 1</w:t>
            </w:r>
          </w:p>
        </w:tc>
        <w:tc>
          <w:tcPr>
            <w:tcW w:w="4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640D" w:rsidRPr="00BC2C83" w:rsidRDefault="004B640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40D" w:rsidRPr="00BC2C83" w:rsidRDefault="004B640D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A1903" w:rsidRPr="00BC2C83" w:rsidTr="00140AE9">
        <w:trPr>
          <w:gridAfter w:val="1"/>
          <w:wAfter w:w="76" w:type="dxa"/>
          <w:trHeight w:val="293"/>
        </w:trPr>
        <w:tc>
          <w:tcPr>
            <w:tcW w:w="2162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6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A1903" w:rsidRPr="00BC2C83" w:rsidTr="00140AE9">
        <w:trPr>
          <w:gridAfter w:val="1"/>
          <w:wAfter w:w="76" w:type="dxa"/>
          <w:trHeight w:val="472"/>
        </w:trPr>
        <w:tc>
          <w:tcPr>
            <w:tcW w:w="2162" w:type="dxa"/>
            <w:gridSpan w:val="4"/>
            <w:vMerge/>
            <w:tcBorders>
              <w:left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C2C83">
              <w:rPr>
                <w:rFonts w:asciiTheme="minorHAnsi" w:hAnsiTheme="minorHAnsi"/>
                <w:b/>
                <w:bCs/>
                <w:sz w:val="24"/>
                <w:szCs w:val="24"/>
              </w:rPr>
              <w:t>USC - 1</w:t>
            </w:r>
          </w:p>
        </w:tc>
        <w:tc>
          <w:tcPr>
            <w:tcW w:w="2279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A1903" w:rsidRPr="00BC2C83" w:rsidTr="00140AE9">
        <w:trPr>
          <w:gridAfter w:val="1"/>
          <w:wAfter w:w="76" w:type="dxa"/>
          <w:trHeight w:val="240"/>
        </w:trPr>
        <w:tc>
          <w:tcPr>
            <w:tcW w:w="2162" w:type="dxa"/>
            <w:gridSpan w:val="4"/>
            <w:vMerge/>
            <w:tcBorders>
              <w:left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A1903" w:rsidRPr="00BC2C83" w:rsidTr="00140AE9">
        <w:trPr>
          <w:gridAfter w:val="1"/>
          <w:wAfter w:w="76" w:type="dxa"/>
        </w:trPr>
        <w:tc>
          <w:tcPr>
            <w:tcW w:w="2162" w:type="dxa"/>
            <w:gridSpan w:val="4"/>
            <w:vMerge/>
            <w:tcBorders>
              <w:left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1903" w:rsidRPr="00BC2C83" w:rsidRDefault="006A1903" w:rsidP="00714C6C">
            <w:pPr>
              <w:rPr>
                <w:rFonts w:asciiTheme="minorHAnsi" w:hAnsiTheme="minorHAnsi"/>
                <w:b/>
                <w:bCs/>
              </w:rPr>
            </w:pPr>
            <w:r w:rsidRPr="00BC2C83">
              <w:rPr>
                <w:rFonts w:asciiTheme="minorHAnsi" w:hAnsiTheme="minorHAnsi"/>
                <w:b/>
                <w:bCs/>
              </w:rPr>
              <w:t xml:space="preserve">STRAŻ </w:t>
            </w:r>
          </w:p>
          <w:p w:rsidR="006A1903" w:rsidRPr="00BC2C83" w:rsidRDefault="006A1903" w:rsidP="00714C6C">
            <w:pPr>
              <w:rPr>
                <w:rFonts w:asciiTheme="minorHAnsi" w:hAnsiTheme="minorHAnsi"/>
                <w:b/>
                <w:bCs/>
              </w:rPr>
            </w:pPr>
            <w:r w:rsidRPr="00BC2C83">
              <w:rPr>
                <w:rFonts w:asciiTheme="minorHAnsi" w:hAnsiTheme="minorHAnsi"/>
                <w:b/>
                <w:bCs/>
              </w:rPr>
              <w:t xml:space="preserve">MIEJSKA - </w:t>
            </w:r>
            <w:r w:rsidR="007B630C" w:rsidRPr="00BC2C83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27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903" w:rsidRPr="00BC2C83" w:rsidRDefault="006A1903" w:rsidP="00714C6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A1903" w:rsidRPr="00BC2C83" w:rsidTr="00140AE9">
        <w:trPr>
          <w:gridAfter w:val="1"/>
          <w:wAfter w:w="76" w:type="dxa"/>
        </w:trPr>
        <w:tc>
          <w:tcPr>
            <w:tcW w:w="2162" w:type="dxa"/>
            <w:gridSpan w:val="4"/>
            <w:vMerge/>
            <w:tcBorders>
              <w:left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A1903" w:rsidRPr="00BC2C83" w:rsidTr="00140AE9">
        <w:trPr>
          <w:gridAfter w:val="1"/>
          <w:wAfter w:w="76" w:type="dxa"/>
        </w:trPr>
        <w:tc>
          <w:tcPr>
            <w:tcW w:w="216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A1903" w:rsidRPr="00BC2C83" w:rsidRDefault="006A1903">
            <w:pPr>
              <w:pStyle w:val="Tekstpodstawowy2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</w:rPr>
            </w:pPr>
            <w:r w:rsidRPr="00BC2C83">
              <w:rPr>
                <w:rFonts w:asciiTheme="minorHAnsi" w:hAnsiTheme="minorHAnsi"/>
                <w:b/>
                <w:bCs/>
              </w:rPr>
              <w:t xml:space="preserve">RADCA </w:t>
            </w:r>
          </w:p>
          <w:p w:rsidR="006A1903" w:rsidRPr="00BC2C83" w:rsidRDefault="006A1903">
            <w:pPr>
              <w:rPr>
                <w:rFonts w:asciiTheme="minorHAnsi" w:hAnsiTheme="minorHAnsi"/>
                <w:b/>
                <w:bCs/>
              </w:rPr>
            </w:pPr>
            <w:r w:rsidRPr="00BC2C83">
              <w:rPr>
                <w:rFonts w:asciiTheme="minorHAnsi" w:hAnsiTheme="minorHAnsi"/>
                <w:b/>
                <w:bCs/>
              </w:rPr>
              <w:t>PRAWNY - 1</w:t>
            </w:r>
          </w:p>
        </w:tc>
        <w:tc>
          <w:tcPr>
            <w:tcW w:w="231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903" w:rsidRPr="00BC2C83" w:rsidRDefault="006A19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4B640D" w:rsidRPr="00BC2C83" w:rsidRDefault="004B640D" w:rsidP="002356C6">
      <w:pPr>
        <w:pStyle w:val="Tekstpodstawowy2"/>
        <w:rPr>
          <w:rFonts w:asciiTheme="minorHAnsi" w:hAnsiTheme="minorHAnsi" w:cs="Times New Roman"/>
          <w:b/>
          <w:bCs/>
        </w:rPr>
      </w:pPr>
    </w:p>
    <w:p w:rsidR="004B640D" w:rsidRPr="00BC2C83" w:rsidRDefault="004B640D" w:rsidP="002356C6">
      <w:pPr>
        <w:pStyle w:val="Tekstpodstawowy2"/>
        <w:rPr>
          <w:rFonts w:asciiTheme="minorHAnsi" w:hAnsiTheme="minorHAnsi" w:cs="Times New Roman"/>
          <w:b/>
          <w:bCs/>
        </w:rPr>
      </w:pPr>
    </w:p>
    <w:p w:rsidR="001822B9" w:rsidRPr="00BC2C83" w:rsidRDefault="001822B9" w:rsidP="002356C6">
      <w:pPr>
        <w:pStyle w:val="Tekstpodstawowy2"/>
        <w:rPr>
          <w:rFonts w:asciiTheme="minorHAnsi" w:hAnsiTheme="minorHAnsi" w:cs="Times New Roman"/>
          <w:b/>
          <w:bCs/>
        </w:rPr>
      </w:pPr>
    </w:p>
    <w:p w:rsidR="001822B9" w:rsidRPr="00BC2C83" w:rsidRDefault="001822B9" w:rsidP="002356C6">
      <w:pPr>
        <w:pStyle w:val="Tekstpodstawowy2"/>
        <w:rPr>
          <w:rFonts w:asciiTheme="minorHAnsi" w:hAnsiTheme="minorHAnsi" w:cs="Times New Roman"/>
          <w:b/>
          <w:bCs/>
        </w:rPr>
      </w:pPr>
    </w:p>
    <w:p w:rsidR="001822B9" w:rsidRPr="00BC2C83" w:rsidRDefault="001822B9" w:rsidP="002356C6">
      <w:pPr>
        <w:pStyle w:val="Tekstpodstawowy2"/>
        <w:rPr>
          <w:rFonts w:asciiTheme="minorHAnsi" w:hAnsiTheme="minorHAnsi" w:cs="Times New Roman"/>
          <w:b/>
          <w:bCs/>
        </w:rPr>
      </w:pPr>
    </w:p>
    <w:tbl>
      <w:tblPr>
        <w:tblpPr w:leftFromText="141" w:rightFromText="141" w:vertAnchor="text" w:tblpX="-5119" w:tblpY="-147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1822B9" w:rsidRPr="00BC2C83" w:rsidTr="001822B9">
        <w:trPr>
          <w:trHeight w:val="1227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822B9" w:rsidRPr="00BC2C83" w:rsidRDefault="001822B9" w:rsidP="001822B9">
            <w:pPr>
              <w:pStyle w:val="Tekstpodstawowy2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8C3B19" w:rsidRPr="00BC2C83" w:rsidRDefault="008C3B19"/>
    <w:sectPr w:rsidR="008C3B19" w:rsidRPr="00BC2C83" w:rsidSect="004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CD5"/>
    <w:multiLevelType w:val="hybridMultilevel"/>
    <w:tmpl w:val="62781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56C6"/>
    <w:rsid w:val="000B6021"/>
    <w:rsid w:val="00140AE9"/>
    <w:rsid w:val="001822B9"/>
    <w:rsid w:val="002356C6"/>
    <w:rsid w:val="003A19C4"/>
    <w:rsid w:val="0046574D"/>
    <w:rsid w:val="004B640D"/>
    <w:rsid w:val="006A1903"/>
    <w:rsid w:val="006B4748"/>
    <w:rsid w:val="007B630C"/>
    <w:rsid w:val="00870590"/>
    <w:rsid w:val="008C3B19"/>
    <w:rsid w:val="00BC2C83"/>
    <w:rsid w:val="00C513B6"/>
    <w:rsid w:val="00C9065E"/>
    <w:rsid w:val="00ED62A3"/>
    <w:rsid w:val="00F133F9"/>
    <w:rsid w:val="00F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356C6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356C6"/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23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2010-05-18T13:18:00Z</cp:lastPrinted>
  <dcterms:created xsi:type="dcterms:W3CDTF">2012-07-17T11:18:00Z</dcterms:created>
  <dcterms:modified xsi:type="dcterms:W3CDTF">2012-07-19T11:36:00Z</dcterms:modified>
</cp:coreProperties>
</file>