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D" w:rsidRPr="00671B7D" w:rsidRDefault="00671B7D" w:rsidP="00671B7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lang w:eastAsia="pl-PL"/>
        </w:rPr>
      </w:pPr>
      <w:r w:rsidRPr="00671B7D">
        <w:rPr>
          <w:rFonts w:ascii="Calibri" w:eastAsia="Times New Roman" w:hAnsi="Calibri" w:cs="Calibri"/>
          <w:sz w:val="24"/>
          <w:szCs w:val="24"/>
          <w:lang w:eastAsia="pl-PL"/>
        </w:rPr>
        <w:t>﻿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71B7D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671B7D" w:rsidRPr="00671B7D" w:rsidRDefault="00671B7D" w:rsidP="00671B7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71B7D">
          <w:rPr>
            <w:rFonts w:ascii="Verdana" w:eastAsia="Times New Roman" w:hAnsi="Verdana" w:cs="Times New Roman"/>
            <w:b/>
            <w:bCs/>
            <w:color w:val="FF0000"/>
            <w:sz w:val="17"/>
            <w:u w:val="single"/>
            <w:lang w:eastAsia="pl-PL"/>
          </w:rPr>
          <w:t>www.bip.wrota.lubuskie.pl/ugwitnica</w:t>
        </w:r>
      </w:hyperlink>
    </w:p>
    <w:p w:rsidR="00671B7D" w:rsidRPr="00671B7D" w:rsidRDefault="00671B7D" w:rsidP="0067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671B7D" w:rsidRPr="00671B7D" w:rsidRDefault="00671B7D" w:rsidP="00671B7D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Witnica: Dostawa opału w sezonie grzewczym na 2013/2014 dla gminy Witnica</w:t>
      </w:r>
      <w:r w:rsidRPr="00671B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71B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379470 - 2013; data zamieszczenia: 18.09.2013</w:t>
      </w:r>
      <w:r w:rsidRPr="00671B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71B7D" w:rsidRPr="00671B7D" w:rsidRDefault="00671B7D" w:rsidP="00671B7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671B7D" w:rsidRPr="00671B7D" w:rsidRDefault="00671B7D" w:rsidP="00671B7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71B7D" w:rsidRPr="00671B7D" w:rsidRDefault="00671B7D" w:rsidP="00671B7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opału w sezonie grzewczym na 2013/2014 dla gminy Witnica.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Dostarczony opał w ramach prowadzonego postępowania przetargowego musi spełnić następujące parametry: 1/Opał do budynku URZĘDU MIASTA Witnica - węgiel kamienny - </w:t>
      </w:r>
      <w:proofErr w:type="spellStart"/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w ilości ok. 50 ton - o kaloryczności min. 27.000 KJ/Kg, granulacja 5-25 mm - niskie pęcznienie (węgiel nie zlepia się w czasie spalania) - średnia do wysokiej zawartości części lotnych 28%-40% - wilgotność mniejsza niż 15% - temperatura topnienia popiołu powyżej 1150oC - zawartość miału do 5% (granulacja ziarna poniżej 4 mm) - granulacja 25-80 mm - węgiel kamienny - węgiel orzech - płukanie niskie pęcznienie w ilości 10 ton. (węgiel nie zlepia się w czasie spalania) - wartość opałowa minimum 24 MJ/kg - zawartość miału do 5%. 2/ Opał do świetlic wiejskich -węgiel kamienny - węgiel orzech - płukanie niskie pęcznienie w ilości 20 ton. (węgiel nie zlepia się w czasie spalania) - wartość opałowa minimum 24 MJ/kg - zawartość miału do 5%. Warunki dostawy do budynków świetlic gminnych zlokalizowanych w następujących miejscowościach: a/Świetlica wiejska w </w:t>
      </w:r>
      <w:proofErr w:type="spellStart"/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Białczu</w:t>
      </w:r>
      <w:proofErr w:type="spellEnd"/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odległość od Witnicy 3 km; b/Świetlica wiejska w </w:t>
      </w:r>
      <w:proofErr w:type="spellStart"/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Białczyku</w:t>
      </w:r>
      <w:proofErr w:type="spellEnd"/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odległość od Witnicy 3,8 km; c/Świetlica wiejska w Kamieniu Wielkim - odległość od Witnicy 9,2 km; d/Świetlica wiejska w Nowinach Wielkich - odległość od Witnicy 9,4 km; e/Świetlica wiejska w Sosnach - odległość od Witnicy 6,9 km; f/Świetlica wiejska w Mosinie - odległość od Witnicy 6,7 km;.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09.11.12.10-5, 09.11.10.00-0, 09.11.11.00-1, 09.11.21.00-8.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71B7D" w:rsidRPr="00671B7D" w:rsidRDefault="00671B7D" w:rsidP="0067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30.04.2014.</w:t>
      </w:r>
    </w:p>
    <w:p w:rsidR="00671B7D" w:rsidRPr="00671B7D" w:rsidRDefault="00671B7D" w:rsidP="00671B7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71B7D" w:rsidRPr="00671B7D" w:rsidRDefault="00671B7D" w:rsidP="00671B7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udzielenie zaliczek na poczet wykonania zamówienia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71B7D" w:rsidRPr="00671B7D" w:rsidRDefault="00671B7D" w:rsidP="00671B7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71B7D" w:rsidRPr="00671B7D" w:rsidRDefault="00671B7D" w:rsidP="00671B7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B7D" w:rsidRPr="00671B7D" w:rsidRDefault="00671B7D" w:rsidP="00671B7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 spełnienie warunku, jeżeli złoży oświadczenie z art. 22 ust.1 Ustawy Prawo Zamówień Publicznych . Zamawiający dokona oceny spełniania warunków poprze weryfikacje oświadczenia złożonego na podstawie art. 44 ustawy Prawo zamówień publicznych.</w:t>
      </w:r>
    </w:p>
    <w:p w:rsidR="00671B7D" w:rsidRPr="00671B7D" w:rsidRDefault="00671B7D" w:rsidP="00671B7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71B7D" w:rsidRPr="00671B7D" w:rsidRDefault="00671B7D" w:rsidP="00671B7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B7D" w:rsidRPr="00671B7D" w:rsidRDefault="00671B7D" w:rsidP="00671B7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 spełnienie warunku, jeżeli złoży oświadczenie z art. 22 ust.1 Ustawy Prawo Zamówień Publicznych . Zamawiający dokona oceny spełniania warunków poprze weryfikacje oświadczenia złożonego na podstawie art. 44 ustawy Prawo zamówień publicznych.</w:t>
      </w:r>
    </w:p>
    <w:p w:rsidR="00671B7D" w:rsidRPr="00671B7D" w:rsidRDefault="00671B7D" w:rsidP="00671B7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71B7D" w:rsidRPr="00671B7D" w:rsidRDefault="00671B7D" w:rsidP="00671B7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B7D" w:rsidRPr="00671B7D" w:rsidRDefault="00671B7D" w:rsidP="00671B7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 spełnienie warunku, jeżeli złoży oświadczenie z art. 22 ust.1 Ustawy Prawo Zamówień Publicznych . Zamawiający dokona oceny spełniania warunków poprze weryfikacje oświadczenia złożonego na podstawie art. 44 ustawy Prawo zamówień publicznych.</w:t>
      </w:r>
    </w:p>
    <w:p w:rsidR="00671B7D" w:rsidRPr="00671B7D" w:rsidRDefault="00671B7D" w:rsidP="00671B7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71B7D" w:rsidRPr="00671B7D" w:rsidRDefault="00671B7D" w:rsidP="00671B7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B7D" w:rsidRPr="00671B7D" w:rsidRDefault="00671B7D" w:rsidP="00671B7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 spełnienie warunku, jeżeli złoży oświadczenie z art. 22 ust.1 Ustawy Prawo Zamówień Publicznych . Zamawiający dokona oceny spełniania warunków poprze weryfikacje oświadczenia złożonego na podstawie art. 44 ustawy Prawo zamówień publicznych.</w:t>
      </w:r>
    </w:p>
    <w:p w:rsidR="00671B7D" w:rsidRPr="00671B7D" w:rsidRDefault="00671B7D" w:rsidP="00671B7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71B7D" w:rsidRPr="00671B7D" w:rsidRDefault="00671B7D" w:rsidP="00671B7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1B7D" w:rsidRPr="00671B7D" w:rsidRDefault="00671B7D" w:rsidP="00671B7D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spełnia powyższy warunek, jeżeli jest ubezpieczony od odpowiedzialności cywilnej w zakresie prowadzonej działalności. Zamawiający dokona oceny spełnienia warunku, jeśli Wykonawca przedstawi opłaconą polisę ubezpieczeniową.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671B7D" w:rsidRPr="00671B7D" w:rsidRDefault="00671B7D" w:rsidP="00671B7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71B7D" w:rsidRPr="00671B7D" w:rsidRDefault="00671B7D" w:rsidP="00671B7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671B7D" w:rsidRPr="00671B7D" w:rsidRDefault="00671B7D" w:rsidP="00671B7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71B7D" w:rsidRPr="00671B7D" w:rsidRDefault="00671B7D" w:rsidP="00671B7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671B7D" w:rsidRPr="00671B7D" w:rsidRDefault="00671B7D" w:rsidP="00671B7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III.7)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ogranicza się możliwość ubiegania się o zamówienie publiczne tylko dla wykonawców, u których ponad 50% pracowników stanowią osoby niepełnosprawne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</w:p>
    <w:p w:rsidR="00671B7D" w:rsidRPr="00671B7D" w:rsidRDefault="00671B7D" w:rsidP="00671B7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- Prawo zamówień publicznych Zamawiający przewiduje możliwość zmiany zawartej Umowy w stosunku do treści oferty Wykonawcy, na podstawie określonych poniżej warunków: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 7/w pozostałym zakresie - w sytuacji nieprzewidzianej i niezawinionej przez strony, której wystąpienia strony nie mogły przewidzieć pomimo zachowania należytej staranności; 8/w przypadku zdarzeń losowych trudnych do przewidzenia (zdarzenie losowe trudne do przewidzenia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możliwa jest zmiana postanowień umowy - w tym zmiana terminu realizacji przedmiotu umowy, wymaga to jednak zgody obu Stron umowy. Zmiany umowy, o których mowa wyżej, nie mogą powodować zwiększenia wartości umowy;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jest dostępna </w:t>
      </w:r>
      <w:proofErr w:type="spellStart"/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</w:t>
      </w:r>
      <w:proofErr w:type="spellEnd"/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istotnych warunków zamówienia: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Witnica; ul. Krajowej Rady Narodowej 6; 66-460 Witnica; Wydział Rozwoju Gospodarczego.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26.09.2013 godzina 08:30, miejsce: Urząd Miasta i Gminy Witnica; ul. Krajowej Rady Narodowej 6; 66-460 Witnica; Sekretariat.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71B7D" w:rsidRPr="00671B7D" w:rsidRDefault="00671B7D" w:rsidP="00671B7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71B7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71B7D" w:rsidRPr="00671B7D" w:rsidRDefault="00671B7D" w:rsidP="0067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C0F" w:rsidRDefault="006A5C0F"/>
    <w:sectPr w:rsidR="006A5C0F" w:rsidSect="0052773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26"/>
    <w:multiLevelType w:val="multilevel"/>
    <w:tmpl w:val="FBD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64976"/>
    <w:multiLevelType w:val="multilevel"/>
    <w:tmpl w:val="135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B364D"/>
    <w:multiLevelType w:val="multilevel"/>
    <w:tmpl w:val="EFE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1683C"/>
    <w:multiLevelType w:val="multilevel"/>
    <w:tmpl w:val="21F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E55729"/>
    <w:multiLevelType w:val="multilevel"/>
    <w:tmpl w:val="0E40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AE172E"/>
    <w:multiLevelType w:val="multilevel"/>
    <w:tmpl w:val="CC0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161933"/>
    <w:multiLevelType w:val="multilevel"/>
    <w:tmpl w:val="DD7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1B7D"/>
    <w:rsid w:val="001F3B3E"/>
    <w:rsid w:val="003D5AD8"/>
    <w:rsid w:val="00527730"/>
    <w:rsid w:val="00671B7D"/>
    <w:rsid w:val="00695B6D"/>
    <w:rsid w:val="006A5C0F"/>
    <w:rsid w:val="008F08DA"/>
    <w:rsid w:val="00A5397C"/>
    <w:rsid w:val="00C6273B"/>
    <w:rsid w:val="00D0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B7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71B7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71B7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1B7D"/>
    <w:rPr>
      <w:color w:val="0000FF"/>
      <w:u w:val="single"/>
    </w:rPr>
  </w:style>
  <w:style w:type="paragraph" w:customStyle="1" w:styleId="bold">
    <w:name w:val="bold"/>
    <w:basedOn w:val="Normalny"/>
    <w:rsid w:val="00671B7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71B7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3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2013-09-18T12:46:00Z</dcterms:created>
  <dcterms:modified xsi:type="dcterms:W3CDTF">2013-09-18T12:47:00Z</dcterms:modified>
</cp:coreProperties>
</file>