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44" w:rsidRDefault="00A91E44" w:rsidP="00A91E44">
      <w:pPr>
        <w:ind w:left="4247" w:firstLine="709"/>
        <w:rPr>
          <w:rFonts w:ascii="Tahoma" w:hAnsi="Tahoma" w:cs="Tahoma"/>
          <w:b/>
          <w:bCs/>
        </w:rPr>
      </w:pPr>
    </w:p>
    <w:p w:rsidR="00A91E44" w:rsidRDefault="00A91E44" w:rsidP="00A91E44">
      <w:pPr>
        <w:tabs>
          <w:tab w:val="left" w:pos="6285"/>
        </w:tabs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A91E44" w:rsidRDefault="00A91E44" w:rsidP="00A91E44">
      <w:pPr>
        <w:jc w:val="right"/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27.8pt;width:238.7pt;height:17.25pt;z-index:251658240" strokecolor="gray">
            <v:shadow on="t" color="#969696" offset=",1pt" offset2=",-2pt"/>
            <v:textpath style="font-family:&quot;Times New Roman&quot;;v-text-kern:t" trim="t" fitpath="t" string="GMINA WITNICA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pt;margin-top:5.75pt;width:441pt;height:27pt;z-index:251658240" filled="f" stroked="f">
            <v:textbox style="mso-next-textbox:#_x0000_s1027">
              <w:txbxContent>
                <w:p w:rsidR="00A91E44" w:rsidRPr="004429C6" w:rsidRDefault="00A91E44" w:rsidP="00A91E44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 xml:space="preserve"> ul. KRN 6, woj. LUBUSKIE tel. </w:t>
                  </w: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95 72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1 64 40, fax. 95 751 52 18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-457200</wp:posOffset>
            </wp:positionV>
            <wp:extent cx="829310" cy="914400"/>
            <wp:effectExtent l="19050" t="0" r="8890" b="0"/>
            <wp:wrapNone/>
            <wp:docPr id="1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E44" w:rsidRDefault="00A91E44" w:rsidP="00A91E44">
      <w:r w:rsidRPr="007E31B9">
        <w:rPr>
          <w:rFonts w:ascii="PLbangladesh" w:hAnsi="PLbangladesh"/>
          <w:noProof/>
          <w:lang w:eastAsia="en-US"/>
        </w:rPr>
        <w:pict>
          <v:line id="_x0000_s1028" style="position:absolute;z-index:251658240" from="-45.85pt,14.4pt" to="512.15pt,14.4pt" strokecolor="gray" strokeweight="2.5pt">
            <v:stroke linestyle="thickThin"/>
          </v:line>
        </w:pict>
      </w:r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</w:p>
    <w:p w:rsidR="00A91E44" w:rsidRPr="00F211F3" w:rsidRDefault="00A91E44" w:rsidP="00A91E44">
      <w:pPr>
        <w:rPr>
          <w:rFonts w:ascii="Tahoma" w:hAnsi="Tahoma" w:cs="Tahoma"/>
          <w:b/>
          <w:bCs/>
          <w:sz w:val="22"/>
          <w:szCs w:val="22"/>
        </w:rPr>
      </w:pPr>
      <w:r w:rsidRPr="00F211F3">
        <w:rPr>
          <w:rFonts w:ascii="Tahoma" w:hAnsi="Tahoma" w:cs="Tahoma"/>
          <w:b/>
          <w:bCs/>
          <w:sz w:val="22"/>
          <w:szCs w:val="22"/>
        </w:rPr>
        <w:t>ZP/27-3/</w:t>
      </w:r>
      <w:r>
        <w:rPr>
          <w:rFonts w:ascii="Tahoma" w:hAnsi="Tahoma" w:cs="Tahoma"/>
          <w:b/>
          <w:bCs/>
          <w:sz w:val="22"/>
          <w:szCs w:val="22"/>
        </w:rPr>
        <w:t>II/</w:t>
      </w:r>
      <w:r w:rsidRPr="00F211F3">
        <w:rPr>
          <w:rFonts w:ascii="Tahoma" w:hAnsi="Tahoma" w:cs="Tahoma"/>
          <w:b/>
          <w:bCs/>
          <w:sz w:val="22"/>
          <w:szCs w:val="22"/>
        </w:rPr>
        <w:t xml:space="preserve">2014  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</w:t>
      </w:r>
      <w:r w:rsidR="009150FB">
        <w:rPr>
          <w:rFonts w:ascii="Tahoma" w:hAnsi="Tahoma" w:cs="Tahoma"/>
          <w:b/>
          <w:bCs/>
          <w:sz w:val="22"/>
          <w:szCs w:val="22"/>
        </w:rPr>
        <w:t xml:space="preserve">                             </w:t>
      </w:r>
      <w:r>
        <w:rPr>
          <w:rFonts w:ascii="Tahoma" w:hAnsi="Tahoma" w:cs="Tahoma"/>
          <w:b/>
          <w:bCs/>
          <w:sz w:val="22"/>
          <w:szCs w:val="22"/>
        </w:rPr>
        <w:t>Witnica,</w:t>
      </w:r>
      <w:r w:rsidR="009150FB">
        <w:rPr>
          <w:rFonts w:ascii="Tahoma" w:hAnsi="Tahoma" w:cs="Tahoma"/>
          <w:b/>
          <w:bCs/>
          <w:sz w:val="22"/>
          <w:szCs w:val="22"/>
        </w:rPr>
        <w:t xml:space="preserve">  11</w:t>
      </w:r>
      <w:r>
        <w:rPr>
          <w:rFonts w:ascii="Tahoma" w:hAnsi="Tahoma" w:cs="Tahoma"/>
          <w:b/>
          <w:bCs/>
          <w:sz w:val="22"/>
          <w:szCs w:val="22"/>
        </w:rPr>
        <w:t xml:space="preserve"> kwietnia 2014 roku</w:t>
      </w:r>
      <w:r w:rsidRPr="00F211F3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91E44" w:rsidRDefault="00A91E44" w:rsidP="00A91E44">
      <w:pPr>
        <w:ind w:left="4248"/>
        <w:rPr>
          <w:rFonts w:ascii="Verdana" w:hAnsi="Verdana"/>
          <w:b/>
          <w:sz w:val="18"/>
          <w:szCs w:val="18"/>
        </w:rPr>
      </w:pPr>
    </w:p>
    <w:p w:rsidR="00A91E44" w:rsidRDefault="00A91E44" w:rsidP="00A91E44">
      <w:pPr>
        <w:rPr>
          <w:b/>
          <w:sz w:val="16"/>
          <w:szCs w:val="16"/>
        </w:rPr>
      </w:pPr>
    </w:p>
    <w:p w:rsidR="00A91E44" w:rsidRDefault="00A91E44" w:rsidP="00A91E44">
      <w:pPr>
        <w:rPr>
          <w:b/>
          <w:sz w:val="16"/>
          <w:szCs w:val="16"/>
        </w:rPr>
      </w:pPr>
    </w:p>
    <w:p w:rsidR="00A91E44" w:rsidRPr="00D15F90" w:rsidRDefault="00A91E44" w:rsidP="00A91E44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 xml:space="preserve">Uczestnicy postępowania </w:t>
      </w:r>
    </w:p>
    <w:p w:rsidR="00A91E44" w:rsidRDefault="00A91E44" w:rsidP="00A91E44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A91E44" w:rsidRPr="00DE1404" w:rsidRDefault="00A91E44" w:rsidP="00A91E44">
      <w:pPr>
        <w:ind w:left="4247" w:firstLine="709"/>
        <w:rPr>
          <w:rFonts w:ascii="Arial" w:hAnsi="Arial" w:cs="Arial"/>
        </w:rPr>
      </w:pPr>
    </w:p>
    <w:p w:rsidR="00A91E44" w:rsidRDefault="00A91E44" w:rsidP="00A91E44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91E44" w:rsidRPr="006F5D68" w:rsidRDefault="00A91E44" w:rsidP="00A91E44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8"/>
          <w:szCs w:val="28"/>
        </w:rPr>
      </w:pPr>
      <w:r w:rsidRPr="006F5D68">
        <w:rPr>
          <w:rFonts w:ascii="Tahoma" w:eastAsia="Calibri" w:hAnsi="Tahoma" w:cs="Tahoma"/>
          <w:b/>
          <w:sz w:val="28"/>
          <w:szCs w:val="28"/>
        </w:rPr>
        <w:t>TREŚĆ  ZAPYTAŃ ORAZ WYJAŚNIENIA DOTYCZĄCE  ZAPISÓW</w:t>
      </w:r>
    </w:p>
    <w:p w:rsidR="00A91E44" w:rsidRPr="008C4E11" w:rsidRDefault="00A91E44" w:rsidP="00A91E44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</w:rPr>
      </w:pPr>
      <w:r w:rsidRPr="006F5D68">
        <w:rPr>
          <w:rFonts w:ascii="Tahoma" w:eastAsia="Calibri" w:hAnsi="Tahoma" w:cs="Tahoma"/>
          <w:b/>
          <w:sz w:val="28"/>
          <w:szCs w:val="28"/>
        </w:rPr>
        <w:t>SPECYFIKACJI ISTOTNYCH WARUNKÓW ZAMÓWIENIA</w:t>
      </w:r>
    </w:p>
    <w:p w:rsidR="00A91E44" w:rsidRPr="00D15F90" w:rsidRDefault="00A91E44" w:rsidP="00A91E44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91E44" w:rsidRDefault="00A91E44" w:rsidP="00A91E44">
      <w:pPr>
        <w:ind w:left="357"/>
        <w:jc w:val="both"/>
        <w:rPr>
          <w:rFonts w:ascii="Tahoma" w:hAnsi="Tahoma" w:cs="Tahoma"/>
          <w:b/>
          <w:i/>
          <w:u w:val="single"/>
        </w:rPr>
      </w:pPr>
    </w:p>
    <w:p w:rsidR="00A91E44" w:rsidRDefault="00A91E44" w:rsidP="00A91E44">
      <w:pPr>
        <w:ind w:left="357"/>
        <w:jc w:val="both"/>
        <w:rPr>
          <w:rFonts w:ascii="Tahoma" w:hAnsi="Tahoma" w:cs="Tahoma"/>
          <w:b/>
          <w:i/>
          <w:u w:val="single"/>
        </w:rPr>
      </w:pPr>
    </w:p>
    <w:p w:rsidR="00A91E44" w:rsidRPr="00EB4EF0" w:rsidRDefault="00A91E44" w:rsidP="00A91E44">
      <w:pPr>
        <w:ind w:left="357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EB4EF0">
        <w:rPr>
          <w:rFonts w:ascii="Tahoma" w:hAnsi="Tahoma" w:cs="Tahoma"/>
          <w:b/>
          <w:i/>
          <w:sz w:val="20"/>
          <w:szCs w:val="20"/>
          <w:u w:val="single"/>
        </w:rPr>
        <w:t xml:space="preserve">Dotyczy przetargu nieograniczonego pn.” Sukcesywny zakup paliwa dla potrzeb gminy Witnica i jednostek organizacyjnych gminy Witnica”  </w:t>
      </w:r>
    </w:p>
    <w:p w:rsidR="00A91E44" w:rsidRDefault="00A91E44" w:rsidP="00A91E44">
      <w:pPr>
        <w:ind w:left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91E44" w:rsidRDefault="00A91E44" w:rsidP="00A91E44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E44" w:rsidRDefault="00A91E44" w:rsidP="00A91E44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E44" w:rsidRPr="002532C0" w:rsidRDefault="00A91E44" w:rsidP="00A91E4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583D49">
        <w:rPr>
          <w:rFonts w:ascii="Tahoma" w:hAnsi="Tahoma" w:cs="Tahoma"/>
          <w:sz w:val="22"/>
          <w:szCs w:val="22"/>
        </w:rPr>
        <w:t xml:space="preserve">Zamawiający działając na podstawie art. 38 ust. 1 pkt.2)  ustawy z dnia 29 stycznia 2004 r. Prawo zamówień publicznych (tekst jedn. Dz. U. z 9 sierpnia 2013 poz. 907 z </w:t>
      </w:r>
      <w:proofErr w:type="spellStart"/>
      <w:r w:rsidRPr="00583D49">
        <w:rPr>
          <w:rFonts w:ascii="Tahoma" w:hAnsi="Tahoma" w:cs="Tahoma"/>
          <w:sz w:val="22"/>
          <w:szCs w:val="22"/>
        </w:rPr>
        <w:t>póź</w:t>
      </w:r>
      <w:proofErr w:type="spellEnd"/>
      <w:r w:rsidRPr="00583D4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583D49">
        <w:rPr>
          <w:rFonts w:ascii="Tahoma" w:hAnsi="Tahoma" w:cs="Tahoma"/>
          <w:sz w:val="22"/>
          <w:szCs w:val="22"/>
        </w:rPr>
        <w:t>zm</w:t>
      </w:r>
      <w:proofErr w:type="spellEnd"/>
      <w:r w:rsidRPr="00583D49">
        <w:rPr>
          <w:rFonts w:ascii="Tahoma" w:hAnsi="Tahoma" w:cs="Tahoma"/>
          <w:sz w:val="22"/>
          <w:szCs w:val="22"/>
        </w:rPr>
        <w:t xml:space="preserve">), odpowiada na pytania, jakie wpłynęły od </w:t>
      </w:r>
      <w:r w:rsidR="009150FB">
        <w:rPr>
          <w:rFonts w:ascii="Tahoma" w:hAnsi="Tahoma" w:cs="Tahoma"/>
          <w:color w:val="000000"/>
          <w:sz w:val="22"/>
          <w:szCs w:val="22"/>
        </w:rPr>
        <w:t>wykonawcy w dniach 10</w:t>
      </w:r>
      <w:r>
        <w:rPr>
          <w:rFonts w:ascii="Tahoma" w:hAnsi="Tahoma" w:cs="Tahoma"/>
          <w:color w:val="000000"/>
          <w:sz w:val="22"/>
          <w:szCs w:val="22"/>
        </w:rPr>
        <w:t xml:space="preserve"> kwietnia</w:t>
      </w:r>
      <w:r w:rsidRPr="00583D49">
        <w:rPr>
          <w:rFonts w:ascii="Tahoma" w:hAnsi="Tahoma" w:cs="Tahoma"/>
          <w:color w:val="000000"/>
          <w:sz w:val="22"/>
          <w:szCs w:val="22"/>
        </w:rPr>
        <w:t xml:space="preserve"> 2014</w:t>
      </w:r>
      <w:r w:rsidR="009150F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83D49">
        <w:rPr>
          <w:rFonts w:ascii="Tahoma" w:hAnsi="Tahoma" w:cs="Tahoma"/>
          <w:color w:val="000000"/>
          <w:sz w:val="22"/>
          <w:szCs w:val="22"/>
        </w:rPr>
        <w:t>roku,</w:t>
      </w:r>
      <w:r w:rsidRPr="00583D49">
        <w:rPr>
          <w:rFonts w:ascii="Tahoma" w:hAnsi="Tahoma" w:cs="Tahoma"/>
          <w:sz w:val="22"/>
          <w:szCs w:val="22"/>
        </w:rPr>
        <w:t xml:space="preserve"> w stosunku do treści Ogłoszenia o zamówieniu oraz treści Specyfikacji Istotnych Warunków Zamówienia w przedmiotowym postępowaniu przetargowym</w:t>
      </w:r>
      <w:r w:rsidRPr="002532C0">
        <w:rPr>
          <w:rFonts w:ascii="Tahoma" w:hAnsi="Tahoma" w:cs="Tahoma"/>
          <w:sz w:val="20"/>
          <w:szCs w:val="20"/>
        </w:rPr>
        <w:t>.</w:t>
      </w:r>
    </w:p>
    <w:p w:rsidR="00A91E44" w:rsidRDefault="00A91E44" w:rsidP="00A91E44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PYTANIE 1</w:t>
      </w:r>
    </w:p>
    <w:p w:rsidR="00A91E44" w:rsidRPr="009150FB" w:rsidRDefault="009150FB" w:rsidP="009150FB">
      <w:pPr>
        <w:rPr>
          <w:rFonts w:ascii="Tahoma" w:hAnsi="Tahoma" w:cs="Tahoma"/>
        </w:rPr>
      </w:pPr>
      <w:r w:rsidRPr="009150FB">
        <w:rPr>
          <w:rFonts w:ascii="Tahoma" w:hAnsi="Tahoma" w:cs="Tahoma"/>
          <w:sz w:val="22"/>
          <w:szCs w:val="22"/>
        </w:rPr>
        <w:t>Czy Zamawiający zaakceptuje w odniesieniu do w komparycji Umowy w części dotyczącej Wykonawcy zmianę  słowa „płatnikiem” i zastąpienie słowem „podatnikiem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9150FB" w:rsidRDefault="009150FB" w:rsidP="009150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Tak, </w:t>
      </w:r>
      <w:r w:rsidR="00A91E44" w:rsidRPr="00A56585">
        <w:rPr>
          <w:rFonts w:ascii="Tahoma" w:hAnsi="Tahoma" w:cs="Tahoma"/>
          <w:sz w:val="22"/>
          <w:szCs w:val="22"/>
        </w:rPr>
        <w:t xml:space="preserve">Zamawiający </w:t>
      </w:r>
      <w:r>
        <w:rPr>
          <w:rFonts w:ascii="Tahoma" w:hAnsi="Tahoma" w:cs="Tahoma"/>
          <w:sz w:val="22"/>
          <w:szCs w:val="22"/>
        </w:rPr>
        <w:t xml:space="preserve">wyraża zgodę na zastąpienie słowa „płatnik” na słowo „podatnik”. 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PYTANIE 2</w:t>
      </w:r>
    </w:p>
    <w:p w:rsidR="00A91E44" w:rsidRPr="009150FB" w:rsidRDefault="009150FB" w:rsidP="009150FB">
      <w:pPr>
        <w:jc w:val="both"/>
        <w:rPr>
          <w:rFonts w:ascii="Tahoma" w:hAnsi="Tahoma" w:cs="Tahoma"/>
          <w:sz w:val="22"/>
          <w:szCs w:val="22"/>
        </w:rPr>
      </w:pPr>
      <w:r w:rsidRPr="009150FB">
        <w:rPr>
          <w:rFonts w:ascii="Tahoma" w:hAnsi="Tahoma" w:cs="Tahoma"/>
          <w:sz w:val="22"/>
          <w:szCs w:val="22"/>
        </w:rPr>
        <w:t xml:space="preserve">Czy Zamawiający zaakceptuje w odniesieniu do w § 4 ust. 3 zdanie pierwsze Umowy usunięcie , powyższego zapisu  ponieważ pozostaje w sprzeczności z zapisami niniejszego ustępu poniżej.  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9150FB" w:rsidRDefault="009150FB" w:rsidP="009150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Tak, </w:t>
      </w:r>
      <w:r w:rsidR="00A91E44" w:rsidRPr="008910E4">
        <w:rPr>
          <w:rFonts w:ascii="Tahoma" w:hAnsi="Tahoma" w:cs="Tahoma"/>
          <w:sz w:val="22"/>
          <w:szCs w:val="22"/>
        </w:rPr>
        <w:t xml:space="preserve">Zamawiający </w:t>
      </w:r>
      <w:r>
        <w:rPr>
          <w:rFonts w:ascii="Tahoma" w:hAnsi="Tahoma" w:cs="Tahoma"/>
          <w:sz w:val="22"/>
          <w:szCs w:val="22"/>
        </w:rPr>
        <w:t xml:space="preserve">wyraża zgodę.  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PYTANIE 3</w:t>
      </w:r>
    </w:p>
    <w:p w:rsidR="009150FB" w:rsidRPr="009150FB" w:rsidRDefault="009150FB" w:rsidP="009150FB">
      <w:pPr>
        <w:jc w:val="both"/>
        <w:rPr>
          <w:rFonts w:ascii="Tahoma" w:hAnsi="Tahoma" w:cs="Tahoma"/>
          <w:sz w:val="22"/>
          <w:szCs w:val="22"/>
        </w:rPr>
      </w:pPr>
      <w:r w:rsidRPr="009150FB">
        <w:rPr>
          <w:rFonts w:ascii="Tahoma" w:hAnsi="Tahoma" w:cs="Tahoma"/>
          <w:sz w:val="22"/>
          <w:szCs w:val="22"/>
        </w:rPr>
        <w:t xml:space="preserve">Czy Zamawiający zaakceptuje w odniesieniu do § 5 ust. 1 lit. c Umowy zmniejszenie wysokości kary umownej? I zaakceptowanie obowiązującej wu Wykonawcy procedury reklamacyjnej? </w:t>
      </w:r>
    </w:p>
    <w:p w:rsidR="009150FB" w:rsidRPr="009150FB" w:rsidRDefault="009150FB" w:rsidP="009150FB">
      <w:pPr>
        <w:jc w:val="both"/>
        <w:rPr>
          <w:rFonts w:ascii="Tahoma" w:hAnsi="Tahoma" w:cs="Tahoma"/>
          <w:sz w:val="22"/>
          <w:szCs w:val="22"/>
        </w:rPr>
      </w:pPr>
      <w:r w:rsidRPr="009150FB">
        <w:rPr>
          <w:rFonts w:ascii="Tahoma" w:hAnsi="Tahoma" w:cs="Tahoma"/>
          <w:sz w:val="22"/>
          <w:szCs w:val="22"/>
        </w:rPr>
        <w:t xml:space="preserve">Czy Zamawiający dodanie zapisu: "W przypadku stwierdzenia przez Zamawiającego odstępstw w jakości paliwa od obowiązujących norm, obowiązuje następująca droga reklamacyjna: reklamacja powinna być złożona na piśmie (dopuszczalna jest forma elektroniczna na adres: ………..@......................, która zostanie potwierdzona pisemnie) i powinna zawierać uzasadnienie reklamacji oraz żądanie Zamawiającego. Od momentu </w:t>
      </w:r>
      <w:r w:rsidRPr="009150FB">
        <w:rPr>
          <w:rFonts w:ascii="Tahoma" w:hAnsi="Tahoma" w:cs="Tahoma"/>
          <w:sz w:val="22"/>
          <w:szCs w:val="22"/>
        </w:rPr>
        <w:lastRenderedPageBreak/>
        <w:t>przyjęcia reklamacji Dostawca ma 14 dniowy termin na rozpatrzenie reklamacji i podjęcie decyzji o odrzuceniu lub uznaniu reklamacji. W przypadku gdy rozpatrzenie reklamacji wymaga zebrania dodatkowych informacji, w szczególności uzyskania od Zamawiającego lub operatora stacji paliw, Wykonawca rozpatrzy reklamację w terminie 14 dni od dnia uzyskania tych informacji. W przypadku uznania reklamacji, Wykonawca zobowiązany jest do naprawienia poniesionej przez Zamawiającego szkody w wysokości udokumentowanej odpowiednimi rachunkami/fakturami (np. za naprawę). Dla uniknięcia wątpliwości naprawienie szkody przez Wykonawcę nie obejmuje utraconych przez Zamawiającego korzyści. Zakończenie postępowania reklamacyjnego u Wykonawcy nie zamyka możliwości dochodzenia swych praw na drodze sądowej?"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8910E4" w:rsidRDefault="00A91E44" w:rsidP="00A91E44">
      <w:pPr>
        <w:spacing w:line="360" w:lineRule="auto"/>
        <w:rPr>
          <w:rFonts w:ascii="Tahoma" w:hAnsi="Tahoma" w:cs="Tahoma"/>
          <w:sz w:val="22"/>
          <w:szCs w:val="22"/>
        </w:rPr>
      </w:pPr>
      <w:r w:rsidRPr="008910E4">
        <w:rPr>
          <w:rFonts w:ascii="Tahoma" w:hAnsi="Tahoma" w:cs="Tahoma"/>
          <w:sz w:val="22"/>
          <w:szCs w:val="22"/>
        </w:rPr>
        <w:t>Tak, Zamawiający wyraża zgodę na taki zapis.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PYTANIE 4</w:t>
      </w:r>
    </w:p>
    <w:p w:rsidR="00A91E44" w:rsidRPr="009150FB" w:rsidRDefault="009150FB" w:rsidP="00A91E44">
      <w:pPr>
        <w:jc w:val="both"/>
        <w:rPr>
          <w:rFonts w:ascii="Tahoma" w:hAnsi="Tahoma" w:cs="Tahoma"/>
          <w:sz w:val="22"/>
          <w:szCs w:val="22"/>
        </w:rPr>
      </w:pPr>
      <w:r w:rsidRPr="009150FB">
        <w:rPr>
          <w:rFonts w:ascii="Tahoma" w:hAnsi="Tahoma" w:cs="Tahoma"/>
          <w:sz w:val="22"/>
          <w:szCs w:val="22"/>
        </w:rPr>
        <w:t>Czy Zamawiający zaakceptuje w odniesieniu do § 5 ust. 4 Umowy zaakceptuje zmianę na : „Kary umowne Zamawiający potrąca z płatności wynikającej z faktury na podstawie noty obciążeniowej</w:t>
      </w:r>
      <w:r w:rsidR="00A91E44" w:rsidRPr="009150FB">
        <w:rPr>
          <w:rFonts w:ascii="Tahoma" w:hAnsi="Tahoma" w:cs="Tahoma"/>
          <w:sz w:val="22"/>
          <w:szCs w:val="22"/>
        </w:rPr>
        <w:t xml:space="preserve">”. </w:t>
      </w:r>
    </w:p>
    <w:p w:rsidR="00A91E44" w:rsidRPr="00583D49" w:rsidRDefault="00A91E44" w:rsidP="00A91E44">
      <w:pPr>
        <w:jc w:val="both"/>
        <w:rPr>
          <w:rFonts w:ascii="Tahoma" w:hAnsi="Tahoma" w:cs="Tahoma"/>
          <w:sz w:val="22"/>
          <w:szCs w:val="22"/>
        </w:rPr>
      </w:pP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Default="00A91E44" w:rsidP="009150FB">
      <w:pPr>
        <w:rPr>
          <w:rFonts w:ascii="Arial" w:hAnsi="Arial"/>
          <w:b/>
        </w:rPr>
      </w:pPr>
      <w:r w:rsidRPr="008910E4">
        <w:rPr>
          <w:rFonts w:ascii="Tahoma" w:hAnsi="Tahoma" w:cs="Tahoma"/>
          <w:sz w:val="22"/>
          <w:szCs w:val="22"/>
        </w:rPr>
        <w:t xml:space="preserve">Tak, Zamawiający wyraża zgodę na </w:t>
      </w:r>
      <w:r w:rsidR="009150FB">
        <w:rPr>
          <w:rFonts w:ascii="Tahoma" w:hAnsi="Tahoma" w:cs="Tahoma"/>
          <w:sz w:val="22"/>
          <w:szCs w:val="22"/>
        </w:rPr>
        <w:t xml:space="preserve">taki zapis. 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PYTANIE 5</w:t>
      </w:r>
    </w:p>
    <w:p w:rsidR="00A91E44" w:rsidRPr="009150FB" w:rsidRDefault="009150FB" w:rsidP="009150FB">
      <w:pPr>
        <w:jc w:val="both"/>
        <w:rPr>
          <w:rFonts w:ascii="Tahoma" w:hAnsi="Tahoma" w:cs="Tahoma"/>
          <w:sz w:val="22"/>
          <w:szCs w:val="22"/>
        </w:rPr>
      </w:pPr>
      <w:r w:rsidRPr="009150FB">
        <w:rPr>
          <w:rFonts w:ascii="Tahoma" w:hAnsi="Tahoma" w:cs="Tahoma"/>
          <w:sz w:val="22"/>
          <w:szCs w:val="22"/>
        </w:rPr>
        <w:t>W odniesieniu do w § 5 ust. 1 Umowy Wykonawca informuje, iż ten zapis pozostaje w sprzeczności z ust. 5 niniejszego paragrafu, Czy Zamawiający zaakceptuje usunięcie  jednego z ustępów</w:t>
      </w:r>
      <w:r w:rsidRPr="00583D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  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8910E4" w:rsidRDefault="00A91E44" w:rsidP="00A91E44">
      <w:pPr>
        <w:spacing w:line="360" w:lineRule="auto"/>
        <w:rPr>
          <w:rFonts w:ascii="Tahoma" w:hAnsi="Tahoma" w:cs="Tahoma"/>
          <w:sz w:val="22"/>
          <w:szCs w:val="22"/>
        </w:rPr>
      </w:pPr>
      <w:r w:rsidRPr="008910E4">
        <w:rPr>
          <w:rFonts w:ascii="Tahoma" w:hAnsi="Tahoma" w:cs="Tahoma"/>
          <w:sz w:val="22"/>
          <w:szCs w:val="22"/>
        </w:rPr>
        <w:t xml:space="preserve">Tak, Zamawiający wyraża zgodę na </w:t>
      </w:r>
      <w:r w:rsidR="003D218B">
        <w:rPr>
          <w:rFonts w:ascii="Tahoma" w:hAnsi="Tahoma" w:cs="Tahoma"/>
          <w:sz w:val="22"/>
          <w:szCs w:val="22"/>
        </w:rPr>
        <w:t>usunięcie  ust. 5 .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PYTANIE 6</w:t>
      </w:r>
    </w:p>
    <w:p w:rsidR="00A91E44" w:rsidRPr="00583D49" w:rsidRDefault="003D218B" w:rsidP="00A91E44">
      <w:pPr>
        <w:jc w:val="both"/>
        <w:rPr>
          <w:rFonts w:ascii="Tahoma" w:hAnsi="Tahoma" w:cs="Tahoma"/>
          <w:sz w:val="22"/>
          <w:szCs w:val="22"/>
        </w:rPr>
      </w:pPr>
      <w:r w:rsidRPr="003D218B">
        <w:rPr>
          <w:rFonts w:ascii="Tahoma" w:hAnsi="Tahoma" w:cs="Tahoma"/>
          <w:sz w:val="22"/>
          <w:szCs w:val="22"/>
        </w:rPr>
        <w:t xml:space="preserve">Czy Zamawiający zaakceptuje zmianę zapisu w odniesieniu do § 4  ust 4  na proponowany: Płatności należności z tytułu Transakcji Bezgotówkowych dokonywane będą przez Zamawiającego przelewem na rachunek bankowy Wykonawcy wskazany w treści faktury VAT, w terminie 14 </w:t>
      </w:r>
      <w:r w:rsidRPr="003D218B">
        <w:rPr>
          <w:rFonts w:ascii="Tahoma" w:hAnsi="Tahoma" w:cs="Tahoma"/>
          <w:color w:val="000000"/>
          <w:sz w:val="22"/>
          <w:szCs w:val="22"/>
        </w:rPr>
        <w:t xml:space="preserve">dni, liczonym od daty wystawienia faktury . Za datę zapłaty uznaje się datę wpływu należności na rachunek bankowy </w:t>
      </w:r>
      <w:r w:rsidRPr="003D218B">
        <w:rPr>
          <w:rFonts w:ascii="Tahoma" w:hAnsi="Tahoma" w:cs="Tahoma"/>
          <w:sz w:val="22"/>
          <w:szCs w:val="22"/>
        </w:rPr>
        <w:t xml:space="preserve">Wykonawcy?” Wykonawca daje możliwość otrzymywania przez Zamawiającego </w:t>
      </w:r>
      <w:r w:rsidRPr="003D218B">
        <w:rPr>
          <w:rFonts w:ascii="Tahoma" w:hAnsi="Tahoma" w:cs="Tahoma"/>
          <w:color w:val="000000"/>
          <w:sz w:val="22"/>
          <w:szCs w:val="22"/>
        </w:rPr>
        <w:t xml:space="preserve">faktury sprzedaży </w:t>
      </w:r>
      <w:r w:rsidRPr="003D218B">
        <w:rPr>
          <w:rFonts w:ascii="Tahoma" w:hAnsi="Tahoma" w:cs="Tahoma"/>
          <w:sz w:val="22"/>
          <w:szCs w:val="22"/>
        </w:rPr>
        <w:t>(w tym faktury korygującej/duplikatu)</w:t>
      </w:r>
      <w:r w:rsidRPr="003D218B">
        <w:rPr>
          <w:rFonts w:ascii="Tahoma" w:hAnsi="Tahoma" w:cs="Tahoma"/>
          <w:color w:val="000000"/>
          <w:sz w:val="22"/>
          <w:szCs w:val="22"/>
        </w:rPr>
        <w:t xml:space="preserve"> wystawianej w formie elektronicznej</w:t>
      </w:r>
      <w:r w:rsidRPr="003D218B">
        <w:rPr>
          <w:rFonts w:ascii="Tahoma" w:hAnsi="Tahoma" w:cs="Tahoma"/>
          <w:sz w:val="22"/>
          <w:szCs w:val="22"/>
        </w:rPr>
        <w:t xml:space="preserve">, tzw. e-faktura.  </w:t>
      </w:r>
      <w:r w:rsidRPr="003D218B">
        <w:rPr>
          <w:rFonts w:ascii="Tahoma" w:hAnsi="Tahoma" w:cs="Tahoma"/>
          <w:color w:val="000000"/>
          <w:sz w:val="22"/>
          <w:szCs w:val="22"/>
        </w:rPr>
        <w:t>E-faktura posiada taką samą wartość prawną, jak faktura w formie papierowej, zawiera te same dane w związku z czym zastępuje tradycyjny dokument w wersji papierowej. E-faktura umieszczana jest na specjalnie przeznaczonym Portalu maksymalnie w następnym dniu roboczym po wystawieniu w systemie rozliczeniowo - księgowym Wykonawcy. Ze względu szybkość jaką zapewnia komunikacja elektroniczna terminy wystawienia i otrzymania faktury praktycznie pokrywają się.</w:t>
      </w:r>
      <w:r w:rsidRPr="003D218B">
        <w:rPr>
          <w:rFonts w:ascii="Tahoma" w:hAnsi="Tahoma" w:cs="Tahoma"/>
          <w:sz w:val="22"/>
          <w:szCs w:val="22"/>
        </w:rPr>
        <w:t xml:space="preserve"> Strony ustalają zapłatę za realizację zamówienia na podstawie wystawionej przez Wykonawcę faktury po zakończeniu danego okresu rozliczeniowego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924B0C" w:rsidRDefault="003D218B" w:rsidP="003D218B">
      <w:pPr>
        <w:jc w:val="both"/>
        <w:rPr>
          <w:rFonts w:ascii="Tahoma" w:hAnsi="Tahoma" w:cs="Tahoma"/>
          <w:b/>
          <w:sz w:val="22"/>
          <w:szCs w:val="22"/>
        </w:rPr>
      </w:pPr>
      <w:r w:rsidRPr="003D218B">
        <w:rPr>
          <w:rFonts w:ascii="Tahoma" w:hAnsi="Tahoma" w:cs="Tahoma"/>
          <w:b/>
          <w:sz w:val="22"/>
          <w:szCs w:val="22"/>
        </w:rPr>
        <w:t>Tak, Zamawiający wyraża zgodę płatności w terminie 14 dni liczonych od daty otrzymania , a nie wystawienia faktury</w:t>
      </w:r>
      <w:r>
        <w:rPr>
          <w:rFonts w:ascii="Tahoma" w:hAnsi="Tahoma" w:cs="Tahoma"/>
          <w:sz w:val="22"/>
          <w:szCs w:val="22"/>
        </w:rPr>
        <w:t xml:space="preserve">. </w:t>
      </w:r>
      <w:r w:rsidRPr="003D218B">
        <w:rPr>
          <w:rFonts w:ascii="Tahoma" w:hAnsi="Tahoma" w:cs="Tahoma"/>
          <w:b/>
          <w:sz w:val="22"/>
          <w:szCs w:val="22"/>
        </w:rPr>
        <w:t>W przeciwnym razie nie wyrażamy zgody na powyższy zapis. Nie wyrażamy także na e-fakturę.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3D218B" w:rsidRDefault="003D218B" w:rsidP="00A91E44">
      <w:pPr>
        <w:spacing w:line="360" w:lineRule="auto"/>
        <w:rPr>
          <w:rFonts w:ascii="Arial" w:hAnsi="Arial"/>
          <w:b/>
        </w:rPr>
      </w:pPr>
    </w:p>
    <w:p w:rsidR="00A91E44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PYTANIE 7</w:t>
      </w:r>
    </w:p>
    <w:p w:rsidR="003D218B" w:rsidRPr="003D218B" w:rsidRDefault="003D218B" w:rsidP="003D218B">
      <w:pPr>
        <w:jc w:val="both"/>
        <w:rPr>
          <w:rFonts w:ascii="Tahoma" w:hAnsi="Tahoma" w:cs="Tahoma"/>
          <w:sz w:val="22"/>
          <w:szCs w:val="22"/>
        </w:rPr>
      </w:pPr>
      <w:r w:rsidRPr="003D218B">
        <w:rPr>
          <w:rFonts w:ascii="Tahoma" w:hAnsi="Tahoma" w:cs="Tahoma"/>
          <w:sz w:val="22"/>
          <w:szCs w:val="22"/>
        </w:rPr>
        <w:lastRenderedPageBreak/>
        <w:t>Czy Zamawiający dodanie zapisu: "W przypadku stwierdzenia przez Zamawiającego odstępstw w jakości paliwa od obowiązujących norm, obowiązuje następująca droga reklamacyjna: reklamacja powinna być złożona na piśmie (dopuszczalna jest forma elektroniczna na adres: ………..@......................, która zostanie potwierdzona pisemnie) i powinna zawierać uzasadnienie reklamacji oraz żądanie Zamawiającego. Od momentu przyjęcia reklamacji Dostawca ma 14 dniowy termin na rozpatrzenie reklamacji i podjęcie decyzji o odrzuceniu lub uznaniu reklamacji. W przypadku gdy rozpatrzenie reklamacji wymaga zebrania dodatkowych informacji, w szczególności uzyskania od Zamawiającego lub operatora stacji paliw, Wykonawca rozpatrzy reklamację w terminie 14 dni od dnia uzyskania tych informacji. W przypadku uznania reklamacji, Wykonawca zobowiązany jest do naprawienia poniesionej przez Zamawiającego szkody w wysokości udokumentowanej odpowiednimi rachunkami/fakturami (np. za naprawę). Dla uniknięcia wątpliwości naprawienie szkody przez Wykonawcę nie obejmuje utraconych przez Zamawiającego korzyści. Zakończenie postępowania reklamacyjnego u Wykonawcy nie zamyka możliwości dochodzenia swych praw na drodze sądowej?"</w:t>
      </w:r>
    </w:p>
    <w:p w:rsidR="00A91E44" w:rsidRDefault="00A91E44" w:rsidP="00A91E44">
      <w:pPr>
        <w:spacing w:line="360" w:lineRule="auto"/>
        <w:rPr>
          <w:rFonts w:ascii="Arial" w:hAnsi="Arial"/>
        </w:rPr>
      </w:pPr>
    </w:p>
    <w:p w:rsidR="00A91E44" w:rsidRPr="00583D49" w:rsidRDefault="00A91E44" w:rsidP="00A91E44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8910E4" w:rsidRDefault="003D218B" w:rsidP="00A91E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Tak, Zamawiający  wyraża zgodę na powyższy zapis.</w:t>
      </w:r>
      <w:r w:rsidR="00A91E44" w:rsidRPr="008910E4">
        <w:rPr>
          <w:rFonts w:ascii="Tahoma" w:hAnsi="Tahoma" w:cs="Tahoma"/>
          <w:sz w:val="22"/>
          <w:szCs w:val="22"/>
        </w:rPr>
        <w:t xml:space="preserve"> </w:t>
      </w:r>
    </w:p>
    <w:p w:rsidR="00A91E44" w:rsidRDefault="00A91E44" w:rsidP="00A91E44">
      <w:pPr>
        <w:rPr>
          <w:b/>
          <w:sz w:val="16"/>
          <w:szCs w:val="16"/>
        </w:rPr>
      </w:pPr>
    </w:p>
    <w:p w:rsidR="00A91E44" w:rsidRDefault="00A91E44" w:rsidP="00A91E44">
      <w:pPr>
        <w:rPr>
          <w:b/>
          <w:sz w:val="16"/>
          <w:szCs w:val="16"/>
        </w:rPr>
      </w:pPr>
    </w:p>
    <w:p w:rsidR="003D218B" w:rsidRDefault="003D218B" w:rsidP="003D218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PYTANIE 8</w:t>
      </w:r>
    </w:p>
    <w:p w:rsidR="001F4796" w:rsidRPr="001F4796" w:rsidRDefault="001F4796" w:rsidP="001F4796">
      <w:pPr>
        <w:jc w:val="both"/>
        <w:rPr>
          <w:rFonts w:ascii="Tahoma" w:hAnsi="Tahoma" w:cs="Tahoma"/>
          <w:sz w:val="22"/>
          <w:szCs w:val="22"/>
        </w:rPr>
      </w:pPr>
      <w:r w:rsidRPr="001F4796">
        <w:rPr>
          <w:rFonts w:ascii="Tahoma" w:hAnsi="Tahoma" w:cs="Tahoma"/>
          <w:color w:val="000000"/>
          <w:sz w:val="22"/>
          <w:szCs w:val="22"/>
        </w:rPr>
        <w:t>W o</w:t>
      </w:r>
      <w:r w:rsidRPr="001F4796">
        <w:rPr>
          <w:rFonts w:ascii="Tahoma" w:hAnsi="Tahoma" w:cs="Tahoma"/>
          <w:sz w:val="22"/>
          <w:szCs w:val="22"/>
        </w:rPr>
        <w:t xml:space="preserve">dniesieniu do zapisów SIWZ oraz istotnych postanowień umowy , </w:t>
      </w:r>
      <w:r w:rsidRPr="001F4796">
        <w:rPr>
          <w:rFonts w:ascii="Tahoma" w:hAnsi="Tahoma" w:cs="Tahoma"/>
          <w:sz w:val="22"/>
          <w:szCs w:val="22"/>
          <w:u w:val="single"/>
        </w:rPr>
        <w:t>informujemy, że</w:t>
      </w:r>
      <w:r w:rsidRPr="001F4796">
        <w:rPr>
          <w:rFonts w:ascii="Tahoma" w:hAnsi="Tahoma" w:cs="Tahoma"/>
          <w:sz w:val="22"/>
          <w:szCs w:val="22"/>
        </w:rPr>
        <w:t xml:space="preserve"> Wykonawca daje możliwość tankowanie paliwa na wszystkich swoich stacjach, umożliwiających dokonywanie transakcji przy użyciu kart paliwowych. Czy Zamawiający może zaakceptować taką sytuację i w przypadku ewentualnej modernizacji lub wyłączenia ze sprzedaży danej stacji dokonywać transakcji na </w:t>
      </w:r>
      <w:r w:rsidRPr="001F4796">
        <w:rPr>
          <w:rFonts w:ascii="Tahoma" w:hAnsi="Tahoma" w:cs="Tahoma"/>
          <w:color w:val="000000"/>
          <w:sz w:val="22"/>
          <w:szCs w:val="22"/>
        </w:rPr>
        <w:t>i</w:t>
      </w:r>
      <w:r w:rsidRPr="001F4796">
        <w:rPr>
          <w:rFonts w:ascii="Tahoma" w:hAnsi="Tahoma" w:cs="Tahoma"/>
          <w:sz w:val="22"/>
          <w:szCs w:val="22"/>
        </w:rPr>
        <w:t>nnej stacji paliw Wykonawcy położonej najbliżej siedziby stacji wyłącznej lub modernizowanej, - przy czym nie koniecznie może to być stacja „całodobowa” (w okresie realizacji umowy może zaistnieć taka ewentualność – dostosowanie standardu do wymogów Unii Europejskiej)</w:t>
      </w:r>
      <w:r w:rsidRPr="001F4796">
        <w:rPr>
          <w:rFonts w:ascii="Tahoma" w:hAnsi="Tahoma" w:cs="Tahoma"/>
          <w:color w:val="000000"/>
          <w:sz w:val="22"/>
          <w:szCs w:val="22"/>
        </w:rPr>
        <w:t>?</w:t>
      </w:r>
    </w:p>
    <w:p w:rsidR="00A91E44" w:rsidRPr="002E53BD" w:rsidRDefault="00A91E44" w:rsidP="00A91E44">
      <w:pPr>
        <w:rPr>
          <w:rFonts w:ascii="Tahoma" w:hAnsi="Tahoma" w:cs="Tahoma"/>
          <w:sz w:val="18"/>
          <w:szCs w:val="18"/>
        </w:rPr>
      </w:pPr>
    </w:p>
    <w:p w:rsidR="003D218B" w:rsidRPr="00583D49" w:rsidRDefault="003D218B" w:rsidP="003D218B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2E53BD" w:rsidRDefault="00A91E44" w:rsidP="00A91E44">
      <w:pPr>
        <w:rPr>
          <w:rFonts w:ascii="Tahoma" w:hAnsi="Tahoma" w:cs="Tahoma"/>
          <w:sz w:val="18"/>
          <w:szCs w:val="18"/>
        </w:rPr>
      </w:pPr>
    </w:p>
    <w:p w:rsidR="00A91E44" w:rsidRPr="001F4796" w:rsidRDefault="001F4796" w:rsidP="00A91E44">
      <w:pPr>
        <w:rPr>
          <w:rFonts w:ascii="Tahoma" w:hAnsi="Tahoma" w:cs="Tahoma"/>
          <w:sz w:val="22"/>
          <w:szCs w:val="22"/>
        </w:rPr>
      </w:pPr>
      <w:r w:rsidRPr="001F4796">
        <w:rPr>
          <w:rFonts w:ascii="Tahoma" w:hAnsi="Tahoma" w:cs="Tahoma"/>
          <w:sz w:val="22"/>
          <w:szCs w:val="22"/>
        </w:rPr>
        <w:t>Tak, Zamawiający wyraża zgodę na powyższy zapis.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1F479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PYTANIE 9</w:t>
      </w:r>
    </w:p>
    <w:p w:rsidR="001F4796" w:rsidRPr="001F4796" w:rsidRDefault="001F4796" w:rsidP="001F4796">
      <w:pPr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1F4796">
        <w:rPr>
          <w:rFonts w:ascii="Tahoma" w:hAnsi="Tahoma" w:cs="Tahoma"/>
          <w:sz w:val="22"/>
          <w:szCs w:val="22"/>
        </w:rPr>
        <w:t>Czy istnieje możliwość w odniesieniu do zapisów umowy zaakceptowanie taryfikatora opłat za karty oraz terminu dostarczenia kart ?:</w:t>
      </w:r>
    </w:p>
    <w:p w:rsidR="001F4796" w:rsidRPr="001F4796" w:rsidRDefault="001F4796" w:rsidP="001F4796">
      <w:pPr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1F4796">
        <w:rPr>
          <w:rFonts w:ascii="Tahoma" w:hAnsi="Tahoma" w:cs="Tahoma"/>
          <w:sz w:val="22"/>
          <w:szCs w:val="22"/>
        </w:rPr>
        <w:t xml:space="preserve"> - 10 zł netto za karty nowe wydane po podpisaniu umowy oraz kolejne karty wydawane na nowe numery rejestracyjne lub nowego użytkownika zamawiane w okresie obowiązywania  umowy oraz wznowione (wydane po upływie terminu ważności).</w:t>
      </w:r>
    </w:p>
    <w:p w:rsidR="00A91E44" w:rsidRPr="001F4796" w:rsidRDefault="001F4796" w:rsidP="001F4796">
      <w:pPr>
        <w:jc w:val="both"/>
        <w:rPr>
          <w:rFonts w:ascii="Tahoma" w:hAnsi="Tahoma" w:cs="Tahoma"/>
          <w:sz w:val="14"/>
          <w:szCs w:val="14"/>
        </w:rPr>
      </w:pPr>
      <w:r w:rsidRPr="001F4796">
        <w:rPr>
          <w:rFonts w:ascii="Tahoma" w:hAnsi="Tahoma" w:cs="Tahoma"/>
          <w:sz w:val="22"/>
          <w:szCs w:val="22"/>
        </w:rPr>
        <w:t xml:space="preserve">- 10 zł netto za karty zamienne (wydawane w miejsce utraconych, zmiana  dotychczasowych danych) </w:t>
      </w:r>
      <w:r w:rsidRPr="001F4796">
        <w:rPr>
          <w:rFonts w:ascii="Tahoma" w:hAnsi="Tahoma" w:cs="Tahoma"/>
          <w:color w:val="000000"/>
          <w:sz w:val="22"/>
          <w:szCs w:val="22"/>
        </w:rPr>
        <w:t>Wykonawca przesyła karty w ciągu 15 dni roboczych licząc od dnia złożenia zamówienia na karty. Następnego dnia Wykonawca listem poleconym wysyła piny. Mając na uwadze zobowiązania wobec innych firm działających w systemie flotowym oraz odległość naszych firm, Wykonawca chciałby posiadać pewność terminowego dostarczenia kart. Wykonawca dołoży również wszelkich starań, aby karty dostarczone były w najkrótszym czasie. Aby uniknąć sytuacji braku możliwości zatankowania pojazdu, Wykonawca proponuje wydanie karty na okaziciela, tzw. uniwersalnej. Dostosowanej do potrzeb wszystkich użytkowanych pojazdów i wydawanej przez menadżera floty tylko osobie oczekującej na docelową kartę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1F4796" w:rsidRPr="00583D49" w:rsidRDefault="001F4796" w:rsidP="001F4796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Pr="001F4796" w:rsidRDefault="001F4796" w:rsidP="00A91E44">
      <w:pPr>
        <w:rPr>
          <w:rFonts w:ascii="Tahoma" w:hAnsi="Tahoma" w:cs="Tahoma"/>
          <w:sz w:val="22"/>
          <w:szCs w:val="22"/>
        </w:rPr>
      </w:pPr>
      <w:r w:rsidRPr="001F4796">
        <w:rPr>
          <w:rFonts w:ascii="Tahoma" w:hAnsi="Tahoma" w:cs="Tahoma"/>
          <w:sz w:val="22"/>
          <w:szCs w:val="22"/>
        </w:rPr>
        <w:t xml:space="preserve">Tak, Zamawiający wyraża zgodę. 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1F479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PYTANIE 10</w:t>
      </w:r>
    </w:p>
    <w:p w:rsidR="001F4796" w:rsidRPr="001F4796" w:rsidRDefault="001F4796" w:rsidP="001F4796">
      <w:pPr>
        <w:jc w:val="both"/>
        <w:rPr>
          <w:rFonts w:ascii="Tahoma" w:hAnsi="Tahoma" w:cs="Tahoma"/>
          <w:b/>
        </w:rPr>
      </w:pPr>
      <w:r w:rsidRPr="001F4796">
        <w:rPr>
          <w:rFonts w:ascii="Tahoma" w:hAnsi="Tahoma" w:cs="Tahoma"/>
          <w:sz w:val="22"/>
          <w:szCs w:val="22"/>
        </w:rPr>
        <w:t>Czy Zamawiający zaakceptuje dodanie w umowie zapisu: „W sprawach nieuregulowanych w niniejszej Umowie stosuje się przepisy Ogólnych Warunków Sprzedaży i Używania Kart Flotowych Wykonawcy z dnia 01.07.2012 r. a zamawiający potwierdza doręczenie mu Ogólnych Warunków Sprzedaży i Używania Kart Flotowych  z dnia 01.07.2012r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1F4796" w:rsidRPr="00583D49" w:rsidRDefault="001F4796" w:rsidP="001F4796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1F4796" w:rsidRDefault="001F4796" w:rsidP="00A91E44">
      <w:pPr>
        <w:rPr>
          <w:rFonts w:ascii="Tahoma" w:hAnsi="Tahoma" w:cs="Tahoma"/>
          <w:sz w:val="22"/>
          <w:szCs w:val="22"/>
        </w:rPr>
      </w:pPr>
      <w:r w:rsidRPr="001F4796">
        <w:rPr>
          <w:rFonts w:ascii="Tahoma" w:hAnsi="Tahoma" w:cs="Tahoma"/>
          <w:sz w:val="22"/>
          <w:szCs w:val="22"/>
        </w:rPr>
        <w:t>Tak, Zamawiający wyraża zgodę na dodanie zapisu w treści umowy w/w zakresie.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1F479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PYTANIE 11</w:t>
      </w:r>
    </w:p>
    <w:p w:rsidR="00A91E44" w:rsidRPr="001F4796" w:rsidRDefault="001F4796" w:rsidP="00A91E44">
      <w:pPr>
        <w:rPr>
          <w:rFonts w:ascii="Tahoma" w:hAnsi="Tahoma" w:cs="Tahoma"/>
          <w:sz w:val="14"/>
          <w:szCs w:val="14"/>
        </w:rPr>
      </w:pPr>
      <w:r w:rsidRPr="001F4796">
        <w:rPr>
          <w:rFonts w:ascii="Tahoma" w:hAnsi="Tahoma" w:cs="Tahoma"/>
          <w:sz w:val="22"/>
          <w:szCs w:val="22"/>
        </w:rPr>
        <w:t>Czy w związku z akceptacją powyższych zapytań Zamawiający zaakceptuje przesuniecie terminu składania ofert na 15.04.2014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1F4796" w:rsidRPr="00583D49" w:rsidRDefault="001F4796" w:rsidP="001F4796">
      <w:pPr>
        <w:spacing w:line="360" w:lineRule="auto"/>
        <w:rPr>
          <w:rFonts w:ascii="Arial" w:hAnsi="Arial"/>
          <w:b/>
        </w:rPr>
      </w:pPr>
      <w:r w:rsidRPr="00583D49">
        <w:rPr>
          <w:rFonts w:ascii="Arial" w:hAnsi="Arial"/>
          <w:b/>
        </w:rPr>
        <w:t>ODPOWIEDŹ:</w:t>
      </w:r>
    </w:p>
    <w:p w:rsidR="00A91E44" w:rsidRPr="001F4796" w:rsidRDefault="001F4796" w:rsidP="00A91E44">
      <w:pPr>
        <w:rPr>
          <w:rFonts w:ascii="Tahoma" w:hAnsi="Tahoma" w:cs="Tahoma"/>
          <w:sz w:val="22"/>
          <w:szCs w:val="22"/>
        </w:rPr>
      </w:pPr>
      <w:r w:rsidRPr="001F4796">
        <w:rPr>
          <w:rFonts w:ascii="Tahoma" w:hAnsi="Tahoma" w:cs="Tahoma"/>
          <w:sz w:val="22"/>
          <w:szCs w:val="22"/>
        </w:rPr>
        <w:t>Zamawi</w:t>
      </w:r>
      <w:r>
        <w:rPr>
          <w:rFonts w:ascii="Tahoma" w:hAnsi="Tahoma" w:cs="Tahoma"/>
          <w:sz w:val="22"/>
          <w:szCs w:val="22"/>
        </w:rPr>
        <w:t>ający dokonał zmiany terminu sk</w:t>
      </w:r>
      <w:r w:rsidRPr="001F4796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a</w:t>
      </w:r>
      <w:r w:rsidRPr="001F4796">
        <w:rPr>
          <w:rFonts w:ascii="Tahoma" w:hAnsi="Tahoma" w:cs="Tahoma"/>
          <w:sz w:val="22"/>
          <w:szCs w:val="22"/>
        </w:rPr>
        <w:t>dania ofert na dzień 16 kwietnia 2014 roku.</w:t>
      </w: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1F4796" w:rsidRDefault="001F4796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Default="00A91E44" w:rsidP="00A91E44">
      <w:pPr>
        <w:rPr>
          <w:rFonts w:ascii="Tahoma" w:hAnsi="Tahoma" w:cs="Tahoma"/>
          <w:sz w:val="14"/>
          <w:szCs w:val="14"/>
        </w:rPr>
      </w:pPr>
    </w:p>
    <w:p w:rsidR="00A91E44" w:rsidRPr="008910E4" w:rsidRDefault="00A91E44" w:rsidP="00A91E44">
      <w:pPr>
        <w:rPr>
          <w:rFonts w:ascii="Tahoma" w:hAnsi="Tahoma" w:cs="Tahoma"/>
          <w:sz w:val="18"/>
          <w:szCs w:val="18"/>
        </w:rPr>
      </w:pPr>
    </w:p>
    <w:p w:rsidR="00A91E44" w:rsidRPr="008910E4" w:rsidRDefault="00A91E44" w:rsidP="00A91E44">
      <w:pPr>
        <w:jc w:val="both"/>
        <w:rPr>
          <w:rFonts w:ascii="Tahoma" w:hAnsi="Tahoma" w:cs="Tahoma"/>
          <w:sz w:val="18"/>
          <w:szCs w:val="18"/>
        </w:rPr>
      </w:pPr>
      <w:r w:rsidRPr="008910E4">
        <w:rPr>
          <w:rFonts w:ascii="Tahoma" w:hAnsi="Tahoma" w:cs="Tahoma"/>
          <w:sz w:val="18"/>
          <w:szCs w:val="18"/>
        </w:rPr>
        <w:t xml:space="preserve">Prosimy o potwierdzenie w dniu dzisiejszym odbioru czytelnego niniejszego pisma faksem na numer telefonu:+48 </w:t>
      </w:r>
      <w:proofErr w:type="spellStart"/>
      <w:r w:rsidRPr="008910E4">
        <w:rPr>
          <w:rFonts w:ascii="Tahoma" w:hAnsi="Tahoma" w:cs="Tahoma"/>
          <w:sz w:val="18"/>
          <w:szCs w:val="18"/>
        </w:rPr>
        <w:t>fax</w:t>
      </w:r>
      <w:proofErr w:type="spellEnd"/>
      <w:r w:rsidRPr="008910E4">
        <w:rPr>
          <w:rFonts w:ascii="Tahoma" w:hAnsi="Tahoma" w:cs="Tahoma"/>
          <w:sz w:val="18"/>
          <w:szCs w:val="18"/>
        </w:rPr>
        <w:t xml:space="preserve">  957515218 , lub e-mail:wrg@witnica.pl. W razie braku wyraźnego potwierdzenia z Państwa strony w postępowaniu dowodowym zamawiający przedłoży dowód nadania faksu lub pisma przesłanego pocztą elektroniczną.</w:t>
      </w:r>
    </w:p>
    <w:p w:rsidR="00A91E44" w:rsidRPr="008910E4" w:rsidRDefault="00A91E44" w:rsidP="00A91E44">
      <w:pPr>
        <w:jc w:val="both"/>
        <w:rPr>
          <w:rFonts w:ascii="Tahoma" w:hAnsi="Tahoma" w:cs="Tahoma"/>
          <w:sz w:val="18"/>
          <w:szCs w:val="18"/>
        </w:rPr>
      </w:pPr>
    </w:p>
    <w:p w:rsidR="00A91E44" w:rsidRPr="008910E4" w:rsidRDefault="00A91E44" w:rsidP="00A91E44">
      <w:pPr>
        <w:jc w:val="both"/>
        <w:rPr>
          <w:rFonts w:ascii="Tahoma" w:hAnsi="Tahoma" w:cs="Tahoma"/>
          <w:sz w:val="18"/>
          <w:szCs w:val="18"/>
        </w:rPr>
      </w:pPr>
    </w:p>
    <w:p w:rsidR="00A91E44" w:rsidRDefault="00A91E44" w:rsidP="00A91E44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91E44" w:rsidRDefault="00A91E44" w:rsidP="00A91E44">
      <w:pPr>
        <w:jc w:val="both"/>
      </w:pPr>
    </w:p>
    <w:p w:rsidR="00A91E44" w:rsidRDefault="00A91E44" w:rsidP="00A91E44"/>
    <w:p w:rsidR="00A91E44" w:rsidRDefault="00A91E44" w:rsidP="00A91E44"/>
    <w:p w:rsidR="00A91E44" w:rsidRDefault="00A91E44" w:rsidP="00A91E44">
      <w:pPr>
        <w:ind w:left="4247" w:firstLine="709"/>
        <w:rPr>
          <w:rFonts w:ascii="Tahoma" w:hAnsi="Tahoma" w:cs="Tahoma"/>
          <w:b/>
          <w:bCs/>
        </w:rPr>
      </w:pPr>
    </w:p>
    <w:p w:rsidR="00A91E44" w:rsidRDefault="00A91E44" w:rsidP="00A91E44">
      <w:pPr>
        <w:ind w:left="4247" w:firstLine="709"/>
        <w:rPr>
          <w:rFonts w:ascii="Tahoma" w:hAnsi="Tahoma" w:cs="Tahoma"/>
          <w:b/>
          <w:bCs/>
        </w:rPr>
      </w:pPr>
    </w:p>
    <w:p w:rsidR="00A91E44" w:rsidRDefault="00A91E44" w:rsidP="00A91E44"/>
    <w:p w:rsidR="004229E9" w:rsidRDefault="004229E9"/>
    <w:sectPr w:rsidR="004229E9" w:rsidSect="00C567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44"/>
    <w:rsid w:val="001F4796"/>
    <w:rsid w:val="003D218B"/>
    <w:rsid w:val="004229E9"/>
    <w:rsid w:val="009150FB"/>
    <w:rsid w:val="00A91E44"/>
    <w:rsid w:val="00D4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cp:lastPrinted>2014-04-11T07:39:00Z</cp:lastPrinted>
  <dcterms:created xsi:type="dcterms:W3CDTF">2014-04-11T07:14:00Z</dcterms:created>
  <dcterms:modified xsi:type="dcterms:W3CDTF">2014-04-11T07:39:00Z</dcterms:modified>
</cp:coreProperties>
</file>