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00" w:rsidRPr="008609E3" w:rsidRDefault="007F680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 xml:space="preserve">WRG.GO.1.271.8.2015                                                               </w:t>
      </w:r>
      <w:r w:rsidR="008408D9">
        <w:rPr>
          <w:rFonts w:ascii="Arial" w:hAnsi="Arial" w:cs="Arial"/>
          <w:sz w:val="19"/>
          <w:szCs w:val="19"/>
        </w:rPr>
        <w:t xml:space="preserve">                                       </w:t>
      </w:r>
      <w:r w:rsidR="002B6DA4">
        <w:rPr>
          <w:rFonts w:ascii="Arial" w:hAnsi="Arial" w:cs="Arial"/>
          <w:sz w:val="19"/>
          <w:szCs w:val="19"/>
        </w:rPr>
        <w:t>Witnica 27.</w:t>
      </w:r>
      <w:r w:rsidRPr="008609E3">
        <w:rPr>
          <w:rFonts w:ascii="Arial" w:hAnsi="Arial" w:cs="Arial"/>
          <w:sz w:val="19"/>
          <w:szCs w:val="19"/>
        </w:rPr>
        <w:t xml:space="preserve">04.2015r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800" w:rsidRPr="008609E3" w:rsidRDefault="007F680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F6800" w:rsidRPr="008609E3" w:rsidRDefault="007F6800" w:rsidP="008E6D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OGŁOSZENIE O ZAMÓWIENIU</w:t>
      </w:r>
    </w:p>
    <w:p w:rsidR="007F6800" w:rsidRPr="008609E3" w:rsidRDefault="007F6800" w:rsidP="0068622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Działając na podstawie art. 40 ust. 1 Prawa zamówień publicznych (t. j. Dz. U. z 2013 r. poz. 907</w:t>
      </w:r>
      <w:r w:rsidR="0068622A" w:rsidRPr="008609E3">
        <w:rPr>
          <w:rFonts w:ascii="Arial" w:hAnsi="Arial" w:cs="Arial"/>
          <w:sz w:val="19"/>
          <w:szCs w:val="19"/>
        </w:rPr>
        <w:t xml:space="preserve"> </w:t>
      </w:r>
      <w:r w:rsidRPr="008609E3">
        <w:rPr>
          <w:rFonts w:ascii="Arial" w:hAnsi="Arial" w:cs="Arial"/>
          <w:sz w:val="19"/>
          <w:szCs w:val="19"/>
        </w:rPr>
        <w:t>ze zmianami) Burmistrz Miasta</w:t>
      </w:r>
      <w:r w:rsidR="008E6DD4" w:rsidRPr="008609E3">
        <w:rPr>
          <w:rFonts w:ascii="Arial" w:hAnsi="Arial" w:cs="Arial"/>
          <w:sz w:val="19"/>
          <w:szCs w:val="19"/>
        </w:rPr>
        <w:t xml:space="preserve"> i Gminy Witnica </w:t>
      </w:r>
      <w:r w:rsidRPr="008609E3">
        <w:rPr>
          <w:rFonts w:ascii="Arial" w:hAnsi="Arial" w:cs="Arial"/>
          <w:sz w:val="19"/>
          <w:szCs w:val="19"/>
        </w:rPr>
        <w:t>zawiadamia o wszczęciu postępowania</w:t>
      </w:r>
      <w:r w:rsidR="008E6DD4" w:rsidRPr="008609E3">
        <w:rPr>
          <w:rFonts w:ascii="Arial" w:hAnsi="Arial" w:cs="Arial"/>
          <w:sz w:val="19"/>
          <w:szCs w:val="19"/>
        </w:rPr>
        <w:t xml:space="preserve"> </w:t>
      </w:r>
      <w:r w:rsidRPr="008609E3">
        <w:rPr>
          <w:rFonts w:ascii="Arial" w:hAnsi="Arial" w:cs="Arial"/>
          <w:sz w:val="19"/>
          <w:szCs w:val="19"/>
        </w:rPr>
        <w:t>o udzielenie zamówienia publicznego pn.:</w:t>
      </w:r>
    </w:p>
    <w:p w:rsidR="008E6DD4" w:rsidRPr="008609E3" w:rsidRDefault="008E6DD4" w:rsidP="008E6DD4">
      <w:pPr>
        <w:pStyle w:val="Style5"/>
        <w:widowControl/>
        <w:spacing w:line="240" w:lineRule="auto"/>
        <w:jc w:val="both"/>
        <w:rPr>
          <w:rStyle w:val="FontStyle121"/>
          <w:rFonts w:ascii="Arial" w:hAnsi="Arial" w:cs="Arial"/>
          <w:sz w:val="19"/>
          <w:szCs w:val="19"/>
        </w:rPr>
      </w:pPr>
      <w:r w:rsidRPr="008609E3">
        <w:rPr>
          <w:rStyle w:val="FontStyle122"/>
          <w:rFonts w:ascii="Arial" w:hAnsi="Arial" w:cs="Arial"/>
          <w:sz w:val="19"/>
          <w:szCs w:val="19"/>
        </w:rPr>
        <w:t xml:space="preserve">„Odbiór </w:t>
      </w:r>
      <w:r w:rsidR="008114B8">
        <w:rPr>
          <w:rStyle w:val="FontStyle122"/>
          <w:rFonts w:ascii="Arial" w:hAnsi="Arial" w:cs="Arial"/>
          <w:sz w:val="19"/>
          <w:szCs w:val="19"/>
        </w:rPr>
        <w:t xml:space="preserve">i zagospodarowanie </w:t>
      </w:r>
      <w:r w:rsidRPr="008609E3">
        <w:rPr>
          <w:rStyle w:val="FontStyle122"/>
          <w:rFonts w:ascii="Arial" w:hAnsi="Arial" w:cs="Arial"/>
          <w:sz w:val="19"/>
          <w:szCs w:val="19"/>
        </w:rPr>
        <w:t xml:space="preserve">odpadów komunalnych z nieruchomości </w:t>
      </w:r>
      <w:r w:rsidRPr="008609E3">
        <w:rPr>
          <w:rStyle w:val="FontStyle121"/>
          <w:rFonts w:ascii="Arial" w:hAnsi="Arial" w:cs="Arial"/>
          <w:i w:val="0"/>
          <w:sz w:val="19"/>
          <w:szCs w:val="19"/>
        </w:rPr>
        <w:t>zamieszkałych</w:t>
      </w:r>
      <w:r w:rsidRPr="008609E3">
        <w:rPr>
          <w:rStyle w:val="FontStyle121"/>
          <w:rFonts w:ascii="Arial" w:hAnsi="Arial" w:cs="Arial"/>
          <w:sz w:val="19"/>
          <w:szCs w:val="19"/>
        </w:rPr>
        <w:t xml:space="preserve"> </w:t>
      </w:r>
      <w:r w:rsidRPr="008609E3">
        <w:rPr>
          <w:rStyle w:val="FontStyle122"/>
          <w:rFonts w:ascii="Arial" w:hAnsi="Arial" w:cs="Arial"/>
          <w:sz w:val="19"/>
          <w:szCs w:val="19"/>
        </w:rPr>
        <w:t xml:space="preserve">na terenie </w:t>
      </w:r>
      <w:r w:rsidRPr="008609E3">
        <w:rPr>
          <w:rStyle w:val="FontStyle121"/>
          <w:rFonts w:ascii="Arial" w:hAnsi="Arial" w:cs="Arial"/>
          <w:i w:val="0"/>
          <w:sz w:val="19"/>
          <w:szCs w:val="19"/>
        </w:rPr>
        <w:t>Gminy Witnica od 1 lipca 2015 do 30 czerwca 2016 r".</w:t>
      </w:r>
    </w:p>
    <w:p w:rsidR="007F6800" w:rsidRPr="008609E3" w:rsidRDefault="007F6800" w:rsidP="008609E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I. Nazwa (firma) i adres zamawiającego:</w:t>
      </w:r>
    </w:p>
    <w:p w:rsidR="008E6DD4" w:rsidRPr="008609E3" w:rsidRDefault="007F680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Nazwa zamawiającego</w:t>
      </w:r>
      <w:r w:rsidRPr="008609E3">
        <w:rPr>
          <w:rFonts w:ascii="Arial" w:hAnsi="Arial" w:cs="Arial"/>
          <w:b/>
          <w:sz w:val="19"/>
          <w:szCs w:val="19"/>
        </w:rPr>
        <w:t xml:space="preserve">: </w:t>
      </w:r>
      <w:r w:rsidR="008E6DD4" w:rsidRPr="008609E3">
        <w:rPr>
          <w:rFonts w:ascii="Arial" w:hAnsi="Arial" w:cs="Arial"/>
          <w:b/>
          <w:sz w:val="19"/>
          <w:szCs w:val="19"/>
        </w:rPr>
        <w:t>Gmina</w:t>
      </w:r>
      <w:r w:rsidR="008E6DD4" w:rsidRPr="008609E3">
        <w:rPr>
          <w:rFonts w:ascii="Arial" w:hAnsi="Arial" w:cs="Arial"/>
          <w:sz w:val="19"/>
          <w:szCs w:val="19"/>
        </w:rPr>
        <w:t xml:space="preserve"> </w:t>
      </w:r>
      <w:r w:rsidR="008E6DD4" w:rsidRPr="008609E3">
        <w:rPr>
          <w:rFonts w:ascii="Arial" w:hAnsi="Arial" w:cs="Arial"/>
          <w:b/>
          <w:sz w:val="19"/>
          <w:szCs w:val="19"/>
        </w:rPr>
        <w:t>Witnica</w:t>
      </w:r>
      <w:r w:rsidR="008E6DD4" w:rsidRPr="008609E3">
        <w:rPr>
          <w:rFonts w:ascii="Arial" w:hAnsi="Arial" w:cs="Arial"/>
          <w:sz w:val="19"/>
          <w:szCs w:val="19"/>
        </w:rPr>
        <w:t xml:space="preserve">      </w:t>
      </w:r>
    </w:p>
    <w:p w:rsidR="007F6800" w:rsidRPr="008609E3" w:rsidRDefault="007F6800" w:rsidP="0086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 xml:space="preserve">Ulica: </w:t>
      </w:r>
      <w:r w:rsidR="0068622A" w:rsidRPr="008609E3">
        <w:rPr>
          <w:rFonts w:ascii="Arial" w:hAnsi="Arial" w:cs="Arial"/>
          <w:b/>
          <w:bCs/>
          <w:sz w:val="19"/>
          <w:szCs w:val="19"/>
        </w:rPr>
        <w:t>KRN 6</w:t>
      </w:r>
    </w:p>
    <w:p w:rsidR="007F6800" w:rsidRPr="008609E3" w:rsidRDefault="007F6800" w:rsidP="0086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 xml:space="preserve">Kod Miejscowość: </w:t>
      </w:r>
      <w:r w:rsidRPr="008609E3">
        <w:rPr>
          <w:rFonts w:ascii="Arial" w:hAnsi="Arial" w:cs="Arial"/>
          <w:b/>
          <w:bCs/>
          <w:sz w:val="19"/>
          <w:szCs w:val="19"/>
        </w:rPr>
        <w:t xml:space="preserve">66 – </w:t>
      </w:r>
      <w:r w:rsidR="0068622A" w:rsidRPr="008609E3">
        <w:rPr>
          <w:rFonts w:ascii="Arial" w:hAnsi="Arial" w:cs="Arial"/>
          <w:b/>
          <w:bCs/>
          <w:sz w:val="19"/>
          <w:szCs w:val="19"/>
        </w:rPr>
        <w:t>460 Witnica</w:t>
      </w:r>
    </w:p>
    <w:p w:rsidR="007F6800" w:rsidRPr="008609E3" w:rsidRDefault="007F6800" w:rsidP="0086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 xml:space="preserve">Strona </w:t>
      </w:r>
      <w:r w:rsidRPr="008609E3">
        <w:rPr>
          <w:rFonts w:ascii="Arial" w:hAnsi="Arial" w:cs="Arial"/>
          <w:b/>
          <w:sz w:val="19"/>
          <w:szCs w:val="19"/>
        </w:rPr>
        <w:t>www</w:t>
      </w:r>
      <w:r w:rsidR="0068622A" w:rsidRPr="008609E3">
        <w:rPr>
          <w:rFonts w:ascii="Arial" w:hAnsi="Arial" w:cs="Arial"/>
          <w:b/>
          <w:sz w:val="19"/>
          <w:szCs w:val="19"/>
        </w:rPr>
        <w:t>:witnica</w:t>
      </w:r>
      <w:r w:rsidRPr="008609E3">
        <w:rPr>
          <w:rFonts w:ascii="Arial" w:hAnsi="Arial" w:cs="Arial"/>
          <w:b/>
          <w:bCs/>
          <w:sz w:val="19"/>
          <w:szCs w:val="19"/>
        </w:rPr>
        <w:t>.pl</w:t>
      </w:r>
    </w:p>
    <w:p w:rsidR="0068622A" w:rsidRPr="008609E3" w:rsidRDefault="007F6800" w:rsidP="008609E3">
      <w:pPr>
        <w:pStyle w:val="Style17"/>
        <w:widowControl/>
        <w:spacing w:line="240" w:lineRule="auto"/>
        <w:jc w:val="both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 xml:space="preserve">Godziny urzędowania: </w:t>
      </w:r>
      <w:r w:rsidR="0068622A" w:rsidRPr="008609E3">
        <w:rPr>
          <w:rStyle w:val="FontStyle103"/>
          <w:rFonts w:ascii="Arial" w:hAnsi="Arial" w:cs="Arial"/>
          <w:sz w:val="19"/>
          <w:szCs w:val="19"/>
        </w:rPr>
        <w:t>Poniedziałek: 7:30 - 16:30, Wtorek-Czwartek 7:30 - 15:30 piątek: 7:30 - 14:30</w:t>
      </w:r>
    </w:p>
    <w:p w:rsidR="007F6800" w:rsidRPr="008609E3" w:rsidRDefault="007F6800" w:rsidP="008609E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II. Określenie trybu zamówienia:</w:t>
      </w:r>
    </w:p>
    <w:p w:rsidR="007F6800" w:rsidRPr="008609E3" w:rsidRDefault="007F6800" w:rsidP="0086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Postępowanie prowadzone jest w trybie przetargu nieograniczonego o wartości szacunkowej powyżej</w:t>
      </w:r>
    </w:p>
    <w:p w:rsidR="007F6800" w:rsidRPr="008609E3" w:rsidRDefault="007F6800" w:rsidP="0086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progów ustalonych na podstawie art. 11 ust. 8 Prawa zamówień publicznych tj. 207.000 Euro .</w:t>
      </w:r>
    </w:p>
    <w:p w:rsidR="007F6800" w:rsidRPr="008609E3" w:rsidRDefault="007F6800" w:rsidP="008609E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III. Adres strony internetowej, na której zamieszczona będzie specyfikacja istotnych warunków</w:t>
      </w:r>
      <w:r w:rsidR="00023843" w:rsidRPr="008609E3">
        <w:rPr>
          <w:rFonts w:ascii="Arial" w:hAnsi="Arial" w:cs="Arial"/>
          <w:b/>
          <w:bCs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>zamówienia:</w:t>
      </w:r>
    </w:p>
    <w:p w:rsidR="007F6800" w:rsidRPr="008609E3" w:rsidRDefault="007F6800" w:rsidP="0086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Specyfikacja istotnych warunków zamówienia zamieszczona zostanie na stronie</w:t>
      </w:r>
      <w:r w:rsidR="00940B41" w:rsidRPr="008609E3">
        <w:rPr>
          <w:rFonts w:ascii="Arial" w:hAnsi="Arial" w:cs="Arial"/>
          <w:sz w:val="19"/>
          <w:szCs w:val="19"/>
        </w:rPr>
        <w:t xml:space="preserve"> </w:t>
      </w:r>
      <w:r w:rsidRPr="008609E3">
        <w:rPr>
          <w:rFonts w:ascii="Arial" w:hAnsi="Arial" w:cs="Arial"/>
          <w:sz w:val="19"/>
          <w:szCs w:val="19"/>
        </w:rPr>
        <w:t>internetowej:</w:t>
      </w:r>
      <w:r w:rsidR="00940B41" w:rsidRPr="008609E3">
        <w:rPr>
          <w:rFonts w:ascii="Arial" w:hAnsi="Arial" w:cs="Arial"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>www.</w:t>
      </w:r>
      <w:r w:rsidR="00023843" w:rsidRPr="008609E3">
        <w:rPr>
          <w:rFonts w:ascii="Arial" w:hAnsi="Arial" w:cs="Arial"/>
          <w:b/>
          <w:bCs/>
          <w:sz w:val="19"/>
          <w:szCs w:val="19"/>
        </w:rPr>
        <w:t>witnica</w:t>
      </w:r>
      <w:r w:rsidRPr="008609E3">
        <w:rPr>
          <w:rFonts w:ascii="Arial" w:hAnsi="Arial" w:cs="Arial"/>
          <w:b/>
          <w:bCs/>
          <w:sz w:val="19"/>
          <w:szCs w:val="19"/>
        </w:rPr>
        <w:t>.pl</w:t>
      </w:r>
    </w:p>
    <w:p w:rsidR="007F6800" w:rsidRPr="008609E3" w:rsidRDefault="007F6800" w:rsidP="0086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 xml:space="preserve">Na wniosek Wykonawcy Specyfikację istotnych warunków zamówienia można uzyskać w </w:t>
      </w:r>
      <w:r w:rsidR="00940B41" w:rsidRPr="008609E3">
        <w:rPr>
          <w:rFonts w:ascii="Arial" w:hAnsi="Arial" w:cs="Arial"/>
          <w:sz w:val="19"/>
          <w:szCs w:val="19"/>
        </w:rPr>
        <w:t xml:space="preserve"> </w:t>
      </w:r>
      <w:r w:rsidRPr="008609E3">
        <w:rPr>
          <w:rFonts w:ascii="Arial" w:hAnsi="Arial" w:cs="Arial"/>
          <w:sz w:val="19"/>
          <w:szCs w:val="19"/>
        </w:rPr>
        <w:t>Urzęd</w:t>
      </w:r>
      <w:r w:rsidR="00023843" w:rsidRPr="008609E3">
        <w:rPr>
          <w:rFonts w:ascii="Arial" w:hAnsi="Arial" w:cs="Arial"/>
          <w:sz w:val="19"/>
          <w:szCs w:val="19"/>
        </w:rPr>
        <w:t>zie</w:t>
      </w:r>
      <w:r w:rsidRPr="008609E3">
        <w:rPr>
          <w:rFonts w:ascii="Arial" w:hAnsi="Arial" w:cs="Arial"/>
          <w:sz w:val="19"/>
          <w:szCs w:val="19"/>
        </w:rPr>
        <w:t xml:space="preserve"> Miasta</w:t>
      </w:r>
      <w:r w:rsidR="00023843" w:rsidRPr="008609E3">
        <w:rPr>
          <w:rFonts w:ascii="Arial" w:hAnsi="Arial" w:cs="Arial"/>
          <w:sz w:val="19"/>
          <w:szCs w:val="19"/>
        </w:rPr>
        <w:t xml:space="preserve"> i Gminy Witnica</w:t>
      </w:r>
      <w:r w:rsidRPr="008609E3">
        <w:rPr>
          <w:rFonts w:ascii="Arial" w:hAnsi="Arial" w:cs="Arial"/>
          <w:sz w:val="19"/>
          <w:szCs w:val="19"/>
        </w:rPr>
        <w:t xml:space="preserve">, ul. </w:t>
      </w:r>
      <w:r w:rsidR="00023843" w:rsidRPr="008609E3">
        <w:rPr>
          <w:rFonts w:ascii="Arial" w:hAnsi="Arial" w:cs="Arial"/>
          <w:sz w:val="19"/>
          <w:szCs w:val="19"/>
        </w:rPr>
        <w:t>KRN 6</w:t>
      </w:r>
      <w:r w:rsidR="00940B41" w:rsidRPr="008609E3">
        <w:rPr>
          <w:rFonts w:ascii="Arial" w:hAnsi="Arial" w:cs="Arial"/>
          <w:sz w:val="19"/>
          <w:szCs w:val="19"/>
        </w:rPr>
        <w:t>,</w:t>
      </w:r>
      <w:r w:rsidRPr="008609E3">
        <w:rPr>
          <w:rFonts w:ascii="Arial" w:hAnsi="Arial" w:cs="Arial"/>
          <w:sz w:val="19"/>
          <w:szCs w:val="19"/>
        </w:rPr>
        <w:t xml:space="preserve"> pocztą</w:t>
      </w:r>
      <w:r w:rsidR="00940B41" w:rsidRPr="008609E3">
        <w:rPr>
          <w:rFonts w:ascii="Arial" w:hAnsi="Arial" w:cs="Arial"/>
          <w:sz w:val="19"/>
          <w:szCs w:val="19"/>
        </w:rPr>
        <w:t xml:space="preserve"> lub fax-em</w:t>
      </w:r>
      <w:r w:rsidRPr="008609E3">
        <w:rPr>
          <w:rFonts w:ascii="Arial" w:hAnsi="Arial" w:cs="Arial"/>
          <w:sz w:val="19"/>
          <w:szCs w:val="19"/>
        </w:rPr>
        <w:t>.</w:t>
      </w:r>
    </w:p>
    <w:p w:rsidR="007F6800" w:rsidRPr="008609E3" w:rsidRDefault="007F6800" w:rsidP="008609E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IV. Określenie przedmiotu oraz wielkości lub zakresu zamówienia, z podaniem informacji</w:t>
      </w:r>
      <w:r w:rsidR="00940B41" w:rsidRPr="008609E3">
        <w:rPr>
          <w:rFonts w:ascii="Arial" w:hAnsi="Arial" w:cs="Arial"/>
          <w:b/>
          <w:bCs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>o możliwości składania ofert częściowych:</w:t>
      </w:r>
    </w:p>
    <w:p w:rsidR="007F6800" w:rsidRPr="008609E3" w:rsidRDefault="007F6800" w:rsidP="008609E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1. Przedmiotem zamówienia jest realizacja usługi obejmującej odbiór</w:t>
      </w:r>
      <w:r w:rsidR="00940B41" w:rsidRPr="008609E3">
        <w:rPr>
          <w:rFonts w:ascii="Arial" w:hAnsi="Arial" w:cs="Arial"/>
          <w:b/>
          <w:bCs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>i zagospodarowanie odpadów komunalnych od właścicieli nieruchomości zamieszkałych oraz</w:t>
      </w:r>
      <w:r w:rsidR="00940B41" w:rsidRPr="008609E3">
        <w:rPr>
          <w:rFonts w:ascii="Arial" w:hAnsi="Arial" w:cs="Arial"/>
          <w:b/>
          <w:bCs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>organizacja i prowadzenie punktu</w:t>
      </w:r>
      <w:r w:rsidR="00940B41" w:rsidRPr="008609E3">
        <w:rPr>
          <w:rFonts w:ascii="Arial" w:hAnsi="Arial" w:cs="Arial"/>
          <w:b/>
          <w:bCs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 xml:space="preserve">selektywnej zbiórki odpadów na terenie </w:t>
      </w:r>
      <w:r w:rsidR="00940B41" w:rsidRPr="008609E3">
        <w:rPr>
          <w:rFonts w:ascii="Arial" w:hAnsi="Arial" w:cs="Arial"/>
          <w:b/>
          <w:bCs/>
          <w:sz w:val="19"/>
          <w:szCs w:val="19"/>
        </w:rPr>
        <w:t>Gminy Witnica.</w:t>
      </w:r>
    </w:p>
    <w:p w:rsidR="007F6800" w:rsidRPr="008609E3" w:rsidRDefault="008609E3" w:rsidP="00860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</w:t>
      </w:r>
      <w:r w:rsidR="007F6800" w:rsidRPr="008609E3">
        <w:rPr>
          <w:rFonts w:ascii="Arial" w:hAnsi="Arial" w:cs="Arial"/>
          <w:sz w:val="19"/>
          <w:szCs w:val="19"/>
        </w:rPr>
        <w:t>godnie z regulaminem utrzymania czystości i porządku w gminach – uchwała nr</w:t>
      </w:r>
      <w:r w:rsidR="00940B41" w:rsidRPr="008609E3">
        <w:rPr>
          <w:rFonts w:ascii="Arial" w:hAnsi="Arial" w:cs="Arial"/>
          <w:sz w:val="19"/>
          <w:szCs w:val="19"/>
        </w:rPr>
        <w:t xml:space="preserve"> </w:t>
      </w:r>
      <w:r w:rsidR="007F6800" w:rsidRPr="008609E3">
        <w:rPr>
          <w:rFonts w:ascii="Arial" w:hAnsi="Arial" w:cs="Arial"/>
          <w:sz w:val="19"/>
          <w:szCs w:val="19"/>
        </w:rPr>
        <w:t>XX</w:t>
      </w:r>
      <w:r w:rsidR="00940B41" w:rsidRPr="008609E3">
        <w:rPr>
          <w:rFonts w:ascii="Arial" w:hAnsi="Arial" w:cs="Arial"/>
          <w:sz w:val="19"/>
          <w:szCs w:val="19"/>
        </w:rPr>
        <w:t>XV</w:t>
      </w:r>
      <w:r w:rsidR="007F6800" w:rsidRPr="008609E3">
        <w:rPr>
          <w:rFonts w:ascii="Arial" w:hAnsi="Arial" w:cs="Arial"/>
          <w:sz w:val="19"/>
          <w:szCs w:val="19"/>
        </w:rPr>
        <w:t>I/</w:t>
      </w:r>
      <w:r w:rsidR="00940B41" w:rsidRPr="008609E3">
        <w:rPr>
          <w:rFonts w:ascii="Arial" w:hAnsi="Arial" w:cs="Arial"/>
          <w:sz w:val="19"/>
          <w:szCs w:val="19"/>
        </w:rPr>
        <w:t>172</w:t>
      </w:r>
      <w:r w:rsidR="007F6800" w:rsidRPr="008609E3">
        <w:rPr>
          <w:rFonts w:ascii="Arial" w:hAnsi="Arial" w:cs="Arial"/>
          <w:sz w:val="19"/>
          <w:szCs w:val="19"/>
        </w:rPr>
        <w:t>/</w:t>
      </w:r>
      <w:r w:rsidR="00940B41" w:rsidRPr="008609E3">
        <w:rPr>
          <w:rFonts w:ascii="Arial" w:hAnsi="Arial" w:cs="Arial"/>
          <w:sz w:val="19"/>
          <w:szCs w:val="19"/>
        </w:rPr>
        <w:t>2012</w:t>
      </w:r>
      <w:r w:rsidR="007F6800" w:rsidRPr="008609E3">
        <w:rPr>
          <w:rFonts w:ascii="Arial" w:hAnsi="Arial" w:cs="Arial"/>
          <w:sz w:val="19"/>
          <w:szCs w:val="19"/>
        </w:rPr>
        <w:t xml:space="preserve"> Rady </w:t>
      </w:r>
      <w:r>
        <w:rPr>
          <w:rFonts w:ascii="Arial" w:hAnsi="Arial" w:cs="Arial"/>
          <w:sz w:val="19"/>
          <w:szCs w:val="19"/>
        </w:rPr>
        <w:t xml:space="preserve"> M</w:t>
      </w:r>
      <w:r w:rsidR="007F6800" w:rsidRPr="008609E3">
        <w:rPr>
          <w:rFonts w:ascii="Arial" w:hAnsi="Arial" w:cs="Arial"/>
          <w:sz w:val="19"/>
          <w:szCs w:val="19"/>
        </w:rPr>
        <w:t>i</w:t>
      </w:r>
      <w:r w:rsidR="00940B41" w:rsidRPr="008609E3">
        <w:rPr>
          <w:rFonts w:ascii="Arial" w:hAnsi="Arial" w:cs="Arial"/>
          <w:sz w:val="19"/>
          <w:szCs w:val="19"/>
        </w:rPr>
        <w:t>ejskiej w Witnicy z dnia 29.11.2012</w:t>
      </w:r>
      <w:r w:rsidR="007F6800" w:rsidRPr="008609E3">
        <w:rPr>
          <w:rFonts w:ascii="Arial" w:hAnsi="Arial" w:cs="Arial"/>
          <w:sz w:val="19"/>
          <w:szCs w:val="19"/>
        </w:rPr>
        <w:t>r. ze zm.:</w:t>
      </w:r>
    </w:p>
    <w:p w:rsidR="00A35EA0" w:rsidRPr="008609E3" w:rsidRDefault="00940B41" w:rsidP="008408D9">
      <w:pPr>
        <w:pStyle w:val="Style18"/>
        <w:widowControl/>
        <w:numPr>
          <w:ilvl w:val="1"/>
          <w:numId w:val="2"/>
        </w:numPr>
        <w:tabs>
          <w:tab w:val="left" w:pos="-426"/>
          <w:tab w:val="left" w:pos="0"/>
        </w:tabs>
        <w:spacing w:before="120" w:line="240" w:lineRule="auto"/>
        <w:ind w:left="385" w:hanging="357"/>
        <w:rPr>
          <w:rStyle w:val="FontStyle118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Przedmiotem zamówienia jest k</w:t>
      </w:r>
      <w:r w:rsidRPr="008609E3">
        <w:rPr>
          <w:rStyle w:val="FontStyle128"/>
          <w:rFonts w:ascii="Arial" w:hAnsi="Arial" w:cs="Arial"/>
          <w:sz w:val="19"/>
          <w:szCs w:val="19"/>
        </w:rPr>
        <w:t xml:space="preserve">ompleksowe świadczenie usług odbioru i zagospodarowania </w:t>
      </w:r>
      <w:r w:rsidRPr="008609E3">
        <w:rPr>
          <w:rStyle w:val="FontStyle118"/>
          <w:sz w:val="19"/>
          <w:szCs w:val="19"/>
        </w:rPr>
        <w:t>odpadów</w:t>
      </w:r>
      <w:r w:rsidR="00A35EA0" w:rsidRPr="008609E3">
        <w:rPr>
          <w:rStyle w:val="FontStyle118"/>
          <w:sz w:val="19"/>
          <w:szCs w:val="19"/>
        </w:rPr>
        <w:t xml:space="preserve"> </w:t>
      </w:r>
    </w:p>
    <w:p w:rsidR="00940B41" w:rsidRPr="008609E3" w:rsidRDefault="00940B41" w:rsidP="008609E3">
      <w:pPr>
        <w:pStyle w:val="Style18"/>
        <w:widowControl/>
        <w:tabs>
          <w:tab w:val="left" w:pos="-426"/>
          <w:tab w:val="left" w:pos="0"/>
        </w:tabs>
        <w:spacing w:line="240" w:lineRule="auto"/>
        <w:ind w:left="391" w:firstLine="0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komunalnych zmieszanych i segregowanych z nieruchomości zamieszkałych, znajdujących się na terenie Miasta i Gminy Witnica.</w:t>
      </w:r>
    </w:p>
    <w:p w:rsidR="00940B41" w:rsidRPr="008609E3" w:rsidRDefault="00940B41" w:rsidP="008408D9">
      <w:pPr>
        <w:pStyle w:val="Style18"/>
        <w:widowControl/>
        <w:numPr>
          <w:ilvl w:val="0"/>
          <w:numId w:val="1"/>
        </w:numPr>
        <w:tabs>
          <w:tab w:val="left" w:pos="-426"/>
          <w:tab w:val="left" w:pos="0"/>
        </w:tabs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Odbiorem zostaną objęte odpady komunalne zbierane w sposób selektywny z podziałem na frakcje:</w:t>
      </w:r>
    </w:p>
    <w:p w:rsidR="00940B41" w:rsidRPr="008609E3" w:rsidRDefault="008609E3" w:rsidP="008609E3">
      <w:pPr>
        <w:pStyle w:val="Style18"/>
        <w:widowControl/>
        <w:tabs>
          <w:tab w:val="left" w:pos="-426"/>
          <w:tab w:val="left" w:pos="0"/>
        </w:tabs>
        <w:spacing w:line="240" w:lineRule="auto"/>
        <w:ind w:left="-284" w:firstLine="0"/>
        <w:rPr>
          <w:rStyle w:val="FontStyle103"/>
          <w:rFonts w:ascii="Arial" w:hAnsi="Arial" w:cs="Arial"/>
          <w:sz w:val="19"/>
          <w:szCs w:val="19"/>
        </w:rPr>
      </w:pPr>
      <w:r>
        <w:rPr>
          <w:rStyle w:val="FontStyle103"/>
          <w:rFonts w:ascii="Arial" w:hAnsi="Arial" w:cs="Arial"/>
          <w:sz w:val="19"/>
          <w:szCs w:val="19"/>
        </w:rPr>
        <w:t xml:space="preserve">               - </w:t>
      </w:r>
      <w:r w:rsidR="00940B41" w:rsidRPr="008609E3">
        <w:rPr>
          <w:rStyle w:val="FontStyle103"/>
          <w:rFonts w:ascii="Arial" w:hAnsi="Arial" w:cs="Arial"/>
          <w:sz w:val="19"/>
          <w:szCs w:val="19"/>
        </w:rPr>
        <w:t>papier;</w:t>
      </w:r>
    </w:p>
    <w:p w:rsidR="00940B41" w:rsidRPr="008609E3" w:rsidRDefault="008609E3" w:rsidP="008609E3">
      <w:pPr>
        <w:pStyle w:val="Style18"/>
        <w:widowControl/>
        <w:tabs>
          <w:tab w:val="left" w:pos="-426"/>
          <w:tab w:val="left" w:pos="0"/>
        </w:tabs>
        <w:spacing w:line="240" w:lineRule="auto"/>
        <w:ind w:left="-284" w:firstLine="0"/>
        <w:rPr>
          <w:rStyle w:val="FontStyle103"/>
          <w:rFonts w:ascii="Arial" w:hAnsi="Arial" w:cs="Arial"/>
          <w:sz w:val="19"/>
          <w:szCs w:val="19"/>
        </w:rPr>
      </w:pPr>
      <w:r>
        <w:rPr>
          <w:rStyle w:val="FontStyle103"/>
          <w:rFonts w:ascii="Arial" w:hAnsi="Arial" w:cs="Arial"/>
          <w:sz w:val="19"/>
          <w:szCs w:val="19"/>
        </w:rPr>
        <w:t xml:space="preserve">               - </w:t>
      </w:r>
      <w:r w:rsidR="00940B41" w:rsidRPr="008609E3">
        <w:rPr>
          <w:rStyle w:val="FontStyle103"/>
          <w:rFonts w:ascii="Arial" w:hAnsi="Arial" w:cs="Arial"/>
          <w:sz w:val="19"/>
          <w:szCs w:val="19"/>
        </w:rPr>
        <w:t>tworzywa sztuczne, w tym opakowania wielomateriałowe i metal;</w:t>
      </w:r>
    </w:p>
    <w:p w:rsidR="00940B41" w:rsidRPr="008609E3" w:rsidRDefault="008609E3" w:rsidP="008609E3">
      <w:pPr>
        <w:pStyle w:val="Style18"/>
        <w:widowControl/>
        <w:tabs>
          <w:tab w:val="left" w:pos="-426"/>
          <w:tab w:val="left" w:pos="0"/>
        </w:tabs>
        <w:spacing w:line="240" w:lineRule="auto"/>
        <w:ind w:left="-284" w:firstLine="0"/>
        <w:rPr>
          <w:rStyle w:val="FontStyle103"/>
          <w:rFonts w:ascii="Arial" w:hAnsi="Arial" w:cs="Arial"/>
          <w:sz w:val="19"/>
          <w:szCs w:val="19"/>
        </w:rPr>
      </w:pPr>
      <w:r>
        <w:rPr>
          <w:rStyle w:val="FontStyle103"/>
          <w:rFonts w:ascii="Arial" w:hAnsi="Arial" w:cs="Arial"/>
          <w:sz w:val="19"/>
          <w:szCs w:val="19"/>
        </w:rPr>
        <w:t xml:space="preserve">               - </w:t>
      </w:r>
      <w:r w:rsidR="00940B41" w:rsidRPr="008609E3">
        <w:rPr>
          <w:rStyle w:val="FontStyle103"/>
          <w:rFonts w:ascii="Arial" w:hAnsi="Arial" w:cs="Arial"/>
          <w:sz w:val="19"/>
          <w:szCs w:val="19"/>
        </w:rPr>
        <w:t>szkło;</w:t>
      </w:r>
    </w:p>
    <w:p w:rsidR="00940B41" w:rsidRPr="008609E3" w:rsidRDefault="008609E3" w:rsidP="008609E3">
      <w:pPr>
        <w:pStyle w:val="Style18"/>
        <w:widowControl/>
        <w:tabs>
          <w:tab w:val="left" w:pos="-426"/>
          <w:tab w:val="left" w:pos="0"/>
        </w:tabs>
        <w:spacing w:line="240" w:lineRule="auto"/>
        <w:ind w:left="-284" w:firstLine="0"/>
        <w:rPr>
          <w:rStyle w:val="FontStyle103"/>
          <w:rFonts w:ascii="Arial" w:hAnsi="Arial" w:cs="Arial"/>
          <w:sz w:val="19"/>
          <w:szCs w:val="19"/>
        </w:rPr>
      </w:pPr>
      <w:r>
        <w:rPr>
          <w:rStyle w:val="FontStyle103"/>
          <w:rFonts w:ascii="Arial" w:hAnsi="Arial" w:cs="Arial"/>
          <w:sz w:val="19"/>
          <w:szCs w:val="19"/>
        </w:rPr>
        <w:t xml:space="preserve">               - </w:t>
      </w:r>
      <w:r w:rsidR="00940B41" w:rsidRPr="008609E3">
        <w:rPr>
          <w:rStyle w:val="FontStyle103"/>
          <w:rFonts w:ascii="Arial" w:hAnsi="Arial" w:cs="Arial"/>
          <w:sz w:val="19"/>
          <w:szCs w:val="19"/>
        </w:rPr>
        <w:t>odpady ulegające biodegradacji;</w:t>
      </w:r>
    </w:p>
    <w:p w:rsidR="00940B41" w:rsidRPr="008609E3" w:rsidRDefault="008609E3" w:rsidP="008609E3">
      <w:pPr>
        <w:pStyle w:val="Style18"/>
        <w:widowControl/>
        <w:tabs>
          <w:tab w:val="left" w:pos="-426"/>
          <w:tab w:val="left" w:pos="0"/>
        </w:tabs>
        <w:spacing w:line="240" w:lineRule="auto"/>
        <w:ind w:left="-284" w:firstLine="0"/>
        <w:rPr>
          <w:rStyle w:val="FontStyle103"/>
          <w:rFonts w:ascii="Arial" w:hAnsi="Arial" w:cs="Arial"/>
          <w:sz w:val="19"/>
          <w:szCs w:val="19"/>
        </w:rPr>
      </w:pPr>
      <w:r>
        <w:rPr>
          <w:rStyle w:val="FontStyle103"/>
          <w:rFonts w:ascii="Arial" w:hAnsi="Arial" w:cs="Arial"/>
          <w:sz w:val="19"/>
          <w:szCs w:val="19"/>
        </w:rPr>
        <w:t xml:space="preserve">               - </w:t>
      </w:r>
      <w:r w:rsidR="00940B41" w:rsidRPr="008609E3">
        <w:rPr>
          <w:rStyle w:val="FontStyle103"/>
          <w:rFonts w:ascii="Arial" w:hAnsi="Arial" w:cs="Arial"/>
          <w:sz w:val="19"/>
          <w:szCs w:val="19"/>
        </w:rPr>
        <w:t>odpady problemowe;</w:t>
      </w:r>
    </w:p>
    <w:p w:rsidR="00940B41" w:rsidRPr="008609E3" w:rsidRDefault="00940B41" w:rsidP="008408D9">
      <w:pPr>
        <w:pStyle w:val="Style18"/>
        <w:widowControl/>
        <w:numPr>
          <w:ilvl w:val="0"/>
          <w:numId w:val="1"/>
        </w:numPr>
        <w:tabs>
          <w:tab w:val="left" w:pos="-426"/>
          <w:tab w:val="left" w:pos="0"/>
        </w:tabs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Odpady komunalne zbierane w sposób nieselektywny - zmieszane.</w:t>
      </w:r>
    </w:p>
    <w:p w:rsidR="00AD41C4" w:rsidRPr="008609E3" w:rsidRDefault="00AD41C4" w:rsidP="008609E3">
      <w:pPr>
        <w:pStyle w:val="Style18"/>
        <w:widowControl/>
        <w:tabs>
          <w:tab w:val="left" w:pos="-426"/>
          <w:tab w:val="left" w:pos="0"/>
        </w:tabs>
        <w:spacing w:line="240" w:lineRule="auto"/>
        <w:ind w:firstLine="0"/>
        <w:rPr>
          <w:rStyle w:val="FontStyle103"/>
          <w:rFonts w:ascii="Arial" w:hAnsi="Arial" w:cs="Arial"/>
          <w:sz w:val="19"/>
          <w:szCs w:val="19"/>
        </w:rPr>
      </w:pPr>
    </w:p>
    <w:p w:rsidR="00AD41C4" w:rsidRPr="008609E3" w:rsidRDefault="00AD41C4" w:rsidP="008609E3">
      <w:pPr>
        <w:pStyle w:val="Style47"/>
        <w:widowControl/>
        <w:tabs>
          <w:tab w:val="left" w:pos="715"/>
        </w:tabs>
        <w:spacing w:line="240" w:lineRule="auto"/>
        <w:ind w:firstLine="0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Odpady winny być odbierane z następującą częstotliwością:</w:t>
      </w:r>
    </w:p>
    <w:p w:rsidR="00AD41C4" w:rsidRPr="008609E3" w:rsidRDefault="00AD41C4" w:rsidP="008609E3">
      <w:pPr>
        <w:pStyle w:val="Style47"/>
        <w:widowControl/>
        <w:tabs>
          <w:tab w:val="left" w:pos="715"/>
        </w:tabs>
        <w:spacing w:before="120" w:line="240" w:lineRule="auto"/>
        <w:ind w:left="306" w:firstLine="0"/>
        <w:rPr>
          <w:rStyle w:val="FontStyle118"/>
          <w:sz w:val="19"/>
          <w:szCs w:val="19"/>
          <w:u w:val="single"/>
        </w:rPr>
      </w:pPr>
      <w:r w:rsidRPr="008609E3">
        <w:rPr>
          <w:rStyle w:val="FontStyle118"/>
          <w:sz w:val="19"/>
          <w:szCs w:val="19"/>
          <w:u w:val="single"/>
        </w:rPr>
        <w:t>W okresie od kwietnia do października</w:t>
      </w:r>
    </w:p>
    <w:p w:rsidR="00AD41C4" w:rsidRPr="008609E3" w:rsidRDefault="00AD41C4" w:rsidP="008609E3">
      <w:pPr>
        <w:pStyle w:val="Style47"/>
        <w:widowControl/>
        <w:tabs>
          <w:tab w:val="left" w:pos="715"/>
        </w:tabs>
        <w:spacing w:line="240" w:lineRule="auto"/>
        <w:ind w:left="307" w:firstLine="0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Obszar miasta:</w:t>
      </w:r>
    </w:p>
    <w:p w:rsidR="00AD41C4" w:rsidRPr="008609E3" w:rsidRDefault="00AD41C4" w:rsidP="008408D9">
      <w:pPr>
        <w:pStyle w:val="Style47"/>
        <w:widowControl/>
        <w:numPr>
          <w:ilvl w:val="0"/>
          <w:numId w:val="4"/>
        </w:numPr>
        <w:tabs>
          <w:tab w:val="left" w:pos="1440"/>
        </w:tabs>
        <w:spacing w:line="240" w:lineRule="auto"/>
        <w:ind w:left="1129" w:hanging="278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 xml:space="preserve">zmieszane odpady komunalne z zabudowy wielorodzinnej – co najmniej raz w tygodniu, </w:t>
      </w:r>
    </w:p>
    <w:p w:rsidR="00AD41C4" w:rsidRPr="008609E3" w:rsidRDefault="00AD41C4" w:rsidP="008408D9">
      <w:pPr>
        <w:pStyle w:val="Style47"/>
        <w:widowControl/>
        <w:numPr>
          <w:ilvl w:val="0"/>
          <w:numId w:val="4"/>
        </w:numPr>
        <w:tabs>
          <w:tab w:val="left" w:pos="1440"/>
        </w:tabs>
        <w:spacing w:line="240" w:lineRule="auto"/>
        <w:ind w:left="1129" w:hanging="278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zmieszane odpady komunalne z zabudowy jednorodzinnej – nie rzadziej niż raz na dwa tygodnie</w:t>
      </w:r>
    </w:p>
    <w:p w:rsidR="00AD41C4" w:rsidRPr="008609E3" w:rsidRDefault="00AD41C4" w:rsidP="008408D9">
      <w:pPr>
        <w:pStyle w:val="Style47"/>
        <w:widowControl/>
        <w:numPr>
          <w:ilvl w:val="0"/>
          <w:numId w:val="4"/>
        </w:numPr>
        <w:tabs>
          <w:tab w:val="left" w:pos="1440"/>
        </w:tabs>
        <w:spacing w:line="240" w:lineRule="auto"/>
        <w:ind w:left="1128" w:hanging="278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 xml:space="preserve">odpady biodegradowalne </w:t>
      </w:r>
      <w:r w:rsidRPr="008609E3">
        <w:rPr>
          <w:rFonts w:ascii="Arial" w:hAnsi="Arial" w:cs="Arial"/>
          <w:sz w:val="19"/>
          <w:szCs w:val="19"/>
        </w:rPr>
        <w:t>(resztki żywności, fusy od kawy, herbaty, skorupki jaj, obierki itp.)</w:t>
      </w:r>
      <w:r w:rsidRPr="008609E3">
        <w:rPr>
          <w:rStyle w:val="FontStyle118"/>
          <w:sz w:val="19"/>
          <w:szCs w:val="19"/>
        </w:rPr>
        <w:t xml:space="preserve"> z zabudowy wielorodzinnej, jednorodzinnej - co najmniej raz w tygodniu,</w:t>
      </w:r>
    </w:p>
    <w:p w:rsidR="00AD41C4" w:rsidRPr="008609E3" w:rsidRDefault="00AD41C4" w:rsidP="008408D9">
      <w:pPr>
        <w:pStyle w:val="Style47"/>
        <w:widowControl/>
        <w:numPr>
          <w:ilvl w:val="0"/>
          <w:numId w:val="4"/>
        </w:numPr>
        <w:tabs>
          <w:tab w:val="left" w:pos="1440"/>
        </w:tabs>
        <w:spacing w:line="240" w:lineRule="auto"/>
        <w:ind w:left="1128" w:hanging="278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odpady segregowane (papier,  tworzywa sztuczne  i  metale,  szkło) - nie rzadziej niż raz na dwa tygodnie,</w:t>
      </w:r>
    </w:p>
    <w:p w:rsidR="00AD41C4" w:rsidRPr="008609E3" w:rsidRDefault="00AD41C4" w:rsidP="008408D9">
      <w:pPr>
        <w:pStyle w:val="Style47"/>
        <w:widowControl/>
        <w:numPr>
          <w:ilvl w:val="0"/>
          <w:numId w:val="4"/>
        </w:numPr>
        <w:tabs>
          <w:tab w:val="left" w:pos="1440"/>
        </w:tabs>
        <w:spacing w:line="240" w:lineRule="auto"/>
        <w:ind w:left="1128" w:hanging="278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odpady „problemowe" odbierane przy posesjach – nie rzadziej niż dwa razy w roku.</w:t>
      </w:r>
    </w:p>
    <w:p w:rsidR="00AD41C4" w:rsidRPr="008609E3" w:rsidRDefault="00AD41C4" w:rsidP="008609E3">
      <w:pPr>
        <w:pStyle w:val="Style47"/>
        <w:widowControl/>
        <w:tabs>
          <w:tab w:val="left" w:pos="715"/>
        </w:tabs>
        <w:spacing w:before="120" w:line="240" w:lineRule="auto"/>
        <w:ind w:firstLine="0"/>
        <w:rPr>
          <w:rStyle w:val="FontStyle118"/>
          <w:sz w:val="19"/>
          <w:szCs w:val="19"/>
          <w:u w:val="single"/>
        </w:rPr>
      </w:pPr>
      <w:r w:rsidRPr="008609E3">
        <w:rPr>
          <w:rStyle w:val="FontStyle118"/>
          <w:sz w:val="19"/>
          <w:szCs w:val="19"/>
          <w:u w:val="single"/>
        </w:rPr>
        <w:t>W okresie od listopada do marca</w:t>
      </w:r>
    </w:p>
    <w:p w:rsidR="00AD41C4" w:rsidRPr="008609E3" w:rsidRDefault="00AD41C4" w:rsidP="008609E3">
      <w:pPr>
        <w:pStyle w:val="Style47"/>
        <w:widowControl/>
        <w:tabs>
          <w:tab w:val="left" w:pos="715"/>
        </w:tabs>
        <w:spacing w:line="240" w:lineRule="auto"/>
        <w:ind w:left="307" w:firstLine="0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obszar miasta:</w:t>
      </w:r>
    </w:p>
    <w:p w:rsidR="00AD41C4" w:rsidRPr="008609E3" w:rsidRDefault="00AD41C4" w:rsidP="008408D9">
      <w:pPr>
        <w:pStyle w:val="Style47"/>
        <w:widowControl/>
        <w:numPr>
          <w:ilvl w:val="0"/>
          <w:numId w:val="6"/>
        </w:numPr>
        <w:tabs>
          <w:tab w:val="left" w:pos="1440"/>
        </w:tabs>
        <w:spacing w:line="240" w:lineRule="auto"/>
        <w:ind w:left="1129" w:hanging="278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zmieszane odpady komunalne z zabudowy wielorodzinnej, jednorodzinnej – nie rzadziej niż raz na dwa tygodnie,</w:t>
      </w:r>
    </w:p>
    <w:p w:rsidR="00AD41C4" w:rsidRPr="008609E3" w:rsidRDefault="00AD41C4" w:rsidP="008408D9">
      <w:pPr>
        <w:pStyle w:val="Style47"/>
        <w:widowControl/>
        <w:numPr>
          <w:ilvl w:val="0"/>
          <w:numId w:val="6"/>
        </w:numPr>
        <w:tabs>
          <w:tab w:val="left" w:pos="1440"/>
        </w:tabs>
        <w:spacing w:line="240" w:lineRule="auto"/>
        <w:ind w:left="1129" w:hanging="278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lastRenderedPageBreak/>
        <w:t xml:space="preserve">odpady biodegradowalne </w:t>
      </w:r>
      <w:r w:rsidRPr="008609E3">
        <w:rPr>
          <w:rFonts w:ascii="Arial" w:hAnsi="Arial" w:cs="Arial"/>
          <w:sz w:val="19"/>
          <w:szCs w:val="19"/>
        </w:rPr>
        <w:t>(resztki żywności, fusy od kawy, herbaty, skorupki jaj, obierki itp.)</w:t>
      </w:r>
      <w:r w:rsidRPr="008609E3">
        <w:rPr>
          <w:rStyle w:val="FontStyle118"/>
          <w:sz w:val="19"/>
          <w:szCs w:val="19"/>
        </w:rPr>
        <w:t xml:space="preserve"> z zabudowy wielorodzinnej, jednorodzinnej - co najmniej raz w tygodniu, </w:t>
      </w:r>
    </w:p>
    <w:p w:rsidR="00AD41C4" w:rsidRPr="008609E3" w:rsidRDefault="00AD41C4" w:rsidP="008408D9">
      <w:pPr>
        <w:pStyle w:val="Style47"/>
        <w:widowControl/>
        <w:numPr>
          <w:ilvl w:val="0"/>
          <w:numId w:val="6"/>
        </w:numPr>
        <w:tabs>
          <w:tab w:val="left" w:pos="1440"/>
        </w:tabs>
        <w:spacing w:line="240" w:lineRule="auto"/>
        <w:ind w:left="1128" w:hanging="278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odpady segregowane (papier,  tworzywa sztuczne  i  metale,  szkło) - nie rzadziej niż raz na dwa tygodnie,</w:t>
      </w:r>
    </w:p>
    <w:p w:rsidR="00AD41C4" w:rsidRPr="008609E3" w:rsidRDefault="00AD41C4" w:rsidP="008408D9">
      <w:pPr>
        <w:pStyle w:val="Style47"/>
        <w:widowControl/>
        <w:numPr>
          <w:ilvl w:val="0"/>
          <w:numId w:val="6"/>
        </w:numPr>
        <w:tabs>
          <w:tab w:val="left" w:pos="1440"/>
        </w:tabs>
        <w:spacing w:line="240" w:lineRule="auto"/>
        <w:ind w:left="1128" w:hanging="278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odpady „problemowe" odbierane przy posesjach – nie rzadziej niż dwa razy w roku.</w:t>
      </w:r>
    </w:p>
    <w:p w:rsidR="00AD41C4" w:rsidRPr="008609E3" w:rsidRDefault="00AD41C4" w:rsidP="008609E3">
      <w:pPr>
        <w:pStyle w:val="Style47"/>
        <w:widowControl/>
        <w:tabs>
          <w:tab w:val="left" w:pos="715"/>
        </w:tabs>
        <w:spacing w:before="120" w:line="240" w:lineRule="auto"/>
        <w:ind w:firstLine="0"/>
        <w:rPr>
          <w:rStyle w:val="FontStyle118"/>
          <w:sz w:val="19"/>
          <w:szCs w:val="19"/>
          <w:u w:val="single"/>
        </w:rPr>
      </w:pPr>
      <w:r w:rsidRPr="008609E3">
        <w:rPr>
          <w:rStyle w:val="FontStyle118"/>
          <w:sz w:val="19"/>
          <w:szCs w:val="19"/>
          <w:u w:val="single"/>
        </w:rPr>
        <w:t>W okresie od stycznia do grudnia</w:t>
      </w:r>
    </w:p>
    <w:p w:rsidR="00AD41C4" w:rsidRPr="008609E3" w:rsidRDefault="00AD41C4" w:rsidP="008609E3">
      <w:pPr>
        <w:pStyle w:val="Style47"/>
        <w:widowControl/>
        <w:tabs>
          <w:tab w:val="left" w:pos="715"/>
        </w:tabs>
        <w:spacing w:line="240" w:lineRule="auto"/>
        <w:ind w:left="307" w:firstLine="0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Obszar wiejski:</w:t>
      </w:r>
    </w:p>
    <w:p w:rsidR="00AD41C4" w:rsidRPr="008609E3" w:rsidRDefault="00AD41C4" w:rsidP="008408D9">
      <w:pPr>
        <w:pStyle w:val="Style47"/>
        <w:widowControl/>
        <w:numPr>
          <w:ilvl w:val="0"/>
          <w:numId w:val="5"/>
        </w:numPr>
        <w:tabs>
          <w:tab w:val="left" w:pos="1440"/>
        </w:tabs>
        <w:spacing w:line="240" w:lineRule="auto"/>
        <w:ind w:left="1128" w:hanging="278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zmieszane odpady komunalne  – nie rzadziej niż raz na dwa tygodnie,</w:t>
      </w:r>
    </w:p>
    <w:p w:rsidR="00AD41C4" w:rsidRPr="008609E3" w:rsidRDefault="00AD41C4" w:rsidP="008408D9">
      <w:pPr>
        <w:pStyle w:val="Style47"/>
        <w:widowControl/>
        <w:numPr>
          <w:ilvl w:val="0"/>
          <w:numId w:val="5"/>
        </w:numPr>
        <w:tabs>
          <w:tab w:val="left" w:pos="1440"/>
        </w:tabs>
        <w:spacing w:line="240" w:lineRule="auto"/>
        <w:ind w:left="1128" w:hanging="278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odpady biodegradowalne z zabudowy wielorodzinnej</w:t>
      </w:r>
      <w:r w:rsidRPr="008609E3">
        <w:rPr>
          <w:rFonts w:ascii="Arial" w:hAnsi="Arial" w:cs="Arial"/>
          <w:sz w:val="19"/>
          <w:szCs w:val="19"/>
        </w:rPr>
        <w:t xml:space="preserve"> (resztki żywności, fusy od kawy, herbaty, skorupki jaj, obierki itp.)</w:t>
      </w:r>
      <w:r w:rsidRPr="008609E3">
        <w:rPr>
          <w:rStyle w:val="FontStyle118"/>
          <w:sz w:val="19"/>
          <w:szCs w:val="19"/>
        </w:rPr>
        <w:t xml:space="preserve"> </w:t>
      </w:r>
      <w:r w:rsidRPr="008609E3">
        <w:rPr>
          <w:rStyle w:val="FontStyle118"/>
          <w:color w:val="FF0000"/>
          <w:sz w:val="19"/>
          <w:szCs w:val="19"/>
        </w:rPr>
        <w:t xml:space="preserve"> </w:t>
      </w:r>
      <w:r w:rsidRPr="008609E3">
        <w:rPr>
          <w:rStyle w:val="FontStyle118"/>
          <w:sz w:val="19"/>
          <w:szCs w:val="19"/>
        </w:rPr>
        <w:t>- co najmniej raz w tygodniu,</w:t>
      </w:r>
    </w:p>
    <w:p w:rsidR="00AD41C4" w:rsidRPr="008609E3" w:rsidRDefault="00AD41C4" w:rsidP="008408D9">
      <w:pPr>
        <w:pStyle w:val="Style47"/>
        <w:widowControl/>
        <w:numPr>
          <w:ilvl w:val="0"/>
          <w:numId w:val="5"/>
        </w:numPr>
        <w:tabs>
          <w:tab w:val="left" w:pos="1440"/>
        </w:tabs>
        <w:spacing w:line="240" w:lineRule="auto"/>
        <w:ind w:left="1128" w:hanging="278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odpady segregowane (papier,  tworzywa sztuczne  i  metale,  szkło) - nie rzadziej niż raz na dwa tygodnie,</w:t>
      </w:r>
    </w:p>
    <w:p w:rsidR="00AD41C4" w:rsidRPr="008609E3" w:rsidRDefault="00AD41C4" w:rsidP="008609E3">
      <w:pPr>
        <w:pStyle w:val="Style47"/>
        <w:widowControl/>
        <w:tabs>
          <w:tab w:val="left" w:pos="1134"/>
        </w:tabs>
        <w:spacing w:line="240" w:lineRule="auto"/>
        <w:ind w:left="850" w:firstLine="0"/>
        <w:rPr>
          <w:rStyle w:val="FontStyle118"/>
          <w:sz w:val="19"/>
          <w:szCs w:val="19"/>
        </w:rPr>
      </w:pPr>
      <w:r w:rsidRPr="008609E3">
        <w:rPr>
          <w:rStyle w:val="FontStyle128"/>
          <w:rFonts w:ascii="Arial" w:hAnsi="Arial" w:cs="Arial"/>
          <w:sz w:val="19"/>
          <w:szCs w:val="19"/>
        </w:rPr>
        <w:t>4)</w:t>
      </w:r>
      <w:r w:rsidRPr="008609E3">
        <w:rPr>
          <w:rStyle w:val="FontStyle128"/>
          <w:rFonts w:ascii="Arial" w:hAnsi="Arial" w:cs="Arial"/>
          <w:sz w:val="19"/>
          <w:szCs w:val="19"/>
        </w:rPr>
        <w:tab/>
      </w:r>
      <w:r w:rsidRPr="008609E3">
        <w:rPr>
          <w:rStyle w:val="FontStyle118"/>
          <w:sz w:val="19"/>
          <w:szCs w:val="19"/>
        </w:rPr>
        <w:t>odpady „problemowe" odbierane przy posesjach - nie rzadziej niż dwa razy w roku.</w:t>
      </w:r>
    </w:p>
    <w:p w:rsidR="00AD41C4" w:rsidRPr="008609E3" w:rsidRDefault="00AD41C4" w:rsidP="00AD41C4">
      <w:pPr>
        <w:pStyle w:val="Style18"/>
        <w:widowControl/>
        <w:tabs>
          <w:tab w:val="left" w:pos="-426"/>
          <w:tab w:val="left" w:pos="0"/>
        </w:tabs>
        <w:spacing w:line="240" w:lineRule="auto"/>
        <w:ind w:firstLine="0"/>
        <w:rPr>
          <w:rStyle w:val="FontStyle103"/>
          <w:rFonts w:ascii="Arial" w:hAnsi="Arial" w:cs="Arial"/>
          <w:sz w:val="19"/>
          <w:szCs w:val="19"/>
        </w:rPr>
      </w:pPr>
    </w:p>
    <w:p w:rsidR="00A35EA0" w:rsidRPr="008609E3" w:rsidRDefault="00940B41" w:rsidP="008408D9">
      <w:pPr>
        <w:pStyle w:val="Style14"/>
        <w:widowControl/>
        <w:numPr>
          <w:ilvl w:val="1"/>
          <w:numId w:val="8"/>
        </w:numPr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 xml:space="preserve">Zapewnienie worków przeznaczonych do selektywnej zbiórki odpadów. </w:t>
      </w:r>
    </w:p>
    <w:p w:rsidR="00A35EA0" w:rsidRPr="008609E3" w:rsidRDefault="00940B41" w:rsidP="008408D9">
      <w:pPr>
        <w:pStyle w:val="Style14"/>
        <w:widowControl/>
        <w:numPr>
          <w:ilvl w:val="1"/>
          <w:numId w:val="8"/>
        </w:numPr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 xml:space="preserve">Zapewnienie pojemników przeznaczonych na odpady zmieszane. W </w:t>
      </w:r>
      <w:r w:rsidR="008114B8">
        <w:rPr>
          <w:rStyle w:val="FontStyle103"/>
          <w:rFonts w:ascii="Arial" w:hAnsi="Arial" w:cs="Arial"/>
          <w:sz w:val="19"/>
          <w:szCs w:val="19"/>
        </w:rPr>
        <w:t xml:space="preserve">przypadku gdy Właściciel </w:t>
      </w:r>
      <w:r w:rsidRPr="008609E3">
        <w:rPr>
          <w:rStyle w:val="FontStyle103"/>
          <w:rFonts w:ascii="Arial" w:hAnsi="Arial" w:cs="Arial"/>
          <w:sz w:val="19"/>
          <w:szCs w:val="19"/>
        </w:rPr>
        <w:t>nieruchomości nie dysponuje własnym pojemnikiem przeznaczonym na odpady zmieszane, Wykonawca zobowiązany jest umożliwić wypożyczenie, dzierżawę, lub sprzedaż właściwego pojemnika na podstawie odrębnej umowy z właścicielem nieruchomości.</w:t>
      </w:r>
    </w:p>
    <w:p w:rsidR="00A35EA0" w:rsidRPr="008609E3" w:rsidRDefault="00940B41" w:rsidP="008408D9">
      <w:pPr>
        <w:pStyle w:val="Style14"/>
        <w:widowControl/>
        <w:numPr>
          <w:ilvl w:val="1"/>
          <w:numId w:val="8"/>
        </w:numPr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 xml:space="preserve">Organizacja punktu selektywnego zbierania odpadów umożliwiającego nieodpłatne przekazanie przez właścicieli nieruchomości odpadów wskazanych w punkcie 1. Punkt zostanie zlokalizowany na terenie gminy Witnica w miejscowości </w:t>
      </w:r>
      <w:proofErr w:type="spellStart"/>
      <w:r w:rsidRPr="008609E3">
        <w:rPr>
          <w:rStyle w:val="FontStyle103"/>
          <w:rFonts w:ascii="Arial" w:hAnsi="Arial" w:cs="Arial"/>
          <w:sz w:val="19"/>
          <w:szCs w:val="19"/>
        </w:rPr>
        <w:t>Białczyk</w:t>
      </w:r>
      <w:proofErr w:type="spellEnd"/>
      <w:r w:rsidRPr="008609E3">
        <w:rPr>
          <w:rStyle w:val="FontStyle103"/>
          <w:rFonts w:ascii="Arial" w:hAnsi="Arial" w:cs="Arial"/>
          <w:sz w:val="19"/>
          <w:szCs w:val="19"/>
        </w:rPr>
        <w:t xml:space="preserve"> w odległości nie większej niż 3 km od Urzędu Miasta i Gminy Witnica. Wykonawca wyposaży punkt selektywnej zbiórki odpadów w niezbędny sprzęt, urządzenia, pojemniki. Punkt powinien umożliwiać oddanie odpadów nie rzadziej, niż trzy razy w tygodniu, w tym w każdą sobotę z wyjątkiem dni ustawowo wolnych od pracy.</w:t>
      </w:r>
    </w:p>
    <w:p w:rsidR="00A35EA0" w:rsidRPr="008609E3" w:rsidRDefault="00A35EA0" w:rsidP="008408D9">
      <w:pPr>
        <w:pStyle w:val="Style14"/>
        <w:widowControl/>
        <w:numPr>
          <w:ilvl w:val="1"/>
          <w:numId w:val="8"/>
        </w:numPr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Zagospodarowanie odebranych odpadów poprzez przekazanie ich do odzysku lub unieszkodliwienia zgodnie z przepisami obowiązującego prawa. Zmieszane odpady komunalne, odpady ulegające biodegradacji oraz pozostałości z sortowania odpadów komunalnych odebranych od właścicieli nieruchomości winny być przekazane do regionalnej instalacji przetwarzania odpadów komunalnych lub, w szczególnych przypadkach, do instalacji zastępczej.</w:t>
      </w:r>
    </w:p>
    <w:p w:rsidR="00A35EA0" w:rsidRPr="008609E3" w:rsidRDefault="00A35EA0" w:rsidP="008408D9">
      <w:pPr>
        <w:pStyle w:val="Style14"/>
        <w:widowControl/>
        <w:numPr>
          <w:ilvl w:val="1"/>
          <w:numId w:val="8"/>
        </w:numPr>
        <w:spacing w:line="240" w:lineRule="auto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bCs/>
          <w:sz w:val="19"/>
          <w:szCs w:val="19"/>
        </w:rPr>
        <w:t>Wymogi dotyczące odbierania i przekazywania odpadów do zagospodarowania</w:t>
      </w:r>
    </w:p>
    <w:p w:rsidR="00AD41C4" w:rsidRPr="008609E3" w:rsidRDefault="00A35EA0" w:rsidP="008408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przekazywania odebranych od właścicieli nieruchomości selektywnie zebranych odpadów komunalnych do instalacji odzysku i unieszkodliwiania odpadów, zgodnie z hierarchią postępowania z odpadami, o której mowa w ustawie o odpadach,</w:t>
      </w:r>
    </w:p>
    <w:p w:rsidR="00AD41C4" w:rsidRPr="008609E3" w:rsidRDefault="00A35EA0" w:rsidP="008408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zorganizowania i wykonywania odbioru odpadów w sposób uniemożliwiający zmieszanie selektywnie zebranych odpadów komunalnych ze zmieszanymi odpadami komunalnymi odbieranymi od właścicieli nieruchomości,</w:t>
      </w:r>
    </w:p>
    <w:p w:rsidR="00A35EA0" w:rsidRPr="008609E3" w:rsidRDefault="00A35EA0" w:rsidP="008408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zorganizowania odbioru odpadów z nieruchomości zamieszkałych w taki sposób aby wykluczyć odbiór tym samym kursem i przekazanie ich do zagospodarowania razem z odpadami zebranymi z nieruchomości niezamieszkałych.</w:t>
      </w:r>
    </w:p>
    <w:p w:rsidR="00A35EA0" w:rsidRPr="008609E3" w:rsidRDefault="00A35EA0" w:rsidP="008408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bCs/>
          <w:sz w:val="19"/>
          <w:szCs w:val="19"/>
        </w:rPr>
        <w:t>Docelowe miejsca przekazania odpadów</w:t>
      </w:r>
    </w:p>
    <w:p w:rsidR="00A35EA0" w:rsidRPr="008609E3" w:rsidRDefault="00A35EA0" w:rsidP="00A3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Wykonawca jest obowiązany do przekazywania do zagospodarowania poszczególnych frakcji odpadów objętych przedmiotem zamówienia do:</w:t>
      </w:r>
    </w:p>
    <w:p w:rsidR="008609E3" w:rsidRDefault="00A35EA0" w:rsidP="008408D9">
      <w:pPr>
        <w:pStyle w:val="Akapitzlist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 xml:space="preserve">zmieszane (niesegregowane) odpady komunalne, zielone odpady komunalne </w:t>
      </w:r>
      <w:r w:rsidRPr="008609E3">
        <w:rPr>
          <w:rFonts w:ascii="Arial" w:hAnsi="Arial" w:cs="Arial"/>
          <w:sz w:val="19"/>
          <w:szCs w:val="19"/>
        </w:rPr>
        <w:br/>
        <w:t>i pozostałości z sortowania – do RIPOK przewidzianego w Wojewódzkim Planie Gospodarki Odpadami, a w przypadku jego braku do wyznaczonej instalacji zastępczej.</w:t>
      </w:r>
    </w:p>
    <w:p w:rsidR="008609E3" w:rsidRDefault="00A35EA0" w:rsidP="008408D9">
      <w:pPr>
        <w:pStyle w:val="Akapitzlist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Wykonawca w ostatni dzień obowiązywania umowy dokona ostatniego odbioru odpadów komunalnych z terenu całej Gminy Witnica.</w:t>
      </w:r>
    </w:p>
    <w:p w:rsidR="00A35EA0" w:rsidRPr="008609E3" w:rsidRDefault="00A35EA0" w:rsidP="008408D9">
      <w:pPr>
        <w:pStyle w:val="Akapitzlist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128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Przekazywanie co najmniej raz w miesiącu sprawozdania z realizacji usługi:</w:t>
      </w:r>
    </w:p>
    <w:p w:rsidR="00A35EA0" w:rsidRPr="008609E3" w:rsidRDefault="008609E3" w:rsidP="008609E3">
      <w:pPr>
        <w:pStyle w:val="Style11"/>
        <w:widowControl/>
        <w:ind w:left="360"/>
        <w:jc w:val="both"/>
        <w:rPr>
          <w:rStyle w:val="FontStyle103"/>
          <w:rFonts w:ascii="Arial" w:hAnsi="Arial" w:cs="Arial"/>
          <w:sz w:val="19"/>
          <w:szCs w:val="19"/>
        </w:rPr>
      </w:pPr>
      <w:r>
        <w:rPr>
          <w:rStyle w:val="FontStyle103"/>
          <w:rFonts w:ascii="Arial" w:hAnsi="Arial" w:cs="Arial"/>
          <w:sz w:val="19"/>
          <w:szCs w:val="19"/>
        </w:rPr>
        <w:t xml:space="preserve">- </w:t>
      </w:r>
      <w:r w:rsidR="00A35EA0" w:rsidRPr="008609E3">
        <w:rPr>
          <w:rStyle w:val="FontStyle103"/>
          <w:rFonts w:ascii="Arial" w:hAnsi="Arial" w:cs="Arial"/>
          <w:sz w:val="19"/>
          <w:szCs w:val="19"/>
        </w:rPr>
        <w:t>Dostarczenie kart przekazywania odpadów;</w:t>
      </w:r>
    </w:p>
    <w:p w:rsidR="00A35EA0" w:rsidRPr="008609E3" w:rsidRDefault="008609E3" w:rsidP="008609E3">
      <w:pPr>
        <w:pStyle w:val="Style11"/>
        <w:widowControl/>
        <w:ind w:left="360"/>
        <w:jc w:val="both"/>
        <w:rPr>
          <w:rStyle w:val="FontStyle103"/>
          <w:rFonts w:ascii="Arial" w:hAnsi="Arial" w:cs="Arial"/>
          <w:sz w:val="19"/>
          <w:szCs w:val="19"/>
        </w:rPr>
      </w:pPr>
      <w:r>
        <w:rPr>
          <w:rStyle w:val="FontStyle103"/>
          <w:rFonts w:ascii="Arial" w:hAnsi="Arial" w:cs="Arial"/>
          <w:sz w:val="19"/>
          <w:szCs w:val="19"/>
        </w:rPr>
        <w:t xml:space="preserve">- </w:t>
      </w:r>
      <w:r w:rsidR="00A35EA0" w:rsidRPr="008609E3">
        <w:rPr>
          <w:rStyle w:val="FontStyle103"/>
          <w:rFonts w:ascii="Arial" w:hAnsi="Arial" w:cs="Arial"/>
          <w:sz w:val="19"/>
          <w:szCs w:val="19"/>
        </w:rPr>
        <w:t>Przekazanie informacji o ilości, wielkości i miejscu opróżnionych pojemników z odpadami zmieszanymi,</w:t>
      </w:r>
    </w:p>
    <w:p w:rsidR="00A35EA0" w:rsidRPr="008609E3" w:rsidRDefault="008609E3" w:rsidP="008609E3">
      <w:pPr>
        <w:pStyle w:val="Style11"/>
        <w:widowControl/>
        <w:ind w:left="360"/>
        <w:jc w:val="both"/>
        <w:rPr>
          <w:rStyle w:val="FontStyle103"/>
          <w:rFonts w:ascii="Arial" w:hAnsi="Arial" w:cs="Arial"/>
          <w:sz w:val="19"/>
          <w:szCs w:val="19"/>
        </w:rPr>
      </w:pPr>
      <w:r>
        <w:rPr>
          <w:rStyle w:val="FontStyle103"/>
          <w:rFonts w:ascii="Arial" w:hAnsi="Arial" w:cs="Arial"/>
          <w:sz w:val="19"/>
          <w:szCs w:val="19"/>
        </w:rPr>
        <w:t xml:space="preserve">- </w:t>
      </w:r>
      <w:r w:rsidR="00A35EA0" w:rsidRPr="008609E3">
        <w:rPr>
          <w:rStyle w:val="FontStyle103"/>
          <w:rFonts w:ascii="Arial" w:hAnsi="Arial" w:cs="Arial"/>
          <w:sz w:val="19"/>
          <w:szCs w:val="19"/>
        </w:rPr>
        <w:t xml:space="preserve">Przekazanie informacji o ilości, wielkości, rodzaju i miejscu opróżnionych pojemników i odebranych </w:t>
      </w:r>
      <w:r>
        <w:rPr>
          <w:rStyle w:val="FontStyle103"/>
          <w:rFonts w:ascii="Arial" w:hAnsi="Arial" w:cs="Arial"/>
          <w:sz w:val="19"/>
          <w:szCs w:val="19"/>
        </w:rPr>
        <w:t xml:space="preserve">  </w:t>
      </w:r>
      <w:r w:rsidR="00A35EA0" w:rsidRPr="008609E3">
        <w:rPr>
          <w:rStyle w:val="FontStyle103"/>
          <w:rFonts w:ascii="Arial" w:hAnsi="Arial" w:cs="Arial"/>
          <w:sz w:val="19"/>
          <w:szCs w:val="19"/>
        </w:rPr>
        <w:t xml:space="preserve">worków z odpadami segregowanymi; </w:t>
      </w:r>
    </w:p>
    <w:p w:rsidR="00A35EA0" w:rsidRPr="008609E3" w:rsidRDefault="008609E3" w:rsidP="008609E3">
      <w:pPr>
        <w:pStyle w:val="Style11"/>
        <w:widowControl/>
        <w:ind w:left="360"/>
        <w:jc w:val="both"/>
        <w:rPr>
          <w:rStyle w:val="FontStyle103"/>
          <w:rFonts w:ascii="Arial" w:hAnsi="Arial" w:cs="Arial"/>
          <w:sz w:val="19"/>
          <w:szCs w:val="19"/>
        </w:rPr>
      </w:pPr>
      <w:r>
        <w:rPr>
          <w:rStyle w:val="FontStyle103"/>
          <w:rFonts w:ascii="Arial" w:hAnsi="Arial" w:cs="Arial"/>
          <w:sz w:val="19"/>
          <w:szCs w:val="19"/>
        </w:rPr>
        <w:t>-</w:t>
      </w:r>
      <w:r w:rsidR="00A35EA0" w:rsidRPr="008609E3">
        <w:rPr>
          <w:rStyle w:val="FontStyle103"/>
          <w:rFonts w:ascii="Arial" w:hAnsi="Arial" w:cs="Arial"/>
          <w:sz w:val="19"/>
          <w:szCs w:val="19"/>
        </w:rPr>
        <w:t>Wykaz umów zawartych z właścicielami  nieruchomości  na dzierżawę pojemników przeznaczonych na odpady zmieszane.</w:t>
      </w:r>
    </w:p>
    <w:p w:rsidR="007F6800" w:rsidRPr="008609E3" w:rsidRDefault="007F6800" w:rsidP="006942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afterAutospacing="1" w:line="24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Organizację i prowadzenie punktu selektywnej zbiórki odpadów komunalnych na terenie</w:t>
      </w:r>
      <w:r w:rsidR="00694248">
        <w:rPr>
          <w:rFonts w:ascii="Arial" w:hAnsi="Arial" w:cs="Arial"/>
          <w:b/>
          <w:bCs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>Kostrzyna nad Odrą</w:t>
      </w:r>
    </w:p>
    <w:p w:rsidR="008F3FA1" w:rsidRPr="008609E3" w:rsidRDefault="008F3FA1" w:rsidP="008F3FA1">
      <w:pPr>
        <w:pStyle w:val="Style47"/>
        <w:widowControl/>
        <w:tabs>
          <w:tab w:val="left" w:pos="426"/>
          <w:tab w:val="left" w:pos="851"/>
        </w:tabs>
        <w:spacing w:line="240" w:lineRule="auto"/>
        <w:ind w:firstLine="0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Obsługa Gminnego Punktu Selektywnej Zbiórki Odpadów Komunalnych obejmuje:</w:t>
      </w:r>
    </w:p>
    <w:p w:rsidR="008F3FA1" w:rsidRPr="008609E3" w:rsidRDefault="008F3FA1" w:rsidP="008408D9">
      <w:pPr>
        <w:pStyle w:val="Style61"/>
        <w:widowControl/>
        <w:numPr>
          <w:ilvl w:val="0"/>
          <w:numId w:val="10"/>
        </w:numPr>
        <w:tabs>
          <w:tab w:val="left" w:pos="1445"/>
        </w:tabs>
        <w:spacing w:line="240" w:lineRule="auto"/>
        <w:jc w:val="both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Delegowanie lub zatrudnienie pracownika, który na terenie punktu będzie przyjmował odpady od mieszkańców oraz wskazywał do jakich kontenerów należy wrzucić poszczególne ich rodzaje</w:t>
      </w:r>
    </w:p>
    <w:p w:rsidR="008F3FA1" w:rsidRPr="008609E3" w:rsidRDefault="008F3FA1" w:rsidP="008408D9">
      <w:pPr>
        <w:pStyle w:val="Style61"/>
        <w:widowControl/>
        <w:numPr>
          <w:ilvl w:val="0"/>
          <w:numId w:val="10"/>
        </w:numPr>
        <w:tabs>
          <w:tab w:val="left" w:pos="1445"/>
        </w:tabs>
        <w:spacing w:line="240" w:lineRule="auto"/>
        <w:jc w:val="both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lastRenderedPageBreak/>
        <w:t xml:space="preserve">Obsługę mieszkańców, w Punkcie, poprzez przyjmowanie w sposób selektywny, poszczególnych, wyżej wymienionych rodzajów odpadów „problemowych", makulatury, tworzyw sztucznych, puszek aluminiowych, opakowań wielomateriałowych, szkła, odpadów ulegających biodegradacji w tym odpady opakowaniowe ulegające biodegradacji oraz odpady zmieszane z nieruchomości zamieszkałych. </w:t>
      </w:r>
    </w:p>
    <w:p w:rsidR="008F3FA1" w:rsidRPr="008609E3" w:rsidRDefault="008F3FA1" w:rsidP="008408D9">
      <w:pPr>
        <w:pStyle w:val="Style61"/>
        <w:widowControl/>
        <w:numPr>
          <w:ilvl w:val="0"/>
          <w:numId w:val="10"/>
        </w:numPr>
        <w:tabs>
          <w:tab w:val="left" w:pos="1445"/>
        </w:tabs>
        <w:spacing w:line="240" w:lineRule="auto"/>
        <w:jc w:val="both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Wykonawca zobowiązany będzie do dbania o czystość i porządek oraz o odpowiedni stan techniczny powierzonego mu Punktu.</w:t>
      </w:r>
    </w:p>
    <w:p w:rsidR="008F3FA1" w:rsidRPr="008609E3" w:rsidRDefault="008F3FA1" w:rsidP="008408D9">
      <w:pPr>
        <w:pStyle w:val="Style61"/>
        <w:widowControl/>
        <w:numPr>
          <w:ilvl w:val="0"/>
          <w:numId w:val="10"/>
        </w:numPr>
        <w:tabs>
          <w:tab w:val="left" w:pos="1445"/>
        </w:tabs>
        <w:spacing w:line="240" w:lineRule="auto"/>
        <w:jc w:val="both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Sukcesywne podstawianie kontenerów i pojemników do gromadzenia ww. odpadów na terenie Punktu oraz wywożenie zebranych odpadów z częstotliwo</w:t>
      </w:r>
      <w:r w:rsidRPr="008609E3">
        <w:rPr>
          <w:rStyle w:val="FontStyle118"/>
          <w:sz w:val="19"/>
          <w:szCs w:val="19"/>
        </w:rPr>
        <w:softHyphen/>
        <w:t>ścią co najmniej raz na tydzień w zakresie odpadów ulegających biodegradacji, a w przypadku pozostałych odpadów, z częstotliwością zapobiegającą ich zaleganiu w Punkcie</w:t>
      </w:r>
    </w:p>
    <w:p w:rsidR="008F3FA1" w:rsidRPr="008609E3" w:rsidRDefault="008F3FA1" w:rsidP="008408D9">
      <w:pPr>
        <w:pStyle w:val="Style61"/>
        <w:widowControl/>
        <w:numPr>
          <w:ilvl w:val="0"/>
          <w:numId w:val="10"/>
        </w:numPr>
        <w:tabs>
          <w:tab w:val="left" w:pos="1445"/>
        </w:tabs>
        <w:spacing w:line="240" w:lineRule="auto"/>
        <w:jc w:val="both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Wykonawca jest zobowiązany w ostatnim dniu obowiązywania umowy do opróżnienia Punktu z zgromadzonych w nim odpadów komunalnych.</w:t>
      </w:r>
    </w:p>
    <w:p w:rsidR="008F3FA1" w:rsidRPr="008609E3" w:rsidRDefault="008F3FA1" w:rsidP="008408D9">
      <w:pPr>
        <w:pStyle w:val="Style61"/>
        <w:widowControl/>
        <w:numPr>
          <w:ilvl w:val="0"/>
          <w:numId w:val="10"/>
        </w:numPr>
        <w:tabs>
          <w:tab w:val="left" w:pos="1445"/>
        </w:tabs>
        <w:spacing w:line="240" w:lineRule="auto"/>
        <w:jc w:val="both"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Obsługę mieszkańców Gminy Witnica w Punkcie w następujących dniach i godzinach: wtorek od godz. 13:00 do 18:00, czwartek    od    godz.    9:00    do    14:00,    sobota    od    godz. 10:00 do 15:00, chyba, że dni te przypadają w dni ustawowo wolne od pracy.</w:t>
      </w:r>
    </w:p>
    <w:p w:rsidR="008F3FA1" w:rsidRPr="008609E3" w:rsidRDefault="008F3FA1" w:rsidP="008F3FA1">
      <w:pPr>
        <w:pStyle w:val="Style75"/>
        <w:widowControl/>
        <w:rPr>
          <w:rStyle w:val="FontStyle118"/>
          <w:sz w:val="19"/>
          <w:szCs w:val="19"/>
        </w:rPr>
      </w:pPr>
      <w:r w:rsidRPr="008609E3">
        <w:rPr>
          <w:rStyle w:val="FontStyle118"/>
          <w:sz w:val="19"/>
          <w:szCs w:val="19"/>
        </w:rPr>
        <w:t>Lokalizacja   Gminnego   Punktu   Selektywnej   Zbiórki   Odpadów   Komunalnych:</w:t>
      </w:r>
    </w:p>
    <w:p w:rsidR="008F3FA1" w:rsidRPr="008609E3" w:rsidRDefault="008F3FA1" w:rsidP="008F3FA1">
      <w:pPr>
        <w:pStyle w:val="Style75"/>
        <w:widowControl/>
        <w:rPr>
          <w:rStyle w:val="FontStyle118"/>
          <w:sz w:val="19"/>
          <w:szCs w:val="19"/>
        </w:rPr>
      </w:pPr>
      <w:proofErr w:type="spellStart"/>
      <w:r w:rsidRPr="008609E3">
        <w:rPr>
          <w:rStyle w:val="FontStyle118"/>
          <w:sz w:val="19"/>
          <w:szCs w:val="19"/>
        </w:rPr>
        <w:t>Białczyk</w:t>
      </w:r>
      <w:proofErr w:type="spellEnd"/>
      <w:r w:rsidRPr="008609E3">
        <w:rPr>
          <w:rStyle w:val="FontStyle118"/>
          <w:sz w:val="19"/>
          <w:szCs w:val="19"/>
        </w:rPr>
        <w:t xml:space="preserve">, działka nr 270/13 - Obręb </w:t>
      </w:r>
      <w:proofErr w:type="spellStart"/>
      <w:r w:rsidRPr="008609E3">
        <w:rPr>
          <w:rStyle w:val="FontStyle118"/>
          <w:sz w:val="19"/>
          <w:szCs w:val="19"/>
        </w:rPr>
        <w:t>Białczyk</w:t>
      </w:r>
      <w:proofErr w:type="spellEnd"/>
      <w:r w:rsidRPr="008609E3">
        <w:rPr>
          <w:rStyle w:val="FontStyle118"/>
          <w:sz w:val="19"/>
          <w:szCs w:val="19"/>
        </w:rPr>
        <w:t>.</w:t>
      </w:r>
    </w:p>
    <w:p w:rsidR="007F6800" w:rsidRPr="008609E3" w:rsidRDefault="007F6800" w:rsidP="008609E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Częstotliwość, wytyczne wyposażenia nieruchomości w pojemniki i worki do zbierania</w:t>
      </w:r>
      <w:r w:rsidR="008F3FA1" w:rsidRPr="008609E3">
        <w:rPr>
          <w:rFonts w:ascii="Arial" w:hAnsi="Arial" w:cs="Arial"/>
          <w:b/>
          <w:bCs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>odpadów, szacowane ilości odpadów oraz wymogi dotyczące wyposażenia Wykonawcy,</w:t>
      </w:r>
      <w:r w:rsidR="008F3FA1" w:rsidRPr="008609E3">
        <w:rPr>
          <w:rFonts w:ascii="Arial" w:hAnsi="Arial" w:cs="Arial"/>
          <w:b/>
          <w:bCs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>odbierania,</w:t>
      </w:r>
      <w:r w:rsidR="008F3FA1" w:rsidRPr="008609E3">
        <w:rPr>
          <w:rFonts w:ascii="Arial" w:hAnsi="Arial" w:cs="Arial"/>
          <w:b/>
          <w:bCs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>transportu i przekazywania odebranych odpadów komunalnych, standardu</w:t>
      </w:r>
      <w:r w:rsidR="008F3FA1" w:rsidRPr="008609E3">
        <w:rPr>
          <w:rFonts w:ascii="Arial" w:hAnsi="Arial" w:cs="Arial"/>
          <w:b/>
          <w:bCs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 xml:space="preserve">sanitarnego </w:t>
      </w:r>
      <w:r w:rsidR="008F3FA1" w:rsidRPr="008609E3">
        <w:rPr>
          <w:rFonts w:ascii="Arial" w:hAnsi="Arial" w:cs="Arial"/>
          <w:b/>
          <w:bCs/>
          <w:sz w:val="19"/>
          <w:szCs w:val="19"/>
        </w:rPr>
        <w:t>w</w:t>
      </w:r>
      <w:r w:rsidRPr="008609E3">
        <w:rPr>
          <w:rFonts w:ascii="Arial" w:hAnsi="Arial" w:cs="Arial"/>
          <w:b/>
          <w:bCs/>
          <w:sz w:val="19"/>
          <w:szCs w:val="19"/>
        </w:rPr>
        <w:t>ykonywania usług i prowadzonej dokumentacji zawarte są w SIWZ.</w:t>
      </w:r>
    </w:p>
    <w:p w:rsidR="007F6800" w:rsidRPr="008609E3" w:rsidRDefault="007F6800" w:rsidP="008F3F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Wspólny Słownik Zamówień (CPV):</w:t>
      </w:r>
    </w:p>
    <w:p w:rsidR="008F3FA1" w:rsidRPr="008609E3" w:rsidRDefault="008F3FA1" w:rsidP="008F3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8609E3">
        <w:rPr>
          <w:rFonts w:ascii="Arial" w:hAnsi="Arial" w:cs="Arial"/>
          <w:bCs/>
          <w:sz w:val="19"/>
          <w:szCs w:val="19"/>
        </w:rPr>
        <w:t xml:space="preserve">90000000 - </w:t>
      </w:r>
      <w:r w:rsidRPr="008609E3">
        <w:rPr>
          <w:rStyle w:val="FontStyle103"/>
          <w:rFonts w:ascii="Arial" w:hAnsi="Arial" w:cs="Arial"/>
          <w:sz w:val="19"/>
          <w:szCs w:val="19"/>
        </w:rPr>
        <w:t xml:space="preserve">Usługi Odbioru ścieków, usuwania odpadów, czyszczenia sprzątania i usługi ekologiczne, </w:t>
      </w:r>
    </w:p>
    <w:p w:rsidR="007F6800" w:rsidRPr="008609E3" w:rsidRDefault="007F680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90500000- Usługi związane z odpadami</w:t>
      </w:r>
    </w:p>
    <w:p w:rsidR="007F6800" w:rsidRPr="008609E3" w:rsidRDefault="007F680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90511000- Usługi wywozu odpadów</w:t>
      </w:r>
    </w:p>
    <w:p w:rsidR="00FC4071" w:rsidRPr="008609E3" w:rsidRDefault="00FC4071" w:rsidP="00FC4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90511300- Usługi zbierania śmieci</w:t>
      </w:r>
    </w:p>
    <w:p w:rsidR="00FC4071" w:rsidRPr="008609E3" w:rsidRDefault="00FC4071" w:rsidP="00FC4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90511400- Usługi zbierania papieru</w:t>
      </w:r>
    </w:p>
    <w:p w:rsidR="007F6800" w:rsidRPr="008609E3" w:rsidRDefault="007F680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90512000- Usługi transportu odpadów</w:t>
      </w:r>
    </w:p>
    <w:p w:rsidR="007F6800" w:rsidRPr="008609E3" w:rsidRDefault="007F680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90513100-7 Usługi wywozu odpadów pochodzących z gospodarstw domowych</w:t>
      </w:r>
    </w:p>
    <w:p w:rsidR="007F6800" w:rsidRPr="008609E3" w:rsidRDefault="00FC4071" w:rsidP="00FC407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 xml:space="preserve">V. </w:t>
      </w:r>
      <w:r w:rsidR="007F6800" w:rsidRPr="008609E3">
        <w:rPr>
          <w:rFonts w:ascii="Arial" w:hAnsi="Arial" w:cs="Arial"/>
          <w:b/>
          <w:bCs/>
          <w:sz w:val="19"/>
          <w:szCs w:val="19"/>
        </w:rPr>
        <w:t>Zamawiający nie dopuszcza możliwości składania ofert częściowych.</w:t>
      </w:r>
    </w:p>
    <w:p w:rsidR="007F6800" w:rsidRPr="008609E3" w:rsidRDefault="007F6800" w:rsidP="00FC407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V</w:t>
      </w:r>
      <w:r w:rsidR="00FC4071" w:rsidRPr="008609E3">
        <w:rPr>
          <w:rFonts w:ascii="Arial" w:hAnsi="Arial" w:cs="Arial"/>
          <w:b/>
          <w:bCs/>
          <w:sz w:val="19"/>
          <w:szCs w:val="19"/>
        </w:rPr>
        <w:t>I</w:t>
      </w:r>
      <w:r w:rsidRPr="008609E3">
        <w:rPr>
          <w:rFonts w:ascii="Arial" w:hAnsi="Arial" w:cs="Arial"/>
          <w:b/>
          <w:bCs/>
          <w:sz w:val="19"/>
          <w:szCs w:val="19"/>
        </w:rPr>
        <w:t>. Informacja o możliwości złożenia oferty wariantowej</w:t>
      </w:r>
    </w:p>
    <w:p w:rsidR="007F6800" w:rsidRPr="008609E3" w:rsidRDefault="007F680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Zamawiający nie dopuszcza składania ofert wariantowych.</w:t>
      </w:r>
    </w:p>
    <w:p w:rsidR="007F6800" w:rsidRPr="008609E3" w:rsidRDefault="007F6800" w:rsidP="00FC407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VI. Termin wykonania zamówienia</w:t>
      </w:r>
    </w:p>
    <w:p w:rsidR="007F6800" w:rsidRPr="008609E3" w:rsidRDefault="007F680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 xml:space="preserve">Zamówienie będzie realizowane w terminie </w:t>
      </w:r>
      <w:r w:rsidRPr="008609E3">
        <w:rPr>
          <w:rFonts w:ascii="Arial" w:hAnsi="Arial" w:cs="Arial"/>
          <w:b/>
          <w:bCs/>
          <w:sz w:val="19"/>
          <w:szCs w:val="19"/>
        </w:rPr>
        <w:t xml:space="preserve">od dnia 1 </w:t>
      </w:r>
      <w:r w:rsidR="00FC4071" w:rsidRPr="008609E3">
        <w:rPr>
          <w:rFonts w:ascii="Arial" w:hAnsi="Arial" w:cs="Arial"/>
          <w:b/>
          <w:bCs/>
          <w:sz w:val="19"/>
          <w:szCs w:val="19"/>
        </w:rPr>
        <w:t>lipca 2015 r. do 30</w:t>
      </w:r>
      <w:r w:rsidRPr="008609E3">
        <w:rPr>
          <w:rFonts w:ascii="Arial" w:hAnsi="Arial" w:cs="Arial"/>
          <w:b/>
          <w:bCs/>
          <w:sz w:val="19"/>
          <w:szCs w:val="19"/>
        </w:rPr>
        <w:t xml:space="preserve"> </w:t>
      </w:r>
      <w:r w:rsidR="00FC4071" w:rsidRPr="008609E3">
        <w:rPr>
          <w:rFonts w:ascii="Arial" w:hAnsi="Arial" w:cs="Arial"/>
          <w:b/>
          <w:bCs/>
          <w:sz w:val="19"/>
          <w:szCs w:val="19"/>
        </w:rPr>
        <w:t>czerwca</w:t>
      </w:r>
      <w:r w:rsidRPr="008609E3">
        <w:rPr>
          <w:rFonts w:ascii="Arial" w:hAnsi="Arial" w:cs="Arial"/>
          <w:b/>
          <w:bCs/>
          <w:sz w:val="19"/>
          <w:szCs w:val="19"/>
        </w:rPr>
        <w:t xml:space="preserve"> 201</w:t>
      </w:r>
      <w:r w:rsidR="00FC4071" w:rsidRPr="008609E3">
        <w:rPr>
          <w:rFonts w:ascii="Arial" w:hAnsi="Arial" w:cs="Arial"/>
          <w:b/>
          <w:bCs/>
          <w:sz w:val="19"/>
          <w:szCs w:val="19"/>
        </w:rPr>
        <w:t>6</w:t>
      </w:r>
      <w:r w:rsidRPr="008609E3">
        <w:rPr>
          <w:rFonts w:ascii="Arial" w:hAnsi="Arial" w:cs="Arial"/>
          <w:b/>
          <w:bCs/>
          <w:sz w:val="19"/>
          <w:szCs w:val="19"/>
        </w:rPr>
        <w:t xml:space="preserve"> r.</w:t>
      </w:r>
    </w:p>
    <w:p w:rsidR="007F6800" w:rsidRPr="008609E3" w:rsidRDefault="007F6800" w:rsidP="008609E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VII. Warunki udziału w postępowaniu oraz opis sposobu dokonywania oceny spełniania tych</w:t>
      </w:r>
      <w:r w:rsidR="00FC4071" w:rsidRPr="008609E3">
        <w:rPr>
          <w:rFonts w:ascii="Arial" w:hAnsi="Arial" w:cs="Arial"/>
          <w:b/>
          <w:bCs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>warunków:</w:t>
      </w:r>
    </w:p>
    <w:p w:rsidR="00FC4071" w:rsidRPr="008609E3" w:rsidRDefault="00FC4071" w:rsidP="008408D9">
      <w:pPr>
        <w:pStyle w:val="Style10"/>
        <w:widowControl/>
        <w:numPr>
          <w:ilvl w:val="0"/>
          <w:numId w:val="32"/>
        </w:numPr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O udzielenie zamówienia mogą ubiegać się Wykonawcy, którzy spełniają warunki dotyczące:</w:t>
      </w:r>
    </w:p>
    <w:p w:rsidR="00FC4071" w:rsidRPr="008609E3" w:rsidRDefault="00FC4071" w:rsidP="008408D9">
      <w:pPr>
        <w:pStyle w:val="Style14"/>
        <w:widowControl/>
        <w:numPr>
          <w:ilvl w:val="0"/>
          <w:numId w:val="12"/>
        </w:numPr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posiadania uprawnień do wykonywania określonej działalności lub czynności, jeżeli przepisy prawa nakładają obowiązek ich posiadania;</w:t>
      </w:r>
    </w:p>
    <w:p w:rsidR="00FC4071" w:rsidRPr="008609E3" w:rsidRDefault="00FC4071" w:rsidP="00FC4071">
      <w:pPr>
        <w:pStyle w:val="Style9"/>
        <w:widowControl/>
        <w:spacing w:before="120" w:after="120"/>
        <w:rPr>
          <w:rStyle w:val="FontStyle102"/>
          <w:rFonts w:ascii="Arial" w:hAnsi="Arial" w:cs="Arial"/>
          <w:sz w:val="19"/>
          <w:szCs w:val="19"/>
          <w:u w:val="single"/>
        </w:rPr>
      </w:pPr>
      <w:r w:rsidRPr="008609E3">
        <w:rPr>
          <w:rStyle w:val="FontStyle102"/>
          <w:rFonts w:ascii="Arial" w:hAnsi="Arial" w:cs="Arial"/>
          <w:sz w:val="19"/>
          <w:szCs w:val="19"/>
          <w:u w:val="single"/>
        </w:rPr>
        <w:t>Opis sposobu dokonania oceny warunku:</w:t>
      </w:r>
    </w:p>
    <w:p w:rsidR="00FC4071" w:rsidRPr="008609E3" w:rsidRDefault="00FC4071" w:rsidP="008408D9">
      <w:pPr>
        <w:pStyle w:val="Style19"/>
        <w:widowControl/>
        <w:numPr>
          <w:ilvl w:val="0"/>
          <w:numId w:val="11"/>
        </w:numPr>
        <w:tabs>
          <w:tab w:val="left" w:pos="715"/>
        </w:tabs>
        <w:spacing w:line="240" w:lineRule="auto"/>
        <w:ind w:hanging="355"/>
        <w:rPr>
          <w:rStyle w:val="FontStyle128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Wykonawca winien posiadać zezwolenia lub wpis do rejestru działalności regulowanej na prowadzenie działalności na terenie Gminy Witnica, w zakresie objętym niniejszym zamówieniem publicznym. O udzielenie zamówienia mogą ubiegać się Wykonawcy, którzy spełniają warunki określone w art. 22 ust. 1 ustawy .</w:t>
      </w:r>
    </w:p>
    <w:p w:rsidR="00FC4071" w:rsidRPr="008609E3" w:rsidRDefault="00FC4071" w:rsidP="008408D9">
      <w:pPr>
        <w:pStyle w:val="Style19"/>
        <w:widowControl/>
        <w:numPr>
          <w:ilvl w:val="0"/>
          <w:numId w:val="11"/>
        </w:numPr>
        <w:tabs>
          <w:tab w:val="left" w:pos="715"/>
        </w:tabs>
        <w:spacing w:line="240" w:lineRule="auto"/>
        <w:ind w:hanging="355"/>
        <w:rPr>
          <w:rStyle w:val="FontStyle128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Wykonawca winien posiadać wpis do rejestru zbierających zużyty sprzęt elektryczny i elektroniczny przez Inspektora Ochrony Środowiska lub zapewnienie gotowości przyjęcia odpadów przez przedsiębiorcę posiadającego wpis do rejestru, o którym mowa wyżej;</w:t>
      </w:r>
    </w:p>
    <w:p w:rsidR="00FC4071" w:rsidRPr="008609E3" w:rsidRDefault="00FC4071" w:rsidP="008408D9">
      <w:pPr>
        <w:pStyle w:val="Style19"/>
        <w:widowControl/>
        <w:numPr>
          <w:ilvl w:val="0"/>
          <w:numId w:val="11"/>
        </w:numPr>
        <w:tabs>
          <w:tab w:val="left" w:pos="715"/>
        </w:tabs>
        <w:spacing w:line="240" w:lineRule="auto"/>
        <w:ind w:hanging="355"/>
        <w:rPr>
          <w:rStyle w:val="FontStyle128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Posiada aktualne zezwolenie na prowadzenie działalności w zakresie odzysku lub unieszkodliwienia odpadów komunalnych lub zapewnienie gotowości przyjęcia odpadów komunalnych przez przedsiębiorcę prowadzącego działalność w zakresie odzysku lub unieszkodliwienia odpadów.</w:t>
      </w:r>
    </w:p>
    <w:p w:rsidR="00FC4071" w:rsidRPr="008609E3" w:rsidRDefault="00FC4071" w:rsidP="008408D9">
      <w:pPr>
        <w:pStyle w:val="Style40"/>
        <w:widowControl/>
        <w:numPr>
          <w:ilvl w:val="0"/>
          <w:numId w:val="13"/>
        </w:numPr>
        <w:spacing w:before="120" w:line="240" w:lineRule="auto"/>
        <w:ind w:left="431" w:hanging="357"/>
        <w:jc w:val="left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posiadania wiedzy i doświadczenia;</w:t>
      </w:r>
    </w:p>
    <w:p w:rsidR="00FC4071" w:rsidRPr="008609E3" w:rsidRDefault="00FC4071" w:rsidP="00FC4071">
      <w:pPr>
        <w:pStyle w:val="Style9"/>
        <w:widowControl/>
        <w:spacing w:before="120" w:after="120"/>
        <w:jc w:val="left"/>
        <w:rPr>
          <w:rStyle w:val="FontStyle102"/>
          <w:rFonts w:ascii="Arial" w:hAnsi="Arial" w:cs="Arial"/>
          <w:sz w:val="19"/>
          <w:szCs w:val="19"/>
          <w:u w:val="single"/>
        </w:rPr>
      </w:pPr>
      <w:r w:rsidRPr="008609E3">
        <w:rPr>
          <w:rStyle w:val="FontStyle102"/>
          <w:rFonts w:ascii="Arial" w:hAnsi="Arial" w:cs="Arial"/>
          <w:sz w:val="19"/>
          <w:szCs w:val="19"/>
          <w:u w:val="single"/>
        </w:rPr>
        <w:t>Opis sposobu dokonania oceny warunku:</w:t>
      </w:r>
    </w:p>
    <w:p w:rsidR="00FC4071" w:rsidRPr="008609E3" w:rsidRDefault="00FC4071" w:rsidP="00FC4071">
      <w:pPr>
        <w:pStyle w:val="Style10"/>
        <w:widowControl/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lastRenderedPageBreak/>
        <w:t xml:space="preserve">- Wykonawca wykaże, że posiada niezbędną wiedzę i doświadczenie oraz dysponuje potencjałem technicznym i osobami zdolnymi do wykonania zamówienia lub przedstawi pisemne zobowiązanie innych podmiotów do udostępnienia potencjału technicznego i osób zdolnych do wykonania zamówienia, tj. </w:t>
      </w:r>
    </w:p>
    <w:p w:rsidR="00FC4071" w:rsidRPr="008609E3" w:rsidRDefault="00FC4071" w:rsidP="00FC4071">
      <w:pPr>
        <w:pStyle w:val="Style10"/>
        <w:widowControl/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a) wykonali lub wykonują w ostatnich 3 latach przed dniem wszczęcia postępowania, a jeżeli okres prowadzenia działalności jest krótszy- w tym okresie, co najmniej 1 usługę w zakresie niezbędnym do wykazania spełnienia warunku odpowiadającym swoim rodzajem przedmiotowi zamówienia o łącznej masie co najmniej 500 Mg/ rok.</w:t>
      </w:r>
    </w:p>
    <w:p w:rsidR="00FC4071" w:rsidRPr="008609E3" w:rsidRDefault="00FC4071" w:rsidP="008408D9">
      <w:pPr>
        <w:pStyle w:val="Style40"/>
        <w:widowControl/>
        <w:numPr>
          <w:ilvl w:val="0"/>
          <w:numId w:val="3"/>
        </w:numPr>
        <w:tabs>
          <w:tab w:val="clear" w:pos="113"/>
        </w:tabs>
        <w:spacing w:before="120" w:line="240" w:lineRule="auto"/>
        <w:ind w:left="431" w:hanging="357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dysponuje odpowiednim potencjałem technicznym oraz osobami zdolnymi do wykonania zamówienia;</w:t>
      </w:r>
    </w:p>
    <w:p w:rsidR="00FC4071" w:rsidRPr="008609E3" w:rsidRDefault="00FC4071" w:rsidP="00FC4071">
      <w:pPr>
        <w:pStyle w:val="Style9"/>
        <w:widowControl/>
        <w:spacing w:before="120" w:after="120"/>
        <w:jc w:val="left"/>
        <w:rPr>
          <w:rStyle w:val="FontStyle102"/>
          <w:rFonts w:ascii="Arial" w:hAnsi="Arial" w:cs="Arial"/>
          <w:sz w:val="19"/>
          <w:szCs w:val="19"/>
          <w:u w:val="single"/>
        </w:rPr>
      </w:pPr>
      <w:r w:rsidRPr="008609E3">
        <w:rPr>
          <w:rStyle w:val="FontStyle102"/>
          <w:rFonts w:ascii="Arial" w:hAnsi="Arial" w:cs="Arial"/>
          <w:sz w:val="19"/>
          <w:szCs w:val="19"/>
          <w:u w:val="single"/>
        </w:rPr>
        <w:t>Opis sposobu dokonania oceny warunku:</w:t>
      </w:r>
    </w:p>
    <w:p w:rsidR="00FC4071" w:rsidRPr="008609E3" w:rsidRDefault="00FC4071" w:rsidP="00FC4071">
      <w:pPr>
        <w:pStyle w:val="Style42"/>
        <w:widowControl/>
        <w:tabs>
          <w:tab w:val="left" w:pos="158"/>
        </w:tabs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Wykonawca wykaże, że posiada sprzęt niezbędny do realizacji zamówienia, lub przedstawi pisemne zobowiązanie innych podmiotów do udostępnienia mu niezbędnego sprzętu. Dysponuje potencjałem technicznym w zakresie:</w:t>
      </w:r>
    </w:p>
    <w:p w:rsidR="00FC4071" w:rsidRPr="008609E3" w:rsidRDefault="00FC4071" w:rsidP="008408D9">
      <w:pPr>
        <w:pStyle w:val="Style42"/>
        <w:widowControl/>
        <w:numPr>
          <w:ilvl w:val="0"/>
          <w:numId w:val="14"/>
        </w:numPr>
        <w:tabs>
          <w:tab w:val="left" w:pos="158"/>
        </w:tabs>
        <w:spacing w:line="240" w:lineRule="auto"/>
        <w:ind w:left="426" w:hanging="284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min. 2 samochodami - śmieciarki (wyposażone w GPS) - pojazdy winny być wyposażone w specjalistyczne mechanizmy wywrotu, tzw. „adaptery" lub „przystawki" umożliwiające obsługę jednocześnie różnych rodzajów i wielkości pojemników na odpady;</w:t>
      </w:r>
    </w:p>
    <w:p w:rsidR="00FC4071" w:rsidRPr="008609E3" w:rsidRDefault="00FC4071" w:rsidP="008408D9">
      <w:pPr>
        <w:pStyle w:val="Style42"/>
        <w:widowControl/>
        <w:numPr>
          <w:ilvl w:val="0"/>
          <w:numId w:val="14"/>
        </w:numPr>
        <w:tabs>
          <w:tab w:val="left" w:pos="158"/>
        </w:tabs>
        <w:spacing w:line="240" w:lineRule="auto"/>
        <w:ind w:left="426" w:hanging="284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min. 1samochodem specjalistycznym z kontenerami o różnych wielkościach (wielkogabarytowe);</w:t>
      </w:r>
    </w:p>
    <w:p w:rsidR="00FC4071" w:rsidRPr="008609E3" w:rsidRDefault="00FC4071" w:rsidP="008408D9">
      <w:pPr>
        <w:pStyle w:val="Style42"/>
        <w:widowControl/>
        <w:numPr>
          <w:ilvl w:val="0"/>
          <w:numId w:val="14"/>
        </w:numPr>
        <w:tabs>
          <w:tab w:val="left" w:pos="158"/>
        </w:tabs>
        <w:spacing w:line="240" w:lineRule="auto"/>
        <w:ind w:left="426" w:hanging="284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samochód do obsługi zestawów do segregacji surowców wtórnych;</w:t>
      </w:r>
    </w:p>
    <w:p w:rsidR="00FC4071" w:rsidRPr="008609E3" w:rsidRDefault="00FC4071" w:rsidP="008408D9">
      <w:pPr>
        <w:pStyle w:val="Style42"/>
        <w:widowControl/>
        <w:numPr>
          <w:ilvl w:val="0"/>
          <w:numId w:val="14"/>
        </w:numPr>
        <w:tabs>
          <w:tab w:val="left" w:pos="158"/>
        </w:tabs>
        <w:spacing w:line="240" w:lineRule="auto"/>
        <w:ind w:left="426" w:hanging="284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min. 1samochodem do odbioru problemowych odpadów komunalnych;</w:t>
      </w:r>
    </w:p>
    <w:p w:rsidR="00FC4071" w:rsidRPr="008609E3" w:rsidRDefault="00FC4071" w:rsidP="008408D9">
      <w:pPr>
        <w:pStyle w:val="Style42"/>
        <w:widowControl/>
        <w:numPr>
          <w:ilvl w:val="0"/>
          <w:numId w:val="14"/>
        </w:numPr>
        <w:tabs>
          <w:tab w:val="left" w:pos="158"/>
        </w:tabs>
        <w:spacing w:line="240" w:lineRule="auto"/>
        <w:ind w:left="426" w:hanging="284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 xml:space="preserve">min. 1 samochodem do odbioru odpadów </w:t>
      </w:r>
      <w:proofErr w:type="spellStart"/>
      <w:r w:rsidRPr="008609E3">
        <w:rPr>
          <w:rStyle w:val="FontStyle103"/>
          <w:rFonts w:ascii="Arial" w:hAnsi="Arial" w:cs="Arial"/>
          <w:sz w:val="19"/>
          <w:szCs w:val="19"/>
        </w:rPr>
        <w:t>biodegradalnych</w:t>
      </w:r>
      <w:proofErr w:type="spellEnd"/>
      <w:r w:rsidRPr="008609E3">
        <w:rPr>
          <w:rStyle w:val="FontStyle103"/>
          <w:rFonts w:ascii="Arial" w:hAnsi="Arial" w:cs="Arial"/>
          <w:sz w:val="19"/>
          <w:szCs w:val="19"/>
        </w:rPr>
        <w:t>;</w:t>
      </w:r>
    </w:p>
    <w:p w:rsidR="00FC4071" w:rsidRPr="008609E3" w:rsidRDefault="00FC4071" w:rsidP="008408D9">
      <w:pPr>
        <w:pStyle w:val="Style42"/>
        <w:widowControl/>
        <w:numPr>
          <w:ilvl w:val="0"/>
          <w:numId w:val="14"/>
        </w:numPr>
        <w:tabs>
          <w:tab w:val="left" w:pos="158"/>
        </w:tabs>
        <w:spacing w:line="240" w:lineRule="auto"/>
        <w:ind w:left="426" w:hanging="284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min. 1 samochodem do odbioru worków z odpadami segregowanymi.</w:t>
      </w:r>
    </w:p>
    <w:p w:rsidR="00FC4071" w:rsidRPr="008609E3" w:rsidRDefault="00FC4071" w:rsidP="008408D9">
      <w:pPr>
        <w:pStyle w:val="Style14"/>
        <w:widowControl/>
        <w:numPr>
          <w:ilvl w:val="0"/>
          <w:numId w:val="3"/>
        </w:numPr>
        <w:tabs>
          <w:tab w:val="clear" w:pos="113"/>
        </w:tabs>
        <w:spacing w:before="120" w:line="240" w:lineRule="auto"/>
        <w:ind w:left="431" w:hanging="357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 xml:space="preserve">znajdują się w sytuacji ekonomicznej i finansowej zapewniającej wykonanie zamówienia, </w:t>
      </w:r>
      <w:proofErr w:type="spellStart"/>
      <w:r w:rsidRPr="008609E3">
        <w:rPr>
          <w:rStyle w:val="FontStyle103"/>
          <w:rFonts w:ascii="Arial" w:hAnsi="Arial" w:cs="Arial"/>
          <w:sz w:val="19"/>
          <w:szCs w:val="19"/>
        </w:rPr>
        <w:t>tj</w:t>
      </w:r>
      <w:proofErr w:type="spellEnd"/>
    </w:p>
    <w:p w:rsidR="00FC4071" w:rsidRPr="008609E3" w:rsidRDefault="00FC4071" w:rsidP="00FC4071">
      <w:pPr>
        <w:pStyle w:val="Style12"/>
        <w:widowControl/>
        <w:spacing w:before="120" w:after="120" w:line="240" w:lineRule="auto"/>
        <w:rPr>
          <w:rStyle w:val="FontStyle101"/>
          <w:rFonts w:ascii="Arial" w:hAnsi="Arial" w:cs="Arial"/>
          <w:sz w:val="19"/>
          <w:szCs w:val="19"/>
          <w:u w:val="single"/>
        </w:rPr>
      </w:pPr>
      <w:r w:rsidRPr="008609E3">
        <w:rPr>
          <w:rStyle w:val="FontStyle101"/>
          <w:rFonts w:ascii="Arial" w:hAnsi="Arial" w:cs="Arial"/>
          <w:sz w:val="19"/>
          <w:szCs w:val="19"/>
          <w:u w:val="single"/>
        </w:rPr>
        <w:t>Opis sposobu dokonania oceny warunku:</w:t>
      </w:r>
    </w:p>
    <w:p w:rsidR="00FC4071" w:rsidRPr="008609E3" w:rsidRDefault="00FC4071" w:rsidP="00FC4071">
      <w:pPr>
        <w:pStyle w:val="Style14"/>
        <w:widowControl/>
        <w:spacing w:line="240" w:lineRule="auto"/>
        <w:ind w:firstLine="0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Wykonawca wykaże, że spełnia powyższy warunek jeżeli przedstawi Zamawiającemu;</w:t>
      </w:r>
    </w:p>
    <w:p w:rsidR="00FC4071" w:rsidRPr="008609E3" w:rsidRDefault="00FC4071" w:rsidP="008408D9">
      <w:pPr>
        <w:pStyle w:val="Style42"/>
        <w:widowControl/>
        <w:numPr>
          <w:ilvl w:val="0"/>
          <w:numId w:val="15"/>
        </w:numPr>
        <w:tabs>
          <w:tab w:val="left" w:pos="264"/>
        </w:tabs>
        <w:spacing w:line="240" w:lineRule="auto"/>
        <w:ind w:left="426" w:hanging="284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 xml:space="preserve">informację z banku lub spółdzielczej kasy oszczędnościowo-kredytowej, w których Wykonawca posiada rachunek, potwierdzającej wysokość posiadanych, środków finansowych lub zdolność kredytową Wykonawcy, wystawioną nie wcześniej niż 3 miesiące przed upływem terminu składania wniosków o dopuszczenie do udziału w postępowaniu o udzielenie zamówienia albo składania ofert, na kwotę co najmniej </w:t>
      </w:r>
      <w:r w:rsidRPr="008609E3">
        <w:rPr>
          <w:rStyle w:val="FontStyle103"/>
          <w:rFonts w:ascii="Arial" w:hAnsi="Arial" w:cs="Arial"/>
          <w:sz w:val="19"/>
          <w:szCs w:val="19"/>
        </w:rPr>
        <w:br/>
      </w:r>
      <w:r w:rsidRPr="008609E3">
        <w:rPr>
          <w:rStyle w:val="FontStyle101"/>
          <w:rFonts w:ascii="Arial" w:hAnsi="Arial" w:cs="Arial"/>
          <w:sz w:val="19"/>
          <w:szCs w:val="19"/>
        </w:rPr>
        <w:t>500 000 PLN</w:t>
      </w:r>
    </w:p>
    <w:p w:rsidR="00FC4071" w:rsidRPr="008609E3" w:rsidRDefault="00FC4071" w:rsidP="008408D9">
      <w:pPr>
        <w:pStyle w:val="Style42"/>
        <w:widowControl/>
        <w:numPr>
          <w:ilvl w:val="0"/>
          <w:numId w:val="15"/>
        </w:numPr>
        <w:tabs>
          <w:tab w:val="left" w:pos="264"/>
        </w:tabs>
        <w:spacing w:line="240" w:lineRule="auto"/>
        <w:ind w:left="426" w:hanging="284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Wykonawca wykaże w dniu składania ofert, że jest ubezpieczony od odpowiedzialności cywilnej w zakresie prowadzonej dzia</w:t>
      </w:r>
      <w:r w:rsidRPr="008609E3">
        <w:rPr>
          <w:rStyle w:val="FontStyle103"/>
          <w:rFonts w:ascii="Arial" w:hAnsi="Arial" w:cs="Arial"/>
          <w:sz w:val="19"/>
          <w:szCs w:val="19"/>
        </w:rPr>
        <w:softHyphen/>
        <w:t xml:space="preserve">łalności związanej z przedmiotem zamówienia na minimalna sumę ubezpieczenia </w:t>
      </w:r>
      <w:r w:rsidRPr="008609E3">
        <w:rPr>
          <w:rStyle w:val="FontStyle101"/>
          <w:rFonts w:ascii="Arial" w:hAnsi="Arial" w:cs="Arial"/>
          <w:sz w:val="19"/>
          <w:szCs w:val="19"/>
        </w:rPr>
        <w:t xml:space="preserve">500 000 PLN.  </w:t>
      </w:r>
    </w:p>
    <w:p w:rsidR="007F6800" w:rsidRPr="008609E3" w:rsidRDefault="007F6800" w:rsidP="006B5E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VIII. Wykaz oświadczeń lub dokumentów, jakie mają dostarczyć wykonawcy w celu</w:t>
      </w:r>
      <w:r w:rsidR="006B5E15">
        <w:rPr>
          <w:rFonts w:ascii="Arial" w:hAnsi="Arial" w:cs="Arial"/>
          <w:b/>
          <w:bCs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>potwierdzenia</w:t>
      </w:r>
      <w:r w:rsidR="006B5E15">
        <w:rPr>
          <w:rFonts w:ascii="Arial" w:hAnsi="Arial" w:cs="Arial"/>
          <w:b/>
          <w:bCs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>spełniania warunków udziału w postępowaniu oraz niepodleganiu wykluczeniu</w:t>
      </w:r>
      <w:r w:rsidR="006B5E15">
        <w:rPr>
          <w:rFonts w:ascii="Arial" w:hAnsi="Arial" w:cs="Arial"/>
          <w:b/>
          <w:bCs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>na podstawie art. 24 ust.1 ustawy.</w:t>
      </w:r>
    </w:p>
    <w:p w:rsidR="00C1179D" w:rsidRPr="008609E3" w:rsidRDefault="00C1179D" w:rsidP="008408D9">
      <w:pPr>
        <w:pStyle w:val="Style42"/>
        <w:widowControl/>
        <w:numPr>
          <w:ilvl w:val="0"/>
          <w:numId w:val="16"/>
        </w:numPr>
        <w:tabs>
          <w:tab w:val="left" w:pos="696"/>
        </w:tabs>
        <w:spacing w:line="240" w:lineRule="auto"/>
        <w:jc w:val="left"/>
        <w:rPr>
          <w:rStyle w:val="FontStyle128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Formularz ofertowy - załącznik nr 3 do SIWZ</w:t>
      </w:r>
    </w:p>
    <w:p w:rsidR="00C1179D" w:rsidRPr="008609E3" w:rsidRDefault="00C1179D" w:rsidP="008408D9">
      <w:pPr>
        <w:pStyle w:val="Style42"/>
        <w:widowControl/>
        <w:numPr>
          <w:ilvl w:val="0"/>
          <w:numId w:val="16"/>
        </w:numPr>
        <w:tabs>
          <w:tab w:val="left" w:pos="696"/>
        </w:tabs>
        <w:spacing w:line="240" w:lineRule="auto"/>
        <w:jc w:val="left"/>
        <w:rPr>
          <w:rStyle w:val="FontStyle128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 xml:space="preserve">Oświadczenie zgodne z art. 22 ust. 1 ustawy </w:t>
      </w:r>
      <w:proofErr w:type="spellStart"/>
      <w:r w:rsidRPr="008609E3">
        <w:rPr>
          <w:rStyle w:val="FontStyle103"/>
          <w:rFonts w:ascii="Arial" w:hAnsi="Arial" w:cs="Arial"/>
          <w:sz w:val="19"/>
          <w:szCs w:val="19"/>
        </w:rPr>
        <w:t>Pzp</w:t>
      </w:r>
      <w:proofErr w:type="spellEnd"/>
      <w:r w:rsidRPr="008609E3">
        <w:rPr>
          <w:rStyle w:val="FontStyle103"/>
          <w:rFonts w:ascii="Arial" w:hAnsi="Arial" w:cs="Arial"/>
          <w:sz w:val="19"/>
          <w:szCs w:val="19"/>
        </w:rPr>
        <w:t xml:space="preserve"> - załącznik nr 4 do SIWZ.</w:t>
      </w:r>
    </w:p>
    <w:p w:rsidR="00C1179D" w:rsidRPr="008609E3" w:rsidRDefault="00C1179D" w:rsidP="008408D9">
      <w:pPr>
        <w:pStyle w:val="Style42"/>
        <w:widowControl/>
        <w:numPr>
          <w:ilvl w:val="0"/>
          <w:numId w:val="16"/>
        </w:numPr>
        <w:tabs>
          <w:tab w:val="left" w:pos="696"/>
        </w:tabs>
        <w:spacing w:line="240" w:lineRule="auto"/>
        <w:rPr>
          <w:rStyle w:val="FontStyle128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Oświadczenie Wykonawcy, o braku podstaw do wykluczenia z powodu nie spełnienia warunków, o których mowa w art. 24 ust. 1 ustawy Prawo zamówień publicznych - załącznik nr 5 do SIWZ.</w:t>
      </w:r>
    </w:p>
    <w:p w:rsidR="00C1179D" w:rsidRPr="008609E3" w:rsidRDefault="00C1179D" w:rsidP="008408D9">
      <w:pPr>
        <w:pStyle w:val="Style42"/>
        <w:widowControl/>
        <w:numPr>
          <w:ilvl w:val="0"/>
          <w:numId w:val="16"/>
        </w:numPr>
        <w:tabs>
          <w:tab w:val="left" w:pos="696"/>
        </w:tabs>
        <w:spacing w:line="240" w:lineRule="auto"/>
        <w:rPr>
          <w:rStyle w:val="FontStyle128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</w:t>
      </w:r>
      <w:r w:rsidRPr="008609E3">
        <w:rPr>
          <w:rStyle w:val="FontStyle103"/>
          <w:rFonts w:ascii="Arial" w:hAnsi="Arial" w:cs="Arial"/>
          <w:sz w:val="19"/>
          <w:szCs w:val="19"/>
        </w:rPr>
        <w:softHyphen/>
        <w:t xml:space="preserve">czenia w zakresie art. 24 ust. 1 pkt 2 ustawy (według wzoru stanowiącego załącznik nr 6 do </w:t>
      </w:r>
      <w:proofErr w:type="spellStart"/>
      <w:r w:rsidRPr="008609E3">
        <w:rPr>
          <w:rStyle w:val="FontStyle103"/>
          <w:rFonts w:ascii="Arial" w:hAnsi="Arial" w:cs="Arial"/>
          <w:sz w:val="19"/>
          <w:szCs w:val="19"/>
        </w:rPr>
        <w:t>siwz</w:t>
      </w:r>
      <w:proofErr w:type="spellEnd"/>
      <w:r w:rsidRPr="008609E3">
        <w:rPr>
          <w:rStyle w:val="FontStyle103"/>
          <w:rFonts w:ascii="Arial" w:hAnsi="Arial" w:cs="Arial"/>
          <w:sz w:val="19"/>
          <w:szCs w:val="19"/>
        </w:rPr>
        <w:t>).</w:t>
      </w:r>
    </w:p>
    <w:p w:rsidR="00C1179D" w:rsidRPr="008609E3" w:rsidRDefault="00C1179D" w:rsidP="008408D9">
      <w:pPr>
        <w:pStyle w:val="Style42"/>
        <w:widowControl/>
        <w:numPr>
          <w:ilvl w:val="0"/>
          <w:numId w:val="16"/>
        </w:numPr>
        <w:tabs>
          <w:tab w:val="left" w:pos="696"/>
        </w:tabs>
        <w:spacing w:line="240" w:lineRule="auto"/>
        <w:rPr>
          <w:rStyle w:val="FontStyle128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Aktualne zaświadczenie właściwego Naczelnika Urzędu Skarbowego potwierdzającego, że Wyko</w:t>
      </w:r>
      <w:r w:rsidRPr="008609E3">
        <w:rPr>
          <w:rStyle w:val="FontStyle103"/>
          <w:rFonts w:ascii="Arial" w:hAnsi="Arial" w:cs="Arial"/>
          <w:sz w:val="19"/>
          <w:szCs w:val="19"/>
        </w:rPr>
        <w:softHyphen/>
        <w:t>nawca nie zalega z opłaceniem podatków i opłat, lub zaświadczenie, że uzyskał przewidziane prawem zwolnienie, odroczenie lub rozłożenie na raty zaległych płatności, lub wstrzymanie w całości wykona</w:t>
      </w:r>
      <w:r w:rsidRPr="008609E3">
        <w:rPr>
          <w:rStyle w:val="FontStyle103"/>
          <w:rFonts w:ascii="Arial" w:hAnsi="Arial" w:cs="Arial"/>
          <w:sz w:val="19"/>
          <w:szCs w:val="19"/>
        </w:rPr>
        <w:softHyphen/>
        <w:t>nia decyzji właściwego organu - wystawione nie wcześniej niż 3 miesiące przed upływem terminu składania ofert.</w:t>
      </w:r>
    </w:p>
    <w:p w:rsidR="00C1179D" w:rsidRPr="008609E3" w:rsidRDefault="00C1179D" w:rsidP="008408D9">
      <w:pPr>
        <w:pStyle w:val="Style42"/>
        <w:widowControl/>
        <w:numPr>
          <w:ilvl w:val="0"/>
          <w:numId w:val="16"/>
        </w:numPr>
        <w:tabs>
          <w:tab w:val="left" w:pos="696"/>
        </w:tabs>
        <w:spacing w:line="240" w:lineRule="auto"/>
        <w:rPr>
          <w:rStyle w:val="FontStyle128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Aktualne zaświadczenie właściwego oddziału Zakładu Ubezpieczeń Społecznych lub Kasy Rolnicze</w:t>
      </w:r>
      <w:r w:rsidRPr="008609E3">
        <w:rPr>
          <w:rStyle w:val="FontStyle103"/>
          <w:rFonts w:ascii="Arial" w:hAnsi="Arial" w:cs="Arial"/>
          <w:sz w:val="19"/>
          <w:szCs w:val="19"/>
        </w:rPr>
        <w:softHyphen/>
        <w:t>go Ubezpieczenia Społecznego potwierdzającego, że Wykonawca nie zalega z opłaceniem składek na ubezpieczenia zdrowotne lub społeczne, lub potwierdzenia, że uzyskał przewidziane prawem zwolnie</w:t>
      </w:r>
      <w:r w:rsidRPr="008609E3">
        <w:rPr>
          <w:rStyle w:val="FontStyle103"/>
          <w:rFonts w:ascii="Arial" w:hAnsi="Arial" w:cs="Arial"/>
          <w:sz w:val="19"/>
          <w:szCs w:val="19"/>
        </w:rPr>
        <w:softHyphen/>
        <w:t>nie, odroczenie lub rozłożenie na raty zaległych płatności, lub wstrzymanie w całości wykonania de</w:t>
      </w:r>
      <w:r w:rsidRPr="008609E3">
        <w:rPr>
          <w:rStyle w:val="FontStyle103"/>
          <w:rFonts w:ascii="Arial" w:hAnsi="Arial" w:cs="Arial"/>
          <w:sz w:val="19"/>
          <w:szCs w:val="19"/>
        </w:rPr>
        <w:softHyphen/>
        <w:t>cyzji właściwego organu - wystawione nie wcześniej niż 3 miesiące przed upływem terminu składa</w:t>
      </w:r>
      <w:r w:rsidRPr="008609E3">
        <w:rPr>
          <w:rStyle w:val="FontStyle103"/>
          <w:rFonts w:ascii="Arial" w:hAnsi="Arial" w:cs="Arial"/>
          <w:sz w:val="19"/>
          <w:szCs w:val="19"/>
        </w:rPr>
        <w:softHyphen/>
        <w:t>nia ofert.</w:t>
      </w:r>
    </w:p>
    <w:p w:rsidR="00C1179D" w:rsidRPr="008609E3" w:rsidRDefault="00C1179D" w:rsidP="008408D9">
      <w:pPr>
        <w:pStyle w:val="Style19"/>
        <w:widowControl/>
        <w:numPr>
          <w:ilvl w:val="0"/>
          <w:numId w:val="16"/>
        </w:numPr>
        <w:tabs>
          <w:tab w:val="left" w:pos="331"/>
        </w:tabs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Aktualnej informacji z Krajowego Rejestru Karnego w zakresie określonym w art. 24 ust. 1 pkt.4-8 ustawy PZP - dokument wystawiony nie wcześniej niż 6 miesięcy przed upływem terminu składania ofert.</w:t>
      </w:r>
    </w:p>
    <w:p w:rsidR="00C1179D" w:rsidRPr="008609E3" w:rsidRDefault="00C1179D" w:rsidP="008408D9">
      <w:pPr>
        <w:pStyle w:val="Style19"/>
        <w:widowControl/>
        <w:numPr>
          <w:ilvl w:val="0"/>
          <w:numId w:val="16"/>
        </w:numPr>
        <w:tabs>
          <w:tab w:val="left" w:pos="331"/>
        </w:tabs>
        <w:spacing w:line="240" w:lineRule="auto"/>
        <w:ind w:hanging="331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lastRenderedPageBreak/>
        <w:t>Aktualnej informacji z Krajowego Rejestru Karnego w zakresie określonym w art. 24 ust. 1 pkt.9 ustawy PZP - dokument wystawiony nie wcześniej niż 6 miesięcy przed upływem terminu składania ofert.</w:t>
      </w:r>
    </w:p>
    <w:p w:rsidR="00C1179D" w:rsidRPr="008609E3" w:rsidRDefault="00C1179D" w:rsidP="008408D9">
      <w:pPr>
        <w:pStyle w:val="Style42"/>
        <w:widowControl/>
        <w:numPr>
          <w:ilvl w:val="0"/>
          <w:numId w:val="16"/>
        </w:numPr>
        <w:tabs>
          <w:tab w:val="left" w:pos="331"/>
        </w:tabs>
        <w:spacing w:line="240" w:lineRule="auto"/>
        <w:ind w:hanging="284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Aktualnej informacji z Krajowego Rejestru Karnego w zakresie określonym w art. 24 ust. 1 pkt 10-11 ustawy, wystawionej nie wcześniej niż 6 miesięcy przed upływem terminu składania ofert</w:t>
      </w:r>
    </w:p>
    <w:p w:rsidR="00C1179D" w:rsidRPr="008609E3" w:rsidRDefault="00C1179D" w:rsidP="008408D9">
      <w:pPr>
        <w:pStyle w:val="Style19"/>
        <w:widowControl/>
        <w:numPr>
          <w:ilvl w:val="0"/>
          <w:numId w:val="16"/>
        </w:numPr>
        <w:tabs>
          <w:tab w:val="left" w:pos="0"/>
        </w:tabs>
        <w:spacing w:line="240" w:lineRule="auto"/>
        <w:ind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Wykaz wykonanych w okresie ostatnich trzech lat, a jeżeli okres prowadzenia działalności jest krótszy w tym okresie, usługi odpowiadającej swoim rodzajem przedmiotowi zamówienia, według wzoru stanowiącego załącznik nr 7 do SIWZ. Do oferty należy dołączyć dokumenty potwierdzające, że roboty te zostały wykonana należycie.</w:t>
      </w:r>
    </w:p>
    <w:p w:rsidR="00C1179D" w:rsidRPr="008609E3" w:rsidRDefault="00C1179D" w:rsidP="008408D9">
      <w:pPr>
        <w:pStyle w:val="Style19"/>
        <w:widowControl/>
        <w:numPr>
          <w:ilvl w:val="0"/>
          <w:numId w:val="16"/>
        </w:numPr>
        <w:tabs>
          <w:tab w:val="left" w:pos="331"/>
        </w:tabs>
        <w:spacing w:line="240" w:lineRule="auto"/>
        <w:ind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Opłaconą polisę ubezpieczeniową.</w:t>
      </w:r>
    </w:p>
    <w:p w:rsidR="00C1179D" w:rsidRPr="008609E3" w:rsidRDefault="00C1179D" w:rsidP="008408D9">
      <w:pPr>
        <w:pStyle w:val="Style19"/>
        <w:widowControl/>
        <w:numPr>
          <w:ilvl w:val="0"/>
          <w:numId w:val="16"/>
        </w:numPr>
        <w:tabs>
          <w:tab w:val="left" w:pos="331"/>
        </w:tabs>
        <w:spacing w:line="240" w:lineRule="auto"/>
        <w:ind w:hanging="426"/>
        <w:rPr>
          <w:rStyle w:val="FontStyle101"/>
          <w:rFonts w:ascii="Arial" w:hAnsi="Arial" w:cs="Arial"/>
          <w:b w:val="0"/>
          <w:bCs w:val="0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Dowód wpłaty wadium.</w:t>
      </w:r>
    </w:p>
    <w:p w:rsidR="00C1179D" w:rsidRPr="008609E3" w:rsidRDefault="00C1179D" w:rsidP="008408D9">
      <w:pPr>
        <w:pStyle w:val="Style19"/>
        <w:widowControl/>
        <w:numPr>
          <w:ilvl w:val="0"/>
          <w:numId w:val="16"/>
        </w:numPr>
        <w:tabs>
          <w:tab w:val="left" w:pos="331"/>
        </w:tabs>
        <w:spacing w:line="240" w:lineRule="auto"/>
        <w:ind w:hanging="426"/>
        <w:rPr>
          <w:rStyle w:val="FontStyle103"/>
          <w:rFonts w:ascii="Arial" w:hAnsi="Arial" w:cs="Arial"/>
          <w:b/>
          <w:sz w:val="19"/>
          <w:szCs w:val="19"/>
        </w:rPr>
      </w:pPr>
      <w:r w:rsidRPr="008609E3">
        <w:rPr>
          <w:rStyle w:val="FontStyle101"/>
          <w:rFonts w:ascii="Arial" w:hAnsi="Arial" w:cs="Arial"/>
          <w:b w:val="0"/>
          <w:sz w:val="19"/>
          <w:szCs w:val="19"/>
        </w:rPr>
        <w:t>Harmonogram rzeczowy - na okres od 01.07 - 31.12.3015r.</w:t>
      </w:r>
    </w:p>
    <w:p w:rsidR="00C1179D" w:rsidRPr="008609E3" w:rsidRDefault="00C1179D" w:rsidP="008408D9">
      <w:pPr>
        <w:pStyle w:val="Style19"/>
        <w:widowControl/>
        <w:numPr>
          <w:ilvl w:val="0"/>
          <w:numId w:val="16"/>
        </w:numPr>
        <w:tabs>
          <w:tab w:val="left" w:pos="331"/>
        </w:tabs>
        <w:spacing w:line="240" w:lineRule="auto"/>
        <w:ind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Wykaz sprzętu jakim będzie dysponował wykonawca przy realizacji zamówienia, według wzoru stanowiącego załącznik nr 7 do SIWZ.</w:t>
      </w:r>
    </w:p>
    <w:p w:rsidR="00C1179D" w:rsidRPr="008609E3" w:rsidRDefault="00C1179D" w:rsidP="008408D9">
      <w:pPr>
        <w:pStyle w:val="Style19"/>
        <w:widowControl/>
        <w:numPr>
          <w:ilvl w:val="0"/>
          <w:numId w:val="16"/>
        </w:numPr>
        <w:tabs>
          <w:tab w:val="left" w:pos="331"/>
        </w:tabs>
        <w:spacing w:line="240" w:lineRule="auto"/>
        <w:ind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Informację z banku w zakresie dysponowania środkami finansowymi lub określającą zdolność kredytową wykonawcy;</w:t>
      </w:r>
    </w:p>
    <w:p w:rsidR="00C1179D" w:rsidRPr="008609E3" w:rsidRDefault="00C1179D" w:rsidP="008408D9">
      <w:pPr>
        <w:pStyle w:val="Style19"/>
        <w:widowControl/>
        <w:numPr>
          <w:ilvl w:val="0"/>
          <w:numId w:val="16"/>
        </w:numPr>
        <w:tabs>
          <w:tab w:val="left" w:pos="331"/>
        </w:tabs>
        <w:spacing w:line="240" w:lineRule="auto"/>
        <w:ind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 xml:space="preserve">Jeżeli Wykonawca, wykazując spełnienie warunków , o których mowa w art. 22 ust 1 ustawy, polega na zasobach innych podmiotów, niezależnie od charakteru prawnego łączących go z nimi stosunków zgodnie z art. 26 ust. 2b ustawy </w:t>
      </w:r>
      <w:proofErr w:type="spellStart"/>
      <w:r w:rsidRPr="008609E3">
        <w:rPr>
          <w:rStyle w:val="FontStyle103"/>
          <w:rFonts w:ascii="Arial" w:hAnsi="Arial" w:cs="Arial"/>
          <w:sz w:val="19"/>
          <w:szCs w:val="19"/>
        </w:rPr>
        <w:t>Pzp</w:t>
      </w:r>
      <w:proofErr w:type="spellEnd"/>
      <w:r w:rsidRPr="008609E3">
        <w:rPr>
          <w:rStyle w:val="FontStyle103"/>
          <w:rFonts w:ascii="Arial" w:hAnsi="Arial" w:cs="Arial"/>
          <w:sz w:val="19"/>
          <w:szCs w:val="19"/>
        </w:rPr>
        <w:t xml:space="preserve">, a podmioty te będą brały udział w realizacji części zamówienia, zamawiający żąda od wykonawcy przedstawienia w odniesieniu do tych podmiotów: </w:t>
      </w:r>
    </w:p>
    <w:p w:rsidR="00C1179D" w:rsidRPr="008609E3" w:rsidRDefault="00C1179D" w:rsidP="008408D9">
      <w:pPr>
        <w:pStyle w:val="Style42"/>
        <w:widowControl/>
        <w:numPr>
          <w:ilvl w:val="0"/>
          <w:numId w:val="17"/>
        </w:numPr>
        <w:tabs>
          <w:tab w:val="left" w:pos="691"/>
        </w:tabs>
        <w:spacing w:line="240" w:lineRule="auto"/>
        <w:ind w:hanging="436"/>
        <w:rPr>
          <w:rStyle w:val="FontStyle103"/>
          <w:rFonts w:ascii="Arial" w:hAnsi="Arial" w:cs="Arial"/>
          <w:color w:val="FF0000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przedstawienia dokumentów wymienionych w punkcie 7 podpunkty: 3) do 9) oraz 14).</w:t>
      </w:r>
    </w:p>
    <w:p w:rsidR="00C1179D" w:rsidRPr="008609E3" w:rsidRDefault="00C1179D" w:rsidP="008408D9">
      <w:pPr>
        <w:pStyle w:val="Style42"/>
        <w:widowControl/>
        <w:numPr>
          <w:ilvl w:val="0"/>
          <w:numId w:val="17"/>
        </w:numPr>
        <w:tabs>
          <w:tab w:val="left" w:pos="691"/>
        </w:tabs>
        <w:spacing w:line="240" w:lineRule="auto"/>
        <w:ind w:hanging="436"/>
        <w:rPr>
          <w:rStyle w:val="FontStyle103"/>
          <w:rFonts w:ascii="Arial" w:hAnsi="Arial" w:cs="Arial"/>
          <w:color w:val="FF0000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przedstawiając w tym celu pisemne zobowiązanie tych podmiotów do oddania mu do dyspozycji niezbędnych zasobów na okres korzystania z nich przy wykonaniu zamówienia.</w:t>
      </w:r>
    </w:p>
    <w:p w:rsidR="00C1179D" w:rsidRPr="008609E3" w:rsidRDefault="00C1179D" w:rsidP="008408D9">
      <w:pPr>
        <w:pStyle w:val="Style14"/>
        <w:widowControl/>
        <w:numPr>
          <w:ilvl w:val="0"/>
          <w:numId w:val="21"/>
        </w:numPr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Jeżeli Wykonawca ma siedzibę lub miejsce zamieszkania poza terytorium Rzeczypospolitej Polskiej, stosuje się do przepisów § 4 Rozporządzeniem Prezesa Rady Ministrów z dnia 19 lutego 2013 r. w sprawie rodzajów dokumentów, jakich może żądać zamawiający od wykonawcy, oraz form, w jakich te dokumenty mogą być składane (Dz. U. z 2013 r., poz.231) i zobowiązany jest złożyć dokumenty wystawione w kraju, w którym ma siedzibę lub miejsce zamieszkania, potwierdzające odpowiednio, że:</w:t>
      </w:r>
    </w:p>
    <w:p w:rsidR="00C1179D" w:rsidRPr="008609E3" w:rsidRDefault="00C1179D" w:rsidP="008408D9">
      <w:pPr>
        <w:pStyle w:val="Style42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1179D" w:rsidRPr="008609E3" w:rsidRDefault="00C1179D" w:rsidP="008408D9">
      <w:pPr>
        <w:pStyle w:val="Style42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1179D" w:rsidRPr="008609E3" w:rsidRDefault="00C1179D" w:rsidP="008408D9">
      <w:pPr>
        <w:pStyle w:val="Style42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 xml:space="preserve">nie orzeczono wobec niego zakazu ubiegania się o zamówienie. Natomiast zamiast dokumentu, o którym mowa w </w:t>
      </w:r>
      <w:proofErr w:type="spellStart"/>
      <w:r w:rsidRPr="008609E3">
        <w:rPr>
          <w:rStyle w:val="FontStyle103"/>
          <w:rFonts w:ascii="Arial" w:hAnsi="Arial" w:cs="Arial"/>
          <w:sz w:val="19"/>
          <w:szCs w:val="19"/>
        </w:rPr>
        <w:t>ppkt</w:t>
      </w:r>
      <w:proofErr w:type="spellEnd"/>
      <w:r w:rsidRPr="008609E3">
        <w:rPr>
          <w:rStyle w:val="FontStyle103"/>
          <w:rFonts w:ascii="Arial" w:hAnsi="Arial" w:cs="Arial"/>
          <w:sz w:val="19"/>
          <w:szCs w:val="19"/>
        </w:rPr>
        <w:t xml:space="preserve"> 6) składa zaświadczenie właściwego organu sadowego lub administracyjnego miejsca zamieszkania albo zamieszkania osoby, której dokumenty dotyczą, w zakresie określonym w art. 24 ust. 1 pkt 4—8 ustawy Prawo zamówień publicznych. Dokumenty, o których mowa w pkt a) i c) powinny być wystawione nie wcześniej niż 6 miesięcy przed upływem terminu składania ofert, natomiast dokument o którym mowa w pkt b) powinien być wystawiony nie wcześniej niż 3 miesiące przed upływem terminu składania ofert.</w:t>
      </w:r>
    </w:p>
    <w:p w:rsidR="00D975BE" w:rsidRDefault="00C1179D" w:rsidP="008408D9">
      <w:pPr>
        <w:pStyle w:val="Style18"/>
        <w:widowControl/>
        <w:numPr>
          <w:ilvl w:val="0"/>
          <w:numId w:val="22"/>
        </w:numPr>
        <w:tabs>
          <w:tab w:val="left" w:pos="475"/>
        </w:tabs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Jeżeli w miejscu zamieszkania osoby lub w kraju, w którym wykonawca ma siedzibę lub miejsce zamieszkania, nie  wydaje się takiego dokumentów, o których mowa w ppkt7), 9) SIWZ, zastępuje się go dokumentem zawierającym oświadczenie złożone przed notariuszem, właściwym organem sądowym, administracyjnym albo organem samorządu zawodowego lub gospodarczego odpowiednio do miejsca zamieszkania osoby lub kraju, w którym wykonawca ma siedzibę lub miejsce zamieszkania. Ww. dokument powinien być wystawiony w terminie odpowiednio jak zapisano w SIWZ.</w:t>
      </w:r>
    </w:p>
    <w:p w:rsidR="00D975BE" w:rsidRDefault="00C1179D" w:rsidP="008408D9">
      <w:pPr>
        <w:pStyle w:val="Style18"/>
        <w:widowControl/>
        <w:numPr>
          <w:ilvl w:val="0"/>
          <w:numId w:val="22"/>
        </w:numPr>
        <w:tabs>
          <w:tab w:val="left" w:pos="475"/>
        </w:tabs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D975BE">
        <w:rPr>
          <w:rStyle w:val="FontStyle103"/>
          <w:rFonts w:ascii="Arial" w:hAnsi="Arial" w:cs="Arial"/>
          <w:sz w:val="19"/>
          <w:szCs w:val="19"/>
        </w:rPr>
        <w:t>Jeżeli, w przypadku wykonawcy mającego siedzibę na terytorium Rzeczpospolitej Polskiej, osoby, o których mowa w art. 24 ust. 1 pkt 5-8 ustawy Prawo zamówień publicznych (spółki jawne, spółki partnerskie, spółki komandytowe, spółki komandytowo-akcyjne, osoby prawne), maja miejsce zamieszkania poza terytorium Rzeczpospolitej Polskiej, wykonawca składa w odniesieniu do nich zaświadczenie właściwego organu sadowego albo administracyjnego miejsca zamieszkania dotyczące niekaralności tych osób w zakresie określonym w art. 24 ust. 1 pkt 5-8 ustawy Prawo zamówień publicznych, wystawione nie wcześniej niż 6 miesięcy przed upływem terminu składania wniosków o dopuszczenie do udziału w postępowaniu o udzielenie zamówienia albo składania ofert, z tym, że w przypadku gdy w miejscu zamieszkania tych osób nie wydaje się tych zaświadczeń -zastępuje się je dokumentem zawierającym oświadczenie złożone przed notariuszem, właściwym organem sądowym, administracyjnym albo organem samorządu zawodowego lub gospodarczego miejsca zamieszkania tych osób.</w:t>
      </w:r>
    </w:p>
    <w:p w:rsidR="00D975BE" w:rsidRDefault="00C1179D" w:rsidP="008408D9">
      <w:pPr>
        <w:pStyle w:val="Style18"/>
        <w:widowControl/>
        <w:numPr>
          <w:ilvl w:val="0"/>
          <w:numId w:val="22"/>
        </w:numPr>
        <w:tabs>
          <w:tab w:val="left" w:pos="475"/>
        </w:tabs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D975BE">
        <w:rPr>
          <w:rStyle w:val="FontStyle103"/>
          <w:rFonts w:ascii="Arial" w:hAnsi="Arial" w:cs="Arial"/>
          <w:sz w:val="19"/>
          <w:szCs w:val="19"/>
        </w:rPr>
        <w:t xml:space="preserve">Dokumenty wymienione w </w:t>
      </w:r>
      <w:proofErr w:type="spellStart"/>
      <w:r w:rsidRPr="00D975BE">
        <w:rPr>
          <w:rStyle w:val="FontStyle103"/>
          <w:rFonts w:ascii="Arial" w:hAnsi="Arial" w:cs="Arial"/>
          <w:sz w:val="19"/>
          <w:szCs w:val="19"/>
        </w:rPr>
        <w:t>ppkt</w:t>
      </w:r>
      <w:proofErr w:type="spellEnd"/>
      <w:r w:rsidRPr="00D975BE">
        <w:rPr>
          <w:rStyle w:val="FontStyle103"/>
          <w:rFonts w:ascii="Arial" w:hAnsi="Arial" w:cs="Arial"/>
          <w:sz w:val="19"/>
          <w:szCs w:val="19"/>
        </w:rPr>
        <w:t xml:space="preserve">. 2) - 9) winny być przedstawione w formie oryginału lub kserokopii poświadczonej za zgodność z oryginałem przez osobę(y), podpisującą(e) ofertę. Zamawiający może </w:t>
      </w:r>
      <w:r w:rsidRPr="00D975BE">
        <w:rPr>
          <w:rStyle w:val="FontStyle103"/>
          <w:rFonts w:ascii="Arial" w:hAnsi="Arial" w:cs="Arial"/>
          <w:sz w:val="19"/>
          <w:szCs w:val="19"/>
        </w:rPr>
        <w:lastRenderedPageBreak/>
        <w:t>żądać przedstawienia oryginałów lub notarialnie potwierdzonych kopii dokumentów (np. jeśli przedstawione kserokopie będą nieczytelne lub będą wzbudzać wątpliwości co do ich prawdziwości).</w:t>
      </w:r>
    </w:p>
    <w:p w:rsidR="00C1179D" w:rsidRPr="00D975BE" w:rsidRDefault="00C1179D" w:rsidP="008408D9">
      <w:pPr>
        <w:pStyle w:val="Style18"/>
        <w:widowControl/>
        <w:numPr>
          <w:ilvl w:val="0"/>
          <w:numId w:val="22"/>
        </w:numPr>
        <w:tabs>
          <w:tab w:val="left" w:pos="475"/>
        </w:tabs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D975BE">
        <w:rPr>
          <w:rStyle w:val="FontStyle103"/>
          <w:rFonts w:ascii="Arial" w:hAnsi="Arial" w:cs="Arial"/>
          <w:sz w:val="19"/>
          <w:szCs w:val="19"/>
        </w:rPr>
        <w:t>Wykonawcy mogą wspólnie ubiegać się o udzielenie zamówienia. W przypadku składania oferty wspólnie przez kilku Wykonawców, Wykonawcy:</w:t>
      </w:r>
    </w:p>
    <w:p w:rsidR="00D975BE" w:rsidRDefault="00C1179D" w:rsidP="008408D9">
      <w:pPr>
        <w:pStyle w:val="Style19"/>
        <w:widowControl/>
        <w:numPr>
          <w:ilvl w:val="0"/>
          <w:numId w:val="33"/>
        </w:numPr>
        <w:tabs>
          <w:tab w:val="left" w:pos="567"/>
        </w:tabs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ponoszą solidarną odpowiedzialność za niewykonanie lub nienależyte wykonanie zobowiązania;</w:t>
      </w:r>
    </w:p>
    <w:p w:rsidR="00D975BE" w:rsidRDefault="00C1179D" w:rsidP="008408D9">
      <w:pPr>
        <w:pStyle w:val="Style19"/>
        <w:widowControl/>
        <w:numPr>
          <w:ilvl w:val="0"/>
          <w:numId w:val="33"/>
        </w:numPr>
        <w:tabs>
          <w:tab w:val="left" w:pos="567"/>
        </w:tabs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D975BE">
        <w:rPr>
          <w:rStyle w:val="FontStyle103"/>
          <w:rFonts w:ascii="Arial" w:hAnsi="Arial" w:cs="Arial"/>
          <w:sz w:val="19"/>
          <w:szCs w:val="19"/>
        </w:rPr>
        <w:t>zobowiązani są ustanowić Pełnomocnika do reprezentowania ich w postępowaniu o udzielenie zamówienia publicznego albo reprezentowania w postępowaniu i zawarcia umowy w sprawie zamówienia;</w:t>
      </w:r>
    </w:p>
    <w:p w:rsidR="00D975BE" w:rsidRDefault="00C1179D" w:rsidP="008408D9">
      <w:pPr>
        <w:pStyle w:val="Style19"/>
        <w:widowControl/>
        <w:numPr>
          <w:ilvl w:val="0"/>
          <w:numId w:val="33"/>
        </w:numPr>
        <w:tabs>
          <w:tab w:val="left" w:pos="567"/>
        </w:tabs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D975BE">
        <w:rPr>
          <w:rStyle w:val="FontStyle103"/>
          <w:rFonts w:ascii="Arial" w:hAnsi="Arial" w:cs="Arial"/>
          <w:sz w:val="19"/>
          <w:szCs w:val="19"/>
        </w:rPr>
        <w:t>pełnomocnictwo musi wynikać z umowy lub z innej czynności prawnej, mieć formę pisemną; fakt ustanowienia Pełnomocnika musi wynikać z załączonych do oferty dokumentów;</w:t>
      </w:r>
    </w:p>
    <w:p w:rsidR="00D975BE" w:rsidRDefault="00C1179D" w:rsidP="008408D9">
      <w:pPr>
        <w:pStyle w:val="Style19"/>
        <w:widowControl/>
        <w:numPr>
          <w:ilvl w:val="0"/>
          <w:numId w:val="33"/>
        </w:numPr>
        <w:tabs>
          <w:tab w:val="left" w:pos="567"/>
        </w:tabs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D975BE">
        <w:rPr>
          <w:rStyle w:val="FontStyle103"/>
          <w:rFonts w:ascii="Arial" w:hAnsi="Arial" w:cs="Arial"/>
          <w:sz w:val="19"/>
          <w:szCs w:val="19"/>
        </w:rPr>
        <w:t>pełnomocnictwo składa się w oryginale lub kopi poświadczonej notarialnie.</w:t>
      </w:r>
    </w:p>
    <w:p w:rsidR="00FE1AD3" w:rsidRPr="00FE1AD3" w:rsidRDefault="00C1179D" w:rsidP="008408D9">
      <w:pPr>
        <w:pStyle w:val="Style19"/>
        <w:widowControl/>
        <w:numPr>
          <w:ilvl w:val="0"/>
          <w:numId w:val="33"/>
        </w:numPr>
        <w:tabs>
          <w:tab w:val="left" w:pos="567"/>
        </w:tabs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D975BE">
        <w:rPr>
          <w:rStyle w:val="FontStyle103"/>
          <w:rFonts w:ascii="Arial" w:hAnsi="Arial" w:cs="Arial"/>
          <w:sz w:val="19"/>
          <w:szCs w:val="19"/>
        </w:rPr>
        <w:t>jeżeli oferta Wykonawców wspólnie ubiegających się o zamówienie (konsorcjum) zostanie wybrana jako najkorzystniejsza, Zamawiający może przed zawarciem umowy żądać przedsta</w:t>
      </w:r>
      <w:r w:rsidRPr="00D975BE">
        <w:rPr>
          <w:rStyle w:val="FontStyle103"/>
          <w:rFonts w:ascii="Arial" w:hAnsi="Arial" w:cs="Arial"/>
          <w:sz w:val="19"/>
          <w:szCs w:val="19"/>
        </w:rPr>
        <w:softHyphen/>
        <w:t>wienia w określonym terminie umowy regulującej współpracę tych Wykonawców.</w:t>
      </w:r>
      <w:r w:rsidR="00FE1AD3">
        <w:rPr>
          <w:rStyle w:val="FontStyle96"/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FE1AD3">
        <w:rPr>
          <w:rStyle w:val="FontStyle103"/>
          <w:rFonts w:ascii="Arial" w:hAnsi="Arial" w:cs="Arial"/>
          <w:sz w:val="19"/>
          <w:szCs w:val="19"/>
        </w:rPr>
        <w:t xml:space="preserve">Jeżeli upoważnienie do złożenia oferty nie wynika z dokumentów wymienionych w </w:t>
      </w:r>
      <w:proofErr w:type="spellStart"/>
      <w:r w:rsidRPr="00FE1AD3">
        <w:rPr>
          <w:rStyle w:val="FontStyle103"/>
          <w:rFonts w:ascii="Arial" w:hAnsi="Arial" w:cs="Arial"/>
          <w:sz w:val="19"/>
          <w:szCs w:val="19"/>
        </w:rPr>
        <w:t>ppkt</w:t>
      </w:r>
      <w:proofErr w:type="spellEnd"/>
      <w:r w:rsidRPr="00FE1AD3">
        <w:rPr>
          <w:rStyle w:val="FontStyle103"/>
          <w:rFonts w:ascii="Arial" w:hAnsi="Arial" w:cs="Arial"/>
          <w:sz w:val="19"/>
          <w:szCs w:val="19"/>
        </w:rPr>
        <w:t>. 4) niniejszej SIWZ, należy dołączyć</w:t>
      </w:r>
      <w:r w:rsidR="00FE1AD3">
        <w:rPr>
          <w:rStyle w:val="FontStyle103"/>
          <w:rFonts w:ascii="Arial" w:hAnsi="Arial" w:cs="Arial"/>
          <w:sz w:val="19"/>
          <w:szCs w:val="19"/>
        </w:rPr>
        <w:t xml:space="preserve"> </w:t>
      </w:r>
      <w:r w:rsidRPr="00FE1AD3">
        <w:rPr>
          <w:rStyle w:val="FontStyle103"/>
          <w:rFonts w:ascii="Arial" w:hAnsi="Arial" w:cs="Arial"/>
          <w:sz w:val="19"/>
          <w:szCs w:val="19"/>
        </w:rPr>
        <w:t>stosowne pełnomocnictwo. Pełnomocnictwo takie powinno być przedstawione w formie oryginału lub kserokopii, poświadczonej za zgodność z oryginałem.</w:t>
      </w:r>
    </w:p>
    <w:p w:rsidR="00C1179D" w:rsidRPr="00FE1AD3" w:rsidRDefault="00C1179D" w:rsidP="008408D9">
      <w:pPr>
        <w:pStyle w:val="Style19"/>
        <w:widowControl/>
        <w:numPr>
          <w:ilvl w:val="0"/>
          <w:numId w:val="19"/>
        </w:numPr>
        <w:tabs>
          <w:tab w:val="left" w:pos="0"/>
          <w:tab w:val="left" w:pos="426"/>
        </w:tabs>
        <w:spacing w:line="240" w:lineRule="auto"/>
        <w:rPr>
          <w:rStyle w:val="FontStyle103"/>
          <w:rFonts w:ascii="Arial" w:hAnsi="Arial" w:cs="Arial"/>
          <w:sz w:val="19"/>
          <w:szCs w:val="19"/>
        </w:rPr>
      </w:pPr>
      <w:r w:rsidRPr="00FE1AD3">
        <w:rPr>
          <w:rStyle w:val="FontStyle103"/>
          <w:rFonts w:ascii="Arial" w:hAnsi="Arial" w:cs="Arial"/>
          <w:sz w:val="19"/>
          <w:szCs w:val="19"/>
        </w:rPr>
        <w:t>Dokumenty sporządzone w języku obcym muszą być złożone wraz z tłumaczeniem na język polski.</w:t>
      </w:r>
    </w:p>
    <w:p w:rsidR="00C1179D" w:rsidRPr="008609E3" w:rsidRDefault="00C1179D" w:rsidP="00C1179D">
      <w:pPr>
        <w:pStyle w:val="Style12"/>
        <w:widowControl/>
        <w:spacing w:before="120" w:after="120" w:line="240" w:lineRule="auto"/>
        <w:rPr>
          <w:rStyle w:val="FontStyle101"/>
          <w:rFonts w:ascii="Arial" w:hAnsi="Arial" w:cs="Arial"/>
          <w:sz w:val="19"/>
          <w:szCs w:val="19"/>
        </w:rPr>
      </w:pPr>
      <w:r w:rsidRPr="008609E3">
        <w:rPr>
          <w:rStyle w:val="FontStyle101"/>
          <w:rFonts w:ascii="Arial" w:hAnsi="Arial" w:cs="Arial"/>
          <w:sz w:val="19"/>
          <w:szCs w:val="19"/>
        </w:rPr>
        <w:t>W przypadku, gdy Wykonawca będzie dysponował osobami, które będą uczestniczyć w wyko</w:t>
      </w:r>
      <w:r w:rsidRPr="008609E3">
        <w:rPr>
          <w:rStyle w:val="FontStyle101"/>
          <w:rFonts w:ascii="Arial" w:hAnsi="Arial" w:cs="Arial"/>
          <w:sz w:val="19"/>
          <w:szCs w:val="19"/>
        </w:rPr>
        <w:softHyphen/>
        <w:t>nywaniu zamówienia przedłoży wraz z ofertą pisemne zobowiązanie innego podmiotu do udo</w:t>
      </w:r>
      <w:r w:rsidRPr="008609E3">
        <w:rPr>
          <w:rStyle w:val="FontStyle101"/>
          <w:rFonts w:ascii="Arial" w:hAnsi="Arial" w:cs="Arial"/>
          <w:sz w:val="19"/>
          <w:szCs w:val="19"/>
        </w:rPr>
        <w:softHyphen/>
        <w:t>stępnienia osób zdolnych do wykonania zamówienia na okres ich udziału w wykonywaniu za</w:t>
      </w:r>
      <w:r w:rsidRPr="008609E3">
        <w:rPr>
          <w:rStyle w:val="FontStyle101"/>
          <w:rFonts w:ascii="Arial" w:hAnsi="Arial" w:cs="Arial"/>
          <w:sz w:val="19"/>
          <w:szCs w:val="19"/>
        </w:rPr>
        <w:softHyphen/>
        <w:t>mówienia;</w:t>
      </w:r>
    </w:p>
    <w:p w:rsidR="00C1179D" w:rsidRPr="008609E3" w:rsidRDefault="00C1179D" w:rsidP="00C1179D">
      <w:pPr>
        <w:pStyle w:val="Style12"/>
        <w:widowControl/>
        <w:spacing w:line="240" w:lineRule="auto"/>
        <w:rPr>
          <w:rStyle w:val="FontStyle101"/>
          <w:rFonts w:ascii="Arial" w:hAnsi="Arial" w:cs="Arial"/>
          <w:sz w:val="19"/>
          <w:szCs w:val="19"/>
        </w:rPr>
      </w:pPr>
      <w:r w:rsidRPr="008609E3">
        <w:rPr>
          <w:rStyle w:val="FontStyle101"/>
          <w:rFonts w:ascii="Arial" w:hAnsi="Arial" w:cs="Arial"/>
          <w:sz w:val="19"/>
          <w:szCs w:val="19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C1179D" w:rsidRPr="008609E3" w:rsidRDefault="00C1179D" w:rsidP="00C1179D">
      <w:pPr>
        <w:pStyle w:val="Style12"/>
        <w:widowControl/>
        <w:spacing w:line="240" w:lineRule="auto"/>
        <w:rPr>
          <w:rStyle w:val="FontStyle101"/>
          <w:rFonts w:ascii="Arial" w:hAnsi="Arial" w:cs="Arial"/>
          <w:sz w:val="19"/>
          <w:szCs w:val="19"/>
        </w:rPr>
      </w:pPr>
      <w:r w:rsidRPr="008609E3">
        <w:rPr>
          <w:rStyle w:val="FontStyle101"/>
          <w:rFonts w:ascii="Arial" w:hAnsi="Arial" w:cs="Arial"/>
          <w:sz w:val="19"/>
          <w:szCs w:val="19"/>
        </w:rPr>
        <w:t>Uwaga:</w:t>
      </w:r>
    </w:p>
    <w:p w:rsidR="00C1179D" w:rsidRPr="008609E3" w:rsidRDefault="00C1179D" w:rsidP="008408D9">
      <w:pPr>
        <w:pStyle w:val="Style10"/>
        <w:widowControl/>
        <w:numPr>
          <w:ilvl w:val="0"/>
          <w:numId w:val="20"/>
        </w:numPr>
        <w:spacing w:line="240" w:lineRule="auto"/>
        <w:ind w:left="567" w:hanging="567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Za treść oferty oraz kompletność odpowiada Wykonawca.</w:t>
      </w:r>
    </w:p>
    <w:p w:rsidR="00C1179D" w:rsidRPr="008609E3" w:rsidRDefault="00C1179D" w:rsidP="008408D9">
      <w:pPr>
        <w:pStyle w:val="Style10"/>
        <w:widowControl/>
        <w:numPr>
          <w:ilvl w:val="0"/>
          <w:numId w:val="20"/>
        </w:numPr>
        <w:spacing w:line="240" w:lineRule="auto"/>
        <w:ind w:left="567" w:hanging="567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Jeżeli Wykonawca przedstawi dokumenty, w których wartość podana będzie w innej</w:t>
      </w:r>
      <w:r w:rsidRPr="008609E3">
        <w:rPr>
          <w:rStyle w:val="FontStyle103"/>
          <w:rFonts w:ascii="Arial" w:hAnsi="Arial" w:cs="Arial"/>
          <w:sz w:val="19"/>
          <w:szCs w:val="19"/>
        </w:rPr>
        <w:br/>
        <w:t xml:space="preserve">walucie niż PLN, to dla potwierdzenia spełnienia warunków Zamawiający dokona przeliczenia tej waluty na PLN według średniego bieżącego kursu wyliczonego i ogłoszonego przez Narodowy Bank Polski z dnia publikacji ogłoszenia o zamówieniu w Dzienniku Urzędowym Unii Europejskiej.  Kursy walut dostępne są pod następującym adresem internetowym: </w:t>
      </w:r>
      <w:hyperlink r:id="rId6" w:history="1">
        <w:r w:rsidRPr="008609E3">
          <w:rPr>
            <w:rStyle w:val="Hipercze"/>
            <w:rFonts w:ascii="Arial" w:hAnsi="Arial" w:cs="Arial"/>
            <w:sz w:val="19"/>
            <w:szCs w:val="19"/>
          </w:rPr>
          <w:t>http://www.nbp.pl/home.aspx/kursy.htm</w:t>
        </w:r>
      </w:hyperlink>
    </w:p>
    <w:p w:rsidR="00C1179D" w:rsidRPr="008609E3" w:rsidRDefault="00C1179D" w:rsidP="008408D9">
      <w:pPr>
        <w:pStyle w:val="Style10"/>
        <w:widowControl/>
        <w:numPr>
          <w:ilvl w:val="0"/>
          <w:numId w:val="20"/>
        </w:numPr>
        <w:spacing w:line="240" w:lineRule="auto"/>
        <w:ind w:left="567" w:hanging="567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Dokumenty są składane w formie oryginału lub kopii poświadczonej za zgodność z oryginałem przez Wykonawcę.</w:t>
      </w:r>
    </w:p>
    <w:p w:rsidR="00C1179D" w:rsidRPr="008609E3" w:rsidRDefault="00C1179D" w:rsidP="008408D9">
      <w:pPr>
        <w:pStyle w:val="Style10"/>
        <w:widowControl/>
        <w:numPr>
          <w:ilvl w:val="0"/>
          <w:numId w:val="20"/>
        </w:numPr>
        <w:spacing w:line="240" w:lineRule="auto"/>
        <w:ind w:left="567" w:hanging="567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Dokumenty sporządzone w języku obcym są składane wraz z tłumaczeniem na język</w:t>
      </w:r>
      <w:r w:rsidRPr="008609E3">
        <w:rPr>
          <w:rStyle w:val="FontStyle103"/>
          <w:rFonts w:ascii="Arial" w:hAnsi="Arial" w:cs="Arial"/>
          <w:sz w:val="19"/>
          <w:szCs w:val="19"/>
        </w:rPr>
        <w:br/>
        <w:t>polski.</w:t>
      </w:r>
    </w:p>
    <w:p w:rsidR="00C1179D" w:rsidRPr="008609E3" w:rsidRDefault="00C1179D" w:rsidP="008408D9">
      <w:pPr>
        <w:pStyle w:val="Style10"/>
        <w:widowControl/>
        <w:numPr>
          <w:ilvl w:val="0"/>
          <w:numId w:val="20"/>
        </w:numPr>
        <w:spacing w:line="240" w:lineRule="auto"/>
        <w:ind w:left="567" w:hanging="567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Zamawiający - na podstawie art. 26 ust.3 Ustawy - prawo zamówień publicznych,</w:t>
      </w:r>
      <w:r w:rsidRPr="008609E3">
        <w:rPr>
          <w:rStyle w:val="FontStyle103"/>
          <w:rFonts w:ascii="Arial" w:hAnsi="Arial" w:cs="Arial"/>
          <w:sz w:val="19"/>
          <w:szCs w:val="19"/>
        </w:rPr>
        <w:br/>
        <w:t xml:space="preserve">wezwie Wykonawców, którzy w określonym terminie nie złożyli wymaganych przez zamawiającego oświadczeń lub dokumentów, o których mowa w art. 25 ust.1 Ustawy - </w:t>
      </w:r>
      <w:proofErr w:type="spellStart"/>
      <w:r w:rsidRPr="008609E3">
        <w:rPr>
          <w:rStyle w:val="FontStyle103"/>
          <w:rFonts w:ascii="Arial" w:hAnsi="Arial" w:cs="Arial"/>
          <w:sz w:val="19"/>
          <w:szCs w:val="19"/>
        </w:rPr>
        <w:t>Pzp</w:t>
      </w:r>
      <w:proofErr w:type="spellEnd"/>
      <w:r w:rsidRPr="008609E3">
        <w:rPr>
          <w:rStyle w:val="FontStyle103"/>
          <w:rFonts w:ascii="Arial" w:hAnsi="Arial" w:cs="Arial"/>
          <w:sz w:val="19"/>
          <w:szCs w:val="19"/>
        </w:rPr>
        <w:t xml:space="preserve"> lub którzy nie złożyli pełnomocnictw albo którzy złożyli, wymagane przez Zamawiającego oświadczenia i dokumenty, o których mowa w art. 25 ust.1, zawierające błędy lub którzy złożyli wadliwe pełnomocnictwa do ich złożenia w wyznaczonym terminie, chyba że mimo ich złożenia oferta wykonawcy podlega odrzuceniu albo konieczne byłoby unieważnienie postępowania.</w:t>
      </w:r>
    </w:p>
    <w:p w:rsidR="00C1179D" w:rsidRPr="008609E3" w:rsidRDefault="00C1179D" w:rsidP="008408D9">
      <w:pPr>
        <w:pStyle w:val="Style10"/>
        <w:widowControl/>
        <w:numPr>
          <w:ilvl w:val="0"/>
          <w:numId w:val="20"/>
        </w:numPr>
        <w:spacing w:line="240" w:lineRule="auto"/>
        <w:ind w:left="567" w:hanging="567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Złożone na wezwanie Zamawiającego oświadczenia i dokumenty powinny potwierdzać</w:t>
      </w:r>
      <w:r w:rsidRPr="008609E3">
        <w:rPr>
          <w:rStyle w:val="FontStyle103"/>
          <w:rFonts w:ascii="Arial" w:hAnsi="Arial" w:cs="Arial"/>
          <w:sz w:val="19"/>
          <w:szCs w:val="19"/>
        </w:rPr>
        <w:br/>
        <w:t xml:space="preserve">spełnianie przez Wykonawcę warunków o których mowa w art. 22 ust.1 Ustawy - Prawo zamówień publicznych i brak podstaw do wykluczenia z powodu niespełnienia warunków, o których mowa w art. 24 ust.1, Ustawy - </w:t>
      </w:r>
      <w:proofErr w:type="spellStart"/>
      <w:r w:rsidRPr="008609E3">
        <w:rPr>
          <w:rStyle w:val="FontStyle103"/>
          <w:rFonts w:ascii="Arial" w:hAnsi="Arial" w:cs="Arial"/>
          <w:sz w:val="19"/>
          <w:szCs w:val="19"/>
        </w:rPr>
        <w:t>Pzp</w:t>
      </w:r>
      <w:proofErr w:type="spellEnd"/>
      <w:r w:rsidRPr="008609E3">
        <w:rPr>
          <w:rStyle w:val="FontStyle103"/>
          <w:rFonts w:ascii="Arial" w:hAnsi="Arial" w:cs="Arial"/>
          <w:sz w:val="19"/>
          <w:szCs w:val="19"/>
        </w:rPr>
        <w:t xml:space="preserve"> nie później niż w dniu składania ofert.</w:t>
      </w:r>
    </w:p>
    <w:p w:rsidR="00C1179D" w:rsidRPr="008609E3" w:rsidRDefault="00C1179D" w:rsidP="008408D9">
      <w:pPr>
        <w:pStyle w:val="Style10"/>
        <w:widowControl/>
        <w:numPr>
          <w:ilvl w:val="0"/>
          <w:numId w:val="20"/>
        </w:numPr>
        <w:spacing w:line="240" w:lineRule="auto"/>
        <w:ind w:left="567" w:hanging="567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Zamawiający wzywa także Wykonawcę, w wyznaczonym przez siebie terminie , do</w:t>
      </w:r>
      <w:r w:rsidRPr="008609E3">
        <w:rPr>
          <w:rStyle w:val="FontStyle103"/>
          <w:rFonts w:ascii="Arial" w:hAnsi="Arial" w:cs="Arial"/>
          <w:sz w:val="19"/>
          <w:szCs w:val="19"/>
        </w:rPr>
        <w:br/>
        <w:t xml:space="preserve">złożenia wyjaśnień dotyczących oświadczeń lub dokumentów, o których mowa w art. 25 ust.1 Ustawy - </w:t>
      </w:r>
      <w:proofErr w:type="spellStart"/>
      <w:r w:rsidRPr="008609E3">
        <w:rPr>
          <w:rStyle w:val="FontStyle103"/>
          <w:rFonts w:ascii="Arial" w:hAnsi="Arial" w:cs="Arial"/>
          <w:sz w:val="19"/>
          <w:szCs w:val="19"/>
        </w:rPr>
        <w:t>Pzp</w:t>
      </w:r>
      <w:proofErr w:type="spellEnd"/>
      <w:r w:rsidRPr="008609E3">
        <w:rPr>
          <w:rStyle w:val="FontStyle103"/>
          <w:rFonts w:ascii="Arial" w:hAnsi="Arial" w:cs="Arial"/>
          <w:sz w:val="19"/>
          <w:szCs w:val="19"/>
        </w:rPr>
        <w:t>.</w:t>
      </w:r>
    </w:p>
    <w:p w:rsidR="007F6800" w:rsidRPr="008609E3" w:rsidRDefault="007F6800" w:rsidP="0093622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IX. Informacja na temat wadium:</w:t>
      </w:r>
    </w:p>
    <w:p w:rsidR="00C1179D" w:rsidRPr="008609E3" w:rsidRDefault="00C1179D" w:rsidP="008408D9">
      <w:pPr>
        <w:pStyle w:val="Style10"/>
        <w:widowControl/>
        <w:numPr>
          <w:ilvl w:val="0"/>
          <w:numId w:val="24"/>
        </w:numPr>
        <w:spacing w:line="240" w:lineRule="auto"/>
        <w:ind w:left="0"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Każdy Wykonawca zobowiązany jest zabezpieczyć swoją ofertę wadium w wysokości:</w:t>
      </w:r>
    </w:p>
    <w:p w:rsidR="00C1179D" w:rsidRPr="008609E3" w:rsidRDefault="00C1179D" w:rsidP="00C1179D">
      <w:pPr>
        <w:pStyle w:val="Style68"/>
        <w:widowControl/>
        <w:spacing w:line="240" w:lineRule="auto"/>
        <w:ind w:firstLine="0"/>
        <w:jc w:val="both"/>
        <w:rPr>
          <w:rStyle w:val="FontStyle102"/>
          <w:rFonts w:ascii="Arial" w:hAnsi="Arial" w:cs="Arial"/>
          <w:sz w:val="19"/>
          <w:szCs w:val="19"/>
        </w:rPr>
      </w:pPr>
      <w:r w:rsidRPr="008609E3">
        <w:rPr>
          <w:rStyle w:val="FontStyle102"/>
          <w:rFonts w:ascii="Arial" w:hAnsi="Arial" w:cs="Arial"/>
          <w:sz w:val="19"/>
          <w:szCs w:val="19"/>
        </w:rPr>
        <w:t>20 000,00 PLN Wadium słownie: dwadzieścia tysięcy złotych PLN</w:t>
      </w:r>
    </w:p>
    <w:p w:rsidR="00C1179D" w:rsidRPr="008609E3" w:rsidRDefault="00C1179D" w:rsidP="008408D9">
      <w:pPr>
        <w:pStyle w:val="Style42"/>
        <w:widowControl/>
        <w:numPr>
          <w:ilvl w:val="0"/>
          <w:numId w:val="24"/>
        </w:numPr>
        <w:tabs>
          <w:tab w:val="left" w:pos="0"/>
        </w:tabs>
        <w:spacing w:line="240" w:lineRule="auto"/>
        <w:ind w:hanging="1146"/>
        <w:rPr>
          <w:rStyle w:val="FontStyle97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Zamawiający nie dopuszcza wnoszenia wadium w walutach obcych.</w:t>
      </w:r>
    </w:p>
    <w:p w:rsidR="00C1179D" w:rsidRPr="008609E3" w:rsidRDefault="00C1179D" w:rsidP="008408D9">
      <w:pPr>
        <w:pStyle w:val="Style42"/>
        <w:widowControl/>
        <w:numPr>
          <w:ilvl w:val="0"/>
          <w:numId w:val="24"/>
        </w:numPr>
        <w:tabs>
          <w:tab w:val="left" w:pos="0"/>
        </w:tabs>
        <w:spacing w:line="240" w:lineRule="auto"/>
        <w:ind w:hanging="1146"/>
        <w:rPr>
          <w:rStyle w:val="FontStyle97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Wadium może być wniesione w następujących formach:</w:t>
      </w:r>
    </w:p>
    <w:p w:rsidR="00C1179D" w:rsidRPr="008609E3" w:rsidRDefault="00C1179D" w:rsidP="008408D9">
      <w:pPr>
        <w:pStyle w:val="Style42"/>
        <w:widowControl/>
        <w:numPr>
          <w:ilvl w:val="0"/>
          <w:numId w:val="25"/>
        </w:numPr>
        <w:tabs>
          <w:tab w:val="left" w:pos="426"/>
        </w:tabs>
        <w:spacing w:line="240" w:lineRule="auto"/>
        <w:ind w:hanging="720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Pieniądzu;</w:t>
      </w:r>
    </w:p>
    <w:p w:rsidR="00C1179D" w:rsidRPr="008609E3" w:rsidRDefault="00C1179D" w:rsidP="008408D9">
      <w:pPr>
        <w:pStyle w:val="Style42"/>
        <w:widowControl/>
        <w:numPr>
          <w:ilvl w:val="0"/>
          <w:numId w:val="25"/>
        </w:numPr>
        <w:tabs>
          <w:tab w:val="left" w:pos="426"/>
        </w:tabs>
        <w:spacing w:line="240" w:lineRule="auto"/>
        <w:ind w:left="426" w:hanging="426"/>
        <w:rPr>
          <w:rStyle w:val="FontStyle97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Poręczeniach bankowych lub poręczeniach spółdzielczej kasy oszczędnościowo-kredytowej, z tym że zobowiązanie kasy jest zawsze zobowiązaniem pieniężnym;</w:t>
      </w:r>
    </w:p>
    <w:p w:rsidR="00C1179D" w:rsidRPr="008609E3" w:rsidRDefault="00C1179D" w:rsidP="008408D9">
      <w:pPr>
        <w:pStyle w:val="Style42"/>
        <w:widowControl/>
        <w:numPr>
          <w:ilvl w:val="0"/>
          <w:numId w:val="25"/>
        </w:numPr>
        <w:tabs>
          <w:tab w:val="left" w:pos="426"/>
        </w:tabs>
        <w:spacing w:line="240" w:lineRule="auto"/>
        <w:ind w:left="426" w:hanging="426"/>
        <w:rPr>
          <w:rStyle w:val="FontStyle97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Gwarancjach bankowych;</w:t>
      </w:r>
    </w:p>
    <w:p w:rsidR="00C1179D" w:rsidRPr="008609E3" w:rsidRDefault="00C1179D" w:rsidP="008408D9">
      <w:pPr>
        <w:pStyle w:val="Style42"/>
        <w:widowControl/>
        <w:numPr>
          <w:ilvl w:val="0"/>
          <w:numId w:val="25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Gwarancjach ubezpieczeniowych;</w:t>
      </w:r>
    </w:p>
    <w:p w:rsidR="00C1179D" w:rsidRPr="008609E3" w:rsidRDefault="00C1179D" w:rsidP="008408D9">
      <w:pPr>
        <w:pStyle w:val="Style42"/>
        <w:widowControl/>
        <w:numPr>
          <w:ilvl w:val="0"/>
          <w:numId w:val="25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lastRenderedPageBreak/>
        <w:t>Poręczeniach udzielanych przez podmioty, o których mowa w art. 6b ust.5 pkt.2 ustawy z dnia 9 listopada 2000r. o utworzeniu Polskiej Agencji Rozwoju Przedsiębiorczości ( Dz. U z 2014r., poz.1804).</w:t>
      </w:r>
    </w:p>
    <w:p w:rsidR="00C1179D" w:rsidRPr="008609E3" w:rsidRDefault="00C1179D" w:rsidP="008408D9">
      <w:pPr>
        <w:pStyle w:val="Style72"/>
        <w:widowControl/>
        <w:numPr>
          <w:ilvl w:val="0"/>
          <w:numId w:val="24"/>
        </w:numPr>
        <w:spacing w:line="240" w:lineRule="auto"/>
        <w:ind w:left="0" w:hanging="426"/>
        <w:jc w:val="both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W przypadku składania przez Wykonawcę wadium w formie gwarancji, gwarancja musi być gwarancją nieodwołalna, bezwarunkową i płatną na pierwsze pisemne żądanie Zamawiającego, sporządzona zgodnie z obowiązującym prawem i winna zawierać następujące elementy:</w:t>
      </w:r>
    </w:p>
    <w:p w:rsidR="00C1179D" w:rsidRPr="008609E3" w:rsidRDefault="00C1179D" w:rsidP="008408D9">
      <w:pPr>
        <w:pStyle w:val="Style19"/>
        <w:widowControl/>
        <w:numPr>
          <w:ilvl w:val="0"/>
          <w:numId w:val="26"/>
        </w:numPr>
        <w:tabs>
          <w:tab w:val="left" w:pos="1277"/>
        </w:tabs>
        <w:spacing w:line="240" w:lineRule="auto"/>
        <w:ind w:left="426" w:hanging="426"/>
        <w:rPr>
          <w:rStyle w:val="FontStyle97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Nazwę dającego zlecenie (Wykonawcy), beneficjenta gwarancji (Zamawiającego), gwaranta (banku lub instytucji ubezpieczeniowej udzielającej gwarancji) oraz wskazania ich siedzib,</w:t>
      </w:r>
    </w:p>
    <w:p w:rsidR="00C1179D" w:rsidRPr="008609E3" w:rsidRDefault="00C1179D" w:rsidP="008408D9">
      <w:pPr>
        <w:pStyle w:val="Style19"/>
        <w:widowControl/>
        <w:numPr>
          <w:ilvl w:val="0"/>
          <w:numId w:val="26"/>
        </w:numPr>
        <w:tabs>
          <w:tab w:val="left" w:pos="1277"/>
        </w:tabs>
        <w:spacing w:line="240" w:lineRule="auto"/>
        <w:ind w:left="426" w:hanging="426"/>
        <w:rPr>
          <w:rStyle w:val="FontStyle97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Określenie wierzytelności, która ma być zabezpieczona gwarancją,</w:t>
      </w:r>
    </w:p>
    <w:p w:rsidR="00C1179D" w:rsidRPr="008609E3" w:rsidRDefault="00C1179D" w:rsidP="008408D9">
      <w:pPr>
        <w:pStyle w:val="Style19"/>
        <w:widowControl/>
        <w:numPr>
          <w:ilvl w:val="0"/>
          <w:numId w:val="26"/>
        </w:numPr>
        <w:tabs>
          <w:tab w:val="left" w:pos="1277"/>
        </w:tabs>
        <w:spacing w:line="240" w:lineRule="auto"/>
        <w:ind w:left="426" w:hanging="426"/>
        <w:rPr>
          <w:rStyle w:val="FontStyle97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Kwotę gwarancji,</w:t>
      </w:r>
    </w:p>
    <w:p w:rsidR="00C1179D" w:rsidRPr="008609E3" w:rsidRDefault="00C1179D" w:rsidP="008408D9">
      <w:pPr>
        <w:pStyle w:val="Style19"/>
        <w:widowControl/>
        <w:numPr>
          <w:ilvl w:val="0"/>
          <w:numId w:val="26"/>
        </w:numPr>
        <w:tabs>
          <w:tab w:val="left" w:pos="1277"/>
        </w:tabs>
        <w:spacing w:line="240" w:lineRule="auto"/>
        <w:ind w:left="426" w:hanging="426"/>
        <w:rPr>
          <w:rStyle w:val="FontStyle97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Termin ważności gwarancji,</w:t>
      </w:r>
    </w:p>
    <w:p w:rsidR="00C1179D" w:rsidRPr="008609E3" w:rsidRDefault="00C1179D" w:rsidP="008408D9">
      <w:pPr>
        <w:pStyle w:val="Style19"/>
        <w:widowControl/>
        <w:numPr>
          <w:ilvl w:val="0"/>
          <w:numId w:val="26"/>
        </w:numPr>
        <w:tabs>
          <w:tab w:val="left" w:pos="1277"/>
        </w:tabs>
        <w:spacing w:line="240" w:lineRule="auto"/>
        <w:ind w:left="426" w:hanging="426"/>
        <w:rPr>
          <w:rStyle w:val="FontStyle97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Zobowiązanie gwaranta do: „zapłacenia kwoty gwarancji na pierwsze pisemne żądanie Zamawiającego zawierające oświadczenie, że wykonawca w odpowiedzi na wezwanie, o którym mowa w art. 26 ust.3 Ustawy - Prawo zamówień publicznych, nie złożył dokumentów lub oświadczeń, o których mowa w art. 25 ust.1 Ustawy - Prawo zamówień publicznych, lub pełnomocnictw, chyba że udowodni że wynika to z przyczyn nie lezących po jego stronie".</w:t>
      </w:r>
    </w:p>
    <w:p w:rsidR="00C1179D" w:rsidRPr="008609E3" w:rsidRDefault="00C1179D" w:rsidP="008408D9">
      <w:pPr>
        <w:pStyle w:val="Style19"/>
        <w:widowControl/>
        <w:numPr>
          <w:ilvl w:val="0"/>
          <w:numId w:val="26"/>
        </w:numPr>
        <w:tabs>
          <w:tab w:val="left" w:pos="1277"/>
        </w:tabs>
        <w:spacing w:line="240" w:lineRule="auto"/>
        <w:ind w:left="426" w:hanging="426"/>
        <w:rPr>
          <w:rStyle w:val="FontStyle97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Zobowiązanie gwaranta do: „zapłacenia kwoty gwarancji na pierwsze pisemne żądanie Zamawiającego zawierające oświadczenie, iż Wykonawca, którego ofertę wybrano:</w:t>
      </w:r>
    </w:p>
    <w:p w:rsidR="00C1179D" w:rsidRPr="008609E3" w:rsidRDefault="00C1179D" w:rsidP="008408D9">
      <w:pPr>
        <w:pStyle w:val="Style11"/>
        <w:widowControl/>
        <w:numPr>
          <w:ilvl w:val="0"/>
          <w:numId w:val="23"/>
        </w:numPr>
        <w:tabs>
          <w:tab w:val="left" w:pos="2021"/>
        </w:tabs>
        <w:ind w:left="436" w:hanging="360"/>
        <w:jc w:val="both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Odmówił podpisania umowy na warunkach określonych w ofercie, lub</w:t>
      </w:r>
    </w:p>
    <w:p w:rsidR="00C1179D" w:rsidRPr="008609E3" w:rsidRDefault="00C1179D" w:rsidP="008408D9">
      <w:pPr>
        <w:pStyle w:val="Style11"/>
        <w:widowControl/>
        <w:numPr>
          <w:ilvl w:val="0"/>
          <w:numId w:val="23"/>
        </w:numPr>
        <w:tabs>
          <w:tab w:val="left" w:pos="2021"/>
        </w:tabs>
        <w:ind w:left="436" w:hanging="360"/>
        <w:jc w:val="both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Nie wniósł zabezpieczenia należytego wykonania umowy, lub</w:t>
      </w:r>
    </w:p>
    <w:p w:rsidR="00C1179D" w:rsidRPr="008609E3" w:rsidRDefault="00C1179D" w:rsidP="008408D9">
      <w:pPr>
        <w:pStyle w:val="Style11"/>
        <w:widowControl/>
        <w:numPr>
          <w:ilvl w:val="0"/>
          <w:numId w:val="23"/>
        </w:numPr>
        <w:tabs>
          <w:tab w:val="left" w:pos="2021"/>
        </w:tabs>
        <w:ind w:left="436" w:hanging="360"/>
        <w:jc w:val="both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Zawarcie umowy stało się niemożliwe z przyczyn leżących po stronie tego Wykonawcy;</w:t>
      </w:r>
    </w:p>
    <w:p w:rsidR="00C1179D" w:rsidRPr="008609E3" w:rsidRDefault="00C1179D" w:rsidP="008408D9">
      <w:pPr>
        <w:pStyle w:val="Style78"/>
        <w:widowControl/>
        <w:numPr>
          <w:ilvl w:val="0"/>
          <w:numId w:val="27"/>
        </w:numPr>
        <w:spacing w:line="240" w:lineRule="auto"/>
        <w:ind w:left="0" w:hanging="426"/>
        <w:jc w:val="both"/>
        <w:rPr>
          <w:rStyle w:val="FontStyle101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 xml:space="preserve">Wadium wnoszone w pieniądzu należy wpłacić na następujący rachunek Zamawiającego: </w:t>
      </w:r>
      <w:r w:rsidRPr="008609E3">
        <w:rPr>
          <w:rStyle w:val="FontStyle103"/>
          <w:rFonts w:ascii="Arial" w:hAnsi="Arial" w:cs="Arial"/>
          <w:sz w:val="19"/>
          <w:szCs w:val="19"/>
        </w:rPr>
        <w:br/>
      </w:r>
      <w:r w:rsidRPr="008609E3">
        <w:rPr>
          <w:rStyle w:val="FontStyle101"/>
          <w:rFonts w:ascii="Arial" w:hAnsi="Arial" w:cs="Arial"/>
          <w:sz w:val="19"/>
          <w:szCs w:val="19"/>
        </w:rPr>
        <w:t xml:space="preserve">Nr Konta GBS Barlinek O/Witnica 62 8355 0009 0114 4848 2000 0004 </w:t>
      </w:r>
      <w:r w:rsidRPr="008609E3">
        <w:rPr>
          <w:rStyle w:val="FontStyle103"/>
          <w:rFonts w:ascii="Arial" w:hAnsi="Arial" w:cs="Arial"/>
          <w:sz w:val="19"/>
          <w:szCs w:val="19"/>
        </w:rPr>
        <w:t xml:space="preserve">z dopiskiem </w:t>
      </w:r>
      <w:r w:rsidRPr="008609E3">
        <w:rPr>
          <w:rStyle w:val="FontStyle101"/>
          <w:rFonts w:ascii="Arial" w:hAnsi="Arial" w:cs="Arial"/>
          <w:sz w:val="19"/>
          <w:szCs w:val="19"/>
        </w:rPr>
        <w:t>„Wadium -postępowanie Nr: WRG.GO.1.271.8.2015".</w:t>
      </w:r>
    </w:p>
    <w:p w:rsidR="00C1179D" w:rsidRPr="008609E3" w:rsidRDefault="00C1179D" w:rsidP="008408D9">
      <w:pPr>
        <w:pStyle w:val="Style42"/>
        <w:widowControl/>
        <w:numPr>
          <w:ilvl w:val="0"/>
          <w:numId w:val="28"/>
        </w:numPr>
        <w:tabs>
          <w:tab w:val="left" w:pos="1997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W przypadku wnoszenia wadium w innej formie niż w pieniądzu należy złożyć w ofercie</w:t>
      </w:r>
      <w:r w:rsidRPr="008609E3">
        <w:rPr>
          <w:rStyle w:val="FontStyle103"/>
          <w:rFonts w:ascii="Arial" w:hAnsi="Arial" w:cs="Arial"/>
          <w:sz w:val="19"/>
          <w:szCs w:val="19"/>
        </w:rPr>
        <w:br/>
        <w:t>oryginał dokumentu potwierdzającego wniesienie wadium.</w:t>
      </w:r>
    </w:p>
    <w:p w:rsidR="00C1179D" w:rsidRPr="008609E3" w:rsidRDefault="00C1179D" w:rsidP="008408D9">
      <w:pPr>
        <w:pStyle w:val="Style42"/>
        <w:widowControl/>
        <w:numPr>
          <w:ilvl w:val="0"/>
          <w:numId w:val="28"/>
        </w:numPr>
        <w:tabs>
          <w:tab w:val="left" w:pos="1997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W przypadku przelewu wadium na konto Zamawiającego, do oferty należy dołączyć</w:t>
      </w:r>
      <w:r w:rsidRPr="008609E3">
        <w:rPr>
          <w:rStyle w:val="FontStyle103"/>
          <w:rFonts w:ascii="Arial" w:hAnsi="Arial" w:cs="Arial"/>
          <w:sz w:val="19"/>
          <w:szCs w:val="19"/>
        </w:rPr>
        <w:br/>
        <w:t>kserokopię przelewu potwierdzoną „za zgodność z oryginałem".</w:t>
      </w:r>
    </w:p>
    <w:p w:rsidR="00C1179D" w:rsidRPr="008609E3" w:rsidRDefault="00C1179D" w:rsidP="008408D9">
      <w:pPr>
        <w:pStyle w:val="Style42"/>
        <w:widowControl/>
        <w:numPr>
          <w:ilvl w:val="0"/>
          <w:numId w:val="28"/>
        </w:numPr>
        <w:tabs>
          <w:tab w:val="left" w:pos="1997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Za skuteczne wniesienie wadium w pieniądzu Zamawiający uzna wadium, które</w:t>
      </w:r>
      <w:r w:rsidRPr="008609E3">
        <w:rPr>
          <w:rStyle w:val="FontStyle103"/>
          <w:rFonts w:ascii="Arial" w:hAnsi="Arial" w:cs="Arial"/>
          <w:sz w:val="19"/>
          <w:szCs w:val="19"/>
        </w:rPr>
        <w:br/>
        <w:t>w oznaczonym terminie (przed terminem składania ofert) znajduje się na wskazanym rachunku bankowym Zamawiającego.</w:t>
      </w:r>
    </w:p>
    <w:p w:rsidR="00C1179D" w:rsidRPr="008609E3" w:rsidRDefault="00C1179D" w:rsidP="008408D9">
      <w:pPr>
        <w:pStyle w:val="Style42"/>
        <w:widowControl/>
        <w:numPr>
          <w:ilvl w:val="0"/>
          <w:numId w:val="28"/>
        </w:numPr>
        <w:tabs>
          <w:tab w:val="left" w:pos="1997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Wykonawca zobowiązany jest wnieść wadium przed upływem terminu składania ofert.</w:t>
      </w:r>
    </w:p>
    <w:p w:rsidR="00C1179D" w:rsidRPr="008609E3" w:rsidRDefault="00C1179D" w:rsidP="008408D9">
      <w:pPr>
        <w:pStyle w:val="Style42"/>
        <w:widowControl/>
        <w:numPr>
          <w:ilvl w:val="0"/>
          <w:numId w:val="28"/>
        </w:numPr>
        <w:tabs>
          <w:tab w:val="left" w:pos="1997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Zamawiający żąda ponownego wniesienia wadium przez Wykonawcę, któremu zwrócono wadium na podstawie zapisów art. 46 ust.1 Ustawy - Prawo zamówień publicznych, jeżeli w wyniku rozstrzygnięcia odwołania jego oferta została wybrana jako najkorzystniejsza. Wykonawca wnosi wadium w terminie określonym przez Zamawiającego.</w:t>
      </w:r>
    </w:p>
    <w:p w:rsidR="00C1179D" w:rsidRPr="008609E3" w:rsidRDefault="00C1179D" w:rsidP="008408D9">
      <w:pPr>
        <w:pStyle w:val="Style42"/>
        <w:widowControl/>
        <w:numPr>
          <w:ilvl w:val="0"/>
          <w:numId w:val="28"/>
        </w:numPr>
        <w:tabs>
          <w:tab w:val="left" w:pos="1997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Zamawiający, nie później niż na 3 dni przed upływem ważności wadium albo wniesienia</w:t>
      </w:r>
      <w:r w:rsidRPr="008609E3">
        <w:rPr>
          <w:rStyle w:val="FontStyle103"/>
          <w:rFonts w:ascii="Arial" w:hAnsi="Arial" w:cs="Arial"/>
          <w:sz w:val="19"/>
          <w:szCs w:val="19"/>
        </w:rPr>
        <w:br/>
        <w:t>nowego wadium na okres niezbędny do zabezpieczenia postępowania do zawarcia umowy. Jeżeli odwołanie wniesiono po wyborze oferty najkorzystniejszej, wezwanie kieruje się jedynie do wykonawcy, którego ofertę wybrano jako najkorzystniejszą.</w:t>
      </w:r>
    </w:p>
    <w:p w:rsidR="00C1179D" w:rsidRPr="008609E3" w:rsidRDefault="00C1179D" w:rsidP="008408D9">
      <w:pPr>
        <w:pStyle w:val="Style42"/>
        <w:widowControl/>
        <w:numPr>
          <w:ilvl w:val="0"/>
          <w:numId w:val="28"/>
        </w:numPr>
        <w:tabs>
          <w:tab w:val="left" w:pos="1997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Zamawiający zwróci wadium wszystkim wykonawcom niezwłocznie po wyborze oferty</w:t>
      </w:r>
      <w:r w:rsidRPr="008609E3">
        <w:rPr>
          <w:rStyle w:val="FontStyle103"/>
          <w:rFonts w:ascii="Arial" w:hAnsi="Arial" w:cs="Arial"/>
          <w:sz w:val="19"/>
          <w:szCs w:val="19"/>
        </w:rPr>
        <w:br/>
        <w:t xml:space="preserve">najkorzystniejszej lub unieważnieniu postępowania, z wyjątkiem wykonawcy, którego oferta została wybrana jako najkorzystniejsza, z zastrzeżeniem art. 46 ust. 4a Ustawy - </w:t>
      </w:r>
      <w:proofErr w:type="spellStart"/>
      <w:r w:rsidRPr="008609E3">
        <w:rPr>
          <w:rStyle w:val="FontStyle103"/>
          <w:rFonts w:ascii="Arial" w:hAnsi="Arial" w:cs="Arial"/>
          <w:sz w:val="19"/>
          <w:szCs w:val="19"/>
        </w:rPr>
        <w:t>Pzp</w:t>
      </w:r>
      <w:proofErr w:type="spellEnd"/>
      <w:r w:rsidRPr="008609E3">
        <w:rPr>
          <w:rStyle w:val="FontStyle103"/>
          <w:rFonts w:ascii="Arial" w:hAnsi="Arial" w:cs="Arial"/>
          <w:sz w:val="19"/>
          <w:szCs w:val="19"/>
        </w:rPr>
        <w:t>.</w:t>
      </w:r>
    </w:p>
    <w:p w:rsidR="00C1179D" w:rsidRPr="008609E3" w:rsidRDefault="00C1179D" w:rsidP="008408D9">
      <w:pPr>
        <w:pStyle w:val="Style42"/>
        <w:widowControl/>
        <w:numPr>
          <w:ilvl w:val="0"/>
          <w:numId w:val="28"/>
        </w:numPr>
        <w:tabs>
          <w:tab w:val="left" w:pos="1997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Wykonawcy, którego oferta została w</w:t>
      </w:r>
      <w:r w:rsidR="006B5E15">
        <w:rPr>
          <w:rStyle w:val="FontStyle103"/>
          <w:rFonts w:ascii="Arial" w:hAnsi="Arial" w:cs="Arial"/>
          <w:sz w:val="19"/>
          <w:szCs w:val="19"/>
        </w:rPr>
        <w:t>ybrana jako najkorzystniejsza, Z</w:t>
      </w:r>
      <w:r w:rsidRPr="008609E3">
        <w:rPr>
          <w:rStyle w:val="FontStyle103"/>
          <w:rFonts w:ascii="Arial" w:hAnsi="Arial" w:cs="Arial"/>
          <w:sz w:val="19"/>
          <w:szCs w:val="19"/>
        </w:rPr>
        <w:t>amawiający zwraca</w:t>
      </w:r>
      <w:r w:rsidRPr="008609E3">
        <w:rPr>
          <w:rStyle w:val="FontStyle103"/>
          <w:rFonts w:ascii="Arial" w:hAnsi="Arial" w:cs="Arial"/>
          <w:sz w:val="19"/>
          <w:szCs w:val="19"/>
        </w:rPr>
        <w:br/>
        <w:t>wadium niezwłocznie po zawarciu umowy w sprawie zamówienia publicznego oraz wniesieniu zabezpieczenia należytego wykonania umowy.</w:t>
      </w:r>
    </w:p>
    <w:p w:rsidR="007F6800" w:rsidRPr="008609E3" w:rsidRDefault="007F6800" w:rsidP="0043042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X. Zaliczki</w:t>
      </w:r>
    </w:p>
    <w:p w:rsidR="007F6800" w:rsidRPr="008609E3" w:rsidRDefault="007F680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Zamawiający nie przewiduje udzielania zaliczek na poczet wykonania zamówienia.</w:t>
      </w:r>
    </w:p>
    <w:p w:rsidR="007F6800" w:rsidRPr="008609E3" w:rsidRDefault="007F6800" w:rsidP="0043042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XI. Kryteria oceny ofert i ich znaczenie:</w:t>
      </w:r>
    </w:p>
    <w:p w:rsidR="007F6800" w:rsidRPr="008609E3" w:rsidRDefault="007F680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Nazwa kryterium Waga</w:t>
      </w:r>
    </w:p>
    <w:p w:rsidR="00430420" w:rsidRPr="008609E3" w:rsidRDefault="0043042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430420" w:rsidRPr="008609E3" w:rsidRDefault="00430420" w:rsidP="00430420">
      <w:pPr>
        <w:pStyle w:val="Style19"/>
        <w:widowControl/>
        <w:tabs>
          <w:tab w:val="left" w:pos="0"/>
        </w:tabs>
        <w:spacing w:line="240" w:lineRule="auto"/>
        <w:ind w:firstLine="0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 xml:space="preserve">cena - waga 90%, </w:t>
      </w:r>
    </w:p>
    <w:p w:rsidR="00430420" w:rsidRPr="008609E3" w:rsidRDefault="00430420" w:rsidP="00430420">
      <w:pPr>
        <w:pStyle w:val="Style19"/>
        <w:widowControl/>
        <w:tabs>
          <w:tab w:val="left" w:pos="0"/>
        </w:tabs>
        <w:spacing w:line="240" w:lineRule="auto"/>
        <w:ind w:firstLine="0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częstotliwość odbioru odpadów „problemowych” – waga 10%</w:t>
      </w:r>
    </w:p>
    <w:p w:rsidR="00430420" w:rsidRPr="00936220" w:rsidRDefault="0043042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936220">
        <w:rPr>
          <w:rFonts w:ascii="Arial" w:hAnsi="Arial" w:cs="Arial"/>
          <w:bCs/>
          <w:sz w:val="19"/>
          <w:szCs w:val="19"/>
        </w:rPr>
        <w:t xml:space="preserve">(wymagana minimalna częstotliwość odbioru </w:t>
      </w:r>
      <w:r w:rsidR="00936220">
        <w:rPr>
          <w:rFonts w:ascii="Arial" w:hAnsi="Arial" w:cs="Arial"/>
          <w:bCs/>
          <w:sz w:val="19"/>
          <w:szCs w:val="19"/>
        </w:rPr>
        <w:t>odpadów „problemowych” – 2 razy w roku)</w:t>
      </w:r>
    </w:p>
    <w:p w:rsidR="007F6800" w:rsidRPr="008609E3" w:rsidRDefault="007F6800" w:rsidP="0093622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XII. Miejsce i termin składania ofert:</w:t>
      </w:r>
    </w:p>
    <w:p w:rsidR="00104BA9" w:rsidRPr="008609E3" w:rsidRDefault="00104BA9" w:rsidP="00104BA9">
      <w:pPr>
        <w:pStyle w:val="Style18"/>
        <w:widowControl/>
        <w:tabs>
          <w:tab w:val="left" w:pos="142"/>
        </w:tabs>
        <w:spacing w:before="120" w:line="240" w:lineRule="auto"/>
        <w:ind w:left="142" w:firstLine="0"/>
        <w:rPr>
          <w:rStyle w:val="FontStyle99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Ofertę należy składać w siedzibie Zamawiającego tj. Urz</w:t>
      </w:r>
      <w:r w:rsidR="00120F37">
        <w:rPr>
          <w:rStyle w:val="FontStyle103"/>
          <w:rFonts w:ascii="Arial" w:hAnsi="Arial" w:cs="Arial"/>
          <w:sz w:val="19"/>
          <w:szCs w:val="19"/>
        </w:rPr>
        <w:t>ą</w:t>
      </w:r>
      <w:r w:rsidRPr="008609E3">
        <w:rPr>
          <w:rStyle w:val="FontStyle103"/>
          <w:rFonts w:ascii="Arial" w:hAnsi="Arial" w:cs="Arial"/>
          <w:sz w:val="19"/>
          <w:szCs w:val="19"/>
        </w:rPr>
        <w:t>d</w:t>
      </w:r>
      <w:r w:rsidR="00120F37">
        <w:rPr>
          <w:rStyle w:val="FontStyle103"/>
          <w:rFonts w:ascii="Arial" w:hAnsi="Arial" w:cs="Arial"/>
          <w:sz w:val="19"/>
          <w:szCs w:val="19"/>
        </w:rPr>
        <w:t xml:space="preserve"> Miasta </w:t>
      </w:r>
      <w:r w:rsidRPr="008609E3">
        <w:rPr>
          <w:rStyle w:val="FontStyle103"/>
          <w:rFonts w:ascii="Arial" w:hAnsi="Arial" w:cs="Arial"/>
          <w:sz w:val="19"/>
          <w:szCs w:val="19"/>
        </w:rPr>
        <w:t xml:space="preserve"> Gminy Witnica, 66-460 Witnica, </w:t>
      </w:r>
      <w:r w:rsidR="00120F37">
        <w:rPr>
          <w:rStyle w:val="FontStyle103"/>
          <w:rFonts w:ascii="Arial" w:hAnsi="Arial" w:cs="Arial"/>
          <w:sz w:val="19"/>
          <w:szCs w:val="19"/>
        </w:rPr>
        <w:br/>
      </w:r>
      <w:r w:rsidRPr="008609E3">
        <w:rPr>
          <w:rStyle w:val="FontStyle103"/>
          <w:rFonts w:ascii="Arial" w:hAnsi="Arial" w:cs="Arial"/>
          <w:sz w:val="19"/>
          <w:szCs w:val="19"/>
        </w:rPr>
        <w:t xml:space="preserve">ul. Krajowej Rady Narodowej 6, sekretariat, w terminie do dnia </w:t>
      </w:r>
      <w:r w:rsidRPr="008609E3">
        <w:rPr>
          <w:rStyle w:val="FontStyle103"/>
          <w:rFonts w:ascii="Arial" w:hAnsi="Arial" w:cs="Arial"/>
          <w:b/>
          <w:sz w:val="19"/>
          <w:szCs w:val="19"/>
        </w:rPr>
        <w:t>03 czerwca</w:t>
      </w:r>
      <w:r w:rsidRPr="008609E3">
        <w:rPr>
          <w:rStyle w:val="FontStyle101"/>
          <w:rFonts w:ascii="Arial" w:hAnsi="Arial" w:cs="Arial"/>
          <w:sz w:val="19"/>
          <w:szCs w:val="19"/>
        </w:rPr>
        <w:t xml:space="preserve"> 2015r. do godz.10:00</w:t>
      </w:r>
    </w:p>
    <w:p w:rsidR="007F6800" w:rsidRPr="008609E3" w:rsidRDefault="007F6800" w:rsidP="00104BA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XIII. Miejsce i termin otwarcia ofert:</w:t>
      </w:r>
    </w:p>
    <w:p w:rsidR="00104BA9" w:rsidRPr="008609E3" w:rsidRDefault="00104BA9" w:rsidP="00104BA9">
      <w:pPr>
        <w:pStyle w:val="Style18"/>
        <w:widowControl/>
        <w:tabs>
          <w:tab w:val="left" w:pos="142"/>
        </w:tabs>
        <w:spacing w:line="240" w:lineRule="auto"/>
        <w:ind w:left="142" w:firstLine="0"/>
        <w:rPr>
          <w:rStyle w:val="FontStyle99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 xml:space="preserve">Otwarcie ofert jest jawne i nastąpi w dniu </w:t>
      </w:r>
      <w:r w:rsidRPr="008609E3">
        <w:rPr>
          <w:rStyle w:val="FontStyle101"/>
          <w:rFonts w:ascii="Arial" w:hAnsi="Arial" w:cs="Arial"/>
          <w:sz w:val="19"/>
          <w:szCs w:val="19"/>
        </w:rPr>
        <w:t xml:space="preserve">03 czerwca 2015r. o godz. 10:15 </w:t>
      </w:r>
      <w:r w:rsidRPr="008609E3">
        <w:rPr>
          <w:rStyle w:val="FontStyle103"/>
          <w:rFonts w:ascii="Arial" w:hAnsi="Arial" w:cs="Arial"/>
          <w:sz w:val="19"/>
          <w:szCs w:val="19"/>
        </w:rPr>
        <w:t>w siedzibie Zamawiające</w:t>
      </w:r>
      <w:r w:rsidRPr="008609E3">
        <w:rPr>
          <w:rStyle w:val="FontStyle103"/>
          <w:rFonts w:ascii="Arial" w:hAnsi="Arial" w:cs="Arial"/>
          <w:sz w:val="19"/>
          <w:szCs w:val="19"/>
        </w:rPr>
        <w:softHyphen/>
        <w:t>go przy ul. Krajowej R</w:t>
      </w:r>
      <w:r w:rsidR="00120F37">
        <w:rPr>
          <w:rStyle w:val="FontStyle103"/>
          <w:rFonts w:ascii="Arial" w:hAnsi="Arial" w:cs="Arial"/>
          <w:sz w:val="19"/>
          <w:szCs w:val="19"/>
        </w:rPr>
        <w:t xml:space="preserve">ady Narodowej 6, Sala </w:t>
      </w:r>
      <w:r w:rsidR="006F6EE7">
        <w:rPr>
          <w:rStyle w:val="FontStyle103"/>
          <w:rFonts w:ascii="Arial" w:hAnsi="Arial" w:cs="Arial"/>
          <w:sz w:val="19"/>
          <w:szCs w:val="19"/>
        </w:rPr>
        <w:t>Obrad</w:t>
      </w:r>
      <w:r w:rsidRPr="008609E3">
        <w:rPr>
          <w:rStyle w:val="FontStyle103"/>
          <w:rFonts w:ascii="Arial" w:hAnsi="Arial" w:cs="Arial"/>
          <w:sz w:val="19"/>
          <w:szCs w:val="19"/>
        </w:rPr>
        <w:t xml:space="preserve"> (I piętro).</w:t>
      </w:r>
    </w:p>
    <w:p w:rsidR="007F6800" w:rsidRPr="008609E3" w:rsidRDefault="007F6800" w:rsidP="00104BA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lastRenderedPageBreak/>
        <w:t>XIV. Termin związania ofertą</w:t>
      </w:r>
    </w:p>
    <w:p w:rsidR="007F6800" w:rsidRPr="008609E3" w:rsidRDefault="007F680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Wykonawca pozostaje związany ofertą przez okres 60 dni.</w:t>
      </w:r>
    </w:p>
    <w:p w:rsidR="007F6800" w:rsidRPr="008609E3" w:rsidRDefault="007F6800" w:rsidP="00104BA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XV. Informacje o zamiarze zawarcia umowy ramowej</w:t>
      </w:r>
    </w:p>
    <w:p w:rsidR="007F6800" w:rsidRPr="008609E3" w:rsidRDefault="007F680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Przedmiotem niniejszego postępowania nie jest zawarcie umowy ramowej.</w:t>
      </w:r>
    </w:p>
    <w:p w:rsidR="007F6800" w:rsidRPr="008609E3" w:rsidRDefault="007F6800" w:rsidP="00104BA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XVI. Informacje o przewidywanym wyborze najkorzystniejszej oferty z zastosowaniem aukcji</w:t>
      </w:r>
      <w:r w:rsidR="00104BA9" w:rsidRPr="008609E3">
        <w:rPr>
          <w:rFonts w:ascii="Arial" w:hAnsi="Arial" w:cs="Arial"/>
          <w:b/>
          <w:bCs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>elektronicznej wraz z adresem strony internetowej, na której będzie prowadzona aukcja</w:t>
      </w:r>
      <w:r w:rsidR="00104BA9" w:rsidRPr="008609E3">
        <w:rPr>
          <w:rFonts w:ascii="Arial" w:hAnsi="Arial" w:cs="Arial"/>
          <w:b/>
          <w:bCs/>
          <w:sz w:val="19"/>
          <w:szCs w:val="19"/>
        </w:rPr>
        <w:t xml:space="preserve"> </w:t>
      </w:r>
      <w:r w:rsidRPr="008609E3">
        <w:rPr>
          <w:rFonts w:ascii="Arial" w:hAnsi="Arial" w:cs="Arial"/>
          <w:b/>
          <w:bCs/>
          <w:sz w:val="19"/>
          <w:szCs w:val="19"/>
        </w:rPr>
        <w:t>elektroniczna</w:t>
      </w:r>
    </w:p>
    <w:p w:rsidR="007F6800" w:rsidRPr="008609E3" w:rsidRDefault="007F680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Wybór najkorzystniejszej oferty zostanie dokonany bez zastosowania aukcji elektronicznej .</w:t>
      </w:r>
    </w:p>
    <w:p w:rsidR="007F6800" w:rsidRPr="008609E3" w:rsidRDefault="007F6800" w:rsidP="00104BA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XVII. Przewidywane zamówienia uzupełniające</w:t>
      </w:r>
    </w:p>
    <w:p w:rsidR="007F6800" w:rsidRPr="008609E3" w:rsidRDefault="007F6800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Zamawiający nie przewiduje możliwości udzielenia zamówień uzupełniających.</w:t>
      </w:r>
    </w:p>
    <w:p w:rsidR="007F6800" w:rsidRPr="008609E3" w:rsidRDefault="007F6800" w:rsidP="00104BA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XVIII. Zmiany umowy</w:t>
      </w:r>
    </w:p>
    <w:p w:rsidR="00936220" w:rsidRDefault="00104BA9" w:rsidP="008408D9">
      <w:pPr>
        <w:pStyle w:val="Style42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8609E3">
        <w:rPr>
          <w:rStyle w:val="FontStyle103"/>
          <w:rFonts w:ascii="Arial" w:hAnsi="Arial" w:cs="Arial"/>
          <w:sz w:val="19"/>
          <w:szCs w:val="19"/>
        </w:rPr>
        <w:t>Zmiana wynagrodzenia Wykonawcy w przypadku zmiany przez ustawodawcę przepisów dotyczących stawki procentowej należnego podatku VAT;</w:t>
      </w:r>
    </w:p>
    <w:p w:rsidR="00936220" w:rsidRDefault="00104BA9" w:rsidP="008408D9">
      <w:pPr>
        <w:pStyle w:val="Style42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936220">
        <w:rPr>
          <w:rStyle w:val="FontStyle103"/>
          <w:rFonts w:ascii="Arial" w:hAnsi="Arial" w:cs="Arial"/>
          <w:sz w:val="19"/>
          <w:szCs w:val="19"/>
        </w:rPr>
        <w:t>Zmiana w przypadku regulacji prawnych wprowadzonych w życie po dacie odniesienia wywołujących potrzebę jego zmiany;</w:t>
      </w:r>
    </w:p>
    <w:p w:rsidR="00936220" w:rsidRDefault="00104BA9" w:rsidP="008408D9">
      <w:pPr>
        <w:pStyle w:val="Style42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936220">
        <w:rPr>
          <w:rStyle w:val="FontStyle103"/>
          <w:rFonts w:ascii="Arial" w:hAnsi="Arial" w:cs="Arial"/>
          <w:sz w:val="19"/>
          <w:szCs w:val="19"/>
        </w:rPr>
        <w:t>Zmiana oznaczenia danych Zamawiającego i/lub Wykonawcy;</w:t>
      </w:r>
    </w:p>
    <w:p w:rsidR="00936220" w:rsidRDefault="00104BA9" w:rsidP="008408D9">
      <w:pPr>
        <w:pStyle w:val="Style42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936220">
        <w:rPr>
          <w:rStyle w:val="FontStyle103"/>
          <w:rFonts w:ascii="Arial" w:hAnsi="Arial" w:cs="Arial"/>
          <w:sz w:val="19"/>
          <w:szCs w:val="19"/>
        </w:rPr>
        <w:t>Zmiana Personelu Wykonawcy lub zamawiającego;</w:t>
      </w:r>
    </w:p>
    <w:p w:rsidR="00936220" w:rsidRDefault="00104BA9" w:rsidP="008408D9">
      <w:pPr>
        <w:pStyle w:val="Style42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936220">
        <w:rPr>
          <w:rStyle w:val="FontStyle103"/>
          <w:rFonts w:ascii="Arial" w:hAnsi="Arial" w:cs="Arial"/>
          <w:sz w:val="19"/>
          <w:szCs w:val="19"/>
        </w:rPr>
        <w:t>W wypadku wszystkich zamian obiektywnie ocenianych, jako korzystne dla Zamawiającego;</w:t>
      </w:r>
    </w:p>
    <w:p w:rsidR="00936220" w:rsidRDefault="00104BA9" w:rsidP="008408D9">
      <w:pPr>
        <w:pStyle w:val="Style42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936220">
        <w:rPr>
          <w:rStyle w:val="FontStyle103"/>
          <w:rFonts w:ascii="Arial" w:hAnsi="Arial" w:cs="Arial"/>
          <w:sz w:val="19"/>
          <w:szCs w:val="19"/>
        </w:rPr>
        <w:t>w wypadku zmian stanu prawnego lub faktycznego, które mają wpływ na treść zawartej umowy, jeżeli taka zamiana leży w interesie publicznym;</w:t>
      </w:r>
    </w:p>
    <w:p w:rsidR="00936220" w:rsidRDefault="00104BA9" w:rsidP="008408D9">
      <w:pPr>
        <w:pStyle w:val="Style42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936220">
        <w:rPr>
          <w:rStyle w:val="FontStyle103"/>
          <w:rFonts w:ascii="Arial" w:hAnsi="Arial" w:cs="Arial"/>
          <w:sz w:val="19"/>
          <w:szCs w:val="19"/>
        </w:rPr>
        <w:t>w pozostałym zakresie - w sytuacji nieprzewidzianej i niezawinionej przez strony, której wystąpienia strony nie mogły przewidzieć pomimo zachowania należytej staranności;</w:t>
      </w:r>
    </w:p>
    <w:p w:rsidR="00104BA9" w:rsidRPr="00936220" w:rsidRDefault="00104BA9" w:rsidP="008408D9">
      <w:pPr>
        <w:pStyle w:val="Style42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6" w:hanging="426"/>
        <w:rPr>
          <w:rStyle w:val="FontStyle103"/>
          <w:rFonts w:ascii="Arial" w:hAnsi="Arial" w:cs="Arial"/>
          <w:sz w:val="19"/>
          <w:szCs w:val="19"/>
        </w:rPr>
      </w:pPr>
      <w:r w:rsidRPr="00936220">
        <w:rPr>
          <w:rStyle w:val="FontStyle103"/>
          <w:rFonts w:ascii="Arial" w:hAnsi="Arial" w:cs="Arial"/>
          <w:sz w:val="19"/>
          <w:szCs w:val="19"/>
        </w:rPr>
        <w:t>w przypadku zdarzeń losowych trudnych do przewidzenia (zdarzenie losowe trudne do przewidzenia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możliwa jest zmiana postanowień umowy - w tym zmiana terminu realizacji przedmiotu umowy, wymaga to jednak zgody obu Stron umowy. Zmiany umowy, o których mowa wyżej, nie mogą powodować zwiększenia wartości umowy;</w:t>
      </w:r>
    </w:p>
    <w:p w:rsidR="007F6800" w:rsidRPr="008609E3" w:rsidRDefault="007F6800" w:rsidP="0093622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19"/>
          <w:szCs w:val="19"/>
        </w:rPr>
      </w:pPr>
      <w:r w:rsidRPr="008609E3">
        <w:rPr>
          <w:rFonts w:ascii="Arial" w:hAnsi="Arial" w:cs="Arial"/>
          <w:b/>
          <w:bCs/>
          <w:sz w:val="19"/>
          <w:szCs w:val="19"/>
        </w:rPr>
        <w:t>XIX. Termin zamieszczenia ogłoszenia o zamówieniu w DUUE:</w:t>
      </w:r>
    </w:p>
    <w:p w:rsidR="007F6800" w:rsidRPr="008609E3" w:rsidRDefault="007F6800" w:rsidP="002B6D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 xml:space="preserve">Ogłoszenie o zamówieniu zostało przekazane Urzędowi Publikacji Unii Europejskiej dnia </w:t>
      </w:r>
      <w:r w:rsidR="008408D9">
        <w:rPr>
          <w:rFonts w:ascii="Arial" w:hAnsi="Arial" w:cs="Arial"/>
          <w:sz w:val="19"/>
          <w:szCs w:val="19"/>
        </w:rPr>
        <w:t>20</w:t>
      </w:r>
      <w:r w:rsidRPr="008609E3">
        <w:rPr>
          <w:rFonts w:ascii="Arial" w:hAnsi="Arial" w:cs="Arial"/>
          <w:sz w:val="19"/>
          <w:szCs w:val="19"/>
        </w:rPr>
        <w:t>.</w:t>
      </w:r>
      <w:r w:rsidR="008408D9">
        <w:rPr>
          <w:rFonts w:ascii="Arial" w:hAnsi="Arial" w:cs="Arial"/>
          <w:sz w:val="19"/>
          <w:szCs w:val="19"/>
        </w:rPr>
        <w:t>04</w:t>
      </w:r>
      <w:r w:rsidRPr="008609E3">
        <w:rPr>
          <w:rFonts w:ascii="Arial" w:hAnsi="Arial" w:cs="Arial"/>
          <w:sz w:val="19"/>
          <w:szCs w:val="19"/>
        </w:rPr>
        <w:t>.201</w:t>
      </w:r>
      <w:r w:rsidR="008408D9">
        <w:rPr>
          <w:rFonts w:ascii="Arial" w:hAnsi="Arial" w:cs="Arial"/>
          <w:sz w:val="19"/>
          <w:szCs w:val="19"/>
        </w:rPr>
        <w:t>5</w:t>
      </w:r>
      <w:r w:rsidRPr="008609E3">
        <w:rPr>
          <w:rFonts w:ascii="Arial" w:hAnsi="Arial" w:cs="Arial"/>
          <w:sz w:val="19"/>
          <w:szCs w:val="19"/>
        </w:rPr>
        <w:t>r.</w:t>
      </w:r>
    </w:p>
    <w:p w:rsidR="007F6800" w:rsidRPr="008609E3" w:rsidRDefault="007F6800" w:rsidP="002B6D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09E3">
        <w:rPr>
          <w:rFonts w:ascii="Arial" w:hAnsi="Arial" w:cs="Arial"/>
          <w:sz w:val="19"/>
          <w:szCs w:val="19"/>
        </w:rPr>
        <w:t>i opublikowane w Dzienniku U</w:t>
      </w:r>
      <w:r w:rsidR="002B6DA4">
        <w:rPr>
          <w:rFonts w:ascii="Arial" w:hAnsi="Arial" w:cs="Arial"/>
          <w:sz w:val="19"/>
          <w:szCs w:val="19"/>
        </w:rPr>
        <w:t>rzędowym Unii Europejskiej dnia 25</w:t>
      </w:r>
      <w:r w:rsidRPr="008609E3">
        <w:rPr>
          <w:rFonts w:ascii="Arial" w:hAnsi="Arial" w:cs="Arial"/>
          <w:sz w:val="19"/>
          <w:szCs w:val="19"/>
        </w:rPr>
        <w:t>.0</w:t>
      </w:r>
      <w:r w:rsidR="008408D9">
        <w:rPr>
          <w:rFonts w:ascii="Arial" w:hAnsi="Arial" w:cs="Arial"/>
          <w:sz w:val="19"/>
          <w:szCs w:val="19"/>
        </w:rPr>
        <w:t>4</w:t>
      </w:r>
      <w:r w:rsidRPr="008609E3">
        <w:rPr>
          <w:rFonts w:ascii="Arial" w:hAnsi="Arial" w:cs="Arial"/>
          <w:sz w:val="19"/>
          <w:szCs w:val="19"/>
        </w:rPr>
        <w:t xml:space="preserve">.2015r. </w:t>
      </w:r>
      <w:r w:rsidRPr="002B6DA4">
        <w:rPr>
          <w:rFonts w:ascii="Arial" w:hAnsi="Arial" w:cs="Arial"/>
          <w:sz w:val="19"/>
          <w:szCs w:val="19"/>
        </w:rPr>
        <w:t xml:space="preserve">poz. </w:t>
      </w:r>
      <w:r w:rsidR="002B6DA4" w:rsidRPr="002B6DA4">
        <w:rPr>
          <w:rFonts w:ascii="Arial" w:hAnsi="Arial" w:cs="Arial"/>
          <w:sz w:val="19"/>
          <w:szCs w:val="19"/>
        </w:rPr>
        <w:t>2015/S 081-143763</w:t>
      </w:r>
      <w:r w:rsidRPr="002B6DA4">
        <w:rPr>
          <w:rFonts w:ascii="Arial" w:hAnsi="Arial" w:cs="Arial"/>
          <w:sz w:val="19"/>
          <w:szCs w:val="19"/>
        </w:rPr>
        <w:t>.</w:t>
      </w:r>
    </w:p>
    <w:p w:rsidR="008408D9" w:rsidRDefault="008408D9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408D9" w:rsidRDefault="008408D9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408D9" w:rsidRDefault="008408D9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408D9" w:rsidRDefault="008408D9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408D9" w:rsidRDefault="008408D9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408D9" w:rsidRDefault="008408D9" w:rsidP="007F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B6DA4" w:rsidRDefault="002B6DA4" w:rsidP="002B6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Burmistrz Miasta i Gminy Witnica </w:t>
      </w:r>
    </w:p>
    <w:p w:rsidR="008408D9" w:rsidRDefault="002B6DA4" w:rsidP="002B6DA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Dariusz Jaworski</w:t>
      </w:r>
    </w:p>
    <w:bookmarkEnd w:id="0"/>
    <w:p w:rsidR="007F6800" w:rsidRPr="008609E3" w:rsidRDefault="008408D9" w:rsidP="008408D9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…………………………………………………..</w:t>
      </w:r>
    </w:p>
    <w:p w:rsidR="007F6800" w:rsidRPr="002B6DA4" w:rsidRDefault="008408D9" w:rsidP="008408D9">
      <w:pPr>
        <w:ind w:left="510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 xml:space="preserve">             </w:t>
      </w:r>
      <w:r w:rsidR="002B6DA4">
        <w:rPr>
          <w:rFonts w:ascii="Arial" w:hAnsi="Arial" w:cs="Arial"/>
          <w:sz w:val="19"/>
          <w:szCs w:val="19"/>
        </w:rPr>
        <w:t xml:space="preserve">    </w:t>
      </w:r>
      <w:r>
        <w:rPr>
          <w:rFonts w:ascii="Arial" w:hAnsi="Arial" w:cs="Arial"/>
          <w:sz w:val="19"/>
          <w:szCs w:val="19"/>
        </w:rPr>
        <w:t xml:space="preserve">    </w:t>
      </w:r>
      <w:r w:rsidR="007F6800" w:rsidRPr="002B6DA4">
        <w:rPr>
          <w:rFonts w:ascii="Arial" w:hAnsi="Arial" w:cs="Arial"/>
          <w:sz w:val="16"/>
          <w:szCs w:val="16"/>
        </w:rPr>
        <w:t>Kierownik Zamawiającego</w:t>
      </w:r>
    </w:p>
    <w:sectPr w:rsidR="007F6800" w:rsidRPr="002B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FAA3D2"/>
    <w:lvl w:ilvl="0">
      <w:numFmt w:val="bullet"/>
      <w:lvlText w:val="*"/>
      <w:lvlJc w:val="left"/>
    </w:lvl>
  </w:abstractNum>
  <w:abstractNum w:abstractNumId="1">
    <w:nsid w:val="02B61C8D"/>
    <w:multiLevelType w:val="hybridMultilevel"/>
    <w:tmpl w:val="064E5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2480"/>
    <w:multiLevelType w:val="hybridMultilevel"/>
    <w:tmpl w:val="E5B036E4"/>
    <w:lvl w:ilvl="0" w:tplc="22322AAA">
      <w:start w:val="1"/>
      <w:numFmt w:val="decimal"/>
      <w:lvlText w:val="%1)"/>
      <w:lvlJc w:val="left"/>
      <w:pPr>
        <w:ind w:left="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64" w:hanging="360"/>
      </w:pPr>
    </w:lvl>
    <w:lvl w:ilvl="2" w:tplc="0415001B" w:tentative="1">
      <w:start w:val="1"/>
      <w:numFmt w:val="lowerRoman"/>
      <w:lvlText w:val="%3."/>
      <w:lvlJc w:val="right"/>
      <w:pPr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">
    <w:nsid w:val="076725B4"/>
    <w:multiLevelType w:val="hybridMultilevel"/>
    <w:tmpl w:val="2C7A8966"/>
    <w:lvl w:ilvl="0" w:tplc="1BAABC3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">
    <w:nsid w:val="18BF097A"/>
    <w:multiLevelType w:val="hybridMultilevel"/>
    <w:tmpl w:val="722686E8"/>
    <w:lvl w:ilvl="0" w:tplc="CB4A844E">
      <w:start w:val="2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3F9A"/>
    <w:multiLevelType w:val="hybridMultilevel"/>
    <w:tmpl w:val="7EFE5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E5BAE"/>
    <w:multiLevelType w:val="multilevel"/>
    <w:tmpl w:val="6AF0D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9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6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88" w:hanging="1440"/>
      </w:pPr>
      <w:rPr>
        <w:rFonts w:hint="default"/>
        <w:b/>
      </w:rPr>
    </w:lvl>
  </w:abstractNum>
  <w:abstractNum w:abstractNumId="7">
    <w:nsid w:val="1FDB5164"/>
    <w:multiLevelType w:val="hybridMultilevel"/>
    <w:tmpl w:val="CF56A1F2"/>
    <w:lvl w:ilvl="0" w:tplc="B2C8358E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20186354"/>
    <w:multiLevelType w:val="hybridMultilevel"/>
    <w:tmpl w:val="C8E6A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35C93"/>
    <w:multiLevelType w:val="hybridMultilevel"/>
    <w:tmpl w:val="67AEE102"/>
    <w:lvl w:ilvl="0" w:tplc="B798C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32D7"/>
    <w:multiLevelType w:val="hybridMultilevel"/>
    <w:tmpl w:val="03423526"/>
    <w:lvl w:ilvl="0" w:tplc="C2E67FB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B0F82"/>
    <w:multiLevelType w:val="hybridMultilevel"/>
    <w:tmpl w:val="2FF8C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77E60"/>
    <w:multiLevelType w:val="hybridMultilevel"/>
    <w:tmpl w:val="E45C4686"/>
    <w:lvl w:ilvl="0" w:tplc="E436B062">
      <w:start w:val="1"/>
      <w:numFmt w:val="decimal"/>
      <w:lvlText w:val="%1)"/>
      <w:lvlJc w:val="left"/>
      <w:pPr>
        <w:ind w:left="123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3">
    <w:nsid w:val="2A6B7CE7"/>
    <w:multiLevelType w:val="hybridMultilevel"/>
    <w:tmpl w:val="B1524D12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FF237F"/>
    <w:multiLevelType w:val="multilevel"/>
    <w:tmpl w:val="4B265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3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6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88" w:hanging="1440"/>
      </w:pPr>
      <w:rPr>
        <w:rFonts w:hint="default"/>
        <w:b/>
      </w:rPr>
    </w:lvl>
  </w:abstractNum>
  <w:abstractNum w:abstractNumId="15">
    <w:nsid w:val="2F143F4C"/>
    <w:multiLevelType w:val="hybridMultilevel"/>
    <w:tmpl w:val="24B8F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C3B7E"/>
    <w:multiLevelType w:val="hybridMultilevel"/>
    <w:tmpl w:val="E92E2A8A"/>
    <w:lvl w:ilvl="0" w:tplc="675CB380">
      <w:start w:val="1"/>
      <w:numFmt w:val="decimal"/>
      <w:lvlText w:val="%1)"/>
      <w:lvlJc w:val="left"/>
      <w:pPr>
        <w:ind w:left="123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7">
    <w:nsid w:val="36C43E42"/>
    <w:multiLevelType w:val="hybridMultilevel"/>
    <w:tmpl w:val="6F92A700"/>
    <w:lvl w:ilvl="0" w:tplc="2E2CDCF6">
      <w:start w:val="1"/>
      <w:numFmt w:val="lowerLetter"/>
      <w:lvlText w:val="%1."/>
      <w:lvlJc w:val="left"/>
      <w:pPr>
        <w:ind w:left="962" w:hanging="3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8">
    <w:nsid w:val="435D1047"/>
    <w:multiLevelType w:val="hybridMultilevel"/>
    <w:tmpl w:val="34588336"/>
    <w:lvl w:ilvl="0" w:tplc="90243CB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F228A"/>
    <w:multiLevelType w:val="hybridMultilevel"/>
    <w:tmpl w:val="5D40E274"/>
    <w:lvl w:ilvl="0" w:tplc="B798C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A6973"/>
    <w:multiLevelType w:val="hybridMultilevel"/>
    <w:tmpl w:val="7EC49580"/>
    <w:lvl w:ilvl="0" w:tplc="B8007F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6B1A47"/>
    <w:multiLevelType w:val="singleLevel"/>
    <w:tmpl w:val="79F66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2">
    <w:nsid w:val="526E0881"/>
    <w:multiLevelType w:val="hybridMultilevel"/>
    <w:tmpl w:val="3724F19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2857240"/>
    <w:multiLevelType w:val="hybridMultilevel"/>
    <w:tmpl w:val="A4721EAE"/>
    <w:lvl w:ilvl="0" w:tplc="F3CC864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C278D"/>
    <w:multiLevelType w:val="hybridMultilevel"/>
    <w:tmpl w:val="4CF22DCE"/>
    <w:lvl w:ilvl="0" w:tplc="8F345EB2">
      <w:start w:val="1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5F11478A"/>
    <w:multiLevelType w:val="singleLevel"/>
    <w:tmpl w:val="B798C51A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</w:abstractNum>
  <w:abstractNum w:abstractNumId="26">
    <w:nsid w:val="613F040B"/>
    <w:multiLevelType w:val="hybridMultilevel"/>
    <w:tmpl w:val="7D5A5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6257A"/>
    <w:multiLevelType w:val="hybridMultilevel"/>
    <w:tmpl w:val="8D78A004"/>
    <w:lvl w:ilvl="0" w:tplc="F506AB9A">
      <w:start w:val="3"/>
      <w:numFmt w:val="lowerLetter"/>
      <w:lvlText w:val="%1)"/>
      <w:lvlJc w:val="left"/>
      <w:pPr>
        <w:tabs>
          <w:tab w:val="num" w:pos="113"/>
        </w:tabs>
        <w:ind w:left="77" w:hanging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209DE"/>
    <w:multiLevelType w:val="hybridMultilevel"/>
    <w:tmpl w:val="6F42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064FD"/>
    <w:multiLevelType w:val="hybridMultilevel"/>
    <w:tmpl w:val="1EC26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E6FF5"/>
    <w:multiLevelType w:val="hybridMultilevel"/>
    <w:tmpl w:val="B3B6CA70"/>
    <w:lvl w:ilvl="0" w:tplc="6EB4867C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1B0A03"/>
    <w:multiLevelType w:val="hybridMultilevel"/>
    <w:tmpl w:val="708AFC74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FA8212C"/>
    <w:multiLevelType w:val="hybridMultilevel"/>
    <w:tmpl w:val="E0BC4846"/>
    <w:lvl w:ilvl="0" w:tplc="081A076A">
      <w:start w:val="1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6"/>
  </w:num>
  <w:num w:numId="3">
    <w:abstractNumId w:val="27"/>
  </w:num>
  <w:num w:numId="4">
    <w:abstractNumId w:val="3"/>
  </w:num>
  <w:num w:numId="5">
    <w:abstractNumId w:val="16"/>
  </w:num>
  <w:num w:numId="6">
    <w:abstractNumId w:val="12"/>
  </w:num>
  <w:num w:numId="7">
    <w:abstractNumId w:val="8"/>
  </w:num>
  <w:num w:numId="8">
    <w:abstractNumId w:val="14"/>
  </w:num>
  <w:num w:numId="9">
    <w:abstractNumId w:val="20"/>
  </w:num>
  <w:num w:numId="10">
    <w:abstractNumId w:val="15"/>
  </w:num>
  <w:num w:numId="11">
    <w:abstractNumId w:val="25"/>
  </w:num>
  <w:num w:numId="12">
    <w:abstractNumId w:val="18"/>
  </w:num>
  <w:num w:numId="13">
    <w:abstractNumId w:val="4"/>
  </w:num>
  <w:num w:numId="14">
    <w:abstractNumId w:val="19"/>
  </w:num>
  <w:num w:numId="15">
    <w:abstractNumId w:val="9"/>
  </w:num>
  <w:num w:numId="16">
    <w:abstractNumId w:val="21"/>
  </w:num>
  <w:num w:numId="17">
    <w:abstractNumId w:val="13"/>
  </w:num>
  <w:num w:numId="18">
    <w:abstractNumId w:val="17"/>
  </w:num>
  <w:num w:numId="19">
    <w:abstractNumId w:val="10"/>
  </w:num>
  <w:num w:numId="20">
    <w:abstractNumId w:val="1"/>
  </w:num>
  <w:num w:numId="21">
    <w:abstractNumId w:val="32"/>
  </w:num>
  <w:num w:numId="22">
    <w:abstractNumId w:val="24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24">
    <w:abstractNumId w:val="23"/>
  </w:num>
  <w:num w:numId="25">
    <w:abstractNumId w:val="26"/>
  </w:num>
  <w:num w:numId="26">
    <w:abstractNumId w:val="11"/>
  </w:num>
  <w:num w:numId="27">
    <w:abstractNumId w:val="2"/>
  </w:num>
  <w:num w:numId="28">
    <w:abstractNumId w:val="29"/>
  </w:num>
  <w:num w:numId="29">
    <w:abstractNumId w:val="28"/>
  </w:num>
  <w:num w:numId="30">
    <w:abstractNumId w:val="30"/>
  </w:num>
  <w:num w:numId="31">
    <w:abstractNumId w:val="31"/>
  </w:num>
  <w:num w:numId="32">
    <w:abstractNumId w:val="7"/>
  </w:num>
  <w:num w:numId="3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8"/>
    <w:rsid w:val="00023843"/>
    <w:rsid w:val="001024CB"/>
    <w:rsid w:val="00104BA9"/>
    <w:rsid w:val="00120F37"/>
    <w:rsid w:val="002B6DA4"/>
    <w:rsid w:val="00430420"/>
    <w:rsid w:val="006507AE"/>
    <w:rsid w:val="00657B7C"/>
    <w:rsid w:val="0068622A"/>
    <w:rsid w:val="00694248"/>
    <w:rsid w:val="006B5E15"/>
    <w:rsid w:val="006F6EE7"/>
    <w:rsid w:val="00762478"/>
    <w:rsid w:val="007F6800"/>
    <w:rsid w:val="008114B8"/>
    <w:rsid w:val="008408D9"/>
    <w:rsid w:val="008609E3"/>
    <w:rsid w:val="008E6DD4"/>
    <w:rsid w:val="008F3FA1"/>
    <w:rsid w:val="00936220"/>
    <w:rsid w:val="00940B41"/>
    <w:rsid w:val="00A165A9"/>
    <w:rsid w:val="00A35EA0"/>
    <w:rsid w:val="00AD41C4"/>
    <w:rsid w:val="00C1179D"/>
    <w:rsid w:val="00D975BE"/>
    <w:rsid w:val="00FC4071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E0072-EEE1-45BE-8DE7-28A9EF74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8E6DD4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21">
    <w:name w:val="Font Style121"/>
    <w:basedOn w:val="Domylnaczcionkaakapitu"/>
    <w:uiPriority w:val="99"/>
    <w:rsid w:val="008E6DD4"/>
    <w:rPr>
      <w:rFonts w:ascii="Verdana" w:hAnsi="Verdana" w:cs="Verdana"/>
      <w:b/>
      <w:bCs/>
      <w:i/>
      <w:iCs/>
      <w:spacing w:val="-10"/>
      <w:sz w:val="22"/>
      <w:szCs w:val="22"/>
    </w:rPr>
  </w:style>
  <w:style w:type="character" w:customStyle="1" w:styleId="FontStyle122">
    <w:name w:val="Font Style122"/>
    <w:basedOn w:val="Domylnaczcionkaakapitu"/>
    <w:uiPriority w:val="99"/>
    <w:rsid w:val="008E6DD4"/>
    <w:rPr>
      <w:rFonts w:ascii="Verdana" w:hAnsi="Verdana" w:cs="Verdana"/>
      <w:b/>
      <w:bCs/>
      <w:sz w:val="22"/>
      <w:szCs w:val="22"/>
    </w:rPr>
  </w:style>
  <w:style w:type="paragraph" w:customStyle="1" w:styleId="Style17">
    <w:name w:val="Style17"/>
    <w:basedOn w:val="Normalny"/>
    <w:uiPriority w:val="99"/>
    <w:rsid w:val="0068622A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03">
    <w:name w:val="Font Style103"/>
    <w:basedOn w:val="Domylnaczcionkaakapitu"/>
    <w:uiPriority w:val="99"/>
    <w:rsid w:val="0068622A"/>
    <w:rPr>
      <w:rFonts w:ascii="Verdana" w:hAnsi="Verdana" w:cs="Verdana"/>
      <w:sz w:val="16"/>
      <w:szCs w:val="16"/>
    </w:rPr>
  </w:style>
  <w:style w:type="paragraph" w:customStyle="1" w:styleId="Style19">
    <w:name w:val="Style19"/>
    <w:basedOn w:val="Normalny"/>
    <w:uiPriority w:val="99"/>
    <w:rsid w:val="00940B41"/>
    <w:pPr>
      <w:widowControl w:val="0"/>
      <w:autoSpaceDE w:val="0"/>
      <w:autoSpaceDN w:val="0"/>
      <w:adjustRightInd w:val="0"/>
      <w:spacing w:after="0" w:line="224" w:lineRule="exact"/>
      <w:ind w:hanging="370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01">
    <w:name w:val="Font Style101"/>
    <w:basedOn w:val="Domylnaczcionkaakapitu"/>
    <w:uiPriority w:val="99"/>
    <w:rsid w:val="00940B41"/>
    <w:rPr>
      <w:rFonts w:ascii="Verdana" w:hAnsi="Verdana" w:cs="Verdana"/>
      <w:b/>
      <w:bCs/>
      <w:sz w:val="16"/>
      <w:szCs w:val="16"/>
    </w:rPr>
  </w:style>
  <w:style w:type="character" w:customStyle="1" w:styleId="FontStyle128">
    <w:name w:val="Font Style128"/>
    <w:basedOn w:val="Domylnaczcionkaakapitu"/>
    <w:uiPriority w:val="99"/>
    <w:rsid w:val="00940B4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Normalny"/>
    <w:uiPriority w:val="99"/>
    <w:rsid w:val="00940B41"/>
    <w:pPr>
      <w:widowControl w:val="0"/>
      <w:autoSpaceDE w:val="0"/>
      <w:autoSpaceDN w:val="0"/>
      <w:adjustRightInd w:val="0"/>
      <w:spacing w:after="0" w:line="250" w:lineRule="exact"/>
      <w:ind w:hanging="475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40B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00">
    <w:name w:val="Font Style100"/>
    <w:basedOn w:val="Domylnaczcionkaakapitu"/>
    <w:uiPriority w:val="99"/>
    <w:rsid w:val="00940B41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ny"/>
    <w:uiPriority w:val="99"/>
    <w:rsid w:val="00940B41"/>
    <w:pPr>
      <w:widowControl w:val="0"/>
      <w:autoSpaceDE w:val="0"/>
      <w:autoSpaceDN w:val="0"/>
      <w:adjustRightInd w:val="0"/>
      <w:spacing w:after="0" w:line="221" w:lineRule="exact"/>
      <w:ind w:hanging="350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18">
    <w:name w:val="Font Style118"/>
    <w:basedOn w:val="Domylnaczcionkaakapitu"/>
    <w:uiPriority w:val="99"/>
    <w:rsid w:val="00940B41"/>
    <w:rPr>
      <w:rFonts w:ascii="Arial" w:hAnsi="Arial" w:cs="Arial"/>
      <w:sz w:val="22"/>
      <w:szCs w:val="22"/>
    </w:rPr>
  </w:style>
  <w:style w:type="paragraph" w:customStyle="1" w:styleId="Style11">
    <w:name w:val="Style11"/>
    <w:basedOn w:val="Normalny"/>
    <w:uiPriority w:val="99"/>
    <w:rsid w:val="00A35EA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5EA0"/>
    <w:pPr>
      <w:spacing w:after="200" w:line="276" w:lineRule="auto"/>
      <w:ind w:left="720"/>
      <w:contextualSpacing/>
    </w:pPr>
  </w:style>
  <w:style w:type="paragraph" w:customStyle="1" w:styleId="Style47">
    <w:name w:val="Style47"/>
    <w:basedOn w:val="Normalny"/>
    <w:uiPriority w:val="99"/>
    <w:rsid w:val="00AD41C4"/>
    <w:pPr>
      <w:widowControl w:val="0"/>
      <w:autoSpaceDE w:val="0"/>
      <w:autoSpaceDN w:val="0"/>
      <w:adjustRightInd w:val="0"/>
      <w:spacing w:after="0" w:line="413" w:lineRule="exact"/>
      <w:ind w:hanging="230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8F3FA1"/>
    <w:pPr>
      <w:widowControl w:val="0"/>
      <w:autoSpaceDE w:val="0"/>
      <w:autoSpaceDN w:val="0"/>
      <w:adjustRightInd w:val="0"/>
      <w:spacing w:after="0" w:line="415" w:lineRule="exact"/>
      <w:ind w:hanging="278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5">
    <w:name w:val="Style75"/>
    <w:basedOn w:val="Normalny"/>
    <w:uiPriority w:val="99"/>
    <w:rsid w:val="008F3F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C40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FC4071"/>
    <w:rPr>
      <w:rFonts w:ascii="Verdana" w:hAnsi="Verdana" w:cs="Verdana"/>
      <w:b/>
      <w:bCs/>
      <w:sz w:val="16"/>
      <w:szCs w:val="16"/>
    </w:rPr>
  </w:style>
  <w:style w:type="paragraph" w:customStyle="1" w:styleId="Style10">
    <w:name w:val="Style10"/>
    <w:basedOn w:val="Normalny"/>
    <w:uiPriority w:val="99"/>
    <w:rsid w:val="00FC407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C407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FC407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FC407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96">
    <w:name w:val="Font Style96"/>
    <w:basedOn w:val="Domylnaczcionkaakapitu"/>
    <w:uiPriority w:val="99"/>
    <w:rsid w:val="00C1179D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1179D"/>
    <w:rPr>
      <w:color w:val="0563C1" w:themeColor="hyperlink"/>
      <w:u w:val="single"/>
    </w:rPr>
  </w:style>
  <w:style w:type="character" w:customStyle="1" w:styleId="FontStyle97">
    <w:name w:val="Font Style97"/>
    <w:basedOn w:val="Domylnaczcionkaakapitu"/>
    <w:uiPriority w:val="99"/>
    <w:rsid w:val="00C1179D"/>
    <w:rPr>
      <w:rFonts w:ascii="Verdana" w:hAnsi="Verdana" w:cs="Verdana"/>
      <w:sz w:val="20"/>
      <w:szCs w:val="20"/>
    </w:rPr>
  </w:style>
  <w:style w:type="paragraph" w:customStyle="1" w:styleId="Style68">
    <w:name w:val="Style68"/>
    <w:basedOn w:val="Normalny"/>
    <w:uiPriority w:val="99"/>
    <w:rsid w:val="00C1179D"/>
    <w:pPr>
      <w:widowControl w:val="0"/>
      <w:autoSpaceDE w:val="0"/>
      <w:autoSpaceDN w:val="0"/>
      <w:adjustRightInd w:val="0"/>
      <w:spacing w:after="0" w:line="221" w:lineRule="exact"/>
      <w:ind w:firstLine="1723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2">
    <w:name w:val="Style72"/>
    <w:basedOn w:val="Normalny"/>
    <w:uiPriority w:val="99"/>
    <w:rsid w:val="00C1179D"/>
    <w:pPr>
      <w:widowControl w:val="0"/>
      <w:autoSpaceDE w:val="0"/>
      <w:autoSpaceDN w:val="0"/>
      <w:adjustRightInd w:val="0"/>
      <w:spacing w:after="0" w:line="230" w:lineRule="exact"/>
      <w:ind w:hanging="581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8">
    <w:name w:val="Style78"/>
    <w:basedOn w:val="Normalny"/>
    <w:uiPriority w:val="99"/>
    <w:rsid w:val="00C1179D"/>
    <w:pPr>
      <w:widowControl w:val="0"/>
      <w:autoSpaceDE w:val="0"/>
      <w:autoSpaceDN w:val="0"/>
      <w:adjustRightInd w:val="0"/>
      <w:spacing w:after="0" w:line="233" w:lineRule="exact"/>
      <w:ind w:hanging="576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99">
    <w:name w:val="Font Style99"/>
    <w:basedOn w:val="Domylnaczcionkaakapitu"/>
    <w:uiPriority w:val="99"/>
    <w:rsid w:val="00104BA9"/>
    <w:rPr>
      <w:rFonts w:ascii="Calibri" w:hAnsi="Calibri" w:cs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p.pl/home.aspx/kurs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882B-517A-4968-8A38-1D106861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4577</Words>
  <Characters>27466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urszulazasada</dc:creator>
  <cp:keywords/>
  <dc:description/>
  <cp:lastModifiedBy>urszulazasada</cp:lastModifiedBy>
  <cp:revision>14</cp:revision>
  <cp:lastPrinted>2015-04-24T08:57:00Z</cp:lastPrinted>
  <dcterms:created xsi:type="dcterms:W3CDTF">2015-04-24T06:35:00Z</dcterms:created>
  <dcterms:modified xsi:type="dcterms:W3CDTF">2015-04-26T21:34:00Z</dcterms:modified>
</cp:coreProperties>
</file>