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BE" w:rsidRPr="00F5207E" w:rsidRDefault="005B2BBE" w:rsidP="005B2BBE">
      <w:pPr>
        <w:pStyle w:val="Default"/>
        <w:jc w:val="right"/>
        <w:rPr>
          <w:rFonts w:ascii="Times New Roman" w:hAnsi="Times New Roman" w:cs="Times New Roman"/>
          <w:sz w:val="22"/>
          <w:szCs w:val="22"/>
        </w:rPr>
      </w:pPr>
      <w:r>
        <w:rPr>
          <w:rFonts w:ascii="Times New Roman" w:hAnsi="Times New Roman" w:cs="Times New Roman"/>
          <w:b/>
          <w:bCs/>
          <w:sz w:val="22"/>
          <w:szCs w:val="22"/>
        </w:rPr>
        <w:t>Załącznik nr 6</w:t>
      </w:r>
      <w:r w:rsidRPr="00F5207E">
        <w:rPr>
          <w:rFonts w:ascii="Times New Roman" w:hAnsi="Times New Roman" w:cs="Times New Roman"/>
          <w:b/>
          <w:bCs/>
          <w:sz w:val="22"/>
          <w:szCs w:val="22"/>
        </w:rPr>
        <w:t xml:space="preserve"> do SIWZ </w:t>
      </w:r>
    </w:p>
    <w:p w:rsidR="005B2BBE" w:rsidRDefault="005B2BBE" w:rsidP="005B2BBE">
      <w:pPr>
        <w:pStyle w:val="Default"/>
        <w:rPr>
          <w:rFonts w:ascii="Times New Roman" w:hAnsi="Times New Roman" w:cs="Times New Roman"/>
          <w:b/>
          <w:bCs/>
          <w:sz w:val="20"/>
          <w:szCs w:val="20"/>
        </w:rPr>
      </w:pPr>
    </w:p>
    <w:p w:rsidR="005B2BBE" w:rsidRPr="00F5207E" w:rsidRDefault="005B2BBE" w:rsidP="005B2BBE">
      <w:pPr>
        <w:spacing w:before="120" w:line="360" w:lineRule="auto"/>
        <w:rPr>
          <w:rFonts w:eastAsia="Calibri"/>
          <w:b/>
          <w:sz w:val="20"/>
          <w:szCs w:val="20"/>
        </w:rPr>
      </w:pPr>
      <w:r w:rsidRPr="000B00C5">
        <w:rPr>
          <w:rFonts w:eastAsia="Calibri"/>
          <w:b/>
          <w:i/>
        </w:rPr>
        <w:t xml:space="preserve">Znak: </w:t>
      </w:r>
      <w:r>
        <w:rPr>
          <w:rFonts w:eastAsia="Calibri"/>
          <w:b/>
          <w:i/>
        </w:rPr>
        <w:t>WI.GO.K.271.3</w:t>
      </w:r>
      <w:r w:rsidRPr="00F5207E">
        <w:rPr>
          <w:rFonts w:eastAsia="Calibri"/>
          <w:b/>
          <w:i/>
        </w:rPr>
        <w:t>.201</w:t>
      </w:r>
      <w:r>
        <w:rPr>
          <w:rFonts w:eastAsia="Calibri"/>
          <w:b/>
          <w:i/>
        </w:rPr>
        <w:t>6</w:t>
      </w:r>
    </w:p>
    <w:p w:rsidR="005B2BBE" w:rsidRDefault="005B2BBE" w:rsidP="005B2BBE">
      <w:pPr>
        <w:pStyle w:val="Default"/>
        <w:rPr>
          <w:rFonts w:ascii="Times New Roman" w:hAnsi="Times New Roman" w:cs="Times New Roman"/>
          <w:b/>
          <w:bCs/>
          <w:sz w:val="20"/>
          <w:szCs w:val="20"/>
        </w:rPr>
      </w:pPr>
    </w:p>
    <w:p w:rsidR="005B2BBE" w:rsidRDefault="005B2BBE" w:rsidP="005B2BBE">
      <w:pPr>
        <w:tabs>
          <w:tab w:val="left" w:pos="450"/>
          <w:tab w:val="right" w:pos="540"/>
          <w:tab w:val="right" w:pos="630"/>
          <w:tab w:val="right" w:pos="72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8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autoSpaceDE w:val="0"/>
        <w:autoSpaceDN w:val="0"/>
        <w:adjustRightInd w:val="0"/>
        <w:spacing w:line="258" w:lineRule="atLeast"/>
        <w:jc w:val="center"/>
        <w:rPr>
          <w:b/>
          <w:color w:val="000000"/>
        </w:rPr>
      </w:pPr>
      <w:r w:rsidRPr="000A63BD">
        <w:rPr>
          <w:b/>
          <w:color w:val="000000"/>
        </w:rPr>
        <w:t xml:space="preserve">U M O W A </w:t>
      </w:r>
      <w:r w:rsidR="00C321C9">
        <w:rPr>
          <w:b/>
          <w:color w:val="000000"/>
        </w:rPr>
        <w:t xml:space="preserve">nr ……/2016 </w:t>
      </w:r>
      <w:r w:rsidR="00D178C2">
        <w:rPr>
          <w:b/>
          <w:color w:val="000000"/>
        </w:rPr>
        <w:t>- wzór</w:t>
      </w:r>
    </w:p>
    <w:p w:rsidR="005B2BBE" w:rsidRPr="000A63BD" w:rsidRDefault="005B2BBE" w:rsidP="00C321C9">
      <w:pPr>
        <w:tabs>
          <w:tab w:val="left" w:pos="450"/>
          <w:tab w:val="right" w:pos="540"/>
          <w:tab w:val="right" w:pos="630"/>
          <w:tab w:val="right" w:pos="72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8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autoSpaceDE w:val="0"/>
        <w:autoSpaceDN w:val="0"/>
        <w:adjustRightInd w:val="0"/>
        <w:spacing w:line="258" w:lineRule="atLeast"/>
        <w:rPr>
          <w:b/>
          <w:color w:val="000000"/>
        </w:rPr>
      </w:pPr>
    </w:p>
    <w:p w:rsidR="005B2BBE" w:rsidRPr="000A63BD" w:rsidRDefault="005B2BBE" w:rsidP="005B2BBE">
      <w:pPr>
        <w:tabs>
          <w:tab w:val="left" w:pos="450"/>
          <w:tab w:val="right" w:pos="540"/>
          <w:tab w:val="right" w:pos="630"/>
          <w:tab w:val="right" w:pos="72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8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autoSpaceDE w:val="0"/>
        <w:autoSpaceDN w:val="0"/>
        <w:adjustRightInd w:val="0"/>
        <w:spacing w:line="0" w:lineRule="atLeast"/>
        <w:jc w:val="center"/>
        <w:rPr>
          <w:b/>
          <w:color w:val="000000"/>
        </w:rPr>
      </w:pPr>
      <w:r w:rsidRPr="000A63BD">
        <w:rPr>
          <w:b/>
          <w:color w:val="000000"/>
        </w:rPr>
        <w:t>zawarta w dniu ..........................</w:t>
      </w:r>
    </w:p>
    <w:p w:rsidR="005B2BBE" w:rsidRPr="00661BE9" w:rsidRDefault="005B2BBE" w:rsidP="005B2BBE">
      <w:pPr>
        <w:tabs>
          <w:tab w:val="left" w:pos="450"/>
          <w:tab w:val="right" w:pos="540"/>
          <w:tab w:val="right" w:pos="630"/>
          <w:tab w:val="right" w:pos="72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8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autoSpaceDE w:val="0"/>
        <w:autoSpaceDN w:val="0"/>
        <w:adjustRightInd w:val="0"/>
        <w:jc w:val="both"/>
        <w:rPr>
          <w:color w:val="000000"/>
        </w:rPr>
      </w:pPr>
    </w:p>
    <w:p w:rsidR="005B2BBE" w:rsidRPr="000A63BD" w:rsidRDefault="005B2BBE" w:rsidP="005B2BBE">
      <w:pPr>
        <w:tabs>
          <w:tab w:val="left" w:pos="450"/>
          <w:tab w:val="right" w:pos="540"/>
          <w:tab w:val="right" w:pos="630"/>
          <w:tab w:val="right" w:pos="72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8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autoSpaceDE w:val="0"/>
        <w:autoSpaceDN w:val="0"/>
        <w:adjustRightInd w:val="0"/>
        <w:spacing w:line="258" w:lineRule="atLeast"/>
        <w:jc w:val="both"/>
        <w:rPr>
          <w:bCs/>
          <w:color w:val="000000"/>
        </w:rPr>
      </w:pPr>
      <w:r w:rsidRPr="000A63BD">
        <w:rPr>
          <w:bCs/>
          <w:color w:val="000000"/>
        </w:rPr>
        <w:t>pomiędzy:</w:t>
      </w:r>
    </w:p>
    <w:p w:rsidR="005B2BBE" w:rsidRPr="00D178C2" w:rsidRDefault="005B2BBE" w:rsidP="00D178C2">
      <w:pPr>
        <w:pStyle w:val="Style39"/>
        <w:widowControl/>
        <w:tabs>
          <w:tab w:val="left" w:leader="dot" w:pos="2280"/>
          <w:tab w:val="left" w:pos="10205"/>
        </w:tabs>
        <w:spacing w:before="120"/>
        <w:rPr>
          <w:rStyle w:val="FontStyle126"/>
          <w:rFonts w:ascii="Times New Roman" w:hAnsi="Times New Roman" w:cs="Times New Roman"/>
          <w:sz w:val="24"/>
          <w:szCs w:val="24"/>
        </w:rPr>
      </w:pPr>
      <w:r w:rsidRPr="00D178C2">
        <w:rPr>
          <w:rStyle w:val="FontStyle126"/>
          <w:rFonts w:ascii="Times New Roman" w:hAnsi="Times New Roman" w:cs="Times New Roman"/>
          <w:sz w:val="24"/>
          <w:szCs w:val="24"/>
        </w:rPr>
        <w:t>Gminą Witnica ul. KRN 6, 66-460 Witnica, NIP</w:t>
      </w:r>
      <w:r w:rsidR="005D2219">
        <w:rPr>
          <w:rStyle w:val="FontStyle126"/>
          <w:rFonts w:ascii="Times New Roman" w:hAnsi="Times New Roman" w:cs="Times New Roman"/>
          <w:sz w:val="24"/>
          <w:szCs w:val="24"/>
        </w:rPr>
        <w:t xml:space="preserve"> 599 27 71 311</w:t>
      </w:r>
      <w:r w:rsidRPr="00D178C2">
        <w:rPr>
          <w:rStyle w:val="FontStyle126"/>
          <w:rFonts w:ascii="Times New Roman" w:hAnsi="Times New Roman" w:cs="Times New Roman"/>
          <w:sz w:val="24"/>
          <w:szCs w:val="24"/>
        </w:rPr>
        <w:t xml:space="preserve">, REGON </w:t>
      </w:r>
      <w:r w:rsidR="005D2219">
        <w:rPr>
          <w:rStyle w:val="FontStyle126"/>
          <w:rFonts w:ascii="Times New Roman" w:hAnsi="Times New Roman" w:cs="Times New Roman"/>
          <w:sz w:val="24"/>
          <w:szCs w:val="24"/>
        </w:rPr>
        <w:t>210966881</w:t>
      </w:r>
      <w:r w:rsidRPr="00D178C2">
        <w:rPr>
          <w:rStyle w:val="FontStyle126"/>
          <w:rFonts w:ascii="Times New Roman" w:hAnsi="Times New Roman" w:cs="Times New Roman"/>
          <w:sz w:val="24"/>
          <w:szCs w:val="24"/>
        </w:rPr>
        <w:t>, zwany dalej</w:t>
      </w:r>
      <w:r w:rsidR="00D178C2">
        <w:rPr>
          <w:rStyle w:val="FontStyle126"/>
          <w:rFonts w:ascii="Times New Roman" w:hAnsi="Times New Roman" w:cs="Times New Roman"/>
          <w:sz w:val="24"/>
          <w:szCs w:val="24"/>
        </w:rPr>
        <w:t xml:space="preserve"> </w:t>
      </w:r>
      <w:r w:rsidRPr="00D178C2">
        <w:rPr>
          <w:rStyle w:val="FontStyle126"/>
          <w:rFonts w:ascii="Times New Roman" w:hAnsi="Times New Roman" w:cs="Times New Roman"/>
          <w:sz w:val="24"/>
          <w:szCs w:val="24"/>
        </w:rPr>
        <w:t>Zamawiającym, reprezentowanym przez:</w:t>
      </w:r>
    </w:p>
    <w:p w:rsidR="005B2BBE" w:rsidRPr="00D178C2" w:rsidRDefault="005B2BBE" w:rsidP="005B2BBE">
      <w:pPr>
        <w:pStyle w:val="Style39"/>
        <w:widowControl/>
        <w:spacing w:before="120"/>
        <w:jc w:val="left"/>
        <w:rPr>
          <w:rStyle w:val="FontStyle126"/>
          <w:rFonts w:ascii="Times New Roman" w:hAnsi="Times New Roman" w:cs="Times New Roman"/>
          <w:sz w:val="24"/>
          <w:szCs w:val="24"/>
        </w:rPr>
      </w:pPr>
      <w:r w:rsidRPr="00D178C2">
        <w:rPr>
          <w:rStyle w:val="FontStyle126"/>
          <w:rFonts w:ascii="Times New Roman" w:hAnsi="Times New Roman" w:cs="Times New Roman"/>
          <w:sz w:val="24"/>
          <w:szCs w:val="24"/>
        </w:rPr>
        <w:t>Dariusza Jaworskiego - Burmistrza Miasta i Gminy Witnica, przy kontrasygnacie Małgorzaty Zienkiewicz – Skarbnika Miasta i Gminy Witnica</w:t>
      </w:r>
    </w:p>
    <w:p w:rsidR="005B2BBE" w:rsidRPr="00D178C2" w:rsidRDefault="005B2BBE" w:rsidP="005B2BBE">
      <w:pPr>
        <w:tabs>
          <w:tab w:val="left" w:pos="450"/>
          <w:tab w:val="right" w:pos="540"/>
          <w:tab w:val="right" w:pos="630"/>
          <w:tab w:val="right" w:pos="72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8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autoSpaceDE w:val="0"/>
        <w:autoSpaceDN w:val="0"/>
        <w:adjustRightInd w:val="0"/>
        <w:spacing w:before="120" w:line="258" w:lineRule="atLeast"/>
        <w:jc w:val="both"/>
        <w:rPr>
          <w:bCs/>
          <w:color w:val="000000"/>
        </w:rPr>
      </w:pPr>
      <w:r w:rsidRPr="00D178C2">
        <w:rPr>
          <w:bCs/>
          <w:color w:val="000000"/>
        </w:rPr>
        <w:t>a</w:t>
      </w:r>
    </w:p>
    <w:p w:rsidR="00594890" w:rsidRDefault="005B2BBE" w:rsidP="005B2BBE">
      <w:pPr>
        <w:tabs>
          <w:tab w:val="left" w:pos="450"/>
          <w:tab w:val="right" w:pos="540"/>
          <w:tab w:val="right" w:pos="630"/>
          <w:tab w:val="right" w:pos="72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8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autoSpaceDE w:val="0"/>
        <w:autoSpaceDN w:val="0"/>
        <w:adjustRightInd w:val="0"/>
        <w:spacing w:before="120" w:line="258" w:lineRule="atLeast"/>
        <w:jc w:val="both"/>
        <w:rPr>
          <w:color w:val="000000"/>
        </w:rPr>
      </w:pPr>
      <w:r w:rsidRPr="000A63BD">
        <w:rPr>
          <w:b/>
          <w:color w:val="000000"/>
        </w:rPr>
        <w:t>(nazwa firmy)</w:t>
      </w:r>
      <w:r>
        <w:rPr>
          <w:color w:val="000000"/>
        </w:rPr>
        <w:t xml:space="preserve"> </w:t>
      </w:r>
      <w:r w:rsidRPr="00661BE9">
        <w:rPr>
          <w:color w:val="000000"/>
        </w:rPr>
        <w:t xml:space="preserve">............................................................., z siedzibą w ................................... </w:t>
      </w:r>
      <w:r>
        <w:rPr>
          <w:color w:val="000000"/>
        </w:rPr>
        <w:t xml:space="preserve">przy </w:t>
      </w:r>
      <w:r w:rsidRPr="00661BE9">
        <w:rPr>
          <w:color w:val="000000"/>
        </w:rPr>
        <w:t xml:space="preserve">ul. ....................................... </w:t>
      </w:r>
      <w:r>
        <w:rPr>
          <w:color w:val="000000"/>
        </w:rPr>
        <w:t xml:space="preserve">NIP ............................... REGON ........................ </w:t>
      </w:r>
      <w:r w:rsidR="00594890">
        <w:rPr>
          <w:color w:val="000000"/>
        </w:rPr>
        <w:t xml:space="preserve"> KRS…………………….</w:t>
      </w:r>
    </w:p>
    <w:p w:rsidR="005B2BBE" w:rsidRPr="00661BE9" w:rsidRDefault="005B2BBE" w:rsidP="005B2BBE">
      <w:pPr>
        <w:tabs>
          <w:tab w:val="left" w:pos="450"/>
          <w:tab w:val="right" w:pos="540"/>
          <w:tab w:val="right" w:pos="630"/>
          <w:tab w:val="right" w:pos="72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8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autoSpaceDE w:val="0"/>
        <w:autoSpaceDN w:val="0"/>
        <w:adjustRightInd w:val="0"/>
        <w:spacing w:before="120" w:line="258" w:lineRule="atLeast"/>
        <w:jc w:val="both"/>
        <w:rPr>
          <w:color w:val="000000"/>
        </w:rPr>
      </w:pPr>
      <w:r w:rsidRPr="00661BE9">
        <w:rPr>
          <w:color w:val="000000"/>
        </w:rPr>
        <w:t>reprezentowanym przez:</w:t>
      </w:r>
    </w:p>
    <w:p w:rsidR="005B2BBE" w:rsidRDefault="005B2BBE" w:rsidP="005B2BBE">
      <w:pPr>
        <w:tabs>
          <w:tab w:val="left" w:pos="450"/>
          <w:tab w:val="right" w:pos="540"/>
          <w:tab w:val="right" w:pos="630"/>
          <w:tab w:val="right" w:pos="72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8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autoSpaceDE w:val="0"/>
        <w:autoSpaceDN w:val="0"/>
        <w:adjustRightInd w:val="0"/>
        <w:spacing w:line="258" w:lineRule="atLeast"/>
        <w:jc w:val="both"/>
        <w:rPr>
          <w:b/>
          <w:color w:val="000000"/>
        </w:rPr>
      </w:pPr>
      <w:r w:rsidRPr="004E3770">
        <w:rPr>
          <w:b/>
          <w:color w:val="000000"/>
        </w:rPr>
        <w:t>.................................</w:t>
      </w:r>
      <w:r w:rsidR="00594890">
        <w:rPr>
          <w:b/>
          <w:color w:val="000000"/>
        </w:rPr>
        <w:t>......................................................</w:t>
      </w:r>
    </w:p>
    <w:p w:rsidR="005B2BBE" w:rsidRPr="000A63BD" w:rsidRDefault="00594890" w:rsidP="005B2BBE">
      <w:pPr>
        <w:tabs>
          <w:tab w:val="left" w:pos="450"/>
          <w:tab w:val="right" w:pos="540"/>
          <w:tab w:val="right" w:pos="630"/>
          <w:tab w:val="right" w:pos="72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8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autoSpaceDE w:val="0"/>
        <w:autoSpaceDN w:val="0"/>
        <w:adjustRightInd w:val="0"/>
        <w:spacing w:line="258" w:lineRule="atLeast"/>
        <w:jc w:val="both"/>
        <w:rPr>
          <w:b/>
          <w:color w:val="000000"/>
        </w:rPr>
      </w:pPr>
      <w:r>
        <w:rPr>
          <w:b/>
          <w:color w:val="000000"/>
        </w:rPr>
        <w:t>…………………………………………………………</w:t>
      </w:r>
    </w:p>
    <w:p w:rsidR="005B2BBE" w:rsidRPr="00F5207E" w:rsidRDefault="005B2BBE" w:rsidP="005B2BBE">
      <w:pPr>
        <w:pStyle w:val="Default"/>
        <w:rPr>
          <w:rFonts w:ascii="Times New Roman" w:hAnsi="Times New Roman" w:cs="Times New Roman"/>
          <w:sz w:val="22"/>
          <w:szCs w:val="22"/>
        </w:rPr>
      </w:pPr>
    </w:p>
    <w:p w:rsidR="005B2BBE" w:rsidRPr="00F5207E" w:rsidRDefault="005B2BBE" w:rsidP="005B2BBE">
      <w:pPr>
        <w:pStyle w:val="Default"/>
        <w:jc w:val="both"/>
        <w:rPr>
          <w:rFonts w:ascii="Times New Roman" w:hAnsi="Times New Roman" w:cs="Times New Roman"/>
        </w:rPr>
      </w:pPr>
      <w:r w:rsidRPr="00F5207E">
        <w:rPr>
          <w:rFonts w:ascii="Times New Roman" w:hAnsi="Times New Roman" w:cs="Times New Roman"/>
        </w:rPr>
        <w:t xml:space="preserve">zwanym w dalszej części Umowy </w:t>
      </w:r>
      <w:r w:rsidRPr="00F5207E">
        <w:rPr>
          <w:rFonts w:ascii="Times New Roman" w:hAnsi="Times New Roman" w:cs="Times New Roman"/>
          <w:b/>
          <w:bCs/>
        </w:rPr>
        <w:t xml:space="preserve">„Wykonawcą”. </w:t>
      </w:r>
    </w:p>
    <w:p w:rsidR="005B2BBE" w:rsidRPr="00F5207E" w:rsidRDefault="005B2BBE" w:rsidP="005B2BBE">
      <w:pPr>
        <w:pStyle w:val="Default"/>
        <w:spacing w:before="120"/>
        <w:jc w:val="both"/>
        <w:rPr>
          <w:rFonts w:ascii="Times New Roman" w:hAnsi="Times New Roman" w:cs="Times New Roman"/>
        </w:rPr>
      </w:pPr>
      <w:r w:rsidRPr="00F5207E">
        <w:rPr>
          <w:rFonts w:ascii="Times New Roman" w:hAnsi="Times New Roman" w:cs="Times New Roman"/>
        </w:rPr>
        <w:t xml:space="preserve">Zamawiający i Wykonawca zwani łącznie w dalszej części umowy „Stronami”, a każdy z nich „Stroną”. </w:t>
      </w:r>
    </w:p>
    <w:p w:rsidR="005B2BBE" w:rsidRPr="00F5207E" w:rsidRDefault="005B2BBE" w:rsidP="005B2BBE">
      <w:pPr>
        <w:pStyle w:val="Default"/>
        <w:jc w:val="both"/>
        <w:rPr>
          <w:rFonts w:ascii="Times New Roman" w:hAnsi="Times New Roman" w:cs="Times New Roman"/>
        </w:rPr>
      </w:pPr>
      <w:r w:rsidRPr="00F5207E">
        <w:rPr>
          <w:rFonts w:ascii="Times New Roman" w:hAnsi="Times New Roman" w:cs="Times New Roman"/>
        </w:rPr>
        <w:t>Wykonawca został wyłoniony w postępowaniu przeprowadzonym przez Zamawiającego w trybie przetargu nieograniczonego, zgodnie z art. 10 i 39 ustawy z dnia 29 stycznia 2004 roku - Pr</w:t>
      </w:r>
      <w:r>
        <w:rPr>
          <w:rFonts w:ascii="Times New Roman" w:hAnsi="Times New Roman" w:cs="Times New Roman"/>
        </w:rPr>
        <w:t>awo zamówień publicznych (Dz. U. z 2015</w:t>
      </w:r>
      <w:r w:rsidRPr="00F5207E">
        <w:rPr>
          <w:rFonts w:ascii="Times New Roman" w:hAnsi="Times New Roman" w:cs="Times New Roman"/>
        </w:rPr>
        <w:t xml:space="preserve"> r., po</w:t>
      </w:r>
      <w:r>
        <w:rPr>
          <w:rFonts w:ascii="Times New Roman" w:hAnsi="Times New Roman" w:cs="Times New Roman"/>
        </w:rPr>
        <w:t>z. 2164</w:t>
      </w:r>
      <w:r w:rsidR="001E5A09">
        <w:rPr>
          <w:rFonts w:ascii="Times New Roman" w:hAnsi="Times New Roman" w:cs="Times New Roman"/>
        </w:rPr>
        <w:t xml:space="preserve"> z </w:t>
      </w:r>
      <w:proofErr w:type="spellStart"/>
      <w:r w:rsidR="001E5A09">
        <w:rPr>
          <w:rFonts w:ascii="Times New Roman" w:hAnsi="Times New Roman" w:cs="Times New Roman"/>
        </w:rPr>
        <w:t>póź</w:t>
      </w:r>
      <w:proofErr w:type="spellEnd"/>
      <w:r w:rsidR="001E5A09">
        <w:rPr>
          <w:rFonts w:ascii="Times New Roman" w:hAnsi="Times New Roman" w:cs="Times New Roman"/>
        </w:rPr>
        <w:t>. zm.</w:t>
      </w:r>
      <w:r w:rsidRPr="00F5207E">
        <w:rPr>
          <w:rFonts w:ascii="Times New Roman" w:hAnsi="Times New Roman" w:cs="Times New Roman"/>
        </w:rPr>
        <w:t xml:space="preserve">). Na podstawie dokonanego przez Zamawiającego wyboru oferty Wykonawcy została zawarta umowa o następującej treści: </w:t>
      </w:r>
    </w:p>
    <w:p w:rsidR="005B2BBE" w:rsidRPr="00F5207E" w:rsidRDefault="005B2BBE" w:rsidP="005B2BBE">
      <w:pPr>
        <w:pStyle w:val="Default"/>
        <w:jc w:val="center"/>
        <w:rPr>
          <w:rFonts w:ascii="Times New Roman" w:hAnsi="Times New Roman" w:cs="Times New Roman"/>
        </w:rPr>
      </w:pPr>
      <w:r w:rsidRPr="00F5207E">
        <w:rPr>
          <w:rFonts w:ascii="Times New Roman" w:hAnsi="Times New Roman" w:cs="Times New Roman"/>
          <w:b/>
          <w:bCs/>
        </w:rPr>
        <w:t>§ 1</w:t>
      </w:r>
    </w:p>
    <w:p w:rsidR="005B2BBE" w:rsidRPr="00F5207E" w:rsidRDefault="005B2BBE" w:rsidP="005B2BBE">
      <w:pPr>
        <w:pStyle w:val="Default"/>
        <w:jc w:val="center"/>
        <w:rPr>
          <w:rFonts w:ascii="Times New Roman" w:hAnsi="Times New Roman" w:cs="Times New Roman"/>
        </w:rPr>
      </w:pPr>
      <w:r w:rsidRPr="00F5207E">
        <w:rPr>
          <w:rFonts w:ascii="Times New Roman" w:hAnsi="Times New Roman" w:cs="Times New Roman"/>
          <w:b/>
          <w:bCs/>
        </w:rPr>
        <w:t>Przedmiot umowy</w:t>
      </w:r>
    </w:p>
    <w:p w:rsidR="005B2BBE" w:rsidRPr="00FB6047" w:rsidRDefault="005B2BBE" w:rsidP="005B2BBE">
      <w:pPr>
        <w:pStyle w:val="Default"/>
        <w:numPr>
          <w:ilvl w:val="0"/>
          <w:numId w:val="1"/>
        </w:numPr>
        <w:spacing w:before="120"/>
        <w:ind w:left="284" w:hanging="284"/>
        <w:jc w:val="both"/>
        <w:rPr>
          <w:rFonts w:ascii="Times New Roman" w:hAnsi="Times New Roman" w:cs="Times New Roman"/>
          <w:color w:val="auto"/>
        </w:rPr>
      </w:pPr>
      <w:r w:rsidRPr="00FB6047">
        <w:rPr>
          <w:rFonts w:ascii="Times New Roman" w:hAnsi="Times New Roman" w:cs="Times New Roman"/>
          <w:color w:val="auto"/>
        </w:rPr>
        <w:t xml:space="preserve">Na podstawie niniejszej umowy Wykonawca zobowiązuje się do wykonania na rzecz Zamawiającego robót budowlanych związanych z realizacją zadania pn. </w:t>
      </w:r>
      <w:r w:rsidRPr="00FB6047">
        <w:rPr>
          <w:rFonts w:ascii="Times New Roman" w:hAnsi="Times New Roman" w:cs="Times New Roman"/>
          <w:b/>
          <w:color w:val="auto"/>
        </w:rPr>
        <w:t>„</w:t>
      </w:r>
      <w:r w:rsidRPr="00FB6047">
        <w:rPr>
          <w:rFonts w:ascii="Times New Roman" w:hAnsi="Times New Roman" w:cs="Times New Roman"/>
          <w:b/>
          <w:bCs/>
          <w:i/>
          <w:color w:val="auto"/>
        </w:rPr>
        <w:t>Przebudowa odcinka drogi gminnej nr G103971F (ul. Rutkowskiego) wraz z budową ronda z dostępem do drogi wojewódzkiej nr 132 w m. Witnica</w:t>
      </w:r>
      <w:r w:rsidRPr="00FB6047">
        <w:rPr>
          <w:rFonts w:ascii="Times New Roman" w:hAnsi="Times New Roman" w:cs="Times New Roman"/>
          <w:color w:val="auto"/>
          <w:sz w:val="22"/>
          <w:szCs w:val="22"/>
        </w:rPr>
        <w:t>”</w:t>
      </w:r>
    </w:p>
    <w:p w:rsidR="005B2BBE" w:rsidRPr="00FB6047" w:rsidRDefault="005B2BBE" w:rsidP="005B2BBE">
      <w:pPr>
        <w:numPr>
          <w:ilvl w:val="0"/>
          <w:numId w:val="38"/>
        </w:numPr>
        <w:ind w:left="284"/>
        <w:jc w:val="both"/>
      </w:pPr>
      <w:r w:rsidRPr="00FB6047">
        <w:t xml:space="preserve">Szczegółowy zakres robót przedstawiają następujące dokumenty: </w:t>
      </w:r>
    </w:p>
    <w:p w:rsidR="005B2BBE" w:rsidRPr="0025590B" w:rsidRDefault="00FB6047" w:rsidP="0025590B">
      <w:pPr>
        <w:pStyle w:val="Default"/>
        <w:ind w:left="284"/>
        <w:jc w:val="both"/>
        <w:rPr>
          <w:rFonts w:ascii="Times New Roman" w:hAnsi="Times New Roman" w:cs="Times New Roman"/>
          <w:color w:val="auto"/>
        </w:rPr>
      </w:pPr>
      <w:r w:rsidRPr="0025590B">
        <w:rPr>
          <w:rFonts w:ascii="Times New Roman" w:hAnsi="Times New Roman" w:cs="Times New Roman"/>
          <w:color w:val="auto"/>
        </w:rPr>
        <w:t>d</w:t>
      </w:r>
      <w:r w:rsidR="00D178C2" w:rsidRPr="0025590B">
        <w:rPr>
          <w:rFonts w:ascii="Times New Roman" w:hAnsi="Times New Roman" w:cs="Times New Roman"/>
          <w:color w:val="auto"/>
        </w:rPr>
        <w:t xml:space="preserve">okumentacja projektowa, projekt wykonawczy, przedmiary robót, </w:t>
      </w:r>
      <w:r w:rsidRPr="0025590B">
        <w:rPr>
          <w:rFonts w:ascii="Times New Roman" w:hAnsi="Times New Roman" w:cs="Times New Roman"/>
          <w:color w:val="auto"/>
        </w:rPr>
        <w:t>Szczegółow</w:t>
      </w:r>
      <w:r w:rsidR="00D178C2" w:rsidRPr="0025590B">
        <w:rPr>
          <w:rFonts w:ascii="Times New Roman" w:hAnsi="Times New Roman" w:cs="Times New Roman"/>
          <w:color w:val="auto"/>
        </w:rPr>
        <w:t>a Dokumentacja Techniczna, dokumentacja geologiczn</w:t>
      </w:r>
      <w:r w:rsidRPr="0025590B">
        <w:rPr>
          <w:rFonts w:ascii="Times New Roman" w:hAnsi="Times New Roman" w:cs="Times New Roman"/>
          <w:color w:val="auto"/>
        </w:rPr>
        <w:t>a, specyfik</w:t>
      </w:r>
      <w:r w:rsidR="00D178C2" w:rsidRPr="0025590B">
        <w:rPr>
          <w:rFonts w:ascii="Times New Roman" w:hAnsi="Times New Roman" w:cs="Times New Roman"/>
          <w:color w:val="auto"/>
        </w:rPr>
        <w:t>acj</w:t>
      </w:r>
      <w:r w:rsidRPr="0025590B">
        <w:rPr>
          <w:rFonts w:ascii="Times New Roman" w:hAnsi="Times New Roman" w:cs="Times New Roman"/>
          <w:color w:val="auto"/>
        </w:rPr>
        <w:t>e</w:t>
      </w:r>
      <w:r w:rsidR="00D178C2" w:rsidRPr="0025590B">
        <w:rPr>
          <w:rFonts w:ascii="Times New Roman" w:hAnsi="Times New Roman" w:cs="Times New Roman"/>
          <w:color w:val="auto"/>
        </w:rPr>
        <w:t xml:space="preserve"> technicz</w:t>
      </w:r>
      <w:r w:rsidRPr="0025590B">
        <w:rPr>
          <w:rFonts w:ascii="Times New Roman" w:hAnsi="Times New Roman" w:cs="Times New Roman"/>
          <w:color w:val="auto"/>
        </w:rPr>
        <w:t xml:space="preserve">ne </w:t>
      </w:r>
      <w:r w:rsidR="00D178C2" w:rsidRPr="0025590B">
        <w:rPr>
          <w:rFonts w:ascii="Times New Roman" w:hAnsi="Times New Roman" w:cs="Times New Roman"/>
          <w:color w:val="auto"/>
        </w:rPr>
        <w:t>wykona</w:t>
      </w:r>
      <w:r w:rsidRPr="0025590B">
        <w:rPr>
          <w:rFonts w:ascii="Times New Roman" w:hAnsi="Times New Roman" w:cs="Times New Roman"/>
          <w:color w:val="auto"/>
        </w:rPr>
        <w:t xml:space="preserve">nia </w:t>
      </w:r>
      <w:r w:rsidRPr="0025590B">
        <w:rPr>
          <w:rFonts w:ascii="Times New Roman" w:hAnsi="Times New Roman" w:cs="Times New Roman"/>
          <w:color w:val="auto"/>
        </w:rPr>
        <w:br/>
      </w:r>
      <w:r w:rsidR="00D178C2" w:rsidRPr="0025590B">
        <w:rPr>
          <w:rFonts w:ascii="Times New Roman" w:hAnsi="Times New Roman" w:cs="Times New Roman"/>
          <w:color w:val="auto"/>
        </w:rPr>
        <w:t>i odbioru robót</w:t>
      </w:r>
      <w:r w:rsidRPr="0025590B">
        <w:rPr>
          <w:rFonts w:ascii="Times New Roman" w:hAnsi="Times New Roman" w:cs="Times New Roman"/>
          <w:color w:val="auto"/>
        </w:rPr>
        <w:t xml:space="preserve"> st</w:t>
      </w:r>
      <w:r w:rsidR="005B2BBE" w:rsidRPr="0025590B">
        <w:rPr>
          <w:rFonts w:ascii="Times New Roman" w:hAnsi="Times New Roman" w:cs="Times New Roman"/>
          <w:color w:val="auto"/>
        </w:rPr>
        <w:t>anowiące integralną część niniejszej umowy.</w:t>
      </w:r>
    </w:p>
    <w:p w:rsidR="009364D2" w:rsidRPr="0025590B" w:rsidRDefault="009364D2" w:rsidP="009364D2">
      <w:pPr>
        <w:pStyle w:val="Default"/>
        <w:numPr>
          <w:ilvl w:val="0"/>
          <w:numId w:val="39"/>
        </w:numPr>
        <w:spacing w:after="56"/>
        <w:ind w:left="284" w:hanging="284"/>
        <w:rPr>
          <w:rFonts w:ascii="Times New Roman" w:hAnsi="Times New Roman" w:cs="Times New Roman"/>
          <w:color w:val="auto"/>
        </w:rPr>
      </w:pPr>
      <w:r w:rsidRPr="0025590B">
        <w:rPr>
          <w:rFonts w:ascii="Times New Roman" w:hAnsi="Times New Roman" w:cs="Times New Roman"/>
          <w:color w:val="auto"/>
        </w:rPr>
        <w:t>Dokumentacja projektowa, stanowi podstawę zleconych robót w dniu podpisania umowy (bądź zobowiązują się to uczynić w terminie 7 dni od jej podpisania).</w:t>
      </w:r>
    </w:p>
    <w:p w:rsidR="00514BEC" w:rsidRPr="0025590B" w:rsidRDefault="00514BEC" w:rsidP="0025590B">
      <w:pPr>
        <w:pStyle w:val="Akapitzlist"/>
        <w:numPr>
          <w:ilvl w:val="0"/>
          <w:numId w:val="39"/>
        </w:numPr>
        <w:autoSpaceDE w:val="0"/>
        <w:autoSpaceDN w:val="0"/>
        <w:adjustRightInd w:val="0"/>
        <w:ind w:left="284" w:hanging="284"/>
        <w:jc w:val="both"/>
      </w:pPr>
      <w:r w:rsidRPr="0025590B">
        <w:t xml:space="preserve">Przedmiot umowy określony w </w:t>
      </w:r>
      <w:r w:rsidRPr="0025590B">
        <w:rPr>
          <w:b/>
          <w:bCs/>
        </w:rPr>
        <w:t>§ 1</w:t>
      </w:r>
      <w:r w:rsidRPr="0025590B">
        <w:t xml:space="preserve"> pkt 2 niniejszej umowy będzie realizowany zgodnie z zatwierdzonym</w:t>
      </w:r>
      <w:r w:rsidR="0025590B">
        <w:t xml:space="preserve"> </w:t>
      </w:r>
      <w:r w:rsidRPr="0025590B">
        <w:t xml:space="preserve">przez Zamawiającego szczegółowym harmonogramem </w:t>
      </w:r>
      <w:r w:rsidRPr="0025590B">
        <w:br/>
        <w:t>rzeczowo-finansowym, stanowiącym załącznik do niniejszej umowy.</w:t>
      </w:r>
    </w:p>
    <w:p w:rsidR="00514BEC" w:rsidRPr="0025590B" w:rsidRDefault="00514BEC" w:rsidP="0025590B">
      <w:pPr>
        <w:pStyle w:val="Akapitzlist"/>
        <w:numPr>
          <w:ilvl w:val="0"/>
          <w:numId w:val="39"/>
        </w:numPr>
        <w:autoSpaceDE w:val="0"/>
        <w:autoSpaceDN w:val="0"/>
        <w:adjustRightInd w:val="0"/>
        <w:ind w:left="284" w:hanging="284"/>
        <w:jc w:val="both"/>
      </w:pPr>
      <w:r w:rsidRPr="0025590B">
        <w:t>Zmiana harmonogramu, o którym mowa w ust.4, nie powoduje zmiany niniejszej umowy, wymaga jednak zachowania formy pisemnej, pod rygorem nieważności.</w:t>
      </w:r>
    </w:p>
    <w:p w:rsidR="00514BEC" w:rsidRPr="0025590B" w:rsidRDefault="00514BEC" w:rsidP="00514BEC">
      <w:pPr>
        <w:pStyle w:val="Default"/>
        <w:spacing w:after="56"/>
        <w:rPr>
          <w:rFonts w:ascii="Times New Roman" w:hAnsi="Times New Roman" w:cs="Times New Roman"/>
          <w:color w:val="auto"/>
        </w:rPr>
      </w:pPr>
    </w:p>
    <w:p w:rsidR="005B2BBE" w:rsidRPr="00FB6047" w:rsidRDefault="005B2BBE" w:rsidP="00FB6047">
      <w:pPr>
        <w:pStyle w:val="Default"/>
        <w:spacing w:before="120"/>
        <w:jc w:val="center"/>
        <w:rPr>
          <w:rFonts w:ascii="Times New Roman" w:hAnsi="Times New Roman" w:cs="Times New Roman"/>
          <w:color w:val="auto"/>
        </w:rPr>
      </w:pPr>
      <w:r w:rsidRPr="00FB6047">
        <w:rPr>
          <w:rFonts w:ascii="Times New Roman" w:hAnsi="Times New Roman" w:cs="Times New Roman"/>
          <w:b/>
          <w:bCs/>
          <w:color w:val="auto"/>
        </w:rPr>
        <w:lastRenderedPageBreak/>
        <w:t>§ 2</w:t>
      </w:r>
    </w:p>
    <w:p w:rsidR="005B2BBE" w:rsidRPr="00067D83" w:rsidRDefault="005B2BBE" w:rsidP="005B2BBE">
      <w:pPr>
        <w:pStyle w:val="Default"/>
        <w:jc w:val="center"/>
        <w:rPr>
          <w:rFonts w:ascii="Times New Roman" w:hAnsi="Times New Roman" w:cs="Times New Roman"/>
          <w:color w:val="auto"/>
        </w:rPr>
      </w:pPr>
      <w:r w:rsidRPr="00067D83">
        <w:rPr>
          <w:rFonts w:ascii="Times New Roman" w:hAnsi="Times New Roman" w:cs="Times New Roman"/>
          <w:b/>
          <w:bCs/>
          <w:color w:val="auto"/>
        </w:rPr>
        <w:t>Uprawnienia akcesoryjne</w:t>
      </w:r>
    </w:p>
    <w:p w:rsidR="005B2BBE" w:rsidRPr="00067D83" w:rsidRDefault="005B2BBE" w:rsidP="005B2BBE">
      <w:pPr>
        <w:pStyle w:val="Default"/>
        <w:spacing w:before="120"/>
        <w:jc w:val="both"/>
        <w:rPr>
          <w:rFonts w:ascii="Times New Roman" w:hAnsi="Times New Roman" w:cs="Times New Roman"/>
          <w:color w:val="auto"/>
        </w:rPr>
      </w:pPr>
      <w:r w:rsidRPr="00067D83">
        <w:rPr>
          <w:rFonts w:ascii="Times New Roman" w:hAnsi="Times New Roman" w:cs="Times New Roman"/>
          <w:color w:val="auto"/>
        </w:rPr>
        <w:t>Materiały i części uzyskane z rozbiórki konstrukcji lub części robót stanowią własność Zamawiającego. Wykonawca winien przedsięwziąć wszelkie środki ostrożności niezbędne dla zachowania ich. Materiały i części uzyskane z rozbiórki konstrukcji lub części robót winny być zinwentaryzowane, co powinno znaleźć odzwier</w:t>
      </w:r>
      <w:r w:rsidR="00594890">
        <w:rPr>
          <w:rFonts w:ascii="Times New Roman" w:hAnsi="Times New Roman" w:cs="Times New Roman"/>
          <w:color w:val="auto"/>
        </w:rPr>
        <w:t>ciedlenie w stosownym protokole, podpisanym przez obie Strony.</w:t>
      </w:r>
      <w:r w:rsidRPr="00067D83">
        <w:rPr>
          <w:rFonts w:ascii="Times New Roman" w:hAnsi="Times New Roman" w:cs="Times New Roman"/>
          <w:color w:val="auto"/>
        </w:rPr>
        <w:t xml:space="preserve"> </w:t>
      </w:r>
    </w:p>
    <w:p w:rsidR="005B2BBE" w:rsidRDefault="005B2BBE" w:rsidP="005B2BBE">
      <w:pPr>
        <w:pStyle w:val="Default"/>
        <w:rPr>
          <w:rFonts w:ascii="Times New Roman" w:hAnsi="Times New Roman" w:cs="Times New Roman"/>
          <w:b/>
          <w:bCs/>
          <w:color w:val="auto"/>
          <w:sz w:val="22"/>
          <w:szCs w:val="22"/>
        </w:rPr>
      </w:pPr>
    </w:p>
    <w:p w:rsidR="005B2BBE" w:rsidRPr="00C2061A" w:rsidRDefault="005B2BBE" w:rsidP="005B2BBE">
      <w:pPr>
        <w:pStyle w:val="Default"/>
        <w:jc w:val="center"/>
        <w:rPr>
          <w:rFonts w:ascii="Times New Roman" w:hAnsi="Times New Roman" w:cs="Times New Roman"/>
          <w:color w:val="auto"/>
        </w:rPr>
      </w:pPr>
      <w:r w:rsidRPr="00C2061A">
        <w:rPr>
          <w:rFonts w:ascii="Times New Roman" w:hAnsi="Times New Roman" w:cs="Times New Roman"/>
          <w:b/>
          <w:bCs/>
          <w:color w:val="auto"/>
        </w:rPr>
        <w:t>§ 3</w:t>
      </w:r>
    </w:p>
    <w:p w:rsidR="005B2BBE" w:rsidRPr="00C2061A" w:rsidRDefault="005B2BBE" w:rsidP="005B2BBE">
      <w:pPr>
        <w:pStyle w:val="Default"/>
        <w:jc w:val="center"/>
        <w:rPr>
          <w:rFonts w:ascii="Times New Roman" w:hAnsi="Times New Roman" w:cs="Times New Roman"/>
          <w:color w:val="auto"/>
        </w:rPr>
      </w:pPr>
      <w:r w:rsidRPr="00C2061A">
        <w:rPr>
          <w:rFonts w:ascii="Times New Roman" w:hAnsi="Times New Roman" w:cs="Times New Roman"/>
          <w:b/>
          <w:bCs/>
          <w:color w:val="auto"/>
        </w:rPr>
        <w:t>Sposób wykonania umowy</w:t>
      </w:r>
    </w:p>
    <w:p w:rsidR="005B2BBE" w:rsidRPr="00C2061A" w:rsidRDefault="005B2BBE" w:rsidP="005B2BBE">
      <w:pPr>
        <w:pStyle w:val="Default"/>
        <w:numPr>
          <w:ilvl w:val="0"/>
          <w:numId w:val="2"/>
        </w:numPr>
        <w:spacing w:before="120"/>
        <w:ind w:left="425" w:hanging="425"/>
        <w:jc w:val="both"/>
        <w:rPr>
          <w:rFonts w:ascii="Times New Roman" w:hAnsi="Times New Roman" w:cs="Times New Roman"/>
          <w:color w:val="auto"/>
        </w:rPr>
      </w:pPr>
      <w:r w:rsidRPr="00C2061A">
        <w:rPr>
          <w:rFonts w:ascii="Times New Roman" w:hAnsi="Times New Roman" w:cs="Times New Roman"/>
          <w:color w:val="auto"/>
        </w:rPr>
        <w:t xml:space="preserve">Wykonawca oświadcza, że posiada konieczne doświadczenie i profesjonalne kwalifikacje niezbędne do prawidłowego wykonania Umowy i zobowiązuje się do: </w:t>
      </w:r>
    </w:p>
    <w:p w:rsidR="005B2BBE" w:rsidRPr="00C2061A" w:rsidRDefault="005B2BBE" w:rsidP="005B2BBE">
      <w:pPr>
        <w:pStyle w:val="Default"/>
        <w:numPr>
          <w:ilvl w:val="0"/>
          <w:numId w:val="3"/>
        </w:numPr>
        <w:jc w:val="both"/>
        <w:rPr>
          <w:rFonts w:ascii="Times New Roman" w:hAnsi="Times New Roman" w:cs="Times New Roman"/>
          <w:color w:val="auto"/>
        </w:rPr>
      </w:pPr>
      <w:r w:rsidRPr="00C2061A">
        <w:rPr>
          <w:rFonts w:ascii="Times New Roman" w:hAnsi="Times New Roman" w:cs="Times New Roman"/>
          <w:color w:val="auto"/>
        </w:rPr>
        <w:t xml:space="preserve">wykonania przedmiotu umowy przy zachowaniu należytej staranności określonej w art. 355 § 2 Kodeksu cywilnego, </w:t>
      </w:r>
    </w:p>
    <w:p w:rsidR="005B2BBE" w:rsidRDefault="005B2BBE" w:rsidP="005B2BBE">
      <w:pPr>
        <w:pStyle w:val="Default"/>
        <w:numPr>
          <w:ilvl w:val="0"/>
          <w:numId w:val="3"/>
        </w:numPr>
        <w:jc w:val="both"/>
        <w:rPr>
          <w:rFonts w:ascii="Times New Roman" w:hAnsi="Times New Roman" w:cs="Times New Roman"/>
          <w:color w:val="auto"/>
        </w:rPr>
      </w:pPr>
      <w:r w:rsidRPr="00C2061A">
        <w:rPr>
          <w:rFonts w:ascii="Times New Roman" w:hAnsi="Times New Roman" w:cs="Times New Roman"/>
          <w:color w:val="auto"/>
        </w:rPr>
        <w:t xml:space="preserve">informowania w formie pisemnej Zamawiającego o przebiegu wykonywania umowy na każde żądanie. </w:t>
      </w:r>
    </w:p>
    <w:p w:rsidR="005B2BBE" w:rsidRPr="009364D2" w:rsidRDefault="005B2BBE" w:rsidP="005B2BBE">
      <w:pPr>
        <w:pStyle w:val="Default"/>
        <w:numPr>
          <w:ilvl w:val="0"/>
          <w:numId w:val="2"/>
        </w:numPr>
        <w:spacing w:before="120"/>
        <w:ind w:left="425" w:hanging="425"/>
        <w:jc w:val="both"/>
        <w:rPr>
          <w:rFonts w:ascii="Times New Roman" w:hAnsi="Times New Roman" w:cs="Times New Roman"/>
          <w:color w:val="auto"/>
        </w:rPr>
      </w:pPr>
      <w:r w:rsidRPr="009364D2">
        <w:rPr>
          <w:rFonts w:ascii="Times New Roman" w:hAnsi="Times New Roman" w:cs="Times New Roman"/>
          <w:color w:val="auto"/>
        </w:rPr>
        <w:t>Nadzór inwestorski z ramienia Zamawiającego sprawować będzie …………………………, posiadający uprawnienia budowlane ………………….</w:t>
      </w:r>
    </w:p>
    <w:p w:rsidR="005B2BBE" w:rsidRPr="00A45390" w:rsidRDefault="005B2BBE" w:rsidP="005B2BBE">
      <w:pPr>
        <w:pStyle w:val="Default"/>
        <w:numPr>
          <w:ilvl w:val="0"/>
          <w:numId w:val="2"/>
        </w:numPr>
        <w:spacing w:before="120"/>
        <w:ind w:left="425" w:hanging="425"/>
        <w:jc w:val="both"/>
        <w:rPr>
          <w:rFonts w:ascii="Times New Roman" w:hAnsi="Times New Roman" w:cs="Times New Roman"/>
          <w:color w:val="auto"/>
        </w:rPr>
      </w:pPr>
      <w:r w:rsidRPr="00A45390">
        <w:rPr>
          <w:rFonts w:ascii="Times New Roman" w:hAnsi="Times New Roman" w:cs="Times New Roman"/>
          <w:color w:val="auto"/>
        </w:rPr>
        <w:t xml:space="preserve">Kierownikiem budowy z ramienia Wykonawcy będzie ……………………., posiadający uprawnienia budowlane …………………………….. </w:t>
      </w:r>
    </w:p>
    <w:p w:rsidR="0025590B" w:rsidRDefault="005B2BBE" w:rsidP="0025590B">
      <w:pPr>
        <w:pStyle w:val="Default"/>
        <w:numPr>
          <w:ilvl w:val="0"/>
          <w:numId w:val="2"/>
        </w:numPr>
        <w:spacing w:before="120"/>
        <w:ind w:left="425" w:hanging="425"/>
        <w:jc w:val="both"/>
        <w:rPr>
          <w:rFonts w:ascii="Times New Roman" w:hAnsi="Times New Roman" w:cs="Times New Roman"/>
          <w:color w:val="auto"/>
        </w:rPr>
      </w:pPr>
      <w:r w:rsidRPr="00C2061A">
        <w:rPr>
          <w:rFonts w:ascii="Times New Roman" w:hAnsi="Times New Roman" w:cs="Times New Roman"/>
          <w:color w:val="auto"/>
        </w:rPr>
        <w:t>Zakres i obowiązki Kierownika Budowy określa ustawa z dnia 7 lipca 1994 Prawo budowlan</w:t>
      </w:r>
      <w:r>
        <w:rPr>
          <w:rFonts w:ascii="Times New Roman" w:hAnsi="Times New Roman" w:cs="Times New Roman"/>
          <w:color w:val="auto"/>
        </w:rPr>
        <w:t>e (tekst jednolity Dz. U. z 2013 r., poz. 1409</w:t>
      </w:r>
      <w:r w:rsidRPr="00C2061A">
        <w:rPr>
          <w:rFonts w:ascii="Times New Roman" w:hAnsi="Times New Roman" w:cs="Times New Roman"/>
          <w:color w:val="auto"/>
        </w:rPr>
        <w:t xml:space="preserve"> z </w:t>
      </w:r>
      <w:proofErr w:type="spellStart"/>
      <w:r w:rsidRPr="00C2061A">
        <w:rPr>
          <w:rFonts w:ascii="Times New Roman" w:hAnsi="Times New Roman" w:cs="Times New Roman"/>
          <w:color w:val="auto"/>
        </w:rPr>
        <w:t>późn</w:t>
      </w:r>
      <w:proofErr w:type="spellEnd"/>
      <w:r w:rsidRPr="00C2061A">
        <w:rPr>
          <w:rFonts w:ascii="Times New Roman" w:hAnsi="Times New Roman" w:cs="Times New Roman"/>
          <w:color w:val="auto"/>
        </w:rPr>
        <w:t xml:space="preserve">. zm.). </w:t>
      </w:r>
    </w:p>
    <w:p w:rsidR="009364D2" w:rsidRPr="0025590B" w:rsidRDefault="009364D2" w:rsidP="0025590B">
      <w:pPr>
        <w:pStyle w:val="Default"/>
        <w:numPr>
          <w:ilvl w:val="0"/>
          <w:numId w:val="2"/>
        </w:numPr>
        <w:spacing w:before="120"/>
        <w:ind w:left="425" w:hanging="425"/>
        <w:jc w:val="both"/>
        <w:rPr>
          <w:rFonts w:ascii="Times New Roman" w:hAnsi="Times New Roman" w:cs="Times New Roman"/>
          <w:color w:val="auto"/>
        </w:rPr>
      </w:pPr>
      <w:r w:rsidRPr="0025590B">
        <w:rPr>
          <w:rFonts w:ascii="Times New Roman" w:hAnsi="Times New Roman" w:cs="Times New Roman"/>
        </w:rPr>
        <w:t>Wykonawca zapoznał się z placem budowy, dokumentacją projektową i nie wnosi żadnych uwag.</w:t>
      </w:r>
    </w:p>
    <w:p w:rsidR="005B2BBE" w:rsidRDefault="005B2BBE" w:rsidP="005B2BBE">
      <w:pPr>
        <w:pStyle w:val="Default"/>
        <w:rPr>
          <w:rFonts w:ascii="Times New Roman" w:hAnsi="Times New Roman" w:cs="Times New Roman"/>
          <w:b/>
          <w:bCs/>
          <w:color w:val="auto"/>
        </w:rPr>
      </w:pPr>
    </w:p>
    <w:p w:rsidR="005B2BBE" w:rsidRPr="00C2061A" w:rsidRDefault="005B2BBE" w:rsidP="005B2BBE">
      <w:pPr>
        <w:pStyle w:val="Default"/>
        <w:jc w:val="center"/>
        <w:rPr>
          <w:rFonts w:ascii="Times New Roman" w:hAnsi="Times New Roman" w:cs="Times New Roman"/>
          <w:color w:val="auto"/>
        </w:rPr>
      </w:pPr>
      <w:r w:rsidRPr="00C2061A">
        <w:rPr>
          <w:rFonts w:ascii="Times New Roman" w:hAnsi="Times New Roman" w:cs="Times New Roman"/>
          <w:b/>
          <w:bCs/>
          <w:color w:val="auto"/>
        </w:rPr>
        <w:t>§ 4</w:t>
      </w:r>
    </w:p>
    <w:p w:rsidR="005B2BBE" w:rsidRPr="00C2061A" w:rsidRDefault="005B2BBE" w:rsidP="005B2BBE">
      <w:pPr>
        <w:pStyle w:val="Default"/>
        <w:jc w:val="center"/>
        <w:rPr>
          <w:rFonts w:ascii="Times New Roman" w:hAnsi="Times New Roman" w:cs="Times New Roman"/>
          <w:color w:val="auto"/>
        </w:rPr>
      </w:pPr>
      <w:r w:rsidRPr="00C2061A">
        <w:rPr>
          <w:rFonts w:ascii="Times New Roman" w:hAnsi="Times New Roman" w:cs="Times New Roman"/>
          <w:b/>
          <w:bCs/>
          <w:color w:val="auto"/>
        </w:rPr>
        <w:t>Obowiązki stron umowy</w:t>
      </w:r>
    </w:p>
    <w:p w:rsidR="005B2BBE" w:rsidRPr="00C2061A" w:rsidRDefault="005B2BBE" w:rsidP="005B2BBE">
      <w:pPr>
        <w:pStyle w:val="Default"/>
        <w:jc w:val="both"/>
        <w:rPr>
          <w:rFonts w:ascii="Times New Roman" w:hAnsi="Times New Roman" w:cs="Times New Roman"/>
          <w:color w:val="auto"/>
        </w:rPr>
      </w:pPr>
      <w:r w:rsidRPr="00C2061A">
        <w:rPr>
          <w:rFonts w:ascii="Times New Roman" w:hAnsi="Times New Roman" w:cs="Times New Roman"/>
          <w:color w:val="auto"/>
        </w:rPr>
        <w:t xml:space="preserve">1. Obowiązki Zamawiającego: </w:t>
      </w:r>
    </w:p>
    <w:p w:rsidR="005B2BBE" w:rsidRPr="00C2061A" w:rsidRDefault="005B2BBE" w:rsidP="005B2BBE">
      <w:pPr>
        <w:pStyle w:val="Default"/>
        <w:numPr>
          <w:ilvl w:val="0"/>
          <w:numId w:val="4"/>
        </w:numPr>
        <w:jc w:val="both"/>
        <w:rPr>
          <w:rFonts w:ascii="Times New Roman" w:hAnsi="Times New Roman" w:cs="Times New Roman"/>
          <w:color w:val="auto"/>
        </w:rPr>
      </w:pPr>
      <w:r w:rsidRPr="00C2061A">
        <w:rPr>
          <w:rFonts w:ascii="Times New Roman" w:hAnsi="Times New Roman" w:cs="Times New Roman"/>
          <w:color w:val="auto"/>
        </w:rPr>
        <w:t xml:space="preserve">Zamawiający zobowiązuje się do protokolarnego przekazania </w:t>
      </w:r>
      <w:r>
        <w:rPr>
          <w:rFonts w:ascii="Times New Roman" w:hAnsi="Times New Roman" w:cs="Times New Roman"/>
          <w:color w:val="auto"/>
        </w:rPr>
        <w:t xml:space="preserve">Wykonawcy projektu budowlanego, </w:t>
      </w:r>
      <w:r w:rsidRPr="00C2061A">
        <w:rPr>
          <w:rFonts w:ascii="Times New Roman" w:hAnsi="Times New Roman" w:cs="Times New Roman"/>
          <w:color w:val="auto"/>
        </w:rPr>
        <w:t xml:space="preserve">dziennika budowy, terenu budowy </w:t>
      </w:r>
      <w:r>
        <w:rPr>
          <w:rFonts w:ascii="Times New Roman" w:hAnsi="Times New Roman" w:cs="Times New Roman"/>
          <w:color w:val="auto"/>
        </w:rPr>
        <w:t xml:space="preserve">w </w:t>
      </w:r>
      <w:r w:rsidRPr="00C2061A">
        <w:rPr>
          <w:rFonts w:ascii="Times New Roman" w:hAnsi="Times New Roman" w:cs="Times New Roman"/>
          <w:color w:val="auto"/>
        </w:rPr>
        <w:t xml:space="preserve">terminie do 7 dni od dnia podpisania umowy, </w:t>
      </w:r>
    </w:p>
    <w:p w:rsidR="005B2BBE" w:rsidRPr="00C2061A" w:rsidRDefault="005B2BBE" w:rsidP="005B2BBE">
      <w:pPr>
        <w:pStyle w:val="Default"/>
        <w:numPr>
          <w:ilvl w:val="0"/>
          <w:numId w:val="4"/>
        </w:numPr>
        <w:jc w:val="both"/>
        <w:rPr>
          <w:rFonts w:ascii="Times New Roman" w:hAnsi="Times New Roman" w:cs="Times New Roman"/>
          <w:color w:val="auto"/>
        </w:rPr>
      </w:pPr>
      <w:r w:rsidRPr="00C2061A">
        <w:rPr>
          <w:rFonts w:ascii="Times New Roman" w:hAnsi="Times New Roman" w:cs="Times New Roman"/>
          <w:color w:val="auto"/>
        </w:rPr>
        <w:t xml:space="preserve">po protokolarnym przejęciu od Zamawiającego terenu budowy Wykonawca ponosi aż do chwili wykonania przedmiotu umowy pełną odpowiedzialność za przekazany teren budowy. </w:t>
      </w:r>
    </w:p>
    <w:p w:rsidR="005B2BBE" w:rsidRPr="00C2061A" w:rsidRDefault="005B2BBE" w:rsidP="005B2BBE">
      <w:pPr>
        <w:pStyle w:val="Default"/>
        <w:spacing w:before="120"/>
        <w:jc w:val="both"/>
        <w:rPr>
          <w:rFonts w:ascii="Times New Roman" w:hAnsi="Times New Roman" w:cs="Times New Roman"/>
          <w:color w:val="auto"/>
        </w:rPr>
      </w:pPr>
      <w:r w:rsidRPr="00C2061A">
        <w:rPr>
          <w:rFonts w:ascii="Times New Roman" w:hAnsi="Times New Roman" w:cs="Times New Roman"/>
          <w:color w:val="auto"/>
        </w:rPr>
        <w:t xml:space="preserve">2. Obowiązki Wykonawcy: </w:t>
      </w:r>
    </w:p>
    <w:p w:rsidR="009364D2" w:rsidRPr="0025590B" w:rsidRDefault="009364D2" w:rsidP="009364D2">
      <w:pPr>
        <w:pStyle w:val="Default"/>
        <w:numPr>
          <w:ilvl w:val="0"/>
          <w:numId w:val="5"/>
        </w:numPr>
        <w:ind w:left="786"/>
        <w:jc w:val="both"/>
        <w:rPr>
          <w:rFonts w:ascii="Times New Roman" w:hAnsi="Times New Roman" w:cs="Times New Roman"/>
          <w:color w:val="auto"/>
        </w:rPr>
      </w:pPr>
      <w:r w:rsidRPr="0025590B">
        <w:rPr>
          <w:rFonts w:ascii="Times New Roman" w:hAnsi="Times New Roman" w:cs="Times New Roman"/>
        </w:rPr>
        <w:t>Od chwili przekazania placu budowy do czasu ustalonego zakresu  robót  Wykonawca ponosi odpowiedzialność cywilną za szkody wynikłe na tym terenie. Wykonawca przedstawi aktualną polisę OC nr................. wystawioną przez ..........................</w:t>
      </w:r>
      <w:r w:rsidR="0025590B">
        <w:rPr>
          <w:rFonts w:ascii="Times New Roman" w:hAnsi="Times New Roman" w:cs="Times New Roman"/>
        </w:rPr>
        <w:t>na kwotę odpowiedzialności nie mniejszą niż 200 000,00 zł</w:t>
      </w:r>
    </w:p>
    <w:p w:rsidR="005B2BBE" w:rsidRPr="00C2061A" w:rsidRDefault="005B2BBE" w:rsidP="005B2BBE">
      <w:pPr>
        <w:pStyle w:val="Default"/>
        <w:numPr>
          <w:ilvl w:val="0"/>
          <w:numId w:val="5"/>
        </w:numPr>
        <w:jc w:val="both"/>
        <w:rPr>
          <w:rFonts w:ascii="Times New Roman" w:hAnsi="Times New Roman" w:cs="Times New Roman"/>
          <w:color w:val="auto"/>
        </w:rPr>
      </w:pPr>
      <w:r w:rsidRPr="0025590B">
        <w:rPr>
          <w:rFonts w:ascii="Times New Roman" w:hAnsi="Times New Roman" w:cs="Times New Roman"/>
          <w:color w:val="auto"/>
        </w:rPr>
        <w:t>Wykonawca zobowiązuje</w:t>
      </w:r>
      <w:r w:rsidRPr="00C2061A">
        <w:rPr>
          <w:rFonts w:ascii="Times New Roman" w:hAnsi="Times New Roman" w:cs="Times New Roman"/>
          <w:color w:val="auto"/>
        </w:rPr>
        <w:t xml:space="preserve"> się wykonać przedmiot umowy zgodnie z zapisami § 1 niniejszej umowy, </w:t>
      </w:r>
    </w:p>
    <w:p w:rsidR="005B2BBE" w:rsidRPr="00C2061A" w:rsidRDefault="005B2BBE" w:rsidP="005B2BBE">
      <w:pPr>
        <w:pStyle w:val="Default"/>
        <w:numPr>
          <w:ilvl w:val="0"/>
          <w:numId w:val="5"/>
        </w:numPr>
        <w:jc w:val="both"/>
        <w:rPr>
          <w:rFonts w:ascii="Times New Roman" w:hAnsi="Times New Roman" w:cs="Times New Roman"/>
          <w:color w:val="auto"/>
        </w:rPr>
      </w:pPr>
      <w:r w:rsidRPr="00C2061A">
        <w:rPr>
          <w:rFonts w:ascii="Times New Roman" w:hAnsi="Times New Roman" w:cs="Times New Roman"/>
          <w:color w:val="auto"/>
        </w:rPr>
        <w:t xml:space="preserve">do wykonania przedmiotu umowy Wykonawca użyje własnych materiałów, maszyn </w:t>
      </w:r>
      <w:r>
        <w:rPr>
          <w:rFonts w:ascii="Times New Roman" w:hAnsi="Times New Roman" w:cs="Times New Roman"/>
          <w:color w:val="auto"/>
        </w:rPr>
        <w:t xml:space="preserve">                   </w:t>
      </w:r>
      <w:r w:rsidRPr="00C2061A">
        <w:rPr>
          <w:rFonts w:ascii="Times New Roman" w:hAnsi="Times New Roman" w:cs="Times New Roman"/>
          <w:color w:val="auto"/>
        </w:rPr>
        <w:t xml:space="preserve">i urządzeń, a w przypadku korzystania z usług podwykonawców, odpowiednio ich materiałów, maszyn i urządzeń, chyba, że podmioty te umówią się inaczej, </w:t>
      </w:r>
    </w:p>
    <w:p w:rsidR="005B2BBE" w:rsidRPr="00C2061A" w:rsidRDefault="005B2BBE" w:rsidP="005B2BBE">
      <w:pPr>
        <w:pStyle w:val="Default"/>
        <w:numPr>
          <w:ilvl w:val="0"/>
          <w:numId w:val="5"/>
        </w:numPr>
        <w:jc w:val="both"/>
        <w:rPr>
          <w:rFonts w:ascii="Times New Roman" w:hAnsi="Times New Roman" w:cs="Times New Roman"/>
          <w:color w:val="auto"/>
        </w:rPr>
      </w:pPr>
      <w:r w:rsidRPr="00C2061A">
        <w:rPr>
          <w:rFonts w:ascii="Times New Roman" w:hAnsi="Times New Roman" w:cs="Times New Roman"/>
          <w:color w:val="auto"/>
        </w:rPr>
        <w:t xml:space="preserve">przy realizacji przedmiotu umowy Wykonawca zobowiązuje się stosować materiały dopuszczone do obrotu i stosowania w budownictwie w rozumieniu prawa budowlanego, </w:t>
      </w:r>
    </w:p>
    <w:p w:rsidR="005B2BBE" w:rsidRPr="00C2061A" w:rsidRDefault="005B2BBE" w:rsidP="005B2BBE">
      <w:pPr>
        <w:pStyle w:val="Default"/>
        <w:numPr>
          <w:ilvl w:val="0"/>
          <w:numId w:val="5"/>
        </w:numPr>
        <w:jc w:val="both"/>
        <w:rPr>
          <w:rFonts w:ascii="Times New Roman" w:hAnsi="Times New Roman" w:cs="Times New Roman"/>
          <w:color w:val="auto"/>
        </w:rPr>
      </w:pPr>
      <w:r w:rsidRPr="00C2061A">
        <w:rPr>
          <w:rFonts w:ascii="Times New Roman" w:hAnsi="Times New Roman" w:cs="Times New Roman"/>
          <w:color w:val="auto"/>
        </w:rPr>
        <w:lastRenderedPageBreak/>
        <w:t xml:space="preserve">na wbudowywane materiały oraz montowane urządzenia Wykonawca obowiązany jest posiadać deklarację zgodności z Polską Normą, aprobatą techniczną, certyfikatem lub dopuszczeniem do stosowania w budownictwie, </w:t>
      </w:r>
    </w:p>
    <w:p w:rsidR="005B2BBE" w:rsidRDefault="005B2BBE" w:rsidP="005B2BBE">
      <w:pPr>
        <w:pStyle w:val="Default"/>
        <w:numPr>
          <w:ilvl w:val="0"/>
          <w:numId w:val="5"/>
        </w:numPr>
        <w:jc w:val="both"/>
        <w:rPr>
          <w:rFonts w:ascii="Times New Roman" w:hAnsi="Times New Roman" w:cs="Times New Roman"/>
          <w:color w:val="auto"/>
        </w:rPr>
      </w:pPr>
      <w:r w:rsidRPr="00C2061A">
        <w:rPr>
          <w:rFonts w:ascii="Times New Roman" w:hAnsi="Times New Roman" w:cs="Times New Roman"/>
          <w:color w:val="auto"/>
        </w:rPr>
        <w:t xml:space="preserve">dostarczone przez Wykonawcę materiały oraz urządzenia podlegają dopuszczeniu do wbudowania i montażu przez </w:t>
      </w:r>
      <w:r w:rsidR="0063220A" w:rsidRPr="0025590B">
        <w:rPr>
          <w:rFonts w:ascii="Times New Roman" w:hAnsi="Times New Roman" w:cs="Times New Roman"/>
          <w:color w:val="auto"/>
        </w:rPr>
        <w:t>Osobę pełniącą nadzór inwestorski</w:t>
      </w:r>
      <w:r w:rsidRPr="00C2061A">
        <w:rPr>
          <w:rFonts w:ascii="Times New Roman" w:hAnsi="Times New Roman" w:cs="Times New Roman"/>
          <w:color w:val="auto"/>
        </w:rPr>
        <w:t xml:space="preserve"> polegającym na sprawdzeniu ich zgod</w:t>
      </w:r>
      <w:r>
        <w:rPr>
          <w:rFonts w:ascii="Times New Roman" w:hAnsi="Times New Roman" w:cs="Times New Roman"/>
          <w:color w:val="auto"/>
        </w:rPr>
        <w:t>ności z dokumentacją techniczną i</w:t>
      </w:r>
      <w:r w:rsidRPr="00C2061A">
        <w:rPr>
          <w:rFonts w:ascii="Times New Roman" w:hAnsi="Times New Roman" w:cs="Times New Roman"/>
          <w:color w:val="auto"/>
        </w:rPr>
        <w:t xml:space="preserve"> ofertą prz</w:t>
      </w:r>
      <w:r>
        <w:rPr>
          <w:rFonts w:ascii="Times New Roman" w:hAnsi="Times New Roman" w:cs="Times New Roman"/>
          <w:color w:val="auto"/>
        </w:rPr>
        <w:t>etargową,</w:t>
      </w:r>
    </w:p>
    <w:p w:rsidR="005B2BBE" w:rsidRPr="001E5A09" w:rsidRDefault="005B2BBE" w:rsidP="005B2BBE">
      <w:pPr>
        <w:numPr>
          <w:ilvl w:val="0"/>
          <w:numId w:val="5"/>
        </w:numPr>
        <w:autoSpaceDE w:val="0"/>
        <w:autoSpaceDN w:val="0"/>
        <w:adjustRightInd w:val="0"/>
        <w:jc w:val="both"/>
      </w:pPr>
      <w:r w:rsidRPr="001E5A09">
        <w:t xml:space="preserve">Wykonawca będzie odpowiedzialny za dostarczenie wody, energii, i innych usług, których może potrzebować do realizacji przedmiotu niniejszej umowy. W przypadku otrzymania dostawy wody, energii, i innych usług koszty ponosi Wykonawca. </w:t>
      </w:r>
    </w:p>
    <w:p w:rsidR="005B2BBE" w:rsidRPr="00C2061A" w:rsidRDefault="005B2BBE" w:rsidP="005B2BBE">
      <w:pPr>
        <w:pStyle w:val="Default"/>
        <w:numPr>
          <w:ilvl w:val="0"/>
          <w:numId w:val="5"/>
        </w:numPr>
        <w:jc w:val="both"/>
        <w:rPr>
          <w:rFonts w:ascii="Times New Roman" w:hAnsi="Times New Roman" w:cs="Times New Roman"/>
          <w:color w:val="auto"/>
        </w:rPr>
      </w:pPr>
      <w:r w:rsidRPr="00C2061A">
        <w:rPr>
          <w:rFonts w:ascii="Times New Roman" w:hAnsi="Times New Roman" w:cs="Times New Roman"/>
          <w:color w:val="auto"/>
        </w:rPr>
        <w:t xml:space="preserve">na każde żądanie Zamawiającego Wykonawca zobowiązany jest okazać właściwe dokumenty zgodnie z prawem budowlanym, </w:t>
      </w:r>
    </w:p>
    <w:p w:rsidR="005B2BBE" w:rsidRPr="009364D2" w:rsidRDefault="005B2BBE" w:rsidP="005B2BBE">
      <w:pPr>
        <w:pStyle w:val="Default"/>
        <w:numPr>
          <w:ilvl w:val="0"/>
          <w:numId w:val="5"/>
        </w:numPr>
        <w:jc w:val="both"/>
        <w:rPr>
          <w:rFonts w:ascii="Times New Roman" w:hAnsi="Times New Roman" w:cs="Times New Roman"/>
          <w:color w:val="auto"/>
        </w:rPr>
      </w:pPr>
      <w:r w:rsidRPr="009364D2">
        <w:rPr>
          <w:rFonts w:ascii="Times New Roman" w:hAnsi="Times New Roman" w:cs="Times New Roman"/>
          <w:color w:val="auto"/>
        </w:rPr>
        <w:t>jeżeli Zamawiający zażąda badań, które wchodzą w zakres przedmiotu umowy,                        to Wykonawca zobowiązany jest je przeprowadzić</w:t>
      </w:r>
      <w:r w:rsidR="009364D2" w:rsidRPr="009364D2">
        <w:rPr>
          <w:rFonts w:ascii="Times New Roman" w:hAnsi="Times New Roman" w:cs="Times New Roman"/>
          <w:color w:val="auto"/>
        </w:rPr>
        <w:t xml:space="preserve"> </w:t>
      </w:r>
      <w:r w:rsidR="009364D2" w:rsidRPr="0025590B">
        <w:rPr>
          <w:rFonts w:ascii="Times New Roman" w:hAnsi="Times New Roman" w:cs="Times New Roman"/>
          <w:color w:val="auto"/>
        </w:rPr>
        <w:t>na własny koszt</w:t>
      </w:r>
      <w:r w:rsidRPr="009364D2">
        <w:rPr>
          <w:rFonts w:ascii="Times New Roman" w:hAnsi="Times New Roman" w:cs="Times New Roman"/>
          <w:color w:val="auto"/>
        </w:rPr>
        <w:t xml:space="preserve">, </w:t>
      </w:r>
    </w:p>
    <w:p w:rsidR="005B2BBE" w:rsidRDefault="005B2BBE" w:rsidP="005B2BBE">
      <w:pPr>
        <w:pStyle w:val="Default"/>
        <w:numPr>
          <w:ilvl w:val="0"/>
          <w:numId w:val="5"/>
        </w:numPr>
        <w:jc w:val="both"/>
        <w:rPr>
          <w:rFonts w:ascii="Times New Roman" w:hAnsi="Times New Roman" w:cs="Times New Roman"/>
          <w:color w:val="auto"/>
        </w:rPr>
      </w:pPr>
      <w:r w:rsidRPr="00C2061A">
        <w:rPr>
          <w:rFonts w:ascii="Times New Roman" w:hAnsi="Times New Roman" w:cs="Times New Roman"/>
          <w:color w:val="auto"/>
        </w:rPr>
        <w:t>do obowiązków Wykonawcy należy zorganizowanie procesu budowy z uwzględnieniem zawartych w przepisach zasad bezpieczeństwa i ochrony zdrowia,</w:t>
      </w:r>
    </w:p>
    <w:p w:rsidR="005B2BBE" w:rsidRPr="00C369A0" w:rsidRDefault="005B2BBE" w:rsidP="005B2BBE">
      <w:pPr>
        <w:pStyle w:val="Default"/>
        <w:numPr>
          <w:ilvl w:val="0"/>
          <w:numId w:val="5"/>
        </w:numPr>
        <w:jc w:val="both"/>
        <w:rPr>
          <w:rFonts w:ascii="Times New Roman" w:hAnsi="Times New Roman" w:cs="Times New Roman"/>
          <w:color w:val="auto"/>
        </w:rPr>
      </w:pPr>
      <w:r w:rsidRPr="00C369A0">
        <w:rPr>
          <w:rFonts w:ascii="Times New Roman" w:hAnsi="Times New Roman" w:cs="Times New Roman"/>
          <w:color w:val="auto"/>
        </w:rPr>
        <w:t>Wykonawca zobowiązuje się umożliwić Zamawiającemu w każdym czasie przeprowadzenie kontroli placu budowy, realizowanych robót budowlanych, stosowanych w ich toku wyrobów oraz wszelkich okoliczności dotyczących bezpośredniej realizacji przedmiotu umowy,</w:t>
      </w:r>
    </w:p>
    <w:p w:rsidR="005B2BBE" w:rsidRPr="00C369A0" w:rsidRDefault="005B2BBE" w:rsidP="005B2BBE">
      <w:pPr>
        <w:pStyle w:val="Default"/>
        <w:numPr>
          <w:ilvl w:val="0"/>
          <w:numId w:val="5"/>
        </w:numPr>
        <w:jc w:val="both"/>
        <w:rPr>
          <w:rFonts w:ascii="Times New Roman" w:hAnsi="Times New Roman" w:cs="Times New Roman"/>
        </w:rPr>
      </w:pPr>
      <w:r w:rsidRPr="00C369A0">
        <w:rPr>
          <w:rFonts w:ascii="Times New Roman" w:hAnsi="Times New Roman" w:cs="Times New Roman"/>
        </w:rPr>
        <w:t xml:space="preserve">Wykonawca będzie prowadził dokumentację budowy przez okres prowadzenia robót, którą po zakończeniu robót przekaże Zamawiającemu (dokumenty do odbioru końcowego), </w:t>
      </w:r>
    </w:p>
    <w:p w:rsidR="005B2BBE" w:rsidRPr="00C369A0" w:rsidRDefault="005B2BBE" w:rsidP="005B2BBE">
      <w:pPr>
        <w:pStyle w:val="Default"/>
        <w:numPr>
          <w:ilvl w:val="0"/>
          <w:numId w:val="5"/>
        </w:numPr>
        <w:jc w:val="both"/>
        <w:rPr>
          <w:rFonts w:ascii="Times New Roman" w:hAnsi="Times New Roman" w:cs="Times New Roman"/>
        </w:rPr>
      </w:pPr>
      <w:r>
        <w:rPr>
          <w:rFonts w:ascii="Times New Roman" w:hAnsi="Times New Roman" w:cs="Times New Roman"/>
        </w:rPr>
        <w:t>P</w:t>
      </w:r>
      <w:r w:rsidRPr="00C369A0">
        <w:rPr>
          <w:rFonts w:ascii="Times New Roman" w:hAnsi="Times New Roman" w:cs="Times New Roman"/>
        </w:rPr>
        <w:t>ro</w:t>
      </w:r>
      <w:r w:rsidR="009364D2">
        <w:rPr>
          <w:rFonts w:ascii="Times New Roman" w:hAnsi="Times New Roman" w:cs="Times New Roman"/>
        </w:rPr>
        <w:t xml:space="preserve">tokoły, certyfikaty, </w:t>
      </w:r>
      <w:r w:rsidR="009364D2" w:rsidRPr="0025590B">
        <w:rPr>
          <w:rFonts w:ascii="Times New Roman" w:hAnsi="Times New Roman" w:cs="Times New Roman"/>
        </w:rPr>
        <w:t>deklaracje własności użytkowych</w:t>
      </w:r>
      <w:r w:rsidRPr="00C369A0">
        <w:rPr>
          <w:rFonts w:ascii="Times New Roman" w:hAnsi="Times New Roman" w:cs="Times New Roman"/>
        </w:rPr>
        <w:t xml:space="preserve">, świadectwa jakości, oświadczenia dotyczące dopuszczenia wyrobów do stosowania w budownictwie i inne niezbędne dokumenty potwierdzające jakość wbudowanych materiałów i wykonanych robót oraz na żądanie </w:t>
      </w:r>
      <w:r w:rsidR="0063220A" w:rsidRPr="0025590B">
        <w:rPr>
          <w:rFonts w:ascii="Times New Roman" w:hAnsi="Times New Roman" w:cs="Times New Roman"/>
        </w:rPr>
        <w:t>Osoby sprawującej nadzór inwestorski</w:t>
      </w:r>
      <w:r w:rsidRPr="00C369A0">
        <w:rPr>
          <w:rFonts w:ascii="Times New Roman" w:hAnsi="Times New Roman" w:cs="Times New Roman"/>
        </w:rPr>
        <w:t xml:space="preserve"> kopie kserograficzne faktur materiałów dostarczonych do realizacji przedmiotu umowy, Wykonawca po zakończeniu całości robót przedłoży w formie operatu kolaudacyjnego </w:t>
      </w:r>
      <w:r w:rsidR="0063220A" w:rsidRPr="0025590B">
        <w:rPr>
          <w:rFonts w:ascii="Times New Roman" w:hAnsi="Times New Roman" w:cs="Times New Roman"/>
        </w:rPr>
        <w:t>Osobie sprawującej nadzór inwestorski</w:t>
      </w:r>
      <w:r w:rsidRPr="0025590B">
        <w:rPr>
          <w:rFonts w:ascii="Times New Roman" w:hAnsi="Times New Roman" w:cs="Times New Roman"/>
        </w:rPr>
        <w:t xml:space="preserve"> celem potwierdzenia gotowości obiektu do od</w:t>
      </w:r>
      <w:r w:rsidRPr="00C369A0">
        <w:rPr>
          <w:rFonts w:ascii="Times New Roman" w:hAnsi="Times New Roman" w:cs="Times New Roman"/>
        </w:rPr>
        <w:t xml:space="preserve">bioru końcowego, </w:t>
      </w:r>
    </w:p>
    <w:p w:rsidR="005B2BBE" w:rsidRPr="00C369A0" w:rsidRDefault="005B2BBE" w:rsidP="005B2BBE">
      <w:pPr>
        <w:pStyle w:val="Default"/>
        <w:numPr>
          <w:ilvl w:val="0"/>
          <w:numId w:val="5"/>
        </w:numPr>
        <w:jc w:val="both"/>
        <w:rPr>
          <w:rFonts w:ascii="Times New Roman" w:hAnsi="Times New Roman" w:cs="Times New Roman"/>
        </w:rPr>
      </w:pPr>
      <w:r w:rsidRPr="00C369A0">
        <w:rPr>
          <w:rFonts w:ascii="Times New Roman" w:hAnsi="Times New Roman" w:cs="Times New Roman"/>
        </w:rPr>
        <w:t xml:space="preserve">Wykonawca jest zobowiązany do umieszczenia w bezpośrednim sąsiedztwie urządzeń instrukcji obsługi urządzeń oraz instrukcji BHP, </w:t>
      </w:r>
    </w:p>
    <w:p w:rsidR="005B2BBE" w:rsidRPr="00C369A0" w:rsidRDefault="005B2BBE" w:rsidP="005B2BBE">
      <w:pPr>
        <w:pStyle w:val="Default"/>
        <w:numPr>
          <w:ilvl w:val="0"/>
          <w:numId w:val="5"/>
        </w:numPr>
        <w:jc w:val="both"/>
        <w:rPr>
          <w:rFonts w:ascii="Times New Roman" w:hAnsi="Times New Roman" w:cs="Times New Roman"/>
        </w:rPr>
      </w:pPr>
      <w:r w:rsidRPr="00C369A0">
        <w:rPr>
          <w:rFonts w:ascii="Times New Roman" w:hAnsi="Times New Roman" w:cs="Times New Roman"/>
        </w:rPr>
        <w:t xml:space="preserve">Wykonawca zobowiązany jest zapewnić wykonanie i kierowanie robotami specjalistycznymi objętymi umową przez osoby posiadające stosowne kwalifikacje zawodowe i uprawnienia budowlane, </w:t>
      </w:r>
    </w:p>
    <w:p w:rsidR="005B2BBE" w:rsidRPr="00C369A0" w:rsidRDefault="005B2BBE" w:rsidP="005B2BBE">
      <w:pPr>
        <w:pStyle w:val="Default"/>
        <w:numPr>
          <w:ilvl w:val="0"/>
          <w:numId w:val="5"/>
        </w:numPr>
        <w:jc w:val="both"/>
        <w:rPr>
          <w:rFonts w:ascii="Times New Roman" w:hAnsi="Times New Roman" w:cs="Times New Roman"/>
        </w:rPr>
      </w:pPr>
      <w:r w:rsidRPr="00C369A0">
        <w:rPr>
          <w:rFonts w:ascii="Times New Roman" w:hAnsi="Times New Roman" w:cs="Times New Roman"/>
        </w:rPr>
        <w:t>Wykonawca zobowiązuje się skierować do kierowania budową i do kierowania robotami personel wskazany przez Wykonawcę w ofercie Wykonawcy; zmiana którejkolwiek</w:t>
      </w:r>
      <w:r w:rsidR="0025590B">
        <w:rPr>
          <w:rFonts w:ascii="Times New Roman" w:hAnsi="Times New Roman" w:cs="Times New Roman"/>
        </w:rPr>
        <w:t xml:space="preserve"> </w:t>
      </w:r>
      <w:r w:rsidRPr="00C369A0">
        <w:rPr>
          <w:rFonts w:ascii="Times New Roman" w:hAnsi="Times New Roman" w:cs="Times New Roman"/>
        </w:rPr>
        <w:t xml:space="preserve">z osób, o których mowa w zdaniu poprzednim w trakcie realizacji przedmiotu niniejszej umowy, musi być uzasadniona przez Wykonawcę na piśmie </w:t>
      </w:r>
      <w:r w:rsidR="00CE2A76">
        <w:rPr>
          <w:rFonts w:ascii="Times New Roman" w:hAnsi="Times New Roman" w:cs="Times New Roman"/>
        </w:rPr>
        <w:br/>
      </w:r>
      <w:r w:rsidRPr="00C369A0">
        <w:rPr>
          <w:rFonts w:ascii="Times New Roman" w:hAnsi="Times New Roman" w:cs="Times New Roman"/>
        </w:rPr>
        <w:t xml:space="preserve">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Istotnych Warunków Zamówienia, </w:t>
      </w:r>
    </w:p>
    <w:p w:rsidR="005B2BBE" w:rsidRPr="00C369A0" w:rsidRDefault="005B2BBE" w:rsidP="005B2BBE">
      <w:pPr>
        <w:pStyle w:val="Default"/>
        <w:numPr>
          <w:ilvl w:val="0"/>
          <w:numId w:val="5"/>
        </w:numPr>
        <w:jc w:val="both"/>
        <w:rPr>
          <w:rFonts w:ascii="Times New Roman" w:hAnsi="Times New Roman" w:cs="Times New Roman"/>
        </w:rPr>
      </w:pPr>
      <w:r w:rsidRPr="00C369A0">
        <w:rPr>
          <w:rFonts w:ascii="Times New Roman" w:hAnsi="Times New Roman" w:cs="Times New Roman"/>
        </w:rPr>
        <w:t xml:space="preserve">Wykonawca musi przedłożyć Zamawiającemu propozycję zmiany, o której mowa w </w:t>
      </w:r>
      <w:r w:rsidR="00CE2A76">
        <w:rPr>
          <w:rFonts w:ascii="Times New Roman" w:hAnsi="Times New Roman" w:cs="Times New Roman"/>
        </w:rPr>
        <w:br/>
      </w:r>
      <w:r w:rsidRPr="00C369A0">
        <w:rPr>
          <w:rFonts w:ascii="Times New Roman" w:hAnsi="Times New Roman" w:cs="Times New Roman"/>
        </w:rPr>
        <w:t xml:space="preserve">§ 4 ust. 2 pkt n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nie dotyczy to sytuacji, gdy Zamawiający nie </w:t>
      </w:r>
      <w:r w:rsidRPr="00C369A0">
        <w:rPr>
          <w:rFonts w:ascii="Times New Roman" w:hAnsi="Times New Roman" w:cs="Times New Roman"/>
        </w:rPr>
        <w:lastRenderedPageBreak/>
        <w:t xml:space="preserve">zaakceptuje zmiany w sposób określony w § 4 ust. 2 pkt n), mimo spełnienia przez Wykonawcę wszystkich warunków akceptacji; </w:t>
      </w:r>
    </w:p>
    <w:p w:rsidR="005B2BBE" w:rsidRPr="00C369A0" w:rsidRDefault="005B2BBE" w:rsidP="005B2BBE">
      <w:pPr>
        <w:pStyle w:val="Default"/>
        <w:numPr>
          <w:ilvl w:val="0"/>
          <w:numId w:val="5"/>
        </w:numPr>
        <w:jc w:val="both"/>
        <w:rPr>
          <w:rFonts w:ascii="Times New Roman" w:hAnsi="Times New Roman" w:cs="Times New Roman"/>
        </w:rPr>
      </w:pPr>
      <w:r w:rsidRPr="00C369A0">
        <w:rPr>
          <w:rFonts w:ascii="Times New Roman" w:hAnsi="Times New Roman" w:cs="Times New Roman"/>
        </w:rPr>
        <w:t xml:space="preserve">zaakceptowana przez Zamawiającego zmiana którejkolwiek z osób, o których mowa </w:t>
      </w:r>
      <w:r>
        <w:rPr>
          <w:rFonts w:ascii="Times New Roman" w:hAnsi="Times New Roman" w:cs="Times New Roman"/>
        </w:rPr>
        <w:t xml:space="preserve">                   </w:t>
      </w:r>
      <w:r w:rsidRPr="00C369A0">
        <w:rPr>
          <w:rFonts w:ascii="Times New Roman" w:hAnsi="Times New Roman" w:cs="Times New Roman"/>
        </w:rPr>
        <w:t xml:space="preserve">w § 4 ust. 2 pkt n), winna być dokonana wpisem do dziennika budowy i nie wymaga aneksu do niniejszej umowy; </w:t>
      </w:r>
    </w:p>
    <w:p w:rsidR="005B2BBE" w:rsidRPr="00C369A0" w:rsidRDefault="005B2BBE" w:rsidP="005B2BBE">
      <w:pPr>
        <w:pStyle w:val="Default"/>
        <w:numPr>
          <w:ilvl w:val="0"/>
          <w:numId w:val="5"/>
        </w:numPr>
        <w:jc w:val="both"/>
        <w:rPr>
          <w:rFonts w:ascii="Times New Roman" w:hAnsi="Times New Roman" w:cs="Times New Roman"/>
        </w:rPr>
      </w:pPr>
      <w:r w:rsidRPr="00C369A0">
        <w:rPr>
          <w:rFonts w:ascii="Times New Roman" w:hAnsi="Times New Roman" w:cs="Times New Roman"/>
        </w:rPr>
        <w:t xml:space="preserve">skierowanie bez akceptacji Zamawiającego do kierowania robotami innych osób niż wskazane w ofercie Wykonawcy stanowi podstawę odstąpienia od umowy przez Zamawiającego z przyczyn leżących po stronie Wykonawcy, które może zostać dokonane w terminie 30 dni od momentu powzięcia wiadomości o przyczynie odstąpienia, </w:t>
      </w:r>
    </w:p>
    <w:p w:rsidR="005B2BBE" w:rsidRPr="00C369A0" w:rsidRDefault="005B2BBE" w:rsidP="005B2BBE">
      <w:pPr>
        <w:pStyle w:val="Default"/>
        <w:numPr>
          <w:ilvl w:val="0"/>
          <w:numId w:val="5"/>
        </w:numPr>
        <w:jc w:val="both"/>
        <w:rPr>
          <w:rFonts w:ascii="Times New Roman" w:hAnsi="Times New Roman" w:cs="Times New Roman"/>
        </w:rPr>
      </w:pPr>
      <w:r w:rsidRPr="00C369A0">
        <w:rPr>
          <w:rFonts w:ascii="Times New Roman" w:hAnsi="Times New Roman" w:cs="Times New Roman"/>
        </w:rPr>
        <w:t xml:space="preserve">Wykonawca ponosi wszelkie koszty związane z: </w:t>
      </w:r>
    </w:p>
    <w:p w:rsidR="005B2BBE" w:rsidRPr="00C369A0" w:rsidRDefault="005B2BBE" w:rsidP="005B2BBE">
      <w:pPr>
        <w:pStyle w:val="Default"/>
        <w:numPr>
          <w:ilvl w:val="0"/>
          <w:numId w:val="6"/>
        </w:numPr>
        <w:ind w:left="1134" w:hanging="425"/>
        <w:jc w:val="both"/>
        <w:rPr>
          <w:rFonts w:ascii="Times New Roman" w:hAnsi="Times New Roman" w:cs="Times New Roman"/>
        </w:rPr>
      </w:pPr>
      <w:r w:rsidRPr="00C369A0">
        <w:rPr>
          <w:rFonts w:ascii="Times New Roman" w:hAnsi="Times New Roman" w:cs="Times New Roman"/>
        </w:rPr>
        <w:t xml:space="preserve">montażem i demontażem obiektów zaplecza tymczasowego, </w:t>
      </w:r>
    </w:p>
    <w:p w:rsidR="005B2BBE" w:rsidRPr="00C369A0" w:rsidRDefault="005B2BBE" w:rsidP="005B2BBE">
      <w:pPr>
        <w:pStyle w:val="Default"/>
        <w:numPr>
          <w:ilvl w:val="0"/>
          <w:numId w:val="6"/>
        </w:numPr>
        <w:ind w:left="1134" w:hanging="425"/>
        <w:jc w:val="both"/>
        <w:rPr>
          <w:rFonts w:ascii="Times New Roman" w:hAnsi="Times New Roman" w:cs="Times New Roman"/>
        </w:rPr>
      </w:pPr>
      <w:r w:rsidRPr="00C369A0">
        <w:rPr>
          <w:rFonts w:ascii="Times New Roman" w:hAnsi="Times New Roman" w:cs="Times New Roman"/>
        </w:rPr>
        <w:t xml:space="preserve">niezbędnym do wykonania zamówienia wyposażeniem zaplecza tymczasowego </w:t>
      </w:r>
      <w:r>
        <w:rPr>
          <w:rFonts w:ascii="Times New Roman" w:hAnsi="Times New Roman" w:cs="Times New Roman"/>
        </w:rPr>
        <w:t xml:space="preserve">                  </w:t>
      </w:r>
      <w:r w:rsidRPr="00C369A0">
        <w:rPr>
          <w:rFonts w:ascii="Times New Roman" w:hAnsi="Times New Roman" w:cs="Times New Roman"/>
        </w:rPr>
        <w:t xml:space="preserve">i urządzenia placu budowy, </w:t>
      </w:r>
    </w:p>
    <w:p w:rsidR="005B2BBE" w:rsidRPr="00C369A0" w:rsidRDefault="005B2BBE" w:rsidP="005B2BBE">
      <w:pPr>
        <w:pStyle w:val="Default"/>
        <w:numPr>
          <w:ilvl w:val="0"/>
          <w:numId w:val="6"/>
        </w:numPr>
        <w:ind w:left="1134" w:hanging="425"/>
        <w:jc w:val="both"/>
        <w:rPr>
          <w:rFonts w:ascii="Times New Roman" w:hAnsi="Times New Roman" w:cs="Times New Roman"/>
        </w:rPr>
      </w:pPr>
      <w:r w:rsidRPr="00C369A0">
        <w:rPr>
          <w:rFonts w:ascii="Times New Roman" w:hAnsi="Times New Roman" w:cs="Times New Roman"/>
        </w:rPr>
        <w:t xml:space="preserve">zużyciem wody, energii elektrycznej, ciepła itp. do celów budowy, </w:t>
      </w:r>
    </w:p>
    <w:p w:rsidR="005B2BBE" w:rsidRPr="00C369A0" w:rsidRDefault="005B2BBE" w:rsidP="005B2BBE">
      <w:pPr>
        <w:pStyle w:val="Default"/>
        <w:numPr>
          <w:ilvl w:val="0"/>
          <w:numId w:val="6"/>
        </w:numPr>
        <w:ind w:left="1134" w:hanging="425"/>
        <w:jc w:val="both"/>
        <w:rPr>
          <w:rFonts w:ascii="Times New Roman" w:hAnsi="Times New Roman" w:cs="Times New Roman"/>
        </w:rPr>
      </w:pPr>
      <w:r w:rsidRPr="00C369A0">
        <w:rPr>
          <w:rFonts w:ascii="Times New Roman" w:hAnsi="Times New Roman" w:cs="Times New Roman"/>
        </w:rPr>
        <w:t xml:space="preserve">opłatami za zajęcie chodników, pasów drogowych oraz innych terenów na cele budowy oraz koszty tymczasowej organizacji ruchu, </w:t>
      </w:r>
    </w:p>
    <w:p w:rsidR="005B2BBE" w:rsidRPr="00C369A0" w:rsidRDefault="005B2BBE" w:rsidP="005B2BBE">
      <w:pPr>
        <w:pStyle w:val="Default"/>
        <w:numPr>
          <w:ilvl w:val="0"/>
          <w:numId w:val="6"/>
        </w:numPr>
        <w:ind w:left="1134" w:hanging="425"/>
        <w:jc w:val="both"/>
        <w:rPr>
          <w:rFonts w:ascii="Times New Roman" w:hAnsi="Times New Roman" w:cs="Times New Roman"/>
        </w:rPr>
      </w:pPr>
      <w:r w:rsidRPr="00C369A0">
        <w:rPr>
          <w:rFonts w:ascii="Times New Roman" w:hAnsi="Times New Roman" w:cs="Times New Roman"/>
        </w:rPr>
        <w:t xml:space="preserve">wywozem i utylizacją materiałów z rozbiórki nie nadających się do powtórnego użycia zgodnie z ustawą o odpadach, </w:t>
      </w:r>
    </w:p>
    <w:p w:rsidR="005B2BBE" w:rsidRPr="00C369A0" w:rsidRDefault="005B2BBE" w:rsidP="005B2BBE">
      <w:pPr>
        <w:pStyle w:val="Default"/>
        <w:numPr>
          <w:ilvl w:val="0"/>
          <w:numId w:val="6"/>
        </w:numPr>
        <w:ind w:left="1134" w:hanging="425"/>
        <w:jc w:val="both"/>
        <w:rPr>
          <w:rFonts w:ascii="Times New Roman" w:hAnsi="Times New Roman" w:cs="Times New Roman"/>
        </w:rPr>
      </w:pPr>
      <w:r w:rsidRPr="00C369A0">
        <w:rPr>
          <w:rFonts w:ascii="Times New Roman" w:hAnsi="Times New Roman" w:cs="Times New Roman"/>
        </w:rPr>
        <w:t>wszystkie inne, nie wymienione wyżej koszty ogólne budowy, które mogą wystąpić w związku z wykonywaniem zamówienia zgodnie z warunkami umowy oraz przepisami.</w:t>
      </w:r>
    </w:p>
    <w:p w:rsidR="005B2BBE" w:rsidRPr="00C369A0" w:rsidRDefault="005B2BBE" w:rsidP="005B2BBE">
      <w:pPr>
        <w:pStyle w:val="Default"/>
        <w:numPr>
          <w:ilvl w:val="0"/>
          <w:numId w:val="7"/>
        </w:numPr>
        <w:spacing w:before="120"/>
        <w:ind w:left="426" w:hanging="426"/>
        <w:jc w:val="both"/>
        <w:rPr>
          <w:rFonts w:ascii="Times New Roman" w:hAnsi="Times New Roman" w:cs="Times New Roman"/>
        </w:rPr>
      </w:pPr>
      <w:r w:rsidRPr="00C369A0">
        <w:rPr>
          <w:rFonts w:ascii="Times New Roman" w:hAnsi="Times New Roman" w:cs="Times New Roman"/>
        </w:rPr>
        <w:t xml:space="preserve">Wykonawca jest odpowiedzialny za bezpieczeństwo wszelkich działań na terenie budowy. </w:t>
      </w:r>
    </w:p>
    <w:p w:rsidR="005B2BBE" w:rsidRPr="00C369A0" w:rsidRDefault="005B2BBE" w:rsidP="005B2BBE">
      <w:pPr>
        <w:pStyle w:val="Default"/>
        <w:numPr>
          <w:ilvl w:val="0"/>
          <w:numId w:val="7"/>
        </w:numPr>
        <w:spacing w:before="120"/>
        <w:ind w:left="426" w:hanging="426"/>
        <w:jc w:val="both"/>
        <w:rPr>
          <w:rFonts w:ascii="Times New Roman" w:hAnsi="Times New Roman" w:cs="Times New Roman"/>
        </w:rPr>
      </w:pPr>
      <w:r w:rsidRPr="00C369A0">
        <w:rPr>
          <w:rFonts w:ascii="Times New Roman" w:hAnsi="Times New Roman" w:cs="Times New Roman"/>
        </w:rPr>
        <w:t xml:space="preserve">Jeżeli Wykonawca wykonuje roboty bez zamykania ruchu, ma on obowiązek zapewnić </w:t>
      </w:r>
      <w:r w:rsidR="00594890">
        <w:rPr>
          <w:rFonts w:ascii="Times New Roman" w:hAnsi="Times New Roman" w:cs="Times New Roman"/>
        </w:rPr>
        <w:t xml:space="preserve">na swój koszt </w:t>
      </w:r>
      <w:r w:rsidRPr="00C369A0">
        <w:rPr>
          <w:rFonts w:ascii="Times New Roman" w:hAnsi="Times New Roman" w:cs="Times New Roman"/>
        </w:rPr>
        <w:t xml:space="preserve">bezpieczeństwo ruchu na terenie budowy. </w:t>
      </w:r>
    </w:p>
    <w:p w:rsidR="005B2BBE" w:rsidRPr="00C369A0" w:rsidRDefault="005B2BBE" w:rsidP="005B2BBE">
      <w:pPr>
        <w:pStyle w:val="Default"/>
        <w:numPr>
          <w:ilvl w:val="0"/>
          <w:numId w:val="7"/>
        </w:numPr>
        <w:spacing w:before="120"/>
        <w:ind w:left="426" w:hanging="426"/>
        <w:jc w:val="both"/>
        <w:rPr>
          <w:rFonts w:ascii="Times New Roman" w:hAnsi="Times New Roman" w:cs="Times New Roman"/>
        </w:rPr>
      </w:pPr>
      <w:r w:rsidRPr="00C369A0">
        <w:rPr>
          <w:rFonts w:ascii="Times New Roman" w:hAnsi="Times New Roman" w:cs="Times New Roman"/>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5B2BBE" w:rsidRPr="00C369A0" w:rsidRDefault="005B2BBE" w:rsidP="005B2BBE">
      <w:pPr>
        <w:pStyle w:val="Default"/>
        <w:numPr>
          <w:ilvl w:val="0"/>
          <w:numId w:val="7"/>
        </w:numPr>
        <w:spacing w:before="120"/>
        <w:ind w:left="426" w:hanging="426"/>
        <w:jc w:val="both"/>
        <w:rPr>
          <w:rFonts w:ascii="Times New Roman" w:hAnsi="Times New Roman" w:cs="Times New Roman"/>
        </w:rPr>
      </w:pPr>
      <w:r w:rsidRPr="00C369A0">
        <w:rPr>
          <w:rFonts w:ascii="Times New Roman" w:hAnsi="Times New Roman" w:cs="Times New Roman"/>
        </w:rPr>
        <w:t xml:space="preserve">Podczas całego okresu robót Wykonawca zapewni na swój własny koszt dostęp do terenów położonych w pobliżu terenu budowy. </w:t>
      </w:r>
    </w:p>
    <w:p w:rsidR="005B2BBE" w:rsidRDefault="005B2BBE" w:rsidP="005B2BBE">
      <w:pPr>
        <w:pStyle w:val="Default"/>
        <w:jc w:val="both"/>
        <w:rPr>
          <w:rFonts w:ascii="Times New Roman" w:hAnsi="Times New Roman" w:cs="Times New Roman"/>
          <w:color w:val="auto"/>
        </w:rPr>
      </w:pPr>
    </w:p>
    <w:p w:rsidR="005B2BBE" w:rsidRPr="00C369A0" w:rsidRDefault="005B2BBE" w:rsidP="005B2BBE">
      <w:pPr>
        <w:pStyle w:val="Default"/>
        <w:jc w:val="center"/>
        <w:rPr>
          <w:rFonts w:ascii="Times New Roman" w:hAnsi="Times New Roman" w:cs="Times New Roman"/>
        </w:rPr>
      </w:pPr>
      <w:r w:rsidRPr="00C369A0">
        <w:rPr>
          <w:rFonts w:ascii="Times New Roman" w:hAnsi="Times New Roman" w:cs="Times New Roman"/>
          <w:b/>
          <w:bCs/>
        </w:rPr>
        <w:t>§4a</w:t>
      </w:r>
    </w:p>
    <w:p w:rsidR="005B2BBE" w:rsidRPr="00C369A0" w:rsidRDefault="005B2BBE" w:rsidP="005B2BBE">
      <w:pPr>
        <w:pStyle w:val="Default"/>
        <w:jc w:val="center"/>
        <w:rPr>
          <w:rFonts w:ascii="Times New Roman" w:hAnsi="Times New Roman" w:cs="Times New Roman"/>
        </w:rPr>
      </w:pPr>
      <w:r w:rsidRPr="00C369A0">
        <w:rPr>
          <w:rFonts w:ascii="Times New Roman" w:hAnsi="Times New Roman" w:cs="Times New Roman"/>
          <w:b/>
          <w:bCs/>
        </w:rPr>
        <w:t>Zasady rozliczania robót wykonywanych przez Wykonawcę przy udziale podwykonawców</w:t>
      </w:r>
    </w:p>
    <w:p w:rsidR="005B2BBE" w:rsidRPr="00C369A0" w:rsidRDefault="005B2BBE" w:rsidP="005B2BBE">
      <w:pPr>
        <w:pStyle w:val="Default"/>
        <w:numPr>
          <w:ilvl w:val="0"/>
          <w:numId w:val="8"/>
        </w:numPr>
        <w:spacing w:before="120" w:after="173"/>
        <w:ind w:left="426" w:hanging="426"/>
        <w:jc w:val="both"/>
        <w:rPr>
          <w:rFonts w:ascii="Times New Roman" w:hAnsi="Times New Roman" w:cs="Times New Roman"/>
        </w:rPr>
      </w:pPr>
      <w:r w:rsidRPr="00C369A0">
        <w:rPr>
          <w:rFonts w:ascii="Times New Roman" w:hAnsi="Times New Roman" w:cs="Times New Roman"/>
        </w:rPr>
        <w:t>Zamawiający dopuszcza realizację zadania przez podwykonawców na zasadach określony</w:t>
      </w:r>
      <w:r>
        <w:rPr>
          <w:rFonts w:ascii="Times New Roman" w:hAnsi="Times New Roman" w:cs="Times New Roman"/>
        </w:rPr>
        <w:t>ch w art. 647 Kodeksu Cywilnego.</w:t>
      </w:r>
    </w:p>
    <w:p w:rsidR="005B2BBE" w:rsidRPr="00C369A0" w:rsidRDefault="005B2BBE" w:rsidP="005B2BBE">
      <w:pPr>
        <w:pStyle w:val="Default"/>
        <w:numPr>
          <w:ilvl w:val="0"/>
          <w:numId w:val="8"/>
        </w:numPr>
        <w:spacing w:after="173"/>
        <w:ind w:left="426" w:hanging="426"/>
        <w:jc w:val="both"/>
        <w:rPr>
          <w:rFonts w:ascii="Times New Roman" w:hAnsi="Times New Roman" w:cs="Times New Roman"/>
        </w:rPr>
      </w:pPr>
      <w:r w:rsidRPr="00C369A0">
        <w:rPr>
          <w:rFonts w:ascii="Times New Roman" w:hAnsi="Times New Roman" w:cs="Times New Roman"/>
        </w:rPr>
        <w:t xml:space="preserve">Wykonawca ponosi pełną odpowiedzialność za roboty/usługi/dostawy, które wykonuje przy pomocy podwykonawcy/ów. </w:t>
      </w:r>
    </w:p>
    <w:p w:rsidR="005B2BBE" w:rsidRPr="00C369A0" w:rsidRDefault="005B2BBE" w:rsidP="005B2BBE">
      <w:pPr>
        <w:pStyle w:val="Default"/>
        <w:numPr>
          <w:ilvl w:val="0"/>
          <w:numId w:val="8"/>
        </w:numPr>
        <w:spacing w:after="173"/>
        <w:ind w:left="426" w:hanging="426"/>
        <w:jc w:val="both"/>
        <w:rPr>
          <w:rFonts w:ascii="Times New Roman" w:hAnsi="Times New Roman" w:cs="Times New Roman"/>
        </w:rPr>
      </w:pPr>
      <w:r w:rsidRPr="00C369A0">
        <w:rPr>
          <w:rFonts w:ascii="Times New Roman" w:hAnsi="Times New Roman" w:cs="Times New Roman"/>
        </w:rPr>
        <w:t xml:space="preserve">Wykonawca, podwykonawca lub dalszy podwykonawca zamówienia na roboty budowlane zamierzający zawrzeć umowę o podwykonawstwo, której przedmiotem są roboty budowlane, jest obowiązany w trakcie realizacji zamówienia publicznego, do niezwłocznego przedłożenia Zamawiającemu projektu tej umowy, przy czym podwykonawca lub dalszy podwykonawca jest obowiązany dołączyć zgodę Wykonawcy na zawarcie umowy o podwykonawstwo o treści zgodnej z projektem umowy. </w:t>
      </w:r>
    </w:p>
    <w:p w:rsidR="005B2BBE" w:rsidRPr="00C369A0" w:rsidRDefault="005B2BBE" w:rsidP="005B2BBE">
      <w:pPr>
        <w:pStyle w:val="Default"/>
        <w:numPr>
          <w:ilvl w:val="0"/>
          <w:numId w:val="8"/>
        </w:numPr>
        <w:spacing w:after="173"/>
        <w:ind w:left="426" w:hanging="426"/>
        <w:jc w:val="both"/>
        <w:rPr>
          <w:rFonts w:ascii="Times New Roman" w:hAnsi="Times New Roman" w:cs="Times New Roman"/>
        </w:rPr>
      </w:pPr>
      <w:r w:rsidRPr="00C369A0">
        <w:rPr>
          <w:rFonts w:ascii="Times New Roman" w:hAnsi="Times New Roman" w:cs="Times New Roman"/>
        </w:rPr>
        <w:lastRenderedPageBreak/>
        <w:t>Termin zapłaty wynagrodzenia podwykonawcy lub dalszemu podwykonawcy, przewidziany w umowie o podwykonaw</w:t>
      </w:r>
      <w:r>
        <w:rPr>
          <w:rFonts w:ascii="Times New Roman" w:hAnsi="Times New Roman" w:cs="Times New Roman"/>
        </w:rPr>
        <w:t>stwo nie może być dłuższy niż 30</w:t>
      </w:r>
      <w:r w:rsidRPr="00C369A0">
        <w:rPr>
          <w:rFonts w:ascii="Times New Roman" w:hAnsi="Times New Roman" w:cs="Times New Roman"/>
        </w:rPr>
        <w:t xml:space="preserve"> dni od doręczenia Wykonawcy, podwykonawcy lub dalszemu podwykonawcy faktury lub rachunku, potwierdzających wykonanie zleconej podwykonawcy lub dalszemu podwykonawcy dostawy, usługi lub roboty budowlanej. </w:t>
      </w:r>
    </w:p>
    <w:p w:rsidR="005B2BBE" w:rsidRPr="00732829" w:rsidRDefault="005B2BBE" w:rsidP="005B2BBE">
      <w:pPr>
        <w:pStyle w:val="Default"/>
        <w:numPr>
          <w:ilvl w:val="0"/>
          <w:numId w:val="8"/>
        </w:numPr>
        <w:ind w:left="426" w:hanging="426"/>
        <w:jc w:val="both"/>
        <w:rPr>
          <w:rFonts w:ascii="Times New Roman" w:hAnsi="Times New Roman" w:cs="Times New Roman"/>
        </w:rPr>
      </w:pPr>
      <w:r w:rsidRPr="00C369A0">
        <w:rPr>
          <w:rFonts w:ascii="Times New Roman" w:hAnsi="Times New Roman" w:cs="Times New Roman"/>
        </w:rPr>
        <w:t xml:space="preserve">Zamawiający, w terminie 14 dni może zgłosić pisemne zastrzeżenia do projektu umowy </w:t>
      </w:r>
      <w:r>
        <w:rPr>
          <w:rFonts w:ascii="Times New Roman" w:hAnsi="Times New Roman" w:cs="Times New Roman"/>
        </w:rPr>
        <w:t xml:space="preserve">                 </w:t>
      </w:r>
      <w:r w:rsidRPr="00C369A0">
        <w:rPr>
          <w:rFonts w:ascii="Times New Roman" w:hAnsi="Times New Roman" w:cs="Times New Roman"/>
        </w:rPr>
        <w:t xml:space="preserve">o podwykonawstwo, której przedmiotem są roboty budowlane: </w:t>
      </w:r>
    </w:p>
    <w:p w:rsidR="005B2BBE" w:rsidRPr="00C369A0" w:rsidRDefault="005B2BBE" w:rsidP="005B2BBE">
      <w:pPr>
        <w:pStyle w:val="Default"/>
        <w:numPr>
          <w:ilvl w:val="0"/>
          <w:numId w:val="9"/>
        </w:numPr>
        <w:spacing w:before="120"/>
        <w:jc w:val="both"/>
        <w:rPr>
          <w:rFonts w:ascii="Times New Roman" w:hAnsi="Times New Roman" w:cs="Times New Roman"/>
          <w:color w:val="auto"/>
        </w:rPr>
      </w:pPr>
      <w:r w:rsidRPr="00C369A0">
        <w:rPr>
          <w:rFonts w:ascii="Times New Roman" w:hAnsi="Times New Roman" w:cs="Times New Roman"/>
        </w:rPr>
        <w:t>niespełniającej wymagań określonych w specyfikacji istotnych warunków zamówienia;</w:t>
      </w:r>
    </w:p>
    <w:p w:rsidR="005B2BBE" w:rsidRDefault="005B2BBE" w:rsidP="005B2BBE">
      <w:pPr>
        <w:pStyle w:val="Default"/>
        <w:numPr>
          <w:ilvl w:val="0"/>
          <w:numId w:val="9"/>
        </w:numPr>
        <w:spacing w:before="120"/>
        <w:jc w:val="both"/>
        <w:rPr>
          <w:rFonts w:ascii="Times New Roman" w:hAnsi="Times New Roman" w:cs="Times New Roman"/>
        </w:rPr>
      </w:pPr>
      <w:r w:rsidRPr="00C369A0">
        <w:rPr>
          <w:rFonts w:ascii="Times New Roman" w:hAnsi="Times New Roman" w:cs="Times New Roman"/>
        </w:rPr>
        <w:t xml:space="preserve">gdy przewiduje termin zapłaty wynagrodzenia jest dłuższy niż 30 dni. </w:t>
      </w:r>
    </w:p>
    <w:p w:rsidR="005B2BBE" w:rsidRPr="00C369A0" w:rsidRDefault="005B2BBE" w:rsidP="005B2BBE">
      <w:pPr>
        <w:pStyle w:val="Default"/>
        <w:numPr>
          <w:ilvl w:val="0"/>
          <w:numId w:val="8"/>
        </w:numPr>
        <w:spacing w:before="120"/>
        <w:ind w:left="425" w:hanging="425"/>
        <w:jc w:val="both"/>
        <w:rPr>
          <w:rFonts w:ascii="Times New Roman" w:hAnsi="Times New Roman" w:cs="Times New Roman"/>
        </w:rPr>
      </w:pPr>
      <w:r w:rsidRPr="00C369A0">
        <w:rPr>
          <w:rFonts w:ascii="Times New Roman" w:hAnsi="Times New Roman" w:cs="Times New Roman"/>
        </w:rPr>
        <w:t xml:space="preserve">Niezgłoszenie pisemnych zastrzeżeń do przedłożonego projektu umowy o podwykonawstwo, której przedmiotem są roboty budowlane, w terminie 14 dni, uważa się za akceptacje projektu umowy przez Zamawiającego. </w:t>
      </w:r>
    </w:p>
    <w:p w:rsidR="005B2BBE" w:rsidRPr="00C369A0" w:rsidRDefault="005B2BBE" w:rsidP="005B2BBE">
      <w:pPr>
        <w:pStyle w:val="Default"/>
        <w:numPr>
          <w:ilvl w:val="0"/>
          <w:numId w:val="8"/>
        </w:numPr>
        <w:spacing w:before="120"/>
        <w:ind w:left="425" w:hanging="425"/>
        <w:jc w:val="both"/>
        <w:rPr>
          <w:rFonts w:ascii="Times New Roman" w:hAnsi="Times New Roman" w:cs="Times New Roman"/>
        </w:rPr>
      </w:pPr>
      <w:r w:rsidRPr="00C369A0">
        <w:rPr>
          <w:rFonts w:ascii="Times New Roman" w:hAnsi="Times New Roman" w:cs="Times New Roman"/>
        </w:rPr>
        <w:t xml:space="preserve">Wykonawca zobowiązany jest do przedłożenia Zamawiającemu poświadczonej za zgodność z oryginałem: </w:t>
      </w:r>
    </w:p>
    <w:p w:rsidR="005B2BBE" w:rsidRPr="00C369A0" w:rsidRDefault="005B2BBE" w:rsidP="005B2BBE">
      <w:pPr>
        <w:pStyle w:val="Default"/>
        <w:ind w:firstLine="851"/>
        <w:jc w:val="both"/>
        <w:rPr>
          <w:rFonts w:ascii="Times New Roman" w:hAnsi="Times New Roman" w:cs="Times New Roman"/>
        </w:rPr>
      </w:pPr>
      <w:r w:rsidRPr="00C369A0">
        <w:rPr>
          <w:rFonts w:ascii="Times New Roman" w:hAnsi="Times New Roman" w:cs="Times New Roman"/>
        </w:rPr>
        <w:t xml:space="preserve">- kopii każdej zawartej umowy o podwykonawstwo, </w:t>
      </w:r>
    </w:p>
    <w:p w:rsidR="005B2BBE" w:rsidRPr="00C369A0" w:rsidRDefault="005B2BBE" w:rsidP="005B2BBE">
      <w:pPr>
        <w:pStyle w:val="Default"/>
        <w:ind w:firstLine="851"/>
        <w:jc w:val="both"/>
        <w:rPr>
          <w:rFonts w:ascii="Times New Roman" w:hAnsi="Times New Roman" w:cs="Times New Roman"/>
        </w:rPr>
      </w:pPr>
      <w:r w:rsidRPr="00C369A0">
        <w:rPr>
          <w:rFonts w:ascii="Times New Roman" w:hAnsi="Times New Roman" w:cs="Times New Roman"/>
        </w:rPr>
        <w:t xml:space="preserve">- oraz kopii każdej zmiany umowy o podwykonawstwo, </w:t>
      </w:r>
    </w:p>
    <w:p w:rsidR="005B2BBE" w:rsidRPr="00C369A0" w:rsidRDefault="005B2BBE" w:rsidP="005B2BBE">
      <w:pPr>
        <w:pStyle w:val="Default"/>
        <w:ind w:left="426"/>
        <w:jc w:val="both"/>
        <w:rPr>
          <w:rFonts w:ascii="Times New Roman" w:hAnsi="Times New Roman" w:cs="Times New Roman"/>
        </w:rPr>
      </w:pPr>
      <w:r w:rsidRPr="00C369A0">
        <w:rPr>
          <w:rFonts w:ascii="Times New Roman" w:hAnsi="Times New Roman" w:cs="Times New Roman"/>
        </w:rPr>
        <w:t xml:space="preserve">w terminie 7 dni od dnia ich zawarcia jeśli wartość każdej z nich jest większa niż 0,5% wynagrodzenia brutto określonego w §13 ust. 1 umowy. </w:t>
      </w:r>
    </w:p>
    <w:p w:rsidR="005B2BBE" w:rsidRPr="00C369A0" w:rsidRDefault="005B2BBE" w:rsidP="005B2BBE">
      <w:pPr>
        <w:pStyle w:val="Default"/>
        <w:numPr>
          <w:ilvl w:val="0"/>
          <w:numId w:val="8"/>
        </w:numPr>
        <w:spacing w:before="120"/>
        <w:ind w:left="426" w:hanging="426"/>
        <w:jc w:val="both"/>
        <w:rPr>
          <w:rFonts w:ascii="Times New Roman" w:hAnsi="Times New Roman" w:cs="Times New Roman"/>
        </w:rPr>
      </w:pPr>
      <w:r w:rsidRPr="00C369A0">
        <w:rPr>
          <w:rFonts w:ascii="Times New Roman" w:hAnsi="Times New Roman" w:cs="Times New Roman"/>
        </w:rPr>
        <w:t xml:space="preserve">Do zawarcia przez podwykonawcę umowy z dalszym podwykonawcą, wymagana jest zgoda Zamawiającego i Wykonawcy. </w:t>
      </w:r>
    </w:p>
    <w:p w:rsidR="005B2BBE" w:rsidRPr="00C369A0" w:rsidRDefault="005B2BBE" w:rsidP="005B2BBE">
      <w:pPr>
        <w:pStyle w:val="Default"/>
        <w:numPr>
          <w:ilvl w:val="0"/>
          <w:numId w:val="8"/>
        </w:numPr>
        <w:spacing w:before="120"/>
        <w:ind w:left="426" w:hanging="426"/>
        <w:jc w:val="both"/>
        <w:rPr>
          <w:rFonts w:ascii="Times New Roman" w:hAnsi="Times New Roman" w:cs="Times New Roman"/>
        </w:rPr>
      </w:pPr>
      <w:r w:rsidRPr="00C369A0">
        <w:rPr>
          <w:rFonts w:ascii="Times New Roman" w:hAnsi="Times New Roman" w:cs="Times New Roman"/>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5B2BBE" w:rsidRPr="00C369A0" w:rsidRDefault="005B2BBE" w:rsidP="005B2BBE">
      <w:pPr>
        <w:pStyle w:val="Default"/>
        <w:numPr>
          <w:ilvl w:val="0"/>
          <w:numId w:val="8"/>
        </w:numPr>
        <w:spacing w:before="120"/>
        <w:ind w:left="425" w:hanging="425"/>
        <w:jc w:val="both"/>
        <w:rPr>
          <w:rFonts w:ascii="Times New Roman" w:hAnsi="Times New Roman" w:cs="Times New Roman"/>
        </w:rPr>
      </w:pPr>
      <w:r w:rsidRPr="00C369A0">
        <w:rPr>
          <w:rFonts w:ascii="Times New Roman" w:hAnsi="Times New Roman" w:cs="Times New Roman"/>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w:t>
      </w:r>
    </w:p>
    <w:p w:rsidR="005B2BBE" w:rsidRDefault="005B2BBE" w:rsidP="005B2BBE">
      <w:pPr>
        <w:pStyle w:val="Default"/>
        <w:numPr>
          <w:ilvl w:val="0"/>
          <w:numId w:val="8"/>
        </w:numPr>
        <w:spacing w:before="120"/>
        <w:ind w:left="425" w:hanging="425"/>
        <w:jc w:val="both"/>
        <w:rPr>
          <w:rFonts w:ascii="Times New Roman" w:hAnsi="Times New Roman" w:cs="Times New Roman"/>
          <w:color w:val="auto"/>
        </w:rPr>
      </w:pPr>
      <w:r w:rsidRPr="00C369A0">
        <w:rPr>
          <w:rFonts w:ascii="Times New Roman" w:hAnsi="Times New Roman" w:cs="Times New Roman"/>
        </w:rPr>
        <w:t>W przypadku wykonania niniejszej umowy bez udziału podwykonawców, Wykonawca przed wypłatą wynagrodzenia, złoży oświadczenie w tym zakresie</w:t>
      </w:r>
      <w:r>
        <w:rPr>
          <w:sz w:val="22"/>
          <w:szCs w:val="22"/>
        </w:rPr>
        <w:t>.</w:t>
      </w:r>
    </w:p>
    <w:p w:rsidR="005B2BBE" w:rsidRDefault="005B2BBE" w:rsidP="005B2BBE">
      <w:pPr>
        <w:pStyle w:val="Default"/>
        <w:jc w:val="both"/>
        <w:rPr>
          <w:rFonts w:ascii="Times New Roman" w:hAnsi="Times New Roman" w:cs="Times New Roman"/>
          <w:color w:val="auto"/>
        </w:rPr>
      </w:pPr>
    </w:p>
    <w:p w:rsidR="005B2BBE" w:rsidRPr="0022252B" w:rsidRDefault="005B2BBE" w:rsidP="005B2BBE">
      <w:pPr>
        <w:pStyle w:val="Default"/>
        <w:jc w:val="center"/>
        <w:rPr>
          <w:rFonts w:ascii="Times New Roman" w:hAnsi="Times New Roman" w:cs="Times New Roman"/>
        </w:rPr>
      </w:pPr>
      <w:r w:rsidRPr="0022252B">
        <w:rPr>
          <w:rFonts w:ascii="Times New Roman" w:hAnsi="Times New Roman" w:cs="Times New Roman"/>
          <w:b/>
          <w:bCs/>
        </w:rPr>
        <w:t>§4b</w:t>
      </w:r>
    </w:p>
    <w:p w:rsidR="005B2BBE" w:rsidRPr="0022252B" w:rsidRDefault="005B2BBE" w:rsidP="0063220A">
      <w:pPr>
        <w:pStyle w:val="Default"/>
        <w:spacing w:before="120" w:after="120"/>
        <w:jc w:val="center"/>
        <w:rPr>
          <w:rFonts w:ascii="Times New Roman" w:hAnsi="Times New Roman" w:cs="Times New Roman"/>
        </w:rPr>
      </w:pPr>
      <w:r w:rsidRPr="0022252B">
        <w:rPr>
          <w:rFonts w:ascii="Times New Roman" w:hAnsi="Times New Roman" w:cs="Times New Roman"/>
          <w:b/>
          <w:bCs/>
        </w:rPr>
        <w:t>Podwykonawcy</w:t>
      </w:r>
    </w:p>
    <w:p w:rsidR="005B2BBE" w:rsidRPr="0022252B" w:rsidRDefault="005B2BBE" w:rsidP="005B2BBE">
      <w:pPr>
        <w:pStyle w:val="Default"/>
        <w:numPr>
          <w:ilvl w:val="0"/>
          <w:numId w:val="10"/>
        </w:numPr>
        <w:spacing w:before="120" w:after="173"/>
        <w:ind w:left="425" w:hanging="425"/>
        <w:jc w:val="both"/>
        <w:rPr>
          <w:rFonts w:ascii="Times New Roman" w:hAnsi="Times New Roman" w:cs="Times New Roman"/>
        </w:rPr>
      </w:pPr>
      <w:r w:rsidRPr="0022252B">
        <w:rPr>
          <w:rFonts w:ascii="Times New Roman" w:hAnsi="Times New Roman" w:cs="Times New Roman"/>
        </w:rPr>
        <w:t xml:space="preserve">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 </w:t>
      </w:r>
    </w:p>
    <w:p w:rsidR="005B2BBE" w:rsidRPr="0022252B" w:rsidRDefault="005B2BBE" w:rsidP="005B2BBE">
      <w:pPr>
        <w:pStyle w:val="Default"/>
        <w:numPr>
          <w:ilvl w:val="0"/>
          <w:numId w:val="10"/>
        </w:numPr>
        <w:spacing w:after="173"/>
        <w:ind w:left="426" w:hanging="426"/>
        <w:jc w:val="both"/>
        <w:rPr>
          <w:rFonts w:ascii="Times New Roman" w:hAnsi="Times New Roman" w:cs="Times New Roman"/>
        </w:rPr>
      </w:pPr>
      <w:r w:rsidRPr="0022252B">
        <w:rPr>
          <w:rFonts w:ascii="Times New Roman" w:hAnsi="Times New Roman" w:cs="Times New Roman"/>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5B2BBE" w:rsidRPr="0022252B" w:rsidRDefault="005B2BBE" w:rsidP="005B2BBE">
      <w:pPr>
        <w:pStyle w:val="Default"/>
        <w:numPr>
          <w:ilvl w:val="0"/>
          <w:numId w:val="10"/>
        </w:numPr>
        <w:ind w:left="426" w:hanging="426"/>
        <w:jc w:val="both"/>
        <w:rPr>
          <w:rFonts w:ascii="Times New Roman" w:hAnsi="Times New Roman" w:cs="Times New Roman"/>
        </w:rPr>
      </w:pPr>
      <w:r w:rsidRPr="0022252B">
        <w:rPr>
          <w:rFonts w:ascii="Times New Roman" w:hAnsi="Times New Roman" w:cs="Times New Roman"/>
        </w:rPr>
        <w:t xml:space="preserve">Zamawiający dokonuje bezpośredniej zapłaty wymagalnego wynagrodzenia przysługującego podwykonawcy lub dalszemu podwykonawcy, który zawarł </w:t>
      </w:r>
      <w:r w:rsidRPr="0022252B">
        <w:rPr>
          <w:rFonts w:ascii="Times New Roman" w:hAnsi="Times New Roman" w:cs="Times New Roman"/>
        </w:rPr>
        <w:lastRenderedPageBreak/>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 </w:t>
      </w:r>
    </w:p>
    <w:p w:rsidR="005B2BBE" w:rsidRPr="0022252B" w:rsidRDefault="005B2BBE" w:rsidP="005B2BBE">
      <w:pPr>
        <w:pStyle w:val="Default"/>
        <w:numPr>
          <w:ilvl w:val="0"/>
          <w:numId w:val="10"/>
        </w:numPr>
        <w:spacing w:after="173"/>
        <w:ind w:left="426" w:hanging="426"/>
        <w:jc w:val="both"/>
        <w:rPr>
          <w:rFonts w:ascii="Times New Roman" w:hAnsi="Times New Roman" w:cs="Times New Roman"/>
        </w:rPr>
      </w:pPr>
      <w:r w:rsidRPr="0022252B">
        <w:rPr>
          <w:rFonts w:ascii="Times New Roman" w:hAnsi="Times New Roman" w:cs="Times New Roman"/>
        </w:rPr>
        <w:t xml:space="preserve">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B2BBE" w:rsidRPr="0022252B" w:rsidRDefault="005B2BBE" w:rsidP="005B2BBE">
      <w:pPr>
        <w:pStyle w:val="Default"/>
        <w:numPr>
          <w:ilvl w:val="0"/>
          <w:numId w:val="10"/>
        </w:numPr>
        <w:spacing w:after="173"/>
        <w:ind w:left="426" w:hanging="426"/>
        <w:jc w:val="both"/>
        <w:rPr>
          <w:rFonts w:ascii="Times New Roman" w:hAnsi="Times New Roman" w:cs="Times New Roman"/>
        </w:rPr>
      </w:pPr>
      <w:r w:rsidRPr="0022252B">
        <w:rPr>
          <w:rFonts w:ascii="Times New Roman" w:hAnsi="Times New Roman" w:cs="Times New Roman"/>
        </w:rPr>
        <w:t xml:space="preserve">Bezpośrednia zapłata obejmuje wyłącznie należne wynagrodzenie, bez odsetek, należnych podwykonawcy lub dalszemu podwykonawcy. </w:t>
      </w:r>
    </w:p>
    <w:p w:rsidR="005B2BBE" w:rsidRPr="0022252B" w:rsidRDefault="005B2BBE" w:rsidP="005B2BBE">
      <w:pPr>
        <w:pStyle w:val="Default"/>
        <w:numPr>
          <w:ilvl w:val="0"/>
          <w:numId w:val="10"/>
        </w:numPr>
        <w:ind w:left="426" w:hanging="426"/>
        <w:jc w:val="both"/>
        <w:rPr>
          <w:rFonts w:ascii="Times New Roman" w:hAnsi="Times New Roman" w:cs="Times New Roman"/>
        </w:rPr>
      </w:pPr>
      <w:r w:rsidRPr="0022252B">
        <w:rPr>
          <w:rFonts w:ascii="Times New Roman" w:hAnsi="Times New Roman" w:cs="Times New Roman"/>
        </w:rPr>
        <w:t xml:space="preserve">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 </w:t>
      </w:r>
    </w:p>
    <w:p w:rsidR="005B2BBE" w:rsidRPr="0022252B" w:rsidRDefault="005B2BBE" w:rsidP="005B2BBE">
      <w:pPr>
        <w:pStyle w:val="Default"/>
        <w:numPr>
          <w:ilvl w:val="0"/>
          <w:numId w:val="10"/>
        </w:numPr>
        <w:spacing w:before="120"/>
        <w:ind w:left="425" w:hanging="425"/>
        <w:jc w:val="both"/>
        <w:rPr>
          <w:rFonts w:ascii="Times New Roman" w:hAnsi="Times New Roman" w:cs="Times New Roman"/>
        </w:rPr>
      </w:pPr>
      <w:r w:rsidRPr="0022252B">
        <w:rPr>
          <w:rFonts w:ascii="Times New Roman" w:hAnsi="Times New Roman" w:cs="Times New Roman"/>
        </w:rPr>
        <w:t xml:space="preserve">W przypadku zgłoszenia uwag, o których mowa w ust. 6, w terminie wskazanym przez Zamawiającego, Zamawiający może: </w:t>
      </w:r>
    </w:p>
    <w:p w:rsidR="005B2BBE" w:rsidRPr="0022252B" w:rsidRDefault="005B2BBE" w:rsidP="005B2BBE">
      <w:pPr>
        <w:pStyle w:val="Default"/>
        <w:numPr>
          <w:ilvl w:val="0"/>
          <w:numId w:val="11"/>
        </w:numPr>
        <w:jc w:val="both"/>
        <w:rPr>
          <w:rFonts w:ascii="Times New Roman" w:hAnsi="Times New Roman" w:cs="Times New Roman"/>
        </w:rPr>
      </w:pPr>
      <w:r w:rsidRPr="0022252B">
        <w:rPr>
          <w:rFonts w:ascii="Times New Roman" w:hAnsi="Times New Roman" w:cs="Times New Roman"/>
        </w:rPr>
        <w:t xml:space="preserve">nie dokonać bezpośredniej zapłaty wynagrodzenia podwykonawcy lub dalszemu podwykonawcy, jeżeli Wykonawca wykaże niezasadność takiej zapłaty albo </w:t>
      </w:r>
    </w:p>
    <w:p w:rsidR="005B2BBE" w:rsidRPr="0022252B" w:rsidRDefault="005B2BBE" w:rsidP="005B2BBE">
      <w:pPr>
        <w:pStyle w:val="Default"/>
        <w:numPr>
          <w:ilvl w:val="0"/>
          <w:numId w:val="11"/>
        </w:numPr>
        <w:jc w:val="both"/>
        <w:rPr>
          <w:rFonts w:ascii="Times New Roman" w:hAnsi="Times New Roman" w:cs="Times New Roman"/>
        </w:rPr>
      </w:pPr>
      <w:r w:rsidRPr="0022252B">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B2BBE" w:rsidRPr="0022252B" w:rsidRDefault="005B2BBE" w:rsidP="005B2BBE">
      <w:pPr>
        <w:pStyle w:val="Default"/>
        <w:numPr>
          <w:ilvl w:val="0"/>
          <w:numId w:val="11"/>
        </w:numPr>
        <w:jc w:val="both"/>
        <w:rPr>
          <w:rFonts w:ascii="Times New Roman" w:hAnsi="Times New Roman" w:cs="Times New Roman"/>
        </w:rPr>
      </w:pPr>
      <w:r w:rsidRPr="0022252B">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rsidR="005B2BBE" w:rsidRPr="0022252B" w:rsidRDefault="005B2BBE" w:rsidP="005B2BBE">
      <w:pPr>
        <w:pStyle w:val="Default"/>
        <w:numPr>
          <w:ilvl w:val="0"/>
          <w:numId w:val="10"/>
        </w:numPr>
        <w:spacing w:before="120"/>
        <w:ind w:left="425" w:hanging="425"/>
        <w:jc w:val="both"/>
        <w:rPr>
          <w:rFonts w:ascii="Times New Roman" w:hAnsi="Times New Roman" w:cs="Times New Roman"/>
        </w:rPr>
      </w:pPr>
      <w:r w:rsidRPr="0022252B">
        <w:rPr>
          <w:rFonts w:ascii="Times New Roman" w:hAnsi="Times New Roman" w:cs="Times New Roman"/>
        </w:rPr>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5B2BBE" w:rsidRPr="0022252B" w:rsidRDefault="005B2BBE" w:rsidP="005B2BBE">
      <w:pPr>
        <w:pStyle w:val="Default"/>
        <w:numPr>
          <w:ilvl w:val="0"/>
          <w:numId w:val="10"/>
        </w:numPr>
        <w:spacing w:before="120"/>
        <w:ind w:left="425" w:hanging="425"/>
        <w:jc w:val="both"/>
        <w:rPr>
          <w:rFonts w:ascii="Times New Roman" w:hAnsi="Times New Roman" w:cs="Times New Roman"/>
        </w:rPr>
      </w:pPr>
      <w:r w:rsidRPr="0022252B">
        <w:rPr>
          <w:rFonts w:ascii="Times New Roman" w:hAnsi="Times New Roman" w:cs="Times New Roman"/>
        </w:rPr>
        <w:t xml:space="preserve">Konieczność dwukrotnego dokonywania bezpośredniej zapłaty podwykonawcy lub dalszemu podwykonawcy, o których mowa w ust. 3, może stanowić podstawę do odstąpienia od umowy w sprawie zamówienia publicznego przez Zamawiającego. </w:t>
      </w:r>
    </w:p>
    <w:p w:rsidR="005B2BBE" w:rsidRPr="0022252B" w:rsidRDefault="005B2BBE" w:rsidP="005B2BBE">
      <w:pPr>
        <w:pStyle w:val="Default"/>
        <w:numPr>
          <w:ilvl w:val="0"/>
          <w:numId w:val="10"/>
        </w:numPr>
        <w:spacing w:before="120"/>
        <w:ind w:left="425" w:hanging="425"/>
        <w:jc w:val="both"/>
        <w:rPr>
          <w:rFonts w:ascii="Times New Roman" w:hAnsi="Times New Roman" w:cs="Times New Roman"/>
          <w:color w:val="auto"/>
        </w:rPr>
      </w:pPr>
      <w:r w:rsidRPr="0022252B">
        <w:rPr>
          <w:rFonts w:ascii="Times New Roman" w:hAnsi="Times New Roman" w:cs="Times New Roman"/>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5B2BBE" w:rsidRPr="0022252B" w:rsidRDefault="005B2BBE" w:rsidP="005B2BBE">
      <w:pPr>
        <w:pStyle w:val="Default"/>
        <w:jc w:val="center"/>
        <w:rPr>
          <w:rFonts w:ascii="Times New Roman" w:hAnsi="Times New Roman" w:cs="Times New Roman"/>
        </w:rPr>
      </w:pPr>
      <w:r w:rsidRPr="0022252B">
        <w:rPr>
          <w:rFonts w:ascii="Times New Roman" w:hAnsi="Times New Roman" w:cs="Times New Roman"/>
          <w:b/>
          <w:bCs/>
        </w:rPr>
        <w:t>§ 5</w:t>
      </w:r>
    </w:p>
    <w:p w:rsidR="005B2BBE" w:rsidRPr="0022252B" w:rsidRDefault="005B2BBE" w:rsidP="0063220A">
      <w:pPr>
        <w:pStyle w:val="Default"/>
        <w:spacing w:before="120" w:after="120"/>
        <w:jc w:val="center"/>
        <w:rPr>
          <w:rFonts w:ascii="Times New Roman" w:hAnsi="Times New Roman" w:cs="Times New Roman"/>
        </w:rPr>
      </w:pPr>
      <w:r w:rsidRPr="0022252B">
        <w:rPr>
          <w:rFonts w:ascii="Times New Roman" w:hAnsi="Times New Roman" w:cs="Times New Roman"/>
          <w:b/>
          <w:bCs/>
        </w:rPr>
        <w:t>Terminy</w:t>
      </w:r>
    </w:p>
    <w:p w:rsidR="005B2BBE" w:rsidRDefault="005B2BBE" w:rsidP="005B2BBE">
      <w:pPr>
        <w:pStyle w:val="Default"/>
        <w:numPr>
          <w:ilvl w:val="0"/>
          <w:numId w:val="12"/>
        </w:numPr>
        <w:spacing w:before="120"/>
        <w:ind w:left="425" w:hanging="425"/>
        <w:jc w:val="both"/>
        <w:rPr>
          <w:rFonts w:ascii="Times New Roman" w:hAnsi="Times New Roman" w:cs="Times New Roman"/>
        </w:rPr>
      </w:pPr>
      <w:r w:rsidRPr="0022252B">
        <w:rPr>
          <w:rFonts w:ascii="Times New Roman" w:hAnsi="Times New Roman" w:cs="Times New Roman"/>
        </w:rPr>
        <w:t xml:space="preserve">Rozpoczęcie wykonywania objętych umową robót budowlanych przez Wykonawcę nastąpi w terminie do 7 dni od dnia przekazania placu budowy. </w:t>
      </w:r>
    </w:p>
    <w:p w:rsidR="00514BEC" w:rsidRPr="00CE2A76" w:rsidRDefault="00514BEC" w:rsidP="00514BEC">
      <w:pPr>
        <w:pStyle w:val="Akapitzlist"/>
        <w:numPr>
          <w:ilvl w:val="0"/>
          <w:numId w:val="12"/>
        </w:numPr>
        <w:autoSpaceDE w:val="0"/>
        <w:autoSpaceDN w:val="0"/>
        <w:adjustRightInd w:val="0"/>
        <w:ind w:left="426" w:hanging="426"/>
        <w:jc w:val="both"/>
      </w:pPr>
      <w:r w:rsidRPr="00CE2A76">
        <w:lastRenderedPageBreak/>
        <w:t xml:space="preserve">Przedłożenie w terminie 7 dni od daty zawarcia umowy harmonogramu </w:t>
      </w:r>
      <w:r w:rsidRPr="00CE2A76">
        <w:br/>
        <w:t>rzeczowo- finansowego i jego aktualizacji na każde żądanie Zamawiającego lub Osoby sprawującej nadzór inwestorski,</w:t>
      </w:r>
    </w:p>
    <w:p w:rsidR="00514BEC" w:rsidRPr="00CE2A76" w:rsidRDefault="00514BEC" w:rsidP="00514BEC">
      <w:pPr>
        <w:pStyle w:val="Akapitzlist"/>
        <w:numPr>
          <w:ilvl w:val="0"/>
          <w:numId w:val="12"/>
        </w:numPr>
        <w:autoSpaceDE w:val="0"/>
        <w:autoSpaceDN w:val="0"/>
        <w:adjustRightInd w:val="0"/>
        <w:ind w:left="426" w:hanging="426"/>
        <w:jc w:val="both"/>
      </w:pPr>
      <w:r w:rsidRPr="00CE2A76">
        <w:t>Uzgadnianie z Zamawiającym aktualizacji harmonogramu rzeczowo-finansowego, przekazywanie jego aktualizacji w terminie 7 dni od daty uzgodnienia,</w:t>
      </w:r>
    </w:p>
    <w:p w:rsidR="00514BEC" w:rsidRPr="00B54596" w:rsidRDefault="00514BEC" w:rsidP="00514BEC">
      <w:pPr>
        <w:pStyle w:val="Akapitzlist"/>
        <w:numPr>
          <w:ilvl w:val="0"/>
          <w:numId w:val="12"/>
        </w:numPr>
        <w:autoSpaceDE w:val="0"/>
        <w:autoSpaceDN w:val="0"/>
        <w:adjustRightInd w:val="0"/>
        <w:ind w:left="426" w:hanging="426"/>
        <w:jc w:val="both"/>
      </w:pPr>
      <w:r w:rsidRPr="00B54596">
        <w:t xml:space="preserve">Zamawiający dokona odbioru końcowego przedmiotu umowy, po pisemnym zgłoszeniu zakończenia robót przez Wykonawcę, potwierdzonym przez Osobę pełniącą nadzór inwestorski </w:t>
      </w:r>
      <w:r>
        <w:t xml:space="preserve">z ramienia Zamawiającego </w:t>
      </w:r>
      <w:r w:rsidRPr="00B54596">
        <w:t>wpisem w Dzienniku Budowy.</w:t>
      </w:r>
    </w:p>
    <w:p w:rsidR="00514BEC" w:rsidRPr="0022252B" w:rsidRDefault="00514BEC" w:rsidP="005B2BBE">
      <w:pPr>
        <w:pStyle w:val="Default"/>
        <w:numPr>
          <w:ilvl w:val="0"/>
          <w:numId w:val="12"/>
        </w:numPr>
        <w:spacing w:before="120"/>
        <w:ind w:left="425" w:hanging="425"/>
        <w:jc w:val="both"/>
        <w:rPr>
          <w:rFonts w:ascii="Times New Roman" w:hAnsi="Times New Roman" w:cs="Times New Roman"/>
        </w:rPr>
      </w:pPr>
    </w:p>
    <w:p w:rsidR="005B2BBE" w:rsidRPr="00A538A0" w:rsidRDefault="005B2BBE" w:rsidP="005B2BBE">
      <w:pPr>
        <w:pStyle w:val="Default"/>
        <w:numPr>
          <w:ilvl w:val="0"/>
          <w:numId w:val="12"/>
        </w:numPr>
        <w:spacing w:before="120"/>
        <w:ind w:left="426" w:hanging="426"/>
        <w:jc w:val="both"/>
        <w:rPr>
          <w:rFonts w:ascii="Times New Roman" w:hAnsi="Times New Roman" w:cs="Times New Roman"/>
          <w:color w:val="FF0000"/>
        </w:rPr>
      </w:pPr>
      <w:r w:rsidRPr="0022252B">
        <w:rPr>
          <w:rFonts w:ascii="Times New Roman" w:hAnsi="Times New Roman" w:cs="Times New Roman"/>
        </w:rPr>
        <w:t>Termin zakończenia robót budowlanych, o których mowa w §1 u</w:t>
      </w:r>
      <w:r>
        <w:rPr>
          <w:rFonts w:ascii="Times New Roman" w:hAnsi="Times New Roman" w:cs="Times New Roman"/>
        </w:rPr>
        <w:t>st.1 niniejszej umowy nastąpi w</w:t>
      </w:r>
      <w:r w:rsidRPr="00726611">
        <w:rPr>
          <w:rFonts w:ascii="Times New Roman" w:hAnsi="Times New Roman" w:cs="Times New Roman"/>
        </w:rPr>
        <w:t xml:space="preserve"> termin</w:t>
      </w:r>
      <w:r>
        <w:rPr>
          <w:rFonts w:ascii="Times New Roman" w:hAnsi="Times New Roman" w:cs="Times New Roman"/>
        </w:rPr>
        <w:t>ie</w:t>
      </w:r>
      <w:r w:rsidRPr="00726611">
        <w:rPr>
          <w:rFonts w:ascii="Times New Roman" w:hAnsi="Times New Roman" w:cs="Times New Roman"/>
        </w:rPr>
        <w:t xml:space="preserve"> do: </w:t>
      </w:r>
      <w:r w:rsidRPr="009364D2">
        <w:rPr>
          <w:rFonts w:ascii="Times New Roman" w:hAnsi="Times New Roman" w:cs="Times New Roman"/>
          <w:b/>
          <w:color w:val="auto"/>
        </w:rPr>
        <w:t>30 listopada 2016r</w:t>
      </w:r>
      <w:r w:rsidR="009364D2">
        <w:rPr>
          <w:rFonts w:ascii="Times New Roman" w:hAnsi="Times New Roman" w:cs="Times New Roman"/>
          <w:b/>
          <w:color w:val="auto"/>
        </w:rPr>
        <w:t>.</w:t>
      </w:r>
    </w:p>
    <w:p w:rsidR="005B2BBE" w:rsidRPr="0022252B" w:rsidRDefault="005B2BBE" w:rsidP="005B2BBE">
      <w:pPr>
        <w:pStyle w:val="Default"/>
        <w:numPr>
          <w:ilvl w:val="0"/>
          <w:numId w:val="12"/>
        </w:numPr>
        <w:spacing w:before="120"/>
        <w:ind w:left="425" w:hanging="425"/>
        <w:jc w:val="both"/>
        <w:rPr>
          <w:rFonts w:ascii="Times New Roman" w:hAnsi="Times New Roman" w:cs="Times New Roman"/>
        </w:rPr>
      </w:pPr>
      <w:r w:rsidRPr="0022252B">
        <w:rPr>
          <w:rFonts w:ascii="Times New Roman" w:hAnsi="Times New Roman" w:cs="Times New Roman"/>
        </w:rPr>
        <w:t xml:space="preserve">Wykonawca zobowiązuje się przestrzegać powyższych terminów i wykonać przedmiot umowy w terminach zapisanych w niniejszej umowie. </w:t>
      </w:r>
    </w:p>
    <w:p w:rsidR="005B2BBE" w:rsidRPr="0022252B" w:rsidRDefault="005B2BBE" w:rsidP="005B2BBE">
      <w:pPr>
        <w:pStyle w:val="Default"/>
        <w:numPr>
          <w:ilvl w:val="0"/>
          <w:numId w:val="12"/>
        </w:numPr>
        <w:spacing w:before="120"/>
        <w:ind w:left="425" w:hanging="425"/>
        <w:jc w:val="both"/>
        <w:rPr>
          <w:rFonts w:ascii="Times New Roman" w:hAnsi="Times New Roman" w:cs="Times New Roman"/>
          <w:color w:val="auto"/>
        </w:rPr>
      </w:pPr>
      <w:r w:rsidRPr="0022252B">
        <w:rPr>
          <w:rFonts w:ascii="Times New Roman" w:hAnsi="Times New Roman" w:cs="Times New Roman"/>
        </w:rPr>
        <w:t>Wykonawca przekaże w dniu zakończenia robót budowlanych Zamawiającemu teren budowy.</w:t>
      </w:r>
    </w:p>
    <w:p w:rsidR="005B2BBE" w:rsidRPr="00EE6700" w:rsidRDefault="005B2BBE" w:rsidP="005B2BBE">
      <w:pPr>
        <w:pStyle w:val="Default"/>
        <w:jc w:val="center"/>
        <w:rPr>
          <w:rFonts w:ascii="Times New Roman" w:hAnsi="Times New Roman" w:cs="Times New Roman"/>
        </w:rPr>
      </w:pPr>
      <w:r w:rsidRPr="00EE6700">
        <w:rPr>
          <w:rFonts w:ascii="Times New Roman" w:hAnsi="Times New Roman" w:cs="Times New Roman"/>
          <w:b/>
          <w:bCs/>
        </w:rPr>
        <w:t>§ 6</w:t>
      </w:r>
    </w:p>
    <w:p w:rsidR="005B2BBE" w:rsidRPr="00EE6700" w:rsidRDefault="005B2BBE" w:rsidP="005B2BBE">
      <w:pPr>
        <w:pStyle w:val="Default"/>
        <w:jc w:val="center"/>
        <w:rPr>
          <w:rFonts w:ascii="Times New Roman" w:hAnsi="Times New Roman" w:cs="Times New Roman"/>
        </w:rPr>
      </w:pPr>
      <w:r w:rsidRPr="00EE6700">
        <w:rPr>
          <w:rFonts w:ascii="Times New Roman" w:hAnsi="Times New Roman" w:cs="Times New Roman"/>
          <w:b/>
          <w:bCs/>
        </w:rPr>
        <w:t>Odbiory i procedura</w:t>
      </w:r>
    </w:p>
    <w:p w:rsidR="005B2BBE" w:rsidRPr="00EE6700" w:rsidRDefault="005B2BBE" w:rsidP="005B2BBE">
      <w:pPr>
        <w:pStyle w:val="Default"/>
        <w:numPr>
          <w:ilvl w:val="0"/>
          <w:numId w:val="13"/>
        </w:numPr>
        <w:spacing w:before="120" w:after="173"/>
        <w:ind w:left="425" w:hanging="425"/>
        <w:jc w:val="both"/>
        <w:rPr>
          <w:rFonts w:ascii="Times New Roman" w:hAnsi="Times New Roman" w:cs="Times New Roman"/>
        </w:rPr>
      </w:pPr>
      <w:r w:rsidRPr="00EE6700">
        <w:rPr>
          <w:rFonts w:ascii="Times New Roman" w:hAnsi="Times New Roman" w:cs="Times New Roman"/>
        </w:rPr>
        <w:t>Strony zgodnie zastrzegają, że przedmiot umowy będzie pr</w:t>
      </w:r>
      <w:r>
        <w:rPr>
          <w:rFonts w:ascii="Times New Roman" w:hAnsi="Times New Roman" w:cs="Times New Roman"/>
        </w:rPr>
        <w:t xml:space="preserve">zedmiotem </w:t>
      </w:r>
      <w:r w:rsidRPr="00EE6700">
        <w:rPr>
          <w:rFonts w:ascii="Times New Roman" w:hAnsi="Times New Roman" w:cs="Times New Roman"/>
        </w:rPr>
        <w:t xml:space="preserve">odbioru końcowego po zakończeniu robót budowlanych. </w:t>
      </w:r>
    </w:p>
    <w:p w:rsidR="005B2BBE" w:rsidRPr="00EE6700" w:rsidRDefault="005B2BBE" w:rsidP="005B2BBE">
      <w:pPr>
        <w:pStyle w:val="Default"/>
        <w:numPr>
          <w:ilvl w:val="0"/>
          <w:numId w:val="13"/>
        </w:numPr>
        <w:spacing w:after="173"/>
        <w:ind w:left="426" w:hanging="426"/>
        <w:jc w:val="both"/>
        <w:rPr>
          <w:rFonts w:ascii="Times New Roman" w:hAnsi="Times New Roman" w:cs="Times New Roman"/>
        </w:rPr>
      </w:pPr>
      <w:r>
        <w:rPr>
          <w:rFonts w:ascii="Times New Roman" w:hAnsi="Times New Roman" w:cs="Times New Roman"/>
        </w:rPr>
        <w:t>Odbiór robót końcowych wymaga protokołu</w:t>
      </w:r>
      <w:r w:rsidR="00594890">
        <w:rPr>
          <w:rFonts w:ascii="Times New Roman" w:hAnsi="Times New Roman" w:cs="Times New Roman"/>
        </w:rPr>
        <w:t xml:space="preserve"> w formie pisemnej, z udziałem przedstawicieli obu stron. </w:t>
      </w:r>
      <w:r w:rsidRPr="00EE6700">
        <w:rPr>
          <w:rFonts w:ascii="Times New Roman" w:hAnsi="Times New Roman" w:cs="Times New Roman"/>
        </w:rPr>
        <w:t xml:space="preserve"> </w:t>
      </w:r>
    </w:p>
    <w:p w:rsidR="005B2BBE" w:rsidRPr="00EE6700" w:rsidRDefault="005B2BBE" w:rsidP="005B2BBE">
      <w:pPr>
        <w:pStyle w:val="Default"/>
        <w:numPr>
          <w:ilvl w:val="0"/>
          <w:numId w:val="13"/>
        </w:numPr>
        <w:spacing w:after="173"/>
        <w:ind w:left="426" w:hanging="426"/>
        <w:jc w:val="both"/>
        <w:rPr>
          <w:rFonts w:ascii="Times New Roman" w:hAnsi="Times New Roman" w:cs="Times New Roman"/>
        </w:rPr>
      </w:pPr>
      <w:r w:rsidRPr="00EE6700">
        <w:rPr>
          <w:rFonts w:ascii="Times New Roman" w:hAnsi="Times New Roman" w:cs="Times New Roman"/>
        </w:rPr>
        <w:t xml:space="preserve">Wszelkie roboty zanikające lub ulegające zakryciu podlegają odbiorowi przez Zamawiającego. Zamawiający dokona w terminie 3 dni roboczych odbioru robót zanikających lub ulegających zakryciu, licząc od daty zgłoszenia gotowości do odbioru wpisem do dziennika budowy. </w:t>
      </w:r>
    </w:p>
    <w:p w:rsidR="005B2BBE" w:rsidRPr="00EE6700" w:rsidRDefault="005B2BBE" w:rsidP="005B2BBE">
      <w:pPr>
        <w:pStyle w:val="Default"/>
        <w:numPr>
          <w:ilvl w:val="0"/>
          <w:numId w:val="13"/>
        </w:numPr>
        <w:spacing w:after="173"/>
        <w:ind w:left="426" w:hanging="426"/>
        <w:jc w:val="both"/>
        <w:rPr>
          <w:rFonts w:ascii="Times New Roman" w:hAnsi="Times New Roman" w:cs="Times New Roman"/>
        </w:rPr>
      </w:pPr>
      <w:r w:rsidRPr="00EE6700">
        <w:rPr>
          <w:rFonts w:ascii="Times New Roman" w:hAnsi="Times New Roman" w:cs="Times New Roman"/>
        </w:rPr>
        <w:t xml:space="preserve">Kierownik budowy zgłasza wpisem do dziennika budowy całkowite zakończenie wszystkich robót tj. gotowość do odbioru końcowego, potwierdzenie tego wpisu lub brak ustosunkowania się przez </w:t>
      </w:r>
      <w:r w:rsidR="0063220A" w:rsidRPr="00CE2A76">
        <w:rPr>
          <w:rFonts w:ascii="Times New Roman" w:hAnsi="Times New Roman" w:cs="Times New Roman"/>
        </w:rPr>
        <w:t>Osobę sprawującej nadzór inwestorski</w:t>
      </w:r>
      <w:r w:rsidR="0063220A" w:rsidRPr="00C369A0">
        <w:rPr>
          <w:rFonts w:ascii="Times New Roman" w:hAnsi="Times New Roman" w:cs="Times New Roman"/>
        </w:rPr>
        <w:t xml:space="preserve"> </w:t>
      </w:r>
      <w:r w:rsidRPr="00EE6700">
        <w:rPr>
          <w:rFonts w:ascii="Times New Roman" w:hAnsi="Times New Roman" w:cs="Times New Roman"/>
        </w:rPr>
        <w:t xml:space="preserve">w terminie 7 dni od daty dokonania wpisu oznaczać będzie osiągnięcie gotowości do odbioru w dacie wpisu do dziennika budowy. </w:t>
      </w:r>
    </w:p>
    <w:p w:rsidR="005B2BBE" w:rsidRPr="00EE6700" w:rsidRDefault="005B2BBE" w:rsidP="005B2BBE">
      <w:pPr>
        <w:pStyle w:val="Default"/>
        <w:numPr>
          <w:ilvl w:val="0"/>
          <w:numId w:val="13"/>
        </w:numPr>
        <w:spacing w:after="173"/>
        <w:ind w:left="426" w:hanging="426"/>
        <w:jc w:val="both"/>
        <w:rPr>
          <w:rFonts w:ascii="Times New Roman" w:hAnsi="Times New Roman" w:cs="Times New Roman"/>
        </w:rPr>
      </w:pPr>
      <w:r w:rsidRPr="00EE6700">
        <w:rPr>
          <w:rFonts w:ascii="Times New Roman" w:hAnsi="Times New Roman" w:cs="Times New Roman"/>
        </w:rPr>
        <w:t xml:space="preserve">Przed rozpoczęciem odbioru końcowego Wykonawca dostarczy Zamawiającemu kompletną dokumentację powykonawczą i inne dokumenty wymagane przepisami prawa budowlanego (art. 57) oraz instrukcje obsługi i eksploatacji, protokoły szkoleń pracowników itp. </w:t>
      </w:r>
    </w:p>
    <w:p w:rsidR="005B2BBE" w:rsidRPr="00EE6700" w:rsidRDefault="005B2BBE" w:rsidP="005B2BBE">
      <w:pPr>
        <w:pStyle w:val="Default"/>
        <w:numPr>
          <w:ilvl w:val="0"/>
          <w:numId w:val="13"/>
        </w:numPr>
        <w:spacing w:after="173"/>
        <w:ind w:left="426" w:hanging="426"/>
        <w:jc w:val="both"/>
        <w:rPr>
          <w:rFonts w:ascii="Times New Roman" w:hAnsi="Times New Roman" w:cs="Times New Roman"/>
        </w:rPr>
      </w:pPr>
      <w:r w:rsidRPr="00EE6700">
        <w:rPr>
          <w:rFonts w:ascii="Times New Roman" w:hAnsi="Times New Roman" w:cs="Times New Roman"/>
        </w:rPr>
        <w:t xml:space="preserve">Zamawiający wyznaczy termin i rozpocznie odbiór końcowy przedmiotu umowy w ciągu </w:t>
      </w:r>
      <w:r>
        <w:rPr>
          <w:rFonts w:ascii="Times New Roman" w:hAnsi="Times New Roman" w:cs="Times New Roman"/>
        </w:rPr>
        <w:t xml:space="preserve">             </w:t>
      </w:r>
      <w:r w:rsidRPr="00EE6700">
        <w:rPr>
          <w:rFonts w:ascii="Times New Roman" w:hAnsi="Times New Roman" w:cs="Times New Roman"/>
        </w:rPr>
        <w:t xml:space="preserve">7 dni od daty zawiadomienia go o osiągnięciu gotowości do odbioru zawiadamiając o tym Wykonawcę. </w:t>
      </w:r>
    </w:p>
    <w:p w:rsidR="005B2BBE" w:rsidRPr="00EE6700" w:rsidRDefault="005B2BBE" w:rsidP="005B2BBE">
      <w:pPr>
        <w:pStyle w:val="Default"/>
        <w:numPr>
          <w:ilvl w:val="0"/>
          <w:numId w:val="13"/>
        </w:numPr>
        <w:ind w:left="426" w:hanging="426"/>
        <w:jc w:val="both"/>
        <w:rPr>
          <w:rFonts w:ascii="Times New Roman" w:hAnsi="Times New Roman" w:cs="Times New Roman"/>
        </w:rPr>
      </w:pPr>
      <w:r w:rsidRPr="00EE6700">
        <w:rPr>
          <w:rFonts w:ascii="Times New Roman" w:hAnsi="Times New Roman" w:cs="Times New Roman"/>
        </w:rPr>
        <w:t xml:space="preserve">Po dokonaniu odbioru końcowego </w:t>
      </w:r>
      <w:r w:rsidRPr="009364D2">
        <w:rPr>
          <w:rFonts w:ascii="Times New Roman" w:hAnsi="Times New Roman" w:cs="Times New Roman"/>
          <w:color w:val="auto"/>
        </w:rPr>
        <w:t xml:space="preserve">Zamawiający </w:t>
      </w:r>
      <w:r w:rsidRPr="00EE6700">
        <w:rPr>
          <w:rFonts w:ascii="Times New Roman" w:hAnsi="Times New Roman" w:cs="Times New Roman"/>
        </w:rPr>
        <w:t xml:space="preserve">zawiadomi organy wymienione w art. 56 ust. 1 Prawa budowlanego oraz na podstawie art. 57 ust. 1 wystąpi z wnioskiem do właściwego organu o udzielenie pozwolenia na użytkowanie. </w:t>
      </w:r>
    </w:p>
    <w:p w:rsidR="005B2BBE" w:rsidRDefault="005B2BBE" w:rsidP="005B2BBE">
      <w:pPr>
        <w:pStyle w:val="Default"/>
        <w:jc w:val="both"/>
        <w:rPr>
          <w:rFonts w:ascii="Times New Roman" w:hAnsi="Times New Roman" w:cs="Times New Roman"/>
          <w:color w:val="auto"/>
        </w:rPr>
      </w:pPr>
    </w:p>
    <w:p w:rsidR="00CE2A76" w:rsidRDefault="00CE2A76" w:rsidP="005B2BBE">
      <w:pPr>
        <w:pStyle w:val="Default"/>
        <w:jc w:val="center"/>
        <w:rPr>
          <w:rFonts w:ascii="Times New Roman" w:hAnsi="Times New Roman" w:cs="Times New Roman"/>
          <w:b/>
          <w:bCs/>
        </w:rPr>
      </w:pPr>
    </w:p>
    <w:p w:rsidR="00CE2A76" w:rsidRDefault="00CE2A76" w:rsidP="005B2BBE">
      <w:pPr>
        <w:pStyle w:val="Default"/>
        <w:jc w:val="center"/>
        <w:rPr>
          <w:rFonts w:ascii="Times New Roman" w:hAnsi="Times New Roman" w:cs="Times New Roman"/>
          <w:b/>
          <w:bCs/>
        </w:rPr>
      </w:pPr>
    </w:p>
    <w:p w:rsidR="00CE2A76" w:rsidRDefault="00CE2A76" w:rsidP="005B2BBE">
      <w:pPr>
        <w:pStyle w:val="Default"/>
        <w:jc w:val="center"/>
        <w:rPr>
          <w:rFonts w:ascii="Times New Roman" w:hAnsi="Times New Roman" w:cs="Times New Roman"/>
          <w:b/>
          <w:bCs/>
        </w:rPr>
      </w:pPr>
    </w:p>
    <w:p w:rsidR="005B2BBE" w:rsidRPr="002245AE" w:rsidRDefault="005B2BBE" w:rsidP="005B2BBE">
      <w:pPr>
        <w:pStyle w:val="Default"/>
        <w:jc w:val="center"/>
        <w:rPr>
          <w:rFonts w:ascii="Times New Roman" w:hAnsi="Times New Roman" w:cs="Times New Roman"/>
        </w:rPr>
      </w:pPr>
      <w:r w:rsidRPr="002245AE">
        <w:rPr>
          <w:rFonts w:ascii="Times New Roman" w:hAnsi="Times New Roman" w:cs="Times New Roman"/>
          <w:b/>
          <w:bCs/>
        </w:rPr>
        <w:lastRenderedPageBreak/>
        <w:t>§7</w:t>
      </w:r>
    </w:p>
    <w:p w:rsidR="005B2BBE" w:rsidRPr="002245AE" w:rsidRDefault="005B2BBE" w:rsidP="005B2BBE">
      <w:pPr>
        <w:pStyle w:val="Default"/>
        <w:jc w:val="center"/>
        <w:rPr>
          <w:rFonts w:ascii="Times New Roman" w:hAnsi="Times New Roman" w:cs="Times New Roman"/>
        </w:rPr>
      </w:pPr>
      <w:r w:rsidRPr="002245AE">
        <w:rPr>
          <w:rFonts w:ascii="Times New Roman" w:hAnsi="Times New Roman" w:cs="Times New Roman"/>
          <w:b/>
          <w:bCs/>
        </w:rPr>
        <w:t>Wady ujawnione w trakcie odbioru</w:t>
      </w:r>
    </w:p>
    <w:p w:rsidR="005B2BBE" w:rsidRPr="002245AE" w:rsidRDefault="005B2BBE" w:rsidP="005B2BBE">
      <w:pPr>
        <w:pStyle w:val="Default"/>
        <w:numPr>
          <w:ilvl w:val="0"/>
          <w:numId w:val="14"/>
        </w:numPr>
        <w:spacing w:before="120"/>
        <w:ind w:left="425" w:hanging="425"/>
        <w:jc w:val="both"/>
        <w:rPr>
          <w:rFonts w:ascii="Times New Roman" w:hAnsi="Times New Roman" w:cs="Times New Roman"/>
        </w:rPr>
      </w:pPr>
      <w:r w:rsidRPr="002245AE">
        <w:rPr>
          <w:rFonts w:ascii="Times New Roman" w:hAnsi="Times New Roman" w:cs="Times New Roman"/>
        </w:rPr>
        <w:t xml:space="preserve">Jeżeli w toku czynności odbioru końcowego zostaną stwierdzone wady, to Zamawiającemu przysługują następujące uprawnienia: </w:t>
      </w:r>
    </w:p>
    <w:p w:rsidR="005B2BBE" w:rsidRPr="002245AE" w:rsidRDefault="005B2BBE" w:rsidP="005B2BBE">
      <w:pPr>
        <w:pStyle w:val="Default"/>
        <w:numPr>
          <w:ilvl w:val="0"/>
          <w:numId w:val="15"/>
        </w:numPr>
        <w:jc w:val="both"/>
        <w:rPr>
          <w:rFonts w:ascii="Times New Roman" w:hAnsi="Times New Roman" w:cs="Times New Roman"/>
        </w:rPr>
      </w:pPr>
      <w:r w:rsidRPr="002245AE">
        <w:rPr>
          <w:rFonts w:ascii="Times New Roman" w:hAnsi="Times New Roman" w:cs="Times New Roman"/>
        </w:rPr>
        <w:t xml:space="preserve">jeżeli wady nadają się do usunięcia: </w:t>
      </w:r>
    </w:p>
    <w:p w:rsidR="005B2BBE" w:rsidRPr="002245AE" w:rsidRDefault="005B2BBE" w:rsidP="005B2BBE">
      <w:pPr>
        <w:pStyle w:val="Default"/>
        <w:numPr>
          <w:ilvl w:val="0"/>
          <w:numId w:val="16"/>
        </w:numPr>
        <w:ind w:left="1134"/>
        <w:jc w:val="both"/>
        <w:rPr>
          <w:rFonts w:ascii="Times New Roman" w:hAnsi="Times New Roman" w:cs="Times New Roman"/>
        </w:rPr>
      </w:pPr>
      <w:r w:rsidRPr="002245AE">
        <w:rPr>
          <w:rFonts w:ascii="Times New Roman" w:hAnsi="Times New Roman" w:cs="Times New Roman"/>
        </w:rPr>
        <w:t xml:space="preserve">Zamawiający wyznaczy termin ich usunięcia, </w:t>
      </w:r>
    </w:p>
    <w:p w:rsidR="005B2BBE" w:rsidRPr="002245AE" w:rsidRDefault="005B2BBE" w:rsidP="005B2BBE">
      <w:pPr>
        <w:pStyle w:val="Default"/>
        <w:numPr>
          <w:ilvl w:val="0"/>
          <w:numId w:val="16"/>
        </w:numPr>
        <w:ind w:left="1134"/>
        <w:jc w:val="both"/>
        <w:rPr>
          <w:rFonts w:ascii="Times New Roman" w:hAnsi="Times New Roman" w:cs="Times New Roman"/>
        </w:rPr>
      </w:pPr>
      <w:r w:rsidRPr="002245AE">
        <w:rPr>
          <w:rFonts w:ascii="Times New Roman" w:hAnsi="Times New Roman" w:cs="Times New Roman"/>
        </w:rPr>
        <w:t xml:space="preserve">jeżeli Wykonawca nie usunie wykrytych wad w wyznaczonym terminie, Zamawiający nalicza mu kary umowne za każdy dzień zwłoki, wyznaczając ostateczny termin odbioru robót. Jeżeli Wykonawca nie usunie wad w wyznaczonym terminie, Zamawiający może zlecić ich usunięcie osobie trzeciej (innemu wykonawcy), zawieszając działalność komisji odbiorowej do czasu ich usunięcia, przy czym kosztami usunięcia wad przez osobę trzecią zostanie w takim przypadku obciążony Wykonawca, a Zamawiającemu w pierwszej kolejności przysługuje prawo potrącenia tych kosztów z wynagrodzenia Wykonawcy. </w:t>
      </w:r>
    </w:p>
    <w:p w:rsidR="005B2BBE" w:rsidRPr="002245AE" w:rsidRDefault="005B2BBE" w:rsidP="005B2BBE">
      <w:pPr>
        <w:pStyle w:val="Default"/>
        <w:numPr>
          <w:ilvl w:val="0"/>
          <w:numId w:val="15"/>
        </w:numPr>
        <w:jc w:val="both"/>
        <w:rPr>
          <w:rFonts w:ascii="Times New Roman" w:hAnsi="Times New Roman" w:cs="Times New Roman"/>
        </w:rPr>
      </w:pPr>
      <w:r w:rsidRPr="002245AE">
        <w:rPr>
          <w:rFonts w:ascii="Times New Roman" w:hAnsi="Times New Roman" w:cs="Times New Roman"/>
        </w:rPr>
        <w:t xml:space="preserve">jeżeli wady nie nadają się do usunięcia: </w:t>
      </w:r>
    </w:p>
    <w:p w:rsidR="005B2BBE" w:rsidRPr="002245AE" w:rsidRDefault="005B2BBE" w:rsidP="005B2BBE">
      <w:pPr>
        <w:pStyle w:val="Default"/>
        <w:numPr>
          <w:ilvl w:val="0"/>
          <w:numId w:val="17"/>
        </w:numPr>
        <w:ind w:left="1134" w:hanging="425"/>
        <w:jc w:val="both"/>
        <w:rPr>
          <w:rFonts w:ascii="Times New Roman" w:hAnsi="Times New Roman" w:cs="Times New Roman"/>
        </w:rPr>
      </w:pPr>
      <w:r w:rsidRPr="002245AE">
        <w:rPr>
          <w:rFonts w:ascii="Times New Roman" w:hAnsi="Times New Roman" w:cs="Times New Roman"/>
        </w:rPr>
        <w:t xml:space="preserve">jeżeli wady nie uniemożliwiają one użytkowania przedmiotu odbioru, zgodnie </w:t>
      </w:r>
      <w:r>
        <w:rPr>
          <w:rFonts w:ascii="Times New Roman" w:hAnsi="Times New Roman" w:cs="Times New Roman"/>
        </w:rPr>
        <w:t xml:space="preserve">                     </w:t>
      </w:r>
      <w:r w:rsidRPr="002245AE">
        <w:rPr>
          <w:rFonts w:ascii="Times New Roman" w:hAnsi="Times New Roman" w:cs="Times New Roman"/>
        </w:rPr>
        <w:t xml:space="preserve">z przeznaczeniem Zamawiający może stosownie obniżyć należne Wykonawcy wynagrodzenie, </w:t>
      </w:r>
    </w:p>
    <w:p w:rsidR="005B2BBE" w:rsidRPr="002245AE" w:rsidRDefault="005B2BBE" w:rsidP="005B2BBE">
      <w:pPr>
        <w:pStyle w:val="Default"/>
        <w:numPr>
          <w:ilvl w:val="0"/>
          <w:numId w:val="17"/>
        </w:numPr>
        <w:ind w:left="1134" w:hanging="425"/>
        <w:jc w:val="both"/>
        <w:rPr>
          <w:rFonts w:ascii="Times New Roman" w:hAnsi="Times New Roman" w:cs="Times New Roman"/>
        </w:rPr>
      </w:pPr>
      <w:r w:rsidRPr="002245AE">
        <w:rPr>
          <w:rFonts w:ascii="Times New Roman" w:hAnsi="Times New Roman" w:cs="Times New Roman"/>
        </w:rPr>
        <w:t xml:space="preserve">jeżeli wady uniemożliwiają użytkowanie zgodnie z przeznaczeniem Zamawiający może odstąpić od umowy lub żądać ponownego wykonania przedmiotu umowy na koszt Wykonawcy. </w:t>
      </w:r>
    </w:p>
    <w:p w:rsidR="005B2BBE" w:rsidRPr="002245AE" w:rsidRDefault="005B2BBE" w:rsidP="005B2BBE">
      <w:pPr>
        <w:pStyle w:val="Default"/>
        <w:numPr>
          <w:ilvl w:val="0"/>
          <w:numId w:val="14"/>
        </w:numPr>
        <w:spacing w:before="120"/>
        <w:ind w:left="425" w:hanging="425"/>
        <w:jc w:val="both"/>
        <w:rPr>
          <w:rFonts w:ascii="Times New Roman" w:hAnsi="Times New Roman" w:cs="Times New Roman"/>
        </w:rPr>
      </w:pPr>
      <w:r w:rsidRPr="002245AE">
        <w:rPr>
          <w:rFonts w:ascii="Times New Roman" w:hAnsi="Times New Roman" w:cs="Times New Roman"/>
        </w:rPr>
        <w:t>Wykonawca zobowiązany jest do</w:t>
      </w:r>
      <w:r w:rsidR="000F3F32">
        <w:rPr>
          <w:rFonts w:ascii="Times New Roman" w:hAnsi="Times New Roman" w:cs="Times New Roman"/>
        </w:rPr>
        <w:t xml:space="preserve"> pisemnego </w:t>
      </w:r>
      <w:r w:rsidRPr="002245AE">
        <w:rPr>
          <w:rFonts w:ascii="Times New Roman" w:hAnsi="Times New Roman" w:cs="Times New Roman"/>
        </w:rPr>
        <w:t xml:space="preserve"> zawiadomienia Zamawiającego o usunięciu wad. </w:t>
      </w:r>
    </w:p>
    <w:p w:rsidR="005B2BBE" w:rsidRPr="002245AE" w:rsidRDefault="005B2BBE" w:rsidP="005B2BBE">
      <w:pPr>
        <w:pStyle w:val="Default"/>
        <w:jc w:val="center"/>
        <w:rPr>
          <w:rFonts w:ascii="Times New Roman" w:hAnsi="Times New Roman" w:cs="Times New Roman"/>
        </w:rPr>
      </w:pPr>
      <w:r w:rsidRPr="002245AE">
        <w:rPr>
          <w:rFonts w:ascii="Times New Roman" w:hAnsi="Times New Roman" w:cs="Times New Roman"/>
          <w:b/>
          <w:bCs/>
        </w:rPr>
        <w:t>§ 8</w:t>
      </w:r>
    </w:p>
    <w:p w:rsidR="005B2BBE" w:rsidRPr="002245AE" w:rsidRDefault="005B2BBE" w:rsidP="0063220A">
      <w:pPr>
        <w:pStyle w:val="Default"/>
        <w:spacing w:before="120" w:after="120"/>
        <w:jc w:val="center"/>
        <w:rPr>
          <w:rFonts w:ascii="Times New Roman" w:hAnsi="Times New Roman" w:cs="Times New Roman"/>
        </w:rPr>
      </w:pPr>
      <w:r w:rsidRPr="002245AE">
        <w:rPr>
          <w:rFonts w:ascii="Times New Roman" w:hAnsi="Times New Roman" w:cs="Times New Roman"/>
          <w:b/>
          <w:bCs/>
        </w:rPr>
        <w:t>Zasady współdziałania stron</w:t>
      </w:r>
    </w:p>
    <w:p w:rsidR="005B2BBE" w:rsidRPr="002245AE" w:rsidRDefault="005B2BBE" w:rsidP="005B2BBE">
      <w:pPr>
        <w:pStyle w:val="Default"/>
        <w:spacing w:before="120"/>
        <w:rPr>
          <w:rFonts w:ascii="Times New Roman" w:hAnsi="Times New Roman" w:cs="Times New Roman"/>
        </w:rPr>
      </w:pPr>
      <w:r w:rsidRPr="002245AE">
        <w:rPr>
          <w:rFonts w:ascii="Times New Roman" w:hAnsi="Times New Roman" w:cs="Times New Roman"/>
        </w:rPr>
        <w:t xml:space="preserve">Wykonawca zobowiązuje się do: </w:t>
      </w:r>
    </w:p>
    <w:p w:rsidR="005B2BBE" w:rsidRPr="002245AE" w:rsidRDefault="005B2BBE" w:rsidP="005B2BBE">
      <w:pPr>
        <w:pStyle w:val="Default"/>
        <w:numPr>
          <w:ilvl w:val="0"/>
          <w:numId w:val="18"/>
        </w:numPr>
        <w:spacing w:after="178"/>
        <w:jc w:val="both"/>
        <w:rPr>
          <w:rFonts w:ascii="Times New Roman" w:hAnsi="Times New Roman" w:cs="Times New Roman"/>
        </w:rPr>
      </w:pPr>
      <w:r w:rsidRPr="002245AE">
        <w:rPr>
          <w:rFonts w:ascii="Times New Roman" w:hAnsi="Times New Roman" w:cs="Times New Roman"/>
        </w:rPr>
        <w:t xml:space="preserve">stosowania się do pisemnych poleceń i wskazówek Zamawiającego w trakcie wykonywania przedmiotu umowy, </w:t>
      </w:r>
    </w:p>
    <w:p w:rsidR="005B2BBE" w:rsidRPr="002245AE" w:rsidRDefault="005B2BBE" w:rsidP="005B2BBE">
      <w:pPr>
        <w:pStyle w:val="Default"/>
        <w:numPr>
          <w:ilvl w:val="0"/>
          <w:numId w:val="18"/>
        </w:numPr>
        <w:spacing w:after="178"/>
        <w:jc w:val="both"/>
        <w:rPr>
          <w:rFonts w:ascii="Times New Roman" w:hAnsi="Times New Roman" w:cs="Times New Roman"/>
        </w:rPr>
      </w:pPr>
      <w:r w:rsidRPr="002245AE">
        <w:rPr>
          <w:rFonts w:ascii="Times New Roman" w:hAnsi="Times New Roman" w:cs="Times New Roman"/>
        </w:rPr>
        <w:t xml:space="preserve">przedłożenia Zamawiającemu na jego pisemne żądanie zgłoszone w każdym czasie trwania Umowy, wszelkich dokumentów, materiałów i informacji potrzebnych mu do oceny prawidłowości wykonania Umowy. </w:t>
      </w:r>
    </w:p>
    <w:p w:rsidR="005B2BBE" w:rsidRPr="002245AE" w:rsidRDefault="005B2BBE" w:rsidP="005B2BBE">
      <w:pPr>
        <w:pStyle w:val="Default"/>
        <w:numPr>
          <w:ilvl w:val="0"/>
          <w:numId w:val="18"/>
        </w:numPr>
        <w:jc w:val="both"/>
        <w:rPr>
          <w:rFonts w:ascii="Times New Roman" w:hAnsi="Times New Roman" w:cs="Times New Roman"/>
        </w:rPr>
      </w:pPr>
      <w:r w:rsidRPr="002245AE">
        <w:rPr>
          <w:rFonts w:ascii="Times New Roman" w:hAnsi="Times New Roman" w:cs="Times New Roman"/>
        </w:rPr>
        <w:t xml:space="preserve">przedłożenia Zamawiającemu na jego pisemne żądanie zgłoszone w każdym czasie trwania Umowy, wszelkich dokumentów, materiałów i informacji potrzebnych mu do oceny prawidłowości wykonania Umowy. </w:t>
      </w:r>
    </w:p>
    <w:p w:rsidR="005B2BBE" w:rsidRPr="002245AE" w:rsidRDefault="005B2BBE" w:rsidP="005B2BBE">
      <w:pPr>
        <w:pStyle w:val="Default"/>
        <w:jc w:val="both"/>
        <w:rPr>
          <w:rFonts w:ascii="Times New Roman" w:hAnsi="Times New Roman" w:cs="Times New Roman"/>
          <w:color w:val="auto"/>
        </w:rPr>
      </w:pPr>
    </w:p>
    <w:p w:rsidR="005B2BBE" w:rsidRPr="001C5B0B" w:rsidRDefault="005B2BBE" w:rsidP="005B2BBE">
      <w:pPr>
        <w:pStyle w:val="Default"/>
        <w:jc w:val="center"/>
        <w:rPr>
          <w:rFonts w:ascii="Times New Roman" w:hAnsi="Times New Roman" w:cs="Times New Roman"/>
        </w:rPr>
      </w:pPr>
      <w:r w:rsidRPr="001C5B0B">
        <w:rPr>
          <w:rFonts w:ascii="Times New Roman" w:hAnsi="Times New Roman" w:cs="Times New Roman"/>
          <w:b/>
          <w:bCs/>
        </w:rPr>
        <w:t>§ 9</w:t>
      </w:r>
    </w:p>
    <w:p w:rsidR="005B2BBE" w:rsidRPr="001C5B0B" w:rsidRDefault="005B2BBE" w:rsidP="005D2219">
      <w:pPr>
        <w:pStyle w:val="Default"/>
        <w:spacing w:before="120" w:after="120"/>
        <w:jc w:val="center"/>
        <w:rPr>
          <w:rFonts w:ascii="Times New Roman" w:hAnsi="Times New Roman" w:cs="Times New Roman"/>
        </w:rPr>
      </w:pPr>
      <w:r w:rsidRPr="001C5B0B">
        <w:rPr>
          <w:rFonts w:ascii="Times New Roman" w:hAnsi="Times New Roman" w:cs="Times New Roman"/>
          <w:b/>
          <w:bCs/>
        </w:rPr>
        <w:t>Gwarancja i rękojmia</w:t>
      </w:r>
    </w:p>
    <w:p w:rsidR="005B2BBE" w:rsidRPr="001C5B0B" w:rsidRDefault="005B2BBE" w:rsidP="005B2BBE">
      <w:pPr>
        <w:pStyle w:val="Default"/>
        <w:numPr>
          <w:ilvl w:val="0"/>
          <w:numId w:val="19"/>
        </w:numPr>
        <w:spacing w:after="173"/>
        <w:ind w:left="426" w:hanging="426"/>
        <w:jc w:val="both"/>
        <w:rPr>
          <w:rFonts w:ascii="Times New Roman" w:hAnsi="Times New Roman" w:cs="Times New Roman"/>
        </w:rPr>
      </w:pPr>
      <w:r w:rsidRPr="001C5B0B">
        <w:rPr>
          <w:rFonts w:ascii="Times New Roman" w:hAnsi="Times New Roman" w:cs="Times New Roman"/>
        </w:rPr>
        <w:t>Wyk</w:t>
      </w:r>
      <w:r>
        <w:rPr>
          <w:rFonts w:ascii="Times New Roman" w:hAnsi="Times New Roman" w:cs="Times New Roman"/>
        </w:rPr>
        <w:t xml:space="preserve">onawca udziela Zamawiającemu ……….. </w:t>
      </w:r>
      <w:r w:rsidRPr="001C5B0B">
        <w:rPr>
          <w:rFonts w:ascii="Times New Roman" w:hAnsi="Times New Roman" w:cs="Times New Roman"/>
        </w:rPr>
        <w:t xml:space="preserve">miesięcznej gwarancji na zrealizowany przedmiot Umowy, liczonej od dnia podpisania protokołu odbioru końcowego. </w:t>
      </w:r>
    </w:p>
    <w:p w:rsidR="005B2BBE" w:rsidRDefault="005B2BBE" w:rsidP="005B2BBE">
      <w:pPr>
        <w:pStyle w:val="Default"/>
        <w:numPr>
          <w:ilvl w:val="0"/>
          <w:numId w:val="19"/>
        </w:numPr>
        <w:spacing w:after="173"/>
        <w:ind w:left="426" w:hanging="426"/>
        <w:jc w:val="both"/>
        <w:rPr>
          <w:rFonts w:ascii="Times New Roman" w:hAnsi="Times New Roman" w:cs="Times New Roman"/>
        </w:rPr>
      </w:pPr>
      <w:r w:rsidRPr="001C5B0B">
        <w:rPr>
          <w:rFonts w:ascii="Times New Roman" w:hAnsi="Times New Roman" w:cs="Times New Roman"/>
        </w:rPr>
        <w:t xml:space="preserve">Zamawiającemu przysługują uprawnienia z tytułu rękojmi przez okres </w:t>
      </w:r>
      <w:r w:rsidR="009364D2" w:rsidRPr="00CE2A76">
        <w:rPr>
          <w:rFonts w:ascii="Times New Roman" w:hAnsi="Times New Roman" w:cs="Times New Roman"/>
          <w:b/>
          <w:bCs/>
        </w:rPr>
        <w:t>60</w:t>
      </w:r>
      <w:r w:rsidRPr="001C5B0B">
        <w:rPr>
          <w:rFonts w:ascii="Times New Roman" w:hAnsi="Times New Roman" w:cs="Times New Roman"/>
          <w:b/>
          <w:bCs/>
        </w:rPr>
        <w:t xml:space="preserve"> miesięcy</w:t>
      </w:r>
      <w:r w:rsidRPr="001C5B0B">
        <w:rPr>
          <w:rFonts w:ascii="Times New Roman" w:hAnsi="Times New Roman" w:cs="Times New Roman"/>
        </w:rPr>
        <w:t xml:space="preserve">, licząc od dnia podpisania odbioru końcowego. </w:t>
      </w:r>
    </w:p>
    <w:p w:rsidR="005B2BBE" w:rsidRPr="001C5B0B" w:rsidRDefault="005B2BBE" w:rsidP="005B2BBE">
      <w:pPr>
        <w:pStyle w:val="Default"/>
        <w:numPr>
          <w:ilvl w:val="0"/>
          <w:numId w:val="19"/>
        </w:numPr>
        <w:spacing w:after="173"/>
        <w:ind w:left="426" w:hanging="426"/>
        <w:jc w:val="both"/>
        <w:rPr>
          <w:rFonts w:ascii="Times New Roman" w:hAnsi="Times New Roman" w:cs="Times New Roman"/>
        </w:rPr>
      </w:pPr>
      <w:r w:rsidRPr="001C5B0B">
        <w:rPr>
          <w:rFonts w:ascii="Times New Roman" w:hAnsi="Times New Roman" w:cs="Times New Roman"/>
        </w:rPr>
        <w:t xml:space="preserve">Zamawiający zastrzega możliwość korzystania z uprawnień wynikających z rękojmi </w:t>
      </w:r>
      <w:r>
        <w:rPr>
          <w:rFonts w:ascii="Times New Roman" w:hAnsi="Times New Roman" w:cs="Times New Roman"/>
        </w:rPr>
        <w:t xml:space="preserve">                     </w:t>
      </w:r>
      <w:r w:rsidRPr="001C5B0B">
        <w:rPr>
          <w:rFonts w:ascii="Times New Roman" w:hAnsi="Times New Roman" w:cs="Times New Roman"/>
        </w:rPr>
        <w:t xml:space="preserve">w okresie trwania gwarancji. </w:t>
      </w:r>
    </w:p>
    <w:p w:rsidR="005B2BBE" w:rsidRPr="001C5B0B" w:rsidRDefault="005B2BBE" w:rsidP="005B2BBE">
      <w:pPr>
        <w:pStyle w:val="Default"/>
        <w:numPr>
          <w:ilvl w:val="0"/>
          <w:numId w:val="19"/>
        </w:numPr>
        <w:spacing w:after="173"/>
        <w:ind w:left="426" w:hanging="426"/>
        <w:jc w:val="both"/>
        <w:rPr>
          <w:rFonts w:ascii="Times New Roman" w:hAnsi="Times New Roman" w:cs="Times New Roman"/>
        </w:rPr>
      </w:pPr>
      <w:r w:rsidRPr="001C5B0B">
        <w:rPr>
          <w:rFonts w:ascii="Times New Roman" w:hAnsi="Times New Roman" w:cs="Times New Roman"/>
        </w:rPr>
        <w:lastRenderedPageBreak/>
        <w:t xml:space="preserve">Zamawiający powiadomi Wykonawcę o wszelkich ujawnionych usterkach w terminie 7 dni od dnia ich ujawnienia. </w:t>
      </w:r>
    </w:p>
    <w:p w:rsidR="005B2BBE" w:rsidRPr="001C5B0B" w:rsidRDefault="005B2BBE" w:rsidP="005B2BBE">
      <w:pPr>
        <w:pStyle w:val="Default"/>
        <w:numPr>
          <w:ilvl w:val="0"/>
          <w:numId w:val="19"/>
        </w:numPr>
        <w:spacing w:after="120"/>
        <w:ind w:left="425" w:hanging="425"/>
        <w:jc w:val="both"/>
        <w:rPr>
          <w:rFonts w:ascii="Times New Roman" w:hAnsi="Times New Roman" w:cs="Times New Roman"/>
        </w:rPr>
      </w:pPr>
      <w:r w:rsidRPr="001C5B0B">
        <w:rPr>
          <w:rFonts w:ascii="Times New Roman" w:hAnsi="Times New Roman" w:cs="Times New Roman"/>
        </w:rPr>
        <w:t xml:space="preserve">W okresie trwania gwarancji i rękojmi Wykonawca jest obowiązany do nieodpłatnego usunięcia zaistniałych wad. Wykonawca usunie wady w terminie 7 dni licząc od daty powiadomienia przez Zamawiającego. Wady niemożliwe do usunięcia w terminie 7 dni zostaną usunięte w terminie technologicznie uzasadnionym, uzgodnionym uprzednio </w:t>
      </w:r>
      <w:r>
        <w:rPr>
          <w:rFonts w:ascii="Times New Roman" w:hAnsi="Times New Roman" w:cs="Times New Roman"/>
        </w:rPr>
        <w:t xml:space="preserve">                      </w:t>
      </w:r>
      <w:r w:rsidRPr="001C5B0B">
        <w:rPr>
          <w:rFonts w:ascii="Times New Roman" w:hAnsi="Times New Roman" w:cs="Times New Roman"/>
        </w:rPr>
        <w:t xml:space="preserve">z Zamawiającym. </w:t>
      </w:r>
    </w:p>
    <w:p w:rsidR="005B2BBE" w:rsidRPr="001C5B0B" w:rsidRDefault="005B2BBE" w:rsidP="005B2BBE">
      <w:pPr>
        <w:pStyle w:val="Default"/>
        <w:numPr>
          <w:ilvl w:val="0"/>
          <w:numId w:val="19"/>
        </w:numPr>
        <w:spacing w:after="173"/>
        <w:ind w:left="426" w:hanging="426"/>
        <w:jc w:val="both"/>
        <w:rPr>
          <w:rFonts w:ascii="Times New Roman" w:hAnsi="Times New Roman" w:cs="Times New Roman"/>
        </w:rPr>
      </w:pPr>
      <w:r w:rsidRPr="001C5B0B">
        <w:rPr>
          <w:rFonts w:ascii="Times New Roman" w:hAnsi="Times New Roman" w:cs="Times New Roman"/>
        </w:rPr>
        <w:t xml:space="preserve">Zamawiający na 30 dni przed upływem okresu gwarancji rozpocznie ostateczny przegląd gwarancyjny przedmiotu umowy, polegający na ocenie stanu technicznego zrealizowanej inwestycji. </w:t>
      </w:r>
    </w:p>
    <w:p w:rsidR="005B2BBE" w:rsidRPr="001C5B0B" w:rsidRDefault="005B2BBE" w:rsidP="005B2BBE">
      <w:pPr>
        <w:pStyle w:val="Default"/>
        <w:numPr>
          <w:ilvl w:val="0"/>
          <w:numId w:val="19"/>
        </w:numPr>
        <w:ind w:left="426" w:hanging="426"/>
        <w:jc w:val="both"/>
        <w:rPr>
          <w:rFonts w:ascii="Times New Roman" w:hAnsi="Times New Roman" w:cs="Times New Roman"/>
        </w:rPr>
      </w:pPr>
      <w:r w:rsidRPr="001C5B0B">
        <w:rPr>
          <w:rFonts w:ascii="Times New Roman" w:hAnsi="Times New Roman" w:cs="Times New Roman"/>
        </w:rPr>
        <w:t xml:space="preserve">W celu dokonania ostatecznego przeglądu gwarancyjnego Zamawiający powoła komisję, której zadaniem będzie dokonanie ostatecznego odbioru gwarancyjnego zrealizowanej inwestycji. W skład komisji wchodzą oprócz przedstawicieli Zamawiającego, przedstawiciele Wykonawcy. W celu zapewnienia udziału przedstawicieli Wykonawcy </w:t>
      </w:r>
      <w:r>
        <w:rPr>
          <w:rFonts w:ascii="Times New Roman" w:hAnsi="Times New Roman" w:cs="Times New Roman"/>
        </w:rPr>
        <w:t xml:space="preserve">                  </w:t>
      </w:r>
      <w:r w:rsidRPr="001C5B0B">
        <w:rPr>
          <w:rFonts w:ascii="Times New Roman" w:hAnsi="Times New Roman" w:cs="Times New Roman"/>
        </w:rPr>
        <w:t xml:space="preserve">w pracach komisji, Zamawiający zobowiązuje się zawiadomić Wykonawcę o planowanym terminie ostatecznego przeglądu gwarancyjnego. Wykonawca o terminie przeglądu powinien być powiadomiony na co najmniej 7 dni przed planowanym terminem przeglądu. </w:t>
      </w:r>
      <w:r>
        <w:rPr>
          <w:rFonts w:ascii="Times New Roman" w:hAnsi="Times New Roman" w:cs="Times New Roman"/>
        </w:rPr>
        <w:t xml:space="preserve">                         </w:t>
      </w:r>
      <w:r w:rsidRPr="001C5B0B">
        <w:rPr>
          <w:rFonts w:ascii="Times New Roman" w:hAnsi="Times New Roman" w:cs="Times New Roman"/>
        </w:rPr>
        <w:t xml:space="preserve">W przypadku nie przybycia przedstawicieli Wykonawcy (mimo skutecznego powiadomienia) uprawnia to Zamawiającego do przeprowadzenia samodzielnie ostatecznego przeglądu gwarancyjnego oraz sporządzenia stosownego protokołu. </w:t>
      </w:r>
    </w:p>
    <w:p w:rsidR="005B2BBE" w:rsidRPr="001C5B0B" w:rsidRDefault="005B2BBE" w:rsidP="005B2BBE">
      <w:pPr>
        <w:pStyle w:val="Default"/>
        <w:numPr>
          <w:ilvl w:val="0"/>
          <w:numId w:val="19"/>
        </w:numPr>
        <w:spacing w:before="120" w:after="173"/>
        <w:ind w:left="425" w:hanging="425"/>
        <w:jc w:val="both"/>
        <w:rPr>
          <w:rFonts w:ascii="Times New Roman" w:hAnsi="Times New Roman" w:cs="Times New Roman"/>
        </w:rPr>
      </w:pPr>
      <w:r w:rsidRPr="001C5B0B">
        <w:rPr>
          <w:rFonts w:ascii="Times New Roman" w:hAnsi="Times New Roman" w:cs="Times New Roman"/>
        </w:rPr>
        <w:t xml:space="preserve">Jeżeli komisja stwierdzi wady w zrealizowanej inwestycji, to wówczas doręczy Wykonawcy kopię protokołu. W takim przypadku Zamawiający wzywa Wykonawcę do usunięcia stwierdzonych wad oraz wyznacza termin ich ostatecznego usunięcia. </w:t>
      </w:r>
    </w:p>
    <w:p w:rsidR="005B2BBE" w:rsidRPr="001C5B0B" w:rsidRDefault="005B2BBE" w:rsidP="005B2BBE">
      <w:pPr>
        <w:pStyle w:val="Default"/>
        <w:numPr>
          <w:ilvl w:val="0"/>
          <w:numId w:val="19"/>
        </w:numPr>
        <w:ind w:left="426" w:hanging="426"/>
        <w:jc w:val="both"/>
        <w:rPr>
          <w:rFonts w:ascii="Times New Roman" w:hAnsi="Times New Roman" w:cs="Times New Roman"/>
        </w:rPr>
      </w:pPr>
      <w:r w:rsidRPr="001C5B0B">
        <w:rPr>
          <w:rFonts w:ascii="Times New Roman" w:hAnsi="Times New Roman" w:cs="Times New Roman"/>
        </w:rPr>
        <w:t xml:space="preserve">Jeżeli Wykonawca usunie wady to: </w:t>
      </w:r>
    </w:p>
    <w:p w:rsidR="005B2BBE" w:rsidRDefault="005B2BBE" w:rsidP="005B2BBE">
      <w:pPr>
        <w:pStyle w:val="Default"/>
        <w:numPr>
          <w:ilvl w:val="0"/>
          <w:numId w:val="20"/>
        </w:numPr>
        <w:ind w:left="714" w:hanging="357"/>
        <w:jc w:val="both"/>
        <w:rPr>
          <w:rFonts w:ascii="Times New Roman" w:hAnsi="Times New Roman" w:cs="Times New Roman"/>
        </w:rPr>
      </w:pPr>
      <w:r w:rsidRPr="001C5B0B">
        <w:rPr>
          <w:rFonts w:ascii="Times New Roman" w:hAnsi="Times New Roman" w:cs="Times New Roman"/>
        </w:rPr>
        <w:t xml:space="preserve">Zamawiający sporządza protokół ostatecznego przeglądu gwarancyjnego </w:t>
      </w:r>
      <w:r>
        <w:rPr>
          <w:rFonts w:ascii="Times New Roman" w:hAnsi="Times New Roman" w:cs="Times New Roman"/>
        </w:rPr>
        <w:t xml:space="preserve">                                   </w:t>
      </w:r>
      <w:r w:rsidRPr="001C5B0B">
        <w:rPr>
          <w:rFonts w:ascii="Times New Roman" w:hAnsi="Times New Roman" w:cs="Times New Roman"/>
        </w:rPr>
        <w:t xml:space="preserve">w 3 egzemplarzach, </w:t>
      </w:r>
    </w:p>
    <w:p w:rsidR="005B2BBE" w:rsidRPr="001C5B0B" w:rsidRDefault="005B2BBE" w:rsidP="005B2BBE">
      <w:pPr>
        <w:pStyle w:val="Default"/>
        <w:numPr>
          <w:ilvl w:val="0"/>
          <w:numId w:val="20"/>
        </w:numPr>
        <w:spacing w:after="173"/>
        <w:jc w:val="both"/>
        <w:rPr>
          <w:rFonts w:ascii="Times New Roman" w:hAnsi="Times New Roman" w:cs="Times New Roman"/>
        </w:rPr>
      </w:pPr>
      <w:r w:rsidRPr="001C5B0B">
        <w:rPr>
          <w:rFonts w:ascii="Times New Roman" w:hAnsi="Times New Roman" w:cs="Times New Roman"/>
        </w:rPr>
        <w:t xml:space="preserve">po podpisaniu protokołu przez obie strony 2 egz. otrzymuje Zamawiający </w:t>
      </w:r>
      <w:r>
        <w:rPr>
          <w:rFonts w:ascii="Times New Roman" w:hAnsi="Times New Roman" w:cs="Times New Roman"/>
        </w:rPr>
        <w:t xml:space="preserve">                                     </w:t>
      </w:r>
      <w:r w:rsidRPr="001C5B0B">
        <w:rPr>
          <w:rFonts w:ascii="Times New Roman" w:hAnsi="Times New Roman" w:cs="Times New Roman"/>
        </w:rPr>
        <w:t xml:space="preserve">a 1 Wykonawca. </w:t>
      </w:r>
    </w:p>
    <w:p w:rsidR="005B2BBE" w:rsidRPr="001C5B0B" w:rsidRDefault="005B2BBE" w:rsidP="005B2BBE">
      <w:pPr>
        <w:pStyle w:val="Default"/>
        <w:numPr>
          <w:ilvl w:val="0"/>
          <w:numId w:val="19"/>
        </w:numPr>
        <w:ind w:left="426" w:hanging="426"/>
        <w:jc w:val="both"/>
        <w:rPr>
          <w:rFonts w:ascii="Times New Roman" w:hAnsi="Times New Roman" w:cs="Times New Roman"/>
        </w:rPr>
      </w:pPr>
      <w:r w:rsidRPr="001C5B0B">
        <w:rPr>
          <w:rFonts w:ascii="Times New Roman" w:hAnsi="Times New Roman" w:cs="Times New Roman"/>
        </w:rPr>
        <w:t xml:space="preserve">Jeżeli Wykonawca nie usunął w wyznaczonym terminie wad nadających się do usunięcia to: </w:t>
      </w:r>
    </w:p>
    <w:p w:rsidR="005B2BBE" w:rsidRPr="001C5B0B" w:rsidRDefault="005B2BBE" w:rsidP="005B2BBE">
      <w:pPr>
        <w:pStyle w:val="Default"/>
        <w:numPr>
          <w:ilvl w:val="0"/>
          <w:numId w:val="21"/>
        </w:numPr>
        <w:spacing w:after="173"/>
        <w:jc w:val="both"/>
        <w:rPr>
          <w:rFonts w:ascii="Times New Roman" w:hAnsi="Times New Roman" w:cs="Times New Roman"/>
        </w:rPr>
      </w:pPr>
      <w:r w:rsidRPr="001C5B0B">
        <w:rPr>
          <w:rFonts w:ascii="Times New Roman" w:hAnsi="Times New Roman" w:cs="Times New Roman"/>
        </w:rPr>
        <w:t xml:space="preserve">Zamawiający może odmówić dokonania odbioru do czasu usunięcia wad, wyznaczając </w:t>
      </w:r>
      <w:r>
        <w:rPr>
          <w:rFonts w:ascii="Times New Roman" w:hAnsi="Times New Roman" w:cs="Times New Roman"/>
        </w:rPr>
        <w:t xml:space="preserve">              </w:t>
      </w:r>
      <w:r w:rsidRPr="001C5B0B">
        <w:rPr>
          <w:rFonts w:ascii="Times New Roman" w:hAnsi="Times New Roman" w:cs="Times New Roman"/>
        </w:rPr>
        <w:t xml:space="preserve">w tym celu termin ich usunięcia, </w:t>
      </w:r>
    </w:p>
    <w:p w:rsidR="005B2BBE" w:rsidRPr="001C5B0B" w:rsidRDefault="005B2BBE" w:rsidP="005B2BBE">
      <w:pPr>
        <w:pStyle w:val="Default"/>
        <w:numPr>
          <w:ilvl w:val="0"/>
          <w:numId w:val="21"/>
        </w:numPr>
        <w:spacing w:after="173"/>
        <w:jc w:val="both"/>
        <w:rPr>
          <w:rFonts w:ascii="Times New Roman" w:hAnsi="Times New Roman" w:cs="Times New Roman"/>
        </w:rPr>
      </w:pPr>
      <w:r w:rsidRPr="001C5B0B">
        <w:rPr>
          <w:rFonts w:ascii="Times New Roman" w:hAnsi="Times New Roman" w:cs="Times New Roman"/>
        </w:rPr>
        <w:t xml:space="preserve">Zamawiający, zachowując prawa wynikające z gwarancji i rękojmi może zlecić ich usunięcie innemu podmiotowi zawiadamiając o tym fakcie Wykonawcę, przy czym kosztami usunięcia wad przez osobę trzecią zostanie w takim przypadku obciążony Wykonawca, a Zamawiającemu w pierwszej kolejności przysługuje prawo ich pokrycia </w:t>
      </w:r>
      <w:r>
        <w:rPr>
          <w:rFonts w:ascii="Times New Roman" w:hAnsi="Times New Roman" w:cs="Times New Roman"/>
        </w:rPr>
        <w:t xml:space="preserve">                 </w:t>
      </w:r>
      <w:r w:rsidRPr="001C5B0B">
        <w:rPr>
          <w:rFonts w:ascii="Times New Roman" w:hAnsi="Times New Roman" w:cs="Times New Roman"/>
        </w:rPr>
        <w:t xml:space="preserve">z zabezpieczenia należnego wykonania umowy. </w:t>
      </w:r>
    </w:p>
    <w:p w:rsidR="005B2BBE" w:rsidRPr="001C5B0B" w:rsidRDefault="005B2BBE" w:rsidP="005B2BBE">
      <w:pPr>
        <w:pStyle w:val="Default"/>
        <w:numPr>
          <w:ilvl w:val="0"/>
          <w:numId w:val="21"/>
        </w:numPr>
        <w:jc w:val="both"/>
        <w:rPr>
          <w:rFonts w:ascii="Times New Roman" w:hAnsi="Times New Roman" w:cs="Times New Roman"/>
        </w:rPr>
      </w:pPr>
      <w:r w:rsidRPr="001C5B0B">
        <w:rPr>
          <w:rFonts w:ascii="Times New Roman" w:hAnsi="Times New Roman" w:cs="Times New Roman"/>
        </w:rPr>
        <w:t xml:space="preserve">działalność komisji odbiorowej do czasu usunięcia wad ulega zawieszeniu. </w:t>
      </w:r>
    </w:p>
    <w:p w:rsidR="005B2BBE" w:rsidRPr="001C5B0B" w:rsidRDefault="005B2BBE" w:rsidP="005B2BBE">
      <w:pPr>
        <w:pStyle w:val="Default"/>
        <w:numPr>
          <w:ilvl w:val="0"/>
          <w:numId w:val="19"/>
        </w:numPr>
        <w:spacing w:before="120"/>
        <w:ind w:left="425" w:hanging="425"/>
        <w:jc w:val="both"/>
        <w:rPr>
          <w:rFonts w:ascii="Times New Roman" w:hAnsi="Times New Roman" w:cs="Times New Roman"/>
        </w:rPr>
      </w:pPr>
      <w:r w:rsidRPr="001C5B0B">
        <w:rPr>
          <w:rFonts w:ascii="Times New Roman" w:hAnsi="Times New Roman" w:cs="Times New Roman"/>
        </w:rPr>
        <w:t xml:space="preserve">W okresie gwarancji i rękojmi mogą być przeprowadzone coroczne przeglądy gwarancyjne mające na celu ujawnienie wad w wykonanym przedmiocie zamówienia. </w:t>
      </w:r>
    </w:p>
    <w:p w:rsidR="005B2BBE" w:rsidRPr="001C5B0B" w:rsidRDefault="005B2BBE" w:rsidP="005B2BBE">
      <w:pPr>
        <w:pStyle w:val="Default"/>
        <w:numPr>
          <w:ilvl w:val="0"/>
          <w:numId w:val="19"/>
        </w:numPr>
        <w:spacing w:before="120"/>
        <w:ind w:left="425" w:hanging="425"/>
        <w:jc w:val="both"/>
        <w:rPr>
          <w:rFonts w:ascii="Times New Roman" w:hAnsi="Times New Roman" w:cs="Times New Roman"/>
        </w:rPr>
      </w:pPr>
      <w:r w:rsidRPr="001C5B0B">
        <w:rPr>
          <w:rFonts w:ascii="Times New Roman" w:hAnsi="Times New Roman" w:cs="Times New Roman"/>
        </w:rPr>
        <w:t>Do przeprowadzenia powyższych przeglądów będzie miała zastosowanie procedura określona w ust. 7-10 umowy.</w:t>
      </w:r>
    </w:p>
    <w:p w:rsidR="00CE2A76" w:rsidRDefault="00CE2A76" w:rsidP="005B2BBE">
      <w:pPr>
        <w:pStyle w:val="Default"/>
        <w:jc w:val="center"/>
        <w:rPr>
          <w:rFonts w:ascii="Times New Roman" w:hAnsi="Times New Roman" w:cs="Times New Roman"/>
          <w:b/>
          <w:bCs/>
        </w:rPr>
      </w:pPr>
    </w:p>
    <w:p w:rsidR="00CE2A76" w:rsidRDefault="00CE2A76" w:rsidP="005B2BBE">
      <w:pPr>
        <w:pStyle w:val="Default"/>
        <w:jc w:val="center"/>
        <w:rPr>
          <w:rFonts w:ascii="Times New Roman" w:hAnsi="Times New Roman" w:cs="Times New Roman"/>
          <w:b/>
          <w:bCs/>
        </w:rPr>
      </w:pPr>
    </w:p>
    <w:p w:rsidR="005B2BBE" w:rsidRPr="00231F97" w:rsidRDefault="005B2BBE" w:rsidP="005B2BBE">
      <w:pPr>
        <w:pStyle w:val="Default"/>
        <w:jc w:val="center"/>
        <w:rPr>
          <w:rFonts w:ascii="Times New Roman" w:hAnsi="Times New Roman" w:cs="Times New Roman"/>
        </w:rPr>
      </w:pPr>
      <w:r w:rsidRPr="00231F97">
        <w:rPr>
          <w:rFonts w:ascii="Times New Roman" w:hAnsi="Times New Roman" w:cs="Times New Roman"/>
          <w:b/>
          <w:bCs/>
        </w:rPr>
        <w:lastRenderedPageBreak/>
        <w:t>§ 10</w:t>
      </w:r>
    </w:p>
    <w:p w:rsidR="005B2BBE" w:rsidRPr="00231F97" w:rsidRDefault="005B2BBE" w:rsidP="005D2219">
      <w:pPr>
        <w:pStyle w:val="Default"/>
        <w:spacing w:before="120" w:after="120"/>
        <w:jc w:val="center"/>
        <w:rPr>
          <w:rFonts w:ascii="Times New Roman" w:hAnsi="Times New Roman" w:cs="Times New Roman"/>
        </w:rPr>
      </w:pPr>
      <w:r w:rsidRPr="00231F97">
        <w:rPr>
          <w:rFonts w:ascii="Times New Roman" w:hAnsi="Times New Roman" w:cs="Times New Roman"/>
          <w:b/>
          <w:bCs/>
        </w:rPr>
        <w:t>Odpowiedzialność Wykonawcy z tytułu nienależytego wykonania umowy</w:t>
      </w:r>
    </w:p>
    <w:p w:rsidR="005B2BBE" w:rsidRDefault="005B2BBE" w:rsidP="005B2BBE">
      <w:pPr>
        <w:pStyle w:val="Default"/>
        <w:spacing w:before="120"/>
        <w:jc w:val="both"/>
        <w:rPr>
          <w:rFonts w:ascii="Times New Roman" w:hAnsi="Times New Roman" w:cs="Times New Roman"/>
          <w:color w:val="auto"/>
        </w:rPr>
      </w:pPr>
      <w:r w:rsidRPr="00231F97">
        <w:rPr>
          <w:rFonts w:ascii="Times New Roman" w:hAnsi="Times New Roman" w:cs="Times New Roman"/>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rsidR="005B2BBE" w:rsidRPr="00231F97" w:rsidRDefault="005B2BBE" w:rsidP="005B2BBE">
      <w:pPr>
        <w:pStyle w:val="Default"/>
        <w:jc w:val="center"/>
        <w:rPr>
          <w:rFonts w:ascii="Times New Roman" w:hAnsi="Times New Roman" w:cs="Times New Roman"/>
        </w:rPr>
      </w:pPr>
      <w:r w:rsidRPr="00231F97">
        <w:rPr>
          <w:rFonts w:ascii="Times New Roman" w:hAnsi="Times New Roman" w:cs="Times New Roman"/>
          <w:b/>
          <w:bCs/>
        </w:rPr>
        <w:t>§ 11</w:t>
      </w:r>
    </w:p>
    <w:p w:rsidR="005B2BBE" w:rsidRPr="00231F97" w:rsidRDefault="005B2BBE" w:rsidP="005D2219">
      <w:pPr>
        <w:pStyle w:val="Default"/>
        <w:spacing w:before="120" w:after="120"/>
        <w:jc w:val="center"/>
        <w:rPr>
          <w:rFonts w:ascii="Times New Roman" w:hAnsi="Times New Roman" w:cs="Times New Roman"/>
        </w:rPr>
      </w:pPr>
      <w:r w:rsidRPr="00231F97">
        <w:rPr>
          <w:rFonts w:ascii="Times New Roman" w:hAnsi="Times New Roman" w:cs="Times New Roman"/>
          <w:b/>
          <w:bCs/>
        </w:rPr>
        <w:t>Kary umowne i roszczenia odszkodowawcze</w:t>
      </w:r>
    </w:p>
    <w:p w:rsidR="005B2BBE" w:rsidRPr="00231F97" w:rsidRDefault="005B2BBE" w:rsidP="005B2BBE">
      <w:pPr>
        <w:pStyle w:val="Default"/>
        <w:numPr>
          <w:ilvl w:val="0"/>
          <w:numId w:val="22"/>
        </w:numPr>
        <w:spacing w:after="173"/>
        <w:ind w:left="426" w:hanging="426"/>
        <w:jc w:val="both"/>
        <w:rPr>
          <w:rFonts w:ascii="Times New Roman" w:hAnsi="Times New Roman" w:cs="Times New Roman"/>
        </w:rPr>
      </w:pPr>
      <w:r w:rsidRPr="00231F97">
        <w:rPr>
          <w:rFonts w:ascii="Times New Roman" w:hAnsi="Times New Roman" w:cs="Times New Roman"/>
        </w:rPr>
        <w:t xml:space="preserve">Strony zastrzegają prawo naliczania kar umownych za nieterminowe lub nienależyte wykonanie przedmiotu umowy. </w:t>
      </w:r>
    </w:p>
    <w:p w:rsidR="005B2BBE" w:rsidRPr="00231F97" w:rsidRDefault="005B2BBE" w:rsidP="005B2BBE">
      <w:pPr>
        <w:pStyle w:val="Default"/>
        <w:numPr>
          <w:ilvl w:val="0"/>
          <w:numId w:val="22"/>
        </w:numPr>
        <w:ind w:left="426" w:hanging="426"/>
        <w:jc w:val="both"/>
        <w:rPr>
          <w:rFonts w:ascii="Times New Roman" w:hAnsi="Times New Roman" w:cs="Times New Roman"/>
        </w:rPr>
      </w:pPr>
      <w:r w:rsidRPr="00231F97">
        <w:rPr>
          <w:rFonts w:ascii="Times New Roman" w:hAnsi="Times New Roman" w:cs="Times New Roman"/>
        </w:rPr>
        <w:t xml:space="preserve">Kary będą naliczane w następujących przypadkach: </w:t>
      </w:r>
    </w:p>
    <w:p w:rsidR="005B2BBE" w:rsidRPr="00C427F7" w:rsidRDefault="005B2BBE" w:rsidP="005B2BBE">
      <w:pPr>
        <w:pStyle w:val="Default"/>
        <w:numPr>
          <w:ilvl w:val="0"/>
          <w:numId w:val="23"/>
        </w:numPr>
        <w:jc w:val="both"/>
        <w:rPr>
          <w:rFonts w:ascii="Times New Roman" w:hAnsi="Times New Roman" w:cs="Times New Roman"/>
        </w:rPr>
      </w:pPr>
      <w:r w:rsidRPr="00231F97">
        <w:rPr>
          <w:rFonts w:ascii="Times New Roman" w:hAnsi="Times New Roman" w:cs="Times New Roman"/>
        </w:rPr>
        <w:t xml:space="preserve">Wykonawca płaci Zamawiającemu karę umowną za: </w:t>
      </w:r>
    </w:p>
    <w:p w:rsidR="005B2BBE" w:rsidRPr="00231F97" w:rsidRDefault="005B2BBE" w:rsidP="005B2BBE">
      <w:pPr>
        <w:pStyle w:val="Default"/>
        <w:numPr>
          <w:ilvl w:val="0"/>
          <w:numId w:val="24"/>
        </w:numPr>
        <w:tabs>
          <w:tab w:val="left" w:pos="993"/>
        </w:tabs>
        <w:ind w:left="993" w:hanging="426"/>
        <w:jc w:val="both"/>
        <w:rPr>
          <w:rFonts w:ascii="Times New Roman" w:hAnsi="Times New Roman" w:cs="Times New Roman"/>
        </w:rPr>
      </w:pPr>
      <w:r w:rsidRPr="00231F97">
        <w:rPr>
          <w:rFonts w:ascii="Times New Roman" w:hAnsi="Times New Roman" w:cs="Times New Roman"/>
        </w:rPr>
        <w:t xml:space="preserve">zwłokę w terminie wykonania przedmiotu umowy w wysokości 0,5% wynagrodzenia brutto określonego w §13 ust. 1 umowy za każdy dzień zwłoki, licząc od następnego dnia po upływie terminu wskazanego w § 5 niniejszej umowy, </w:t>
      </w:r>
    </w:p>
    <w:p w:rsidR="005B2BBE" w:rsidRPr="00231F97" w:rsidRDefault="005B2BBE" w:rsidP="005B2BBE">
      <w:pPr>
        <w:pStyle w:val="Default"/>
        <w:numPr>
          <w:ilvl w:val="0"/>
          <w:numId w:val="24"/>
        </w:numPr>
        <w:tabs>
          <w:tab w:val="left" w:pos="993"/>
        </w:tabs>
        <w:ind w:left="993" w:hanging="426"/>
        <w:jc w:val="both"/>
        <w:rPr>
          <w:rFonts w:ascii="Times New Roman" w:hAnsi="Times New Roman" w:cs="Times New Roman"/>
        </w:rPr>
      </w:pPr>
      <w:r w:rsidRPr="00231F97">
        <w:rPr>
          <w:rFonts w:ascii="Times New Roman" w:hAnsi="Times New Roman" w:cs="Times New Roman"/>
        </w:rPr>
        <w:t xml:space="preserve">zwłokę w usunięciu wad stwierdzonych przy odbiorze lub w okresie </w:t>
      </w:r>
      <w:r w:rsidRPr="009364D2">
        <w:rPr>
          <w:rFonts w:ascii="Times New Roman" w:hAnsi="Times New Roman" w:cs="Times New Roman"/>
          <w:color w:val="auto"/>
        </w:rPr>
        <w:t xml:space="preserve">rękojmi  </w:t>
      </w:r>
      <w:r>
        <w:rPr>
          <w:rFonts w:ascii="Times New Roman" w:hAnsi="Times New Roman" w:cs="Times New Roman"/>
        </w:rPr>
        <w:t xml:space="preserve">                     </w:t>
      </w:r>
      <w:r w:rsidRPr="00231F97">
        <w:rPr>
          <w:rFonts w:ascii="Times New Roman" w:hAnsi="Times New Roman" w:cs="Times New Roman"/>
        </w:rPr>
        <w:t xml:space="preserve">w wysokości 0,5% wynagrodzenia brutto określonego w §13 ust. 1 za każdy dzień zwłoki liczonej od dnia następnego po dniu uzgodnionym na usunięcie wad, </w:t>
      </w:r>
    </w:p>
    <w:p w:rsidR="005B2BBE" w:rsidRPr="00231F97" w:rsidRDefault="005B2BBE" w:rsidP="005B2BBE">
      <w:pPr>
        <w:pStyle w:val="Default"/>
        <w:numPr>
          <w:ilvl w:val="0"/>
          <w:numId w:val="24"/>
        </w:numPr>
        <w:tabs>
          <w:tab w:val="left" w:pos="993"/>
        </w:tabs>
        <w:ind w:left="993" w:hanging="426"/>
        <w:jc w:val="both"/>
        <w:rPr>
          <w:rFonts w:ascii="Times New Roman" w:hAnsi="Times New Roman" w:cs="Times New Roman"/>
        </w:rPr>
      </w:pPr>
      <w:r w:rsidRPr="00231F97">
        <w:rPr>
          <w:rFonts w:ascii="Times New Roman" w:hAnsi="Times New Roman" w:cs="Times New Roman"/>
        </w:rPr>
        <w:t xml:space="preserve">odstąpienie od umowy z przyczyn zależnych od Wykonawcy w wysokości 10% wynagrodzenia brutto określonego w §13 ust. 1 umowy, </w:t>
      </w:r>
    </w:p>
    <w:p w:rsidR="005B2BBE" w:rsidRPr="00231F97" w:rsidRDefault="005B2BBE" w:rsidP="005B2BBE">
      <w:pPr>
        <w:pStyle w:val="Default"/>
        <w:numPr>
          <w:ilvl w:val="0"/>
          <w:numId w:val="24"/>
        </w:numPr>
        <w:tabs>
          <w:tab w:val="left" w:pos="993"/>
        </w:tabs>
        <w:ind w:left="993" w:hanging="426"/>
        <w:jc w:val="both"/>
        <w:rPr>
          <w:rFonts w:ascii="Times New Roman" w:hAnsi="Times New Roman" w:cs="Times New Roman"/>
        </w:rPr>
      </w:pPr>
      <w:r w:rsidRPr="00231F97">
        <w:rPr>
          <w:rFonts w:ascii="Times New Roman" w:hAnsi="Times New Roman" w:cs="Times New Roman"/>
        </w:rPr>
        <w:t xml:space="preserve">brak zapłaty lub nieterminową zapłatę wynagrodzenia należnego podwykonawcom lub dalszym podwykonawcom w wysokości 0,5% wynagrodzenia brutto określonego </w:t>
      </w:r>
      <w:r w:rsidR="000F3F32">
        <w:rPr>
          <w:rFonts w:ascii="Times New Roman" w:hAnsi="Times New Roman" w:cs="Times New Roman"/>
        </w:rPr>
        <w:t xml:space="preserve">   </w:t>
      </w:r>
      <w:r w:rsidRPr="00231F97">
        <w:rPr>
          <w:rFonts w:ascii="Times New Roman" w:hAnsi="Times New Roman" w:cs="Times New Roman"/>
        </w:rPr>
        <w:t xml:space="preserve">w §13 ust.1 umowy za każdy dzień zwłoki, </w:t>
      </w:r>
    </w:p>
    <w:p w:rsidR="005B2BBE" w:rsidRPr="00231F97" w:rsidRDefault="005B2BBE" w:rsidP="005B2BBE">
      <w:pPr>
        <w:pStyle w:val="Default"/>
        <w:numPr>
          <w:ilvl w:val="0"/>
          <w:numId w:val="24"/>
        </w:numPr>
        <w:tabs>
          <w:tab w:val="left" w:pos="993"/>
        </w:tabs>
        <w:ind w:left="993" w:hanging="426"/>
        <w:jc w:val="both"/>
        <w:rPr>
          <w:rFonts w:ascii="Times New Roman" w:hAnsi="Times New Roman" w:cs="Times New Roman"/>
        </w:rPr>
      </w:pPr>
      <w:r w:rsidRPr="00231F97">
        <w:rPr>
          <w:rFonts w:ascii="Times New Roman" w:hAnsi="Times New Roman" w:cs="Times New Roman"/>
        </w:rPr>
        <w:t xml:space="preserve">nieprzedłożenie do zaakceptowania projektu umowy o podwykonawstwo, której przedmiotem są roboty budowlane, lub projektu jej zmiany w wysokości 0,5% wynagrodzenia brutto określonego w §13 ust.1 umowy za każdy dzień zwłoki, </w:t>
      </w:r>
    </w:p>
    <w:p w:rsidR="005B2BBE" w:rsidRPr="00231F97" w:rsidRDefault="005B2BBE" w:rsidP="005B2BBE">
      <w:pPr>
        <w:pStyle w:val="Default"/>
        <w:numPr>
          <w:ilvl w:val="0"/>
          <w:numId w:val="24"/>
        </w:numPr>
        <w:tabs>
          <w:tab w:val="left" w:pos="993"/>
        </w:tabs>
        <w:ind w:left="993" w:hanging="426"/>
        <w:jc w:val="both"/>
        <w:rPr>
          <w:rFonts w:ascii="Times New Roman" w:hAnsi="Times New Roman" w:cs="Times New Roman"/>
        </w:rPr>
      </w:pPr>
      <w:r w:rsidRPr="00231F97">
        <w:rPr>
          <w:rFonts w:ascii="Times New Roman" w:hAnsi="Times New Roman" w:cs="Times New Roman"/>
        </w:rPr>
        <w:t xml:space="preserve">nieprzedłożenie poświadczonej za zgodność z oryginałem kopii umowy </w:t>
      </w:r>
      <w:r>
        <w:rPr>
          <w:rFonts w:ascii="Times New Roman" w:hAnsi="Times New Roman" w:cs="Times New Roman"/>
        </w:rPr>
        <w:t xml:space="preserve">                                </w:t>
      </w:r>
      <w:r w:rsidRPr="00231F97">
        <w:rPr>
          <w:rFonts w:ascii="Times New Roman" w:hAnsi="Times New Roman" w:cs="Times New Roman"/>
        </w:rPr>
        <w:t xml:space="preserve">o podwykonawstwo lub jej zmiany w wysokości 0,5% wynagrodzenia brutto określonego w §13 ust.1 umowy za każdy dzień zwłoki, </w:t>
      </w:r>
    </w:p>
    <w:p w:rsidR="005B2BBE" w:rsidRPr="00231F97" w:rsidRDefault="005B2BBE" w:rsidP="005B2BBE">
      <w:pPr>
        <w:pStyle w:val="Default"/>
        <w:numPr>
          <w:ilvl w:val="0"/>
          <w:numId w:val="24"/>
        </w:numPr>
        <w:tabs>
          <w:tab w:val="left" w:pos="993"/>
        </w:tabs>
        <w:ind w:left="993" w:hanging="426"/>
        <w:jc w:val="both"/>
        <w:rPr>
          <w:rFonts w:ascii="Times New Roman" w:hAnsi="Times New Roman" w:cs="Times New Roman"/>
        </w:rPr>
      </w:pPr>
      <w:r w:rsidRPr="00231F97">
        <w:rPr>
          <w:rFonts w:ascii="Times New Roman" w:hAnsi="Times New Roman" w:cs="Times New Roman"/>
        </w:rPr>
        <w:t xml:space="preserve">brak zmiany umowy o podwykonawstwo w zakresie terminu zapłaty w wysokości 0,5% wynagrodzenia brutto określonego w §13 ust.1 umowy za każdy dzień zwłoki. </w:t>
      </w:r>
    </w:p>
    <w:p w:rsidR="005B2BBE" w:rsidRPr="00231F97" w:rsidRDefault="005B2BBE" w:rsidP="005B2BBE">
      <w:pPr>
        <w:pStyle w:val="Default"/>
        <w:numPr>
          <w:ilvl w:val="0"/>
          <w:numId w:val="23"/>
        </w:numPr>
        <w:spacing w:before="120"/>
        <w:ind w:left="714" w:hanging="357"/>
        <w:jc w:val="both"/>
        <w:rPr>
          <w:rFonts w:ascii="Times New Roman" w:hAnsi="Times New Roman" w:cs="Times New Roman"/>
        </w:rPr>
      </w:pPr>
      <w:r w:rsidRPr="00231F97">
        <w:rPr>
          <w:rFonts w:ascii="Times New Roman" w:hAnsi="Times New Roman" w:cs="Times New Roman"/>
        </w:rPr>
        <w:t xml:space="preserve">Zamawiający płaci Wykonawcy karę umowną za: </w:t>
      </w:r>
    </w:p>
    <w:p w:rsidR="005B2BBE" w:rsidRPr="00231F97" w:rsidRDefault="005B2BBE" w:rsidP="005B2BBE">
      <w:pPr>
        <w:pStyle w:val="Default"/>
        <w:numPr>
          <w:ilvl w:val="0"/>
          <w:numId w:val="25"/>
        </w:numPr>
        <w:tabs>
          <w:tab w:val="left" w:pos="993"/>
        </w:tabs>
        <w:ind w:left="993" w:hanging="426"/>
        <w:jc w:val="both"/>
        <w:rPr>
          <w:rFonts w:ascii="Times New Roman" w:hAnsi="Times New Roman" w:cs="Times New Roman"/>
        </w:rPr>
      </w:pPr>
      <w:r w:rsidRPr="00231F97">
        <w:rPr>
          <w:rFonts w:ascii="Times New Roman" w:hAnsi="Times New Roman" w:cs="Times New Roman"/>
        </w:rPr>
        <w:t xml:space="preserve">zwłokę w rozpoczęciu odbioru w wysokości 0,5 % wynagrodzenia brutto określonego w §13 ust. 1 umowy za każdy dzień zwłoki licząc od dnia następnego po terminie, </w:t>
      </w:r>
      <w:r>
        <w:rPr>
          <w:rFonts w:ascii="Times New Roman" w:hAnsi="Times New Roman" w:cs="Times New Roman"/>
        </w:rPr>
        <w:t xml:space="preserve">                       </w:t>
      </w:r>
      <w:r w:rsidRPr="00231F97">
        <w:rPr>
          <w:rFonts w:ascii="Times New Roman" w:hAnsi="Times New Roman" w:cs="Times New Roman"/>
        </w:rPr>
        <w:t xml:space="preserve">w którym odbiór powinien być rozpoczęty, </w:t>
      </w:r>
    </w:p>
    <w:p w:rsidR="005B2BBE" w:rsidRPr="00231F97" w:rsidRDefault="005B2BBE" w:rsidP="005B2BBE">
      <w:pPr>
        <w:pStyle w:val="Default"/>
        <w:numPr>
          <w:ilvl w:val="0"/>
          <w:numId w:val="25"/>
        </w:numPr>
        <w:tabs>
          <w:tab w:val="left" w:pos="993"/>
        </w:tabs>
        <w:ind w:left="993" w:hanging="426"/>
        <w:jc w:val="both"/>
        <w:rPr>
          <w:rFonts w:ascii="Times New Roman" w:hAnsi="Times New Roman" w:cs="Times New Roman"/>
        </w:rPr>
      </w:pPr>
      <w:r w:rsidRPr="00231F97">
        <w:rPr>
          <w:rFonts w:ascii="Times New Roman" w:hAnsi="Times New Roman" w:cs="Times New Roman"/>
        </w:rPr>
        <w:t xml:space="preserve">odstąpienie od umowy z przyczyn zawinionych przez Zamawiającego w wysokości </w:t>
      </w:r>
      <w:r>
        <w:rPr>
          <w:rFonts w:ascii="Times New Roman" w:hAnsi="Times New Roman" w:cs="Times New Roman"/>
        </w:rPr>
        <w:t xml:space="preserve">   10</w:t>
      </w:r>
      <w:r w:rsidRPr="00231F97">
        <w:rPr>
          <w:rFonts w:ascii="Times New Roman" w:hAnsi="Times New Roman" w:cs="Times New Roman"/>
        </w:rPr>
        <w:t xml:space="preserve">% wynagrodzenia brutto określonego w §13 ust. 1 umowy. </w:t>
      </w:r>
    </w:p>
    <w:p w:rsidR="005B2BBE" w:rsidRPr="00C427F7" w:rsidRDefault="005B2BBE" w:rsidP="005B2BBE">
      <w:pPr>
        <w:pStyle w:val="Default"/>
        <w:numPr>
          <w:ilvl w:val="0"/>
          <w:numId w:val="22"/>
        </w:numPr>
        <w:spacing w:before="120"/>
        <w:ind w:left="284" w:hanging="284"/>
        <w:jc w:val="both"/>
        <w:rPr>
          <w:rFonts w:ascii="Times New Roman" w:hAnsi="Times New Roman" w:cs="Times New Roman"/>
        </w:rPr>
      </w:pPr>
      <w:r w:rsidRPr="00C427F7">
        <w:rPr>
          <w:rFonts w:ascii="Times New Roman" w:hAnsi="Times New Roman" w:cs="Times New Roman"/>
        </w:rPr>
        <w:t xml:space="preserve">Kara umowna powinna być zapłacona przez stronę, która naruszyła postanowienie umowne. Zamawiający w razie zwłoki w zapłacie kary przez Wykonawcę, może potrącić należną mu karę z należności Wykonawcy. </w:t>
      </w:r>
    </w:p>
    <w:p w:rsidR="005B2BBE" w:rsidRPr="00C427F7" w:rsidRDefault="005B2BBE" w:rsidP="005B2BBE">
      <w:pPr>
        <w:pStyle w:val="Default"/>
        <w:numPr>
          <w:ilvl w:val="0"/>
          <w:numId w:val="22"/>
        </w:numPr>
        <w:spacing w:before="120"/>
        <w:ind w:left="284" w:hanging="284"/>
        <w:jc w:val="both"/>
        <w:rPr>
          <w:rFonts w:ascii="Times New Roman" w:hAnsi="Times New Roman" w:cs="Times New Roman"/>
        </w:rPr>
      </w:pPr>
      <w:r w:rsidRPr="00C427F7">
        <w:rPr>
          <w:rFonts w:ascii="Times New Roman" w:hAnsi="Times New Roman" w:cs="Times New Roman"/>
        </w:rPr>
        <w:t xml:space="preserve">Roszczenia o zapłatę należnych kar umownych nie będą pozbawiać stron prawa żądania odszkodowania uzupełniającego na zasadach ogólnych, jeżeli wysokość ewentualnej szkody przekroczy wysokość zastrzeżonej kary umownej. </w:t>
      </w:r>
    </w:p>
    <w:p w:rsidR="005B2BBE" w:rsidRDefault="005B2BBE" w:rsidP="005B2BBE">
      <w:pPr>
        <w:pStyle w:val="Default"/>
        <w:jc w:val="both"/>
        <w:rPr>
          <w:rFonts w:ascii="Times New Roman" w:hAnsi="Times New Roman" w:cs="Times New Roman"/>
          <w:color w:val="auto"/>
        </w:rPr>
      </w:pPr>
    </w:p>
    <w:p w:rsidR="005B2BBE" w:rsidRPr="0057300B" w:rsidRDefault="005B2BBE" w:rsidP="005B2BBE">
      <w:pPr>
        <w:pStyle w:val="Default"/>
        <w:jc w:val="center"/>
        <w:rPr>
          <w:rFonts w:ascii="Times New Roman" w:hAnsi="Times New Roman" w:cs="Times New Roman"/>
        </w:rPr>
      </w:pPr>
      <w:r w:rsidRPr="0057300B">
        <w:rPr>
          <w:rFonts w:ascii="Times New Roman" w:hAnsi="Times New Roman" w:cs="Times New Roman"/>
          <w:b/>
          <w:bCs/>
        </w:rPr>
        <w:t>§ 12</w:t>
      </w:r>
    </w:p>
    <w:p w:rsidR="005B2BBE" w:rsidRPr="0057300B" w:rsidRDefault="005B2BBE" w:rsidP="005D2219">
      <w:pPr>
        <w:pStyle w:val="Default"/>
        <w:spacing w:before="120" w:after="120"/>
        <w:jc w:val="center"/>
        <w:rPr>
          <w:rFonts w:ascii="Times New Roman" w:hAnsi="Times New Roman" w:cs="Times New Roman"/>
        </w:rPr>
      </w:pPr>
      <w:r w:rsidRPr="0057300B">
        <w:rPr>
          <w:rFonts w:ascii="Times New Roman" w:hAnsi="Times New Roman" w:cs="Times New Roman"/>
          <w:b/>
          <w:bCs/>
        </w:rPr>
        <w:t>Zabezpieczenie należytego wykonania umowy</w:t>
      </w:r>
    </w:p>
    <w:p w:rsidR="005B2BBE" w:rsidRPr="0057300B" w:rsidRDefault="005B2BBE" w:rsidP="005B2BBE">
      <w:pPr>
        <w:pStyle w:val="Default"/>
        <w:numPr>
          <w:ilvl w:val="0"/>
          <w:numId w:val="26"/>
        </w:numPr>
        <w:spacing w:before="120" w:after="173"/>
        <w:ind w:left="284" w:hanging="284"/>
        <w:jc w:val="both"/>
        <w:rPr>
          <w:rFonts w:ascii="Times New Roman" w:hAnsi="Times New Roman" w:cs="Times New Roman"/>
        </w:rPr>
      </w:pPr>
      <w:r w:rsidRPr="0057300B">
        <w:rPr>
          <w:rFonts w:ascii="Times New Roman" w:hAnsi="Times New Roman" w:cs="Times New Roman"/>
        </w:rPr>
        <w:t>Zabezpieczenie należyteg</w:t>
      </w:r>
      <w:r>
        <w:rPr>
          <w:rFonts w:ascii="Times New Roman" w:hAnsi="Times New Roman" w:cs="Times New Roman"/>
        </w:rPr>
        <w:t>o wykonania umowy w wysokości 5%</w:t>
      </w:r>
      <w:r w:rsidRPr="0057300B">
        <w:rPr>
          <w:rFonts w:ascii="Times New Roman" w:hAnsi="Times New Roman" w:cs="Times New Roman"/>
        </w:rPr>
        <w:t xml:space="preserve"> wartości umowy tj. ……………………..zł (słownie z</w:t>
      </w:r>
      <w:r>
        <w:rPr>
          <w:rFonts w:ascii="Times New Roman" w:hAnsi="Times New Roman" w:cs="Times New Roman"/>
        </w:rPr>
        <w:t>łotych: ………………………………………………</w:t>
      </w:r>
      <w:r w:rsidRPr="0057300B">
        <w:rPr>
          <w:rFonts w:ascii="Times New Roman" w:hAnsi="Times New Roman" w:cs="Times New Roman"/>
        </w:rPr>
        <w:t xml:space="preserve">……) wniesione zostanie Zamawiającemu najpóźniej w dniu zawarcia umowy. </w:t>
      </w:r>
    </w:p>
    <w:p w:rsidR="005B2BBE" w:rsidRPr="0057300B" w:rsidRDefault="005B2BBE" w:rsidP="005B2BBE">
      <w:pPr>
        <w:pStyle w:val="Default"/>
        <w:numPr>
          <w:ilvl w:val="0"/>
          <w:numId w:val="26"/>
        </w:numPr>
        <w:spacing w:after="173"/>
        <w:ind w:left="284" w:hanging="284"/>
        <w:jc w:val="both"/>
        <w:rPr>
          <w:rFonts w:ascii="Times New Roman" w:hAnsi="Times New Roman" w:cs="Times New Roman"/>
        </w:rPr>
      </w:pPr>
      <w:r w:rsidRPr="0057300B">
        <w:rPr>
          <w:rFonts w:ascii="Times New Roman" w:hAnsi="Times New Roman" w:cs="Times New Roman"/>
        </w:rPr>
        <w:t xml:space="preserve">Zabezpieczenie należytego wykonania umowy wniesione w formie ……………………………. winno być nieodwołalne i bezwarunkowe. </w:t>
      </w:r>
    </w:p>
    <w:p w:rsidR="005B2BBE" w:rsidRPr="0057300B" w:rsidRDefault="005B2BBE" w:rsidP="005B2BBE">
      <w:pPr>
        <w:pStyle w:val="Default"/>
        <w:numPr>
          <w:ilvl w:val="0"/>
          <w:numId w:val="26"/>
        </w:numPr>
        <w:ind w:left="284" w:hanging="284"/>
        <w:jc w:val="both"/>
        <w:rPr>
          <w:rFonts w:ascii="Times New Roman" w:hAnsi="Times New Roman" w:cs="Times New Roman"/>
        </w:rPr>
      </w:pPr>
      <w:r w:rsidRPr="0057300B">
        <w:rPr>
          <w:rFonts w:ascii="Times New Roman" w:hAnsi="Times New Roman" w:cs="Times New Roman"/>
        </w:rPr>
        <w:t xml:space="preserve">Strony ustalają, że wniesione zabezpieczenie należytego wykonania umowy zostanie zwrócone w następujący sposób: </w:t>
      </w:r>
    </w:p>
    <w:p w:rsidR="009364D2" w:rsidRPr="00CE2A76" w:rsidRDefault="005B2BBE" w:rsidP="009364D2">
      <w:pPr>
        <w:pStyle w:val="Default"/>
        <w:numPr>
          <w:ilvl w:val="0"/>
          <w:numId w:val="27"/>
        </w:numPr>
        <w:spacing w:before="120" w:after="173"/>
        <w:ind w:left="714" w:hanging="357"/>
        <w:jc w:val="both"/>
        <w:rPr>
          <w:rFonts w:ascii="Times New Roman" w:hAnsi="Times New Roman" w:cs="Times New Roman"/>
          <w:color w:val="auto"/>
        </w:rPr>
      </w:pPr>
      <w:r w:rsidRPr="00CE2A76">
        <w:rPr>
          <w:rFonts w:ascii="Times New Roman" w:hAnsi="Times New Roman" w:cs="Times New Roman"/>
          <w:color w:val="auto"/>
        </w:rPr>
        <w:t xml:space="preserve">70% w ciągu 30 dni od dnia wykonania zamówienia i uznania przez Zamawiającego za należycie wykonane, </w:t>
      </w:r>
      <w:r w:rsidR="009364D2" w:rsidRPr="00CE2A76">
        <w:rPr>
          <w:rFonts w:ascii="Times New Roman" w:hAnsi="Times New Roman" w:cs="Times New Roman"/>
          <w:color w:val="auto"/>
        </w:rPr>
        <w:t xml:space="preserve">(podpisania bezusterkowego protokołu odbioru końcowego robót), </w:t>
      </w:r>
    </w:p>
    <w:p w:rsidR="005B2BBE" w:rsidRPr="009364D2" w:rsidRDefault="005B2BBE" w:rsidP="005B2BBE">
      <w:pPr>
        <w:pStyle w:val="Default"/>
        <w:numPr>
          <w:ilvl w:val="0"/>
          <w:numId w:val="27"/>
        </w:numPr>
        <w:jc w:val="both"/>
        <w:rPr>
          <w:rFonts w:ascii="Times New Roman" w:hAnsi="Times New Roman" w:cs="Times New Roman"/>
          <w:color w:val="auto"/>
        </w:rPr>
      </w:pPr>
      <w:r w:rsidRPr="009364D2">
        <w:rPr>
          <w:rFonts w:ascii="Times New Roman" w:hAnsi="Times New Roman" w:cs="Times New Roman"/>
          <w:color w:val="auto"/>
        </w:rPr>
        <w:t xml:space="preserve">pozostałe 30% nie później niż w 15 dniu po upływie okresu rękojmi za wady, o którym mowa w § 9 ust. 1 i 2. </w:t>
      </w:r>
    </w:p>
    <w:p w:rsidR="005B2BBE" w:rsidRPr="0057300B" w:rsidRDefault="005B2BBE" w:rsidP="005B2BBE">
      <w:pPr>
        <w:pStyle w:val="Default"/>
        <w:numPr>
          <w:ilvl w:val="0"/>
          <w:numId w:val="26"/>
        </w:numPr>
        <w:spacing w:before="120" w:after="173"/>
        <w:ind w:left="425" w:hanging="425"/>
        <w:jc w:val="both"/>
        <w:rPr>
          <w:rFonts w:ascii="Times New Roman" w:hAnsi="Times New Roman" w:cs="Times New Roman"/>
        </w:rPr>
      </w:pPr>
      <w:r w:rsidRPr="0057300B">
        <w:rPr>
          <w:rFonts w:ascii="Times New Roman" w:hAnsi="Times New Roman" w:cs="Times New Roman"/>
        </w:rPr>
        <w:t xml:space="preserve">Zamawiający winien powiadomić Wykonawcę o wszelkich roszczeniach skierowanych do instytucji wystawiającej zabezpieczenie. </w:t>
      </w:r>
    </w:p>
    <w:p w:rsidR="005B2BBE" w:rsidRPr="0057300B" w:rsidRDefault="005B2BBE" w:rsidP="005B2BBE">
      <w:pPr>
        <w:pStyle w:val="Default"/>
        <w:numPr>
          <w:ilvl w:val="0"/>
          <w:numId w:val="26"/>
        </w:numPr>
        <w:spacing w:after="173"/>
        <w:ind w:left="426" w:hanging="426"/>
        <w:jc w:val="both"/>
        <w:rPr>
          <w:rFonts w:ascii="Times New Roman" w:hAnsi="Times New Roman" w:cs="Times New Roman"/>
        </w:rPr>
      </w:pPr>
      <w:r w:rsidRPr="0057300B">
        <w:rPr>
          <w:rFonts w:ascii="Times New Roman" w:hAnsi="Times New Roman" w:cs="Times New Roman"/>
        </w:rPr>
        <w:t>W przypadku niewykonania lub nienależytego wykonania umowy zabezpieczenie staje się własnością Zamawiającego i będzie wykorzystane do zgodnego z umową wykonania robót</w:t>
      </w:r>
      <w:r>
        <w:rPr>
          <w:rFonts w:ascii="Times New Roman" w:hAnsi="Times New Roman" w:cs="Times New Roman"/>
        </w:rPr>
        <w:t xml:space="preserve"> </w:t>
      </w:r>
      <w:r w:rsidRPr="0057300B">
        <w:rPr>
          <w:rFonts w:ascii="Times New Roman" w:hAnsi="Times New Roman" w:cs="Times New Roman"/>
        </w:rPr>
        <w:t xml:space="preserve"> </w:t>
      </w:r>
      <w:r>
        <w:rPr>
          <w:rFonts w:ascii="Times New Roman" w:hAnsi="Times New Roman" w:cs="Times New Roman"/>
        </w:rPr>
        <w:t xml:space="preserve"> </w:t>
      </w:r>
      <w:r w:rsidRPr="0057300B">
        <w:rPr>
          <w:rFonts w:ascii="Times New Roman" w:hAnsi="Times New Roman" w:cs="Times New Roman"/>
        </w:rPr>
        <w:t xml:space="preserve">i pokrycia roszczeń z tytułu rękojmi za wykonane roboty. </w:t>
      </w:r>
    </w:p>
    <w:p w:rsidR="005B2BBE" w:rsidRPr="0057300B" w:rsidRDefault="005B2BBE" w:rsidP="005B2BBE">
      <w:pPr>
        <w:pStyle w:val="Default"/>
        <w:numPr>
          <w:ilvl w:val="0"/>
          <w:numId w:val="26"/>
        </w:numPr>
        <w:ind w:left="426" w:hanging="426"/>
        <w:jc w:val="both"/>
        <w:rPr>
          <w:rFonts w:ascii="Times New Roman" w:hAnsi="Times New Roman" w:cs="Times New Roman"/>
        </w:rPr>
      </w:pPr>
      <w:r w:rsidRPr="0057300B">
        <w:rPr>
          <w:rFonts w:ascii="Times New Roman" w:hAnsi="Times New Roman" w:cs="Times New Roman"/>
        </w:rPr>
        <w:t xml:space="preserve">Zamawiający zastrzega sobie, iż w zabezpieczeniu należytego wykonania umowy złożonym w formie niepieniężnej nie może znaleźć się zapis, uzależniający uruchomienie zabezpieczenia należytego wykonania umowy na rzec Zamawiającego od złożenia przez Wykonawcę pisemnego oświadczenia Wykonawcy o uznaniu roszczenia oraz kwoty roszczenia, będącego przedmiotem wezwania do zapłaty. </w:t>
      </w:r>
    </w:p>
    <w:p w:rsidR="005B2BBE" w:rsidRDefault="005B2BBE" w:rsidP="005B2BBE">
      <w:pPr>
        <w:pStyle w:val="Default"/>
        <w:jc w:val="center"/>
        <w:rPr>
          <w:rFonts w:ascii="Times New Roman" w:hAnsi="Times New Roman" w:cs="Times New Roman"/>
          <w:b/>
          <w:color w:val="auto"/>
        </w:rPr>
      </w:pPr>
    </w:p>
    <w:p w:rsidR="005B2BBE" w:rsidRPr="00E14FFD" w:rsidRDefault="005B2BBE" w:rsidP="005B2BBE">
      <w:pPr>
        <w:pStyle w:val="Default"/>
        <w:jc w:val="center"/>
        <w:rPr>
          <w:rFonts w:ascii="Times New Roman" w:hAnsi="Times New Roman" w:cs="Times New Roman"/>
          <w:b/>
          <w:color w:val="auto"/>
        </w:rPr>
      </w:pPr>
      <w:r w:rsidRPr="00E14FFD">
        <w:rPr>
          <w:rFonts w:ascii="Times New Roman" w:hAnsi="Times New Roman" w:cs="Times New Roman"/>
          <w:b/>
          <w:color w:val="auto"/>
        </w:rPr>
        <w:t>§ 13</w:t>
      </w:r>
    </w:p>
    <w:p w:rsidR="005B2BBE" w:rsidRPr="00E14FFD" w:rsidRDefault="005B2BBE" w:rsidP="005D2219">
      <w:pPr>
        <w:pStyle w:val="Default"/>
        <w:spacing w:before="120" w:after="120"/>
        <w:jc w:val="center"/>
        <w:rPr>
          <w:rFonts w:ascii="Times New Roman" w:hAnsi="Times New Roman" w:cs="Times New Roman"/>
          <w:b/>
          <w:color w:val="auto"/>
        </w:rPr>
      </w:pPr>
      <w:r w:rsidRPr="00E14FFD">
        <w:rPr>
          <w:rFonts w:ascii="Times New Roman" w:hAnsi="Times New Roman" w:cs="Times New Roman"/>
          <w:b/>
          <w:color w:val="auto"/>
        </w:rPr>
        <w:t>Wynagrodzenie</w:t>
      </w:r>
    </w:p>
    <w:p w:rsidR="005B2BBE" w:rsidRPr="00E14FFD" w:rsidRDefault="005B2BBE" w:rsidP="005B2BBE">
      <w:pPr>
        <w:pStyle w:val="Default"/>
        <w:numPr>
          <w:ilvl w:val="0"/>
          <w:numId w:val="28"/>
        </w:numPr>
        <w:spacing w:before="120"/>
        <w:ind w:left="425" w:hanging="425"/>
        <w:jc w:val="both"/>
        <w:rPr>
          <w:rFonts w:ascii="Times New Roman" w:hAnsi="Times New Roman" w:cs="Times New Roman"/>
          <w:color w:val="auto"/>
        </w:rPr>
      </w:pPr>
      <w:r w:rsidRPr="00E14FFD">
        <w:rPr>
          <w:rFonts w:ascii="Times New Roman" w:hAnsi="Times New Roman" w:cs="Times New Roman"/>
          <w:color w:val="auto"/>
        </w:rPr>
        <w:t>Za wykonanie przedmiotu umowy strony ustalają wynagrodzenie ryczałtowe w wysokości ………………….. (słownie złotych……………………../100) netto, a z 23% podatkiem VAT łącznie …………………. zł (słownie złotych: ……………../100 ) brutto zgodnie z wynikiem przetargu</w:t>
      </w:r>
      <w:r w:rsidR="005D2219" w:rsidRPr="00E14FFD">
        <w:rPr>
          <w:rFonts w:ascii="Times New Roman" w:hAnsi="Times New Roman" w:cs="Times New Roman"/>
          <w:color w:val="auto"/>
        </w:rPr>
        <w:t>,</w:t>
      </w:r>
    </w:p>
    <w:p w:rsidR="005B2BBE" w:rsidRPr="00E14FFD" w:rsidRDefault="005B2BBE" w:rsidP="005B2BBE">
      <w:pPr>
        <w:pStyle w:val="Default"/>
        <w:numPr>
          <w:ilvl w:val="0"/>
          <w:numId w:val="28"/>
        </w:numPr>
        <w:spacing w:before="120"/>
        <w:ind w:left="425" w:hanging="425"/>
        <w:jc w:val="both"/>
        <w:rPr>
          <w:rFonts w:ascii="Times New Roman" w:hAnsi="Times New Roman" w:cs="Times New Roman"/>
          <w:color w:val="auto"/>
        </w:rPr>
      </w:pPr>
      <w:r w:rsidRPr="00E14FFD">
        <w:rPr>
          <w:rFonts w:ascii="Times New Roman" w:hAnsi="Times New Roman" w:cs="Times New Roman"/>
          <w:color w:val="auto"/>
        </w:rPr>
        <w:t>Wartość robót budowlanych nie może zostać podwyższona w drodze aneksu do niniejszej umowy z wyjątkiem okoliczności, o których mowa w SIWZ.</w:t>
      </w:r>
    </w:p>
    <w:p w:rsidR="005B2BBE" w:rsidRPr="00E14FFD" w:rsidRDefault="005B2BBE" w:rsidP="005B2BBE">
      <w:pPr>
        <w:pStyle w:val="Default"/>
        <w:numPr>
          <w:ilvl w:val="0"/>
          <w:numId w:val="28"/>
        </w:numPr>
        <w:spacing w:before="120" w:after="120"/>
        <w:ind w:left="425" w:hanging="425"/>
        <w:jc w:val="both"/>
        <w:rPr>
          <w:rFonts w:ascii="Times New Roman" w:hAnsi="Times New Roman" w:cs="Times New Roman"/>
          <w:color w:val="auto"/>
        </w:rPr>
      </w:pPr>
      <w:r w:rsidRPr="00E14FFD">
        <w:rPr>
          <w:rFonts w:ascii="Times New Roman" w:hAnsi="Times New Roman" w:cs="Times New Roman"/>
          <w:color w:val="auto"/>
        </w:rPr>
        <w:t>Należne Wykonawcy wynagrodzenie będzie płatne na podstawie faktur VAT.</w:t>
      </w:r>
    </w:p>
    <w:p w:rsidR="00C831B1" w:rsidRPr="00E14FFD" w:rsidRDefault="00C831B1" w:rsidP="00C831B1">
      <w:pPr>
        <w:pStyle w:val="Akapitzlist"/>
        <w:numPr>
          <w:ilvl w:val="0"/>
          <w:numId w:val="28"/>
        </w:numPr>
        <w:autoSpaceDE w:val="0"/>
        <w:autoSpaceDN w:val="0"/>
        <w:adjustRightInd w:val="0"/>
        <w:ind w:left="426" w:hanging="426"/>
        <w:jc w:val="both"/>
      </w:pPr>
      <w:r w:rsidRPr="00E14FFD">
        <w:t>Rozliczenie za przedmiot umowy nastąpi na podstawie płatności częściowych poprzez wystawienie faktur VAT przez Wykonawcę w oparciu o protokoły odbioru częściowego, zgodnie z warunkami określonymi niniejszą umową.</w:t>
      </w:r>
    </w:p>
    <w:p w:rsidR="00C831B1" w:rsidRPr="00E14FFD" w:rsidRDefault="00C831B1" w:rsidP="00C831B1">
      <w:pPr>
        <w:pStyle w:val="Akapitzlist"/>
        <w:numPr>
          <w:ilvl w:val="0"/>
          <w:numId w:val="28"/>
        </w:numPr>
        <w:autoSpaceDE w:val="0"/>
        <w:autoSpaceDN w:val="0"/>
        <w:adjustRightInd w:val="0"/>
        <w:ind w:left="426" w:hanging="426"/>
        <w:jc w:val="both"/>
      </w:pPr>
      <w:r w:rsidRPr="00E14FFD">
        <w:t>Zamawiający dokona odbioru częściowego lub końcowego przedmiotu umowy, po pisemnym zgłoszeniu zakończenia robót przez Wykonawcę, potwierdzonym przez Osobę pełniąca nadzór inwestorski.</w:t>
      </w:r>
    </w:p>
    <w:p w:rsidR="005B2BBE" w:rsidRPr="00E14FFD" w:rsidRDefault="005B2BBE" w:rsidP="005B2BBE">
      <w:pPr>
        <w:pStyle w:val="Default"/>
        <w:numPr>
          <w:ilvl w:val="0"/>
          <w:numId w:val="28"/>
        </w:numPr>
        <w:spacing w:after="173"/>
        <w:ind w:left="426" w:hanging="426"/>
        <w:jc w:val="both"/>
        <w:rPr>
          <w:rFonts w:ascii="Times New Roman" w:hAnsi="Times New Roman" w:cs="Times New Roman"/>
        </w:rPr>
      </w:pPr>
      <w:r w:rsidRPr="00E14FFD">
        <w:rPr>
          <w:rFonts w:ascii="Times New Roman" w:hAnsi="Times New Roman" w:cs="Times New Roman"/>
        </w:rPr>
        <w:lastRenderedPageBreak/>
        <w:t xml:space="preserve">Wartość całkowita przedmiotu umowy ani ceny nie będą waloryzowane w okresie realizacji umowy. </w:t>
      </w:r>
    </w:p>
    <w:p w:rsidR="005B2BBE" w:rsidRPr="00E14FFD" w:rsidRDefault="005B2BBE" w:rsidP="005B2BBE">
      <w:pPr>
        <w:pStyle w:val="Default"/>
        <w:numPr>
          <w:ilvl w:val="0"/>
          <w:numId w:val="28"/>
        </w:numPr>
        <w:spacing w:after="173"/>
        <w:ind w:left="426" w:hanging="426"/>
        <w:jc w:val="both"/>
        <w:rPr>
          <w:rFonts w:ascii="Times New Roman" w:hAnsi="Times New Roman" w:cs="Times New Roman"/>
        </w:rPr>
      </w:pPr>
      <w:r w:rsidRPr="00E14FFD">
        <w:rPr>
          <w:rFonts w:ascii="Times New Roman" w:hAnsi="Times New Roman" w:cs="Times New Roman"/>
        </w:rPr>
        <w:t>Do faktury wystawionej przez Wykonawcę, o których mowa w ust. 3</w:t>
      </w:r>
      <w:r w:rsidR="00C831B1" w:rsidRPr="00E14FFD">
        <w:rPr>
          <w:rFonts w:ascii="Times New Roman" w:hAnsi="Times New Roman" w:cs="Times New Roman"/>
        </w:rPr>
        <w:t xml:space="preserve"> zostanie  dołączone  zestawienie wartości wykonanych robót sporządzonym przez Wykonawcę. Dołączone do faktur zestawienie wartości wykonanych robót musi być sprawdzone i zatwierdzone przez Osobę sprawująca nadzór inwestorski oraz zatwierdzone przez Zamawiającego</w:t>
      </w:r>
      <w:r w:rsidRPr="00E14FFD">
        <w:rPr>
          <w:rFonts w:ascii="Times New Roman" w:hAnsi="Times New Roman" w:cs="Times New Roman"/>
        </w:rPr>
        <w:t xml:space="preserve"> </w:t>
      </w:r>
      <w:r w:rsidR="00C831B1" w:rsidRPr="00E14FFD">
        <w:rPr>
          <w:rFonts w:ascii="Times New Roman" w:hAnsi="Times New Roman" w:cs="Times New Roman"/>
        </w:rPr>
        <w:t xml:space="preserve">Do faktury </w:t>
      </w:r>
      <w:r w:rsidRPr="00E14FFD">
        <w:rPr>
          <w:rFonts w:ascii="Times New Roman" w:hAnsi="Times New Roman" w:cs="Times New Roman"/>
        </w:rPr>
        <w:t>załączone będzie zestawienie należności dla Podwykonawców. Wykonawca zobowiązany jest do równoczesnego przedłożenia oświadczeń Podwykonawców o zapłacie na ich rzecz przez Wykonawcę wszelkich przysługujących im należności za wykonanie robót budowlanych  w zakresie objętym fakturą Wykonawcy. Brak takiego oświadczenia któregokolwiek</w:t>
      </w:r>
      <w:r w:rsidR="00C831B1" w:rsidRPr="00E14FFD">
        <w:rPr>
          <w:rFonts w:ascii="Times New Roman" w:hAnsi="Times New Roman" w:cs="Times New Roman"/>
        </w:rPr>
        <w:t xml:space="preserve"> </w:t>
      </w:r>
      <w:r w:rsidRPr="00E14FFD">
        <w:rPr>
          <w:rFonts w:ascii="Times New Roman" w:hAnsi="Times New Roman" w:cs="Times New Roman"/>
        </w:rPr>
        <w:t xml:space="preserve">z Podwykonawców uprawnia Zamawiającego do wstrzymania wypłaty na rzecz Wykonawcy wynagrodzenia w części przysługującej Podwykonawcy, którego oświadczenia Wykonawca nie przedłożył, do czasu przedłożenia tego oświadczenia. </w:t>
      </w:r>
    </w:p>
    <w:p w:rsidR="005B2BBE" w:rsidRPr="00E14FFD" w:rsidRDefault="00C831B1" w:rsidP="005B2BBE">
      <w:pPr>
        <w:pStyle w:val="Default"/>
        <w:numPr>
          <w:ilvl w:val="0"/>
          <w:numId w:val="28"/>
        </w:numPr>
        <w:spacing w:after="173"/>
        <w:ind w:left="426" w:hanging="426"/>
        <w:jc w:val="both"/>
        <w:rPr>
          <w:rFonts w:ascii="Times New Roman" w:hAnsi="Times New Roman" w:cs="Times New Roman"/>
        </w:rPr>
      </w:pPr>
      <w:r w:rsidRPr="00E14FFD">
        <w:rPr>
          <w:rFonts w:ascii="Times New Roman" w:hAnsi="Times New Roman" w:cs="Times New Roman"/>
        </w:rPr>
        <w:t>Płatność za faktury</w:t>
      </w:r>
      <w:r w:rsidR="005B2BBE" w:rsidRPr="00E14FFD">
        <w:rPr>
          <w:rFonts w:ascii="Times New Roman" w:hAnsi="Times New Roman" w:cs="Times New Roman"/>
        </w:rPr>
        <w:t xml:space="preserve"> VAT będzie dokonywana przelewem z konta Zamawiającego na konto Wykonawcy ……………………………….… w banku ……………………. w ciągu 30 dni licząc od daty otrzymania przez Zamawiającego faktury. </w:t>
      </w:r>
    </w:p>
    <w:p w:rsidR="005B2BBE" w:rsidRPr="00E14FFD" w:rsidRDefault="005B2BBE" w:rsidP="005B2BBE">
      <w:pPr>
        <w:pStyle w:val="Default"/>
        <w:numPr>
          <w:ilvl w:val="0"/>
          <w:numId w:val="28"/>
        </w:numPr>
        <w:ind w:left="426" w:hanging="426"/>
        <w:jc w:val="both"/>
        <w:rPr>
          <w:rFonts w:ascii="Times New Roman" w:hAnsi="Times New Roman" w:cs="Times New Roman"/>
        </w:rPr>
      </w:pPr>
      <w:r w:rsidRPr="00E14FFD">
        <w:rPr>
          <w:rFonts w:ascii="Times New Roman" w:hAnsi="Times New Roman" w:cs="Times New Roman"/>
        </w:rPr>
        <w:t xml:space="preserve">Błędnie wystawiona faktura VAT lub brak protokołu </w:t>
      </w:r>
      <w:r w:rsidR="000A4012" w:rsidRPr="00E14FFD">
        <w:rPr>
          <w:rFonts w:ascii="Times New Roman" w:hAnsi="Times New Roman" w:cs="Times New Roman"/>
        </w:rPr>
        <w:t xml:space="preserve">częściowego lub </w:t>
      </w:r>
      <w:r w:rsidRPr="00E14FFD">
        <w:rPr>
          <w:rFonts w:ascii="Times New Roman" w:hAnsi="Times New Roman" w:cs="Times New Roman"/>
        </w:rPr>
        <w:t xml:space="preserve">odbioru końcowego spowodują naliczenie ponownego 30-dniowego terminu płatności od momentu dostarczenia poprawionych lub brakujących dokumentów. </w:t>
      </w:r>
    </w:p>
    <w:p w:rsidR="005B2BBE" w:rsidRPr="00B14569" w:rsidRDefault="005B2BBE" w:rsidP="005B2BBE">
      <w:pPr>
        <w:autoSpaceDE w:val="0"/>
        <w:autoSpaceDN w:val="0"/>
        <w:adjustRightInd w:val="0"/>
        <w:spacing w:before="120" w:after="120"/>
        <w:jc w:val="center"/>
        <w:rPr>
          <w:b/>
          <w:bCs/>
          <w:color w:val="000000"/>
        </w:rPr>
      </w:pPr>
      <w:r>
        <w:rPr>
          <w:b/>
          <w:bCs/>
          <w:color w:val="000000"/>
        </w:rPr>
        <w:t>§ 14</w:t>
      </w:r>
      <w:r w:rsidRPr="00B14569">
        <w:rPr>
          <w:b/>
          <w:bCs/>
          <w:color w:val="000000"/>
        </w:rPr>
        <w:t>.</w:t>
      </w:r>
    </w:p>
    <w:p w:rsidR="005B2BBE" w:rsidRPr="00B14569" w:rsidRDefault="005B2BBE" w:rsidP="005B2BBE">
      <w:pPr>
        <w:autoSpaceDE w:val="0"/>
        <w:autoSpaceDN w:val="0"/>
        <w:adjustRightInd w:val="0"/>
        <w:spacing w:before="120" w:after="120"/>
        <w:jc w:val="center"/>
        <w:rPr>
          <w:b/>
          <w:bCs/>
          <w:color w:val="000000"/>
        </w:rPr>
      </w:pPr>
      <w:r>
        <w:rPr>
          <w:b/>
          <w:bCs/>
          <w:color w:val="000000"/>
        </w:rPr>
        <w:t>Roboty zamienne i dodatkowe</w:t>
      </w:r>
    </w:p>
    <w:p w:rsidR="005B2BBE" w:rsidRPr="00B14569" w:rsidRDefault="005B2BBE" w:rsidP="005B2BBE">
      <w:pPr>
        <w:autoSpaceDE w:val="0"/>
        <w:autoSpaceDN w:val="0"/>
        <w:adjustRightInd w:val="0"/>
        <w:jc w:val="both"/>
        <w:rPr>
          <w:color w:val="000000"/>
        </w:rPr>
      </w:pPr>
      <w:r w:rsidRPr="00B14569">
        <w:rPr>
          <w:color w:val="000000"/>
        </w:rPr>
        <w:t>1. Zamawiający ma prawo, jeżeli jest to niezbędne dla wykonania przedmiotu niniejsze</w:t>
      </w:r>
      <w:r>
        <w:rPr>
          <w:color w:val="000000"/>
        </w:rPr>
        <w:t xml:space="preserve">j </w:t>
      </w:r>
      <w:r w:rsidRPr="00B14569">
        <w:rPr>
          <w:color w:val="000000"/>
        </w:rPr>
        <w:t>umowy, polecić Wykonawcy na piśmie:</w:t>
      </w:r>
    </w:p>
    <w:p w:rsidR="005B2BBE" w:rsidRPr="00B14569" w:rsidRDefault="005B2BBE" w:rsidP="005B2BBE">
      <w:pPr>
        <w:autoSpaceDE w:val="0"/>
        <w:autoSpaceDN w:val="0"/>
        <w:adjustRightInd w:val="0"/>
        <w:jc w:val="both"/>
        <w:rPr>
          <w:color w:val="000000"/>
        </w:rPr>
      </w:pPr>
      <w:r w:rsidRPr="00B14569">
        <w:rPr>
          <w:color w:val="000000"/>
        </w:rPr>
        <w:t>1) wykonanie rozwiązań zamiennych w stosunku do projektowanyc</w:t>
      </w:r>
      <w:bookmarkStart w:id="0" w:name="_GoBack"/>
      <w:bookmarkEnd w:id="0"/>
      <w:r w:rsidRPr="00B14569">
        <w:rPr>
          <w:color w:val="000000"/>
        </w:rPr>
        <w:t>h w dokumentacji</w:t>
      </w:r>
      <w:r>
        <w:rPr>
          <w:color w:val="000000"/>
        </w:rPr>
        <w:t xml:space="preserve"> </w:t>
      </w:r>
      <w:r w:rsidRPr="00B14569">
        <w:rPr>
          <w:color w:val="000000"/>
        </w:rPr>
        <w:t>projektowej,</w:t>
      </w:r>
    </w:p>
    <w:p w:rsidR="005B2BBE" w:rsidRPr="00B14569" w:rsidRDefault="005B2BBE" w:rsidP="005B2BBE">
      <w:pPr>
        <w:autoSpaceDE w:val="0"/>
        <w:autoSpaceDN w:val="0"/>
        <w:adjustRightInd w:val="0"/>
        <w:jc w:val="both"/>
        <w:rPr>
          <w:color w:val="000000"/>
        </w:rPr>
      </w:pPr>
      <w:r w:rsidRPr="00B14569">
        <w:rPr>
          <w:color w:val="000000"/>
        </w:rPr>
        <w:t xml:space="preserve">2) dokonanie zmiany określonej w uaktualnionym harmonogramie </w:t>
      </w:r>
      <w:r>
        <w:rPr>
          <w:color w:val="000000"/>
        </w:rPr>
        <w:t xml:space="preserve">rzeczowo finansowym </w:t>
      </w:r>
      <w:r w:rsidRPr="00B14569">
        <w:rPr>
          <w:color w:val="000000"/>
        </w:rPr>
        <w:t>kolejności wykonania robót, a Wykonawca zobowiązany jest wykonać</w:t>
      </w:r>
      <w:r>
        <w:rPr>
          <w:color w:val="000000"/>
        </w:rPr>
        <w:t xml:space="preserve"> </w:t>
      </w:r>
      <w:r w:rsidRPr="00B14569">
        <w:rPr>
          <w:color w:val="000000"/>
        </w:rPr>
        <w:t>każde z powyższych poleceń.</w:t>
      </w:r>
    </w:p>
    <w:p w:rsidR="005B2BBE" w:rsidRPr="00B14569" w:rsidRDefault="005B2BBE" w:rsidP="005B2BBE">
      <w:pPr>
        <w:autoSpaceDE w:val="0"/>
        <w:autoSpaceDN w:val="0"/>
        <w:adjustRightInd w:val="0"/>
        <w:jc w:val="both"/>
        <w:rPr>
          <w:color w:val="000000"/>
        </w:rPr>
      </w:pPr>
      <w:r w:rsidRPr="00B14569">
        <w:rPr>
          <w:color w:val="000000"/>
        </w:rPr>
        <w:t>2. Strony przyjmują następującą definicję robót dodatkowych i zamiennych oraz sposób ich</w:t>
      </w:r>
      <w:r>
        <w:rPr>
          <w:color w:val="000000"/>
        </w:rPr>
        <w:t xml:space="preserve"> </w:t>
      </w:r>
      <w:r w:rsidRPr="00B14569">
        <w:rPr>
          <w:color w:val="000000"/>
        </w:rPr>
        <w:t>zlecenia i rozliczenia:</w:t>
      </w:r>
    </w:p>
    <w:p w:rsidR="005B2BBE" w:rsidRPr="0065601F" w:rsidRDefault="005B2BBE" w:rsidP="005B2BBE">
      <w:pPr>
        <w:autoSpaceDE w:val="0"/>
        <w:autoSpaceDN w:val="0"/>
        <w:adjustRightInd w:val="0"/>
        <w:jc w:val="both"/>
      </w:pPr>
      <w:r w:rsidRPr="0065601F">
        <w:t>1) Roboty zamienne są to roboty wynikające ze zmiany technologii lub zmiany materiałów przewidzianych w dokumentacji projektowej. Roboty zamienne Wykonawca powinien wykonać na podstawie protokołu konieczności zaakceptowanego przez Zamawiającego.</w:t>
      </w:r>
    </w:p>
    <w:p w:rsidR="005B2BBE" w:rsidRPr="0065601F" w:rsidRDefault="005B2BBE" w:rsidP="005B2BBE">
      <w:pPr>
        <w:autoSpaceDE w:val="0"/>
        <w:autoSpaceDN w:val="0"/>
        <w:adjustRightInd w:val="0"/>
        <w:jc w:val="both"/>
      </w:pPr>
      <w:r w:rsidRPr="0065601F">
        <w:t xml:space="preserve">2) Rozliczenie robót zamiennych nastąpi w ramach wynagrodzenia brutto, o którym mowa </w:t>
      </w:r>
      <w:r w:rsidR="00C71860">
        <w:br/>
      </w:r>
      <w:r w:rsidRPr="0065601F">
        <w:t>w</w:t>
      </w:r>
      <w:r w:rsidR="0063220A">
        <w:t xml:space="preserve"> </w:t>
      </w:r>
      <w:r w:rsidRPr="0065601F">
        <w:t>§</w:t>
      </w:r>
      <w:r w:rsidR="0063220A">
        <w:t>13</w:t>
      </w:r>
      <w:r w:rsidRPr="0065601F">
        <w:t xml:space="preserve"> niniejszej umowy</w:t>
      </w:r>
      <w:r w:rsidRPr="00324994">
        <w:t>.</w:t>
      </w:r>
      <w:r w:rsidR="00C71860" w:rsidRPr="00324994">
        <w:t xml:space="preserve"> W przypadku, gdy roboty zamienne będą powodowały zwiększenie kosztów wykonania danego zakresu prac, wtedy wynagrodzenie Wykonawcy ulegnie zwiększeniu zgodnie z § 15 umowy</w:t>
      </w:r>
      <w:r w:rsidR="00C60BC1">
        <w:t>.</w:t>
      </w:r>
      <w:r w:rsidR="00371A0F">
        <w:t xml:space="preserve"> </w:t>
      </w:r>
    </w:p>
    <w:p w:rsidR="005B2BBE" w:rsidRPr="0065601F" w:rsidRDefault="005B2BBE" w:rsidP="005B2BBE">
      <w:pPr>
        <w:autoSpaceDE w:val="0"/>
        <w:autoSpaceDN w:val="0"/>
        <w:adjustRightInd w:val="0"/>
        <w:jc w:val="both"/>
      </w:pPr>
      <w:r w:rsidRPr="0065601F">
        <w:t>3) Roboty dodatkowe są to roboty, których wykonanie stało się niezbędne na skutek sytuacji niemożliwej wcześniej do przewidzenia i jeżeli:</w:t>
      </w:r>
    </w:p>
    <w:p w:rsidR="005B2BBE" w:rsidRPr="0065601F" w:rsidRDefault="005B2BBE" w:rsidP="005B2BBE">
      <w:pPr>
        <w:autoSpaceDE w:val="0"/>
        <w:autoSpaceDN w:val="0"/>
        <w:adjustRightInd w:val="0"/>
        <w:jc w:val="both"/>
      </w:pPr>
      <w:r w:rsidRPr="0065601F">
        <w:t>a)z przyczyn technicznych lub gospodarczych oddzielenie zamówienia dodatkowego od zamówienia podstawowego wymagałoby poniesienia niewspółmiernie wysokich kosztów lub</w:t>
      </w:r>
    </w:p>
    <w:p w:rsidR="005B2BBE" w:rsidRPr="0065601F" w:rsidRDefault="005B2BBE" w:rsidP="005B2BBE">
      <w:pPr>
        <w:autoSpaceDE w:val="0"/>
        <w:autoSpaceDN w:val="0"/>
        <w:adjustRightInd w:val="0"/>
        <w:jc w:val="both"/>
      </w:pPr>
      <w:r w:rsidRPr="0065601F">
        <w:t>b) wykonanie zamówienia podstawowego jest uzależnione od wykonania zamówienia dodatkowego.</w:t>
      </w:r>
    </w:p>
    <w:p w:rsidR="005B2BBE" w:rsidRDefault="005B2BBE" w:rsidP="005B2BBE">
      <w:pPr>
        <w:autoSpaceDE w:val="0"/>
        <w:autoSpaceDN w:val="0"/>
        <w:adjustRightInd w:val="0"/>
        <w:jc w:val="both"/>
      </w:pPr>
      <w:r w:rsidRPr="0065601F">
        <w:t>4</w:t>
      </w:r>
      <w:r w:rsidRPr="0065601F">
        <w:rPr>
          <w:b/>
          <w:bCs/>
        </w:rPr>
        <w:t xml:space="preserve">) </w:t>
      </w:r>
      <w:r w:rsidRPr="0065601F">
        <w:t>Roboty dodatkowe Wykonawca wykona na podstawie protokołu konieczności i zamówienia dodatkowego udzielonego w trybie zamówienia z wolnej ręki na podstawie odrębnej umowy.</w:t>
      </w:r>
    </w:p>
    <w:p w:rsidR="00C831B1" w:rsidRPr="0065601F" w:rsidRDefault="00C831B1" w:rsidP="005B2BBE">
      <w:pPr>
        <w:autoSpaceDE w:val="0"/>
        <w:autoSpaceDN w:val="0"/>
        <w:adjustRightInd w:val="0"/>
        <w:jc w:val="both"/>
      </w:pPr>
    </w:p>
    <w:p w:rsidR="005B2BBE" w:rsidRPr="0065601F" w:rsidRDefault="005B2BBE" w:rsidP="005B2BBE">
      <w:pPr>
        <w:autoSpaceDE w:val="0"/>
        <w:autoSpaceDN w:val="0"/>
        <w:adjustRightInd w:val="0"/>
        <w:spacing w:before="120" w:after="120"/>
        <w:jc w:val="center"/>
        <w:rPr>
          <w:b/>
          <w:bCs/>
        </w:rPr>
      </w:pPr>
      <w:r w:rsidRPr="0065601F">
        <w:rPr>
          <w:b/>
          <w:bCs/>
        </w:rPr>
        <w:t>§ 1</w:t>
      </w:r>
      <w:r>
        <w:rPr>
          <w:b/>
          <w:bCs/>
        </w:rPr>
        <w:t>5</w:t>
      </w:r>
      <w:r w:rsidRPr="0065601F">
        <w:rPr>
          <w:b/>
          <w:bCs/>
        </w:rPr>
        <w:t>.</w:t>
      </w:r>
    </w:p>
    <w:p w:rsidR="005B2BBE" w:rsidRPr="0065601F" w:rsidRDefault="005B2BBE" w:rsidP="005B2BBE">
      <w:pPr>
        <w:autoSpaceDE w:val="0"/>
        <w:autoSpaceDN w:val="0"/>
        <w:adjustRightInd w:val="0"/>
        <w:spacing w:before="120" w:after="120"/>
        <w:jc w:val="center"/>
        <w:rPr>
          <w:b/>
          <w:bCs/>
        </w:rPr>
      </w:pPr>
      <w:r>
        <w:rPr>
          <w:b/>
          <w:bCs/>
        </w:rPr>
        <w:t>Rozliczenie robót zamiennych i dodatkowych</w:t>
      </w:r>
    </w:p>
    <w:p w:rsidR="00C60BC1" w:rsidRPr="00324994" w:rsidRDefault="005B2BBE" w:rsidP="00C60BC1">
      <w:pPr>
        <w:autoSpaceDE w:val="0"/>
        <w:autoSpaceDN w:val="0"/>
        <w:adjustRightInd w:val="0"/>
        <w:jc w:val="both"/>
      </w:pPr>
      <w:r w:rsidRPr="0065601F">
        <w:t>1.</w:t>
      </w:r>
      <w:r w:rsidRPr="00324994">
        <w:t xml:space="preserve">Jeżeli roboty wynikające z poleceń wprowadzonych zgodnie z postanowieniami § 14 ust.1 niniejszej umowy, odpowiadają opisowi pozycji w </w:t>
      </w:r>
      <w:r w:rsidR="00C60BC1" w:rsidRPr="00324994">
        <w:t>przedmiarze robót</w:t>
      </w:r>
      <w:r w:rsidRPr="00324994">
        <w:t xml:space="preserve">, cena jednostkowa określona w </w:t>
      </w:r>
      <w:r w:rsidR="00C60BC1" w:rsidRPr="00324994">
        <w:t>przedmiarze robót</w:t>
      </w:r>
      <w:r w:rsidRPr="00324994">
        <w:t>, używana jest do wyliczenia wysokości wynagrodzenia za te roboty.</w:t>
      </w:r>
      <w:r w:rsidR="00C60BC1" w:rsidRPr="00324994">
        <w:t xml:space="preserve"> W innym przypadku Wykonawca powinien przedłożyć do akceptacji Zamawiającemu kalkulację szczegółową ceny </w:t>
      </w:r>
      <w:r w:rsidR="00BA05CB" w:rsidRPr="00324994">
        <w:t>jednostkowej</w:t>
      </w:r>
      <w:r w:rsidR="00C60BC1" w:rsidRPr="00324994">
        <w:t xml:space="preserve"> tych robót sporządzoną w oparciu o ceny</w:t>
      </w:r>
      <w:r w:rsidR="00BA05CB" w:rsidRPr="00324994">
        <w:t xml:space="preserve"> średnie</w:t>
      </w:r>
      <w:r w:rsidR="00C60BC1" w:rsidRPr="00324994">
        <w:t xml:space="preserve"> zawarte w aktualnych zeszytach „SEKOCENBUD”.</w:t>
      </w:r>
    </w:p>
    <w:p w:rsidR="005B2BBE" w:rsidRPr="00324994" w:rsidRDefault="005B2BBE" w:rsidP="005B2BBE">
      <w:pPr>
        <w:autoSpaceDE w:val="0"/>
        <w:autoSpaceDN w:val="0"/>
        <w:adjustRightInd w:val="0"/>
        <w:jc w:val="both"/>
      </w:pPr>
      <w:r w:rsidRPr="00324994">
        <w:t>2.Jeżeli</w:t>
      </w:r>
      <w:r w:rsidR="00BA05CB" w:rsidRPr="00324994">
        <w:t xml:space="preserve"> zaistnieje konieczność wykonania robót, o których mowa w </w:t>
      </w:r>
      <w:r w:rsidRPr="00324994">
        <w:t>§</w:t>
      </w:r>
      <w:r w:rsidR="00C60BC1" w:rsidRPr="00324994">
        <w:t xml:space="preserve"> 14</w:t>
      </w:r>
      <w:r w:rsidR="00BA05CB" w:rsidRPr="00324994">
        <w:t xml:space="preserve"> ust. 2 pkt. 3 niniejszej umowy.</w:t>
      </w:r>
      <w:r w:rsidRPr="00324994">
        <w:t xml:space="preserve"> Wykonawca powinien przedłożyć do akceptacji Zamawiającemu kalkulację szczegółową ceny </w:t>
      </w:r>
      <w:r w:rsidR="00BA05CB" w:rsidRPr="00324994">
        <w:t>jednostkowej</w:t>
      </w:r>
      <w:r w:rsidRPr="00324994">
        <w:t xml:space="preserve"> tych robót sporządzoną w oparciu o ceny</w:t>
      </w:r>
      <w:r w:rsidR="00BA05CB" w:rsidRPr="00324994">
        <w:t xml:space="preserve"> średnie </w:t>
      </w:r>
      <w:r w:rsidRPr="00324994">
        <w:t>zawarte w aktualnych zeszytach „SEKOCENBUD”.</w:t>
      </w:r>
    </w:p>
    <w:p w:rsidR="005B2BBE" w:rsidRPr="00324994" w:rsidRDefault="005B2BBE" w:rsidP="005B2BBE">
      <w:pPr>
        <w:autoSpaceDE w:val="0"/>
        <w:autoSpaceDN w:val="0"/>
        <w:adjustRightInd w:val="0"/>
        <w:jc w:val="both"/>
      </w:pPr>
      <w:r w:rsidRPr="00324994">
        <w:t>3.Jeżeli cena jednostkowa przedłożona przez Wykonawcę do akceptacji Zamawiającemu będzie skalkulowana niezgodnie z postanowieniami ust.</w:t>
      </w:r>
      <w:r w:rsidR="001C2F65" w:rsidRPr="00324994">
        <w:t>1-</w:t>
      </w:r>
      <w:r w:rsidRPr="00324994">
        <w:t>2, Osoba sprawująca nadzór inwestorski wprowadzi korektę ceny opartą na własnych wyliczeniach.</w:t>
      </w:r>
    </w:p>
    <w:p w:rsidR="005B2BBE" w:rsidRPr="0065601F" w:rsidRDefault="005B2BBE" w:rsidP="005B2BBE">
      <w:pPr>
        <w:autoSpaceDE w:val="0"/>
        <w:autoSpaceDN w:val="0"/>
        <w:adjustRightInd w:val="0"/>
        <w:jc w:val="both"/>
      </w:pPr>
      <w:r w:rsidRPr="00324994">
        <w:t>4.Wykonawca zobowiązany jest do dokonania wyliczeń cen, o których mowa w ust.2 oraz przedstawić Osobie sprawującej nadzór inwestorski do akceptacji wysokość wynagrodzenia wynikającą ze zmian, przed rozpoczęciem robót wynikających z tych zmian</w:t>
      </w:r>
    </w:p>
    <w:p w:rsidR="005B2BBE" w:rsidRDefault="005B2BBE" w:rsidP="005B2BBE">
      <w:pPr>
        <w:pStyle w:val="Default"/>
        <w:jc w:val="center"/>
        <w:rPr>
          <w:rFonts w:ascii="Times New Roman" w:hAnsi="Times New Roman" w:cs="Times New Roman"/>
          <w:b/>
          <w:bCs/>
        </w:rPr>
      </w:pPr>
    </w:p>
    <w:p w:rsidR="005B2BBE" w:rsidRPr="00CC0CD1" w:rsidRDefault="005B2BBE" w:rsidP="005B2BBE">
      <w:pPr>
        <w:pStyle w:val="Default"/>
        <w:jc w:val="center"/>
        <w:rPr>
          <w:rFonts w:ascii="Times New Roman" w:hAnsi="Times New Roman" w:cs="Times New Roman"/>
        </w:rPr>
      </w:pPr>
      <w:r w:rsidRPr="00CC0CD1">
        <w:rPr>
          <w:rFonts w:ascii="Times New Roman" w:hAnsi="Times New Roman" w:cs="Times New Roman"/>
          <w:b/>
          <w:bCs/>
        </w:rPr>
        <w:t>§ 1</w:t>
      </w:r>
      <w:r>
        <w:rPr>
          <w:rFonts w:ascii="Times New Roman" w:hAnsi="Times New Roman" w:cs="Times New Roman"/>
          <w:b/>
          <w:bCs/>
        </w:rPr>
        <w:t>6</w:t>
      </w:r>
    </w:p>
    <w:p w:rsidR="005B2BBE" w:rsidRPr="00CC0CD1" w:rsidRDefault="005B2BBE" w:rsidP="005B2BBE">
      <w:pPr>
        <w:pStyle w:val="Default"/>
        <w:jc w:val="center"/>
        <w:rPr>
          <w:rFonts w:ascii="Times New Roman" w:hAnsi="Times New Roman" w:cs="Times New Roman"/>
        </w:rPr>
      </w:pPr>
      <w:r w:rsidRPr="00CC0CD1">
        <w:rPr>
          <w:rFonts w:ascii="Times New Roman" w:hAnsi="Times New Roman" w:cs="Times New Roman"/>
          <w:b/>
          <w:bCs/>
        </w:rPr>
        <w:t>Zmiany umowy</w:t>
      </w:r>
    </w:p>
    <w:p w:rsidR="005B2BBE" w:rsidRPr="00CC0CD1" w:rsidRDefault="005B2BBE" w:rsidP="005B2BBE">
      <w:pPr>
        <w:pStyle w:val="Default"/>
        <w:numPr>
          <w:ilvl w:val="0"/>
          <w:numId w:val="29"/>
        </w:numPr>
        <w:spacing w:before="120" w:after="173"/>
        <w:ind w:left="425" w:hanging="425"/>
        <w:jc w:val="both"/>
        <w:rPr>
          <w:rFonts w:ascii="Times New Roman" w:hAnsi="Times New Roman" w:cs="Times New Roman"/>
        </w:rPr>
      </w:pPr>
      <w:r w:rsidRPr="00CC0CD1">
        <w:rPr>
          <w:rFonts w:ascii="Times New Roman" w:hAnsi="Times New Roman" w:cs="Times New Roman"/>
        </w:rPr>
        <w:t>Wszelkie zmiany postanowień niniejszej umowy dla swej ważności wymagają formy pisemnej.</w:t>
      </w:r>
    </w:p>
    <w:p w:rsidR="005B2BBE" w:rsidRPr="00CC0CD1" w:rsidRDefault="005B2BBE" w:rsidP="005B2BBE">
      <w:pPr>
        <w:pStyle w:val="Default"/>
        <w:numPr>
          <w:ilvl w:val="0"/>
          <w:numId w:val="29"/>
        </w:numPr>
        <w:ind w:left="426" w:hanging="426"/>
        <w:jc w:val="both"/>
        <w:rPr>
          <w:rFonts w:ascii="Times New Roman" w:hAnsi="Times New Roman" w:cs="Times New Roman"/>
        </w:rPr>
      </w:pPr>
      <w:r w:rsidRPr="00CC0CD1">
        <w:rPr>
          <w:rFonts w:ascii="Times New Roman" w:hAnsi="Times New Roman" w:cs="Times New Roman"/>
        </w:rPr>
        <w:t xml:space="preserve">Zmiany do umowy może inicjować zarówno Zamawiający jak i Wykonawca, składając pisemny wniosek do drugiej strony, zawierający w szczególności opis zmiany i jej uzasadnienie o ile nie narusza to postanowień SIWZ. </w:t>
      </w:r>
    </w:p>
    <w:p w:rsidR="005B2BBE" w:rsidRDefault="005B2BBE" w:rsidP="005B2BBE">
      <w:pPr>
        <w:pStyle w:val="Default"/>
        <w:jc w:val="center"/>
        <w:rPr>
          <w:rFonts w:ascii="Times New Roman" w:hAnsi="Times New Roman" w:cs="Times New Roman"/>
          <w:b/>
          <w:color w:val="auto"/>
        </w:rPr>
      </w:pPr>
    </w:p>
    <w:p w:rsidR="005B2BBE" w:rsidRPr="00C77EC5" w:rsidRDefault="005B2BBE" w:rsidP="005B2BBE">
      <w:pPr>
        <w:pStyle w:val="Default"/>
        <w:jc w:val="center"/>
        <w:rPr>
          <w:rFonts w:ascii="Times New Roman" w:hAnsi="Times New Roman" w:cs="Times New Roman"/>
          <w:b/>
          <w:color w:val="auto"/>
        </w:rPr>
      </w:pPr>
      <w:r>
        <w:rPr>
          <w:rFonts w:ascii="Times New Roman" w:hAnsi="Times New Roman" w:cs="Times New Roman"/>
          <w:b/>
          <w:color w:val="auto"/>
        </w:rPr>
        <w:t>§ 17</w:t>
      </w:r>
    </w:p>
    <w:p w:rsidR="005B2BBE" w:rsidRPr="00C77EC5" w:rsidRDefault="005B2BBE" w:rsidP="005B2BBE">
      <w:pPr>
        <w:pStyle w:val="Default"/>
        <w:jc w:val="center"/>
        <w:rPr>
          <w:rFonts w:ascii="Times New Roman" w:hAnsi="Times New Roman" w:cs="Times New Roman"/>
          <w:b/>
          <w:color w:val="auto"/>
        </w:rPr>
      </w:pPr>
      <w:r w:rsidRPr="00C77EC5">
        <w:rPr>
          <w:rFonts w:ascii="Times New Roman" w:hAnsi="Times New Roman" w:cs="Times New Roman"/>
          <w:b/>
          <w:color w:val="auto"/>
        </w:rPr>
        <w:t>Odstąpienie</w:t>
      </w:r>
    </w:p>
    <w:p w:rsidR="005B2BBE" w:rsidRPr="00C77EC5" w:rsidRDefault="005B2BBE" w:rsidP="005B2BBE">
      <w:pPr>
        <w:pStyle w:val="Default"/>
        <w:numPr>
          <w:ilvl w:val="0"/>
          <w:numId w:val="30"/>
        </w:numPr>
        <w:spacing w:before="120"/>
        <w:ind w:left="425" w:hanging="425"/>
        <w:jc w:val="both"/>
        <w:rPr>
          <w:rFonts w:ascii="Times New Roman" w:hAnsi="Times New Roman" w:cs="Times New Roman"/>
        </w:rPr>
      </w:pPr>
      <w:r w:rsidRPr="00C77EC5">
        <w:rPr>
          <w:rFonts w:ascii="Times New Roman" w:hAnsi="Times New Roman" w:cs="Times New Roman"/>
        </w:rPr>
        <w:t xml:space="preserve">Zamawiającemu przysługuje prawo odstąpienia od umowy lub jej części bez prawa Wykonawcy do żądania odszkodowania: </w:t>
      </w:r>
    </w:p>
    <w:p w:rsidR="005B2BBE" w:rsidRPr="00C77EC5" w:rsidRDefault="005B2BBE" w:rsidP="005B2BBE">
      <w:pPr>
        <w:pStyle w:val="Default"/>
        <w:numPr>
          <w:ilvl w:val="0"/>
          <w:numId w:val="31"/>
        </w:numPr>
        <w:spacing w:before="120" w:after="173"/>
        <w:ind w:left="714" w:hanging="357"/>
        <w:jc w:val="both"/>
        <w:rPr>
          <w:rFonts w:ascii="Times New Roman" w:hAnsi="Times New Roman" w:cs="Times New Roman"/>
        </w:rPr>
      </w:pPr>
      <w:r w:rsidRPr="00C77EC5">
        <w:rPr>
          <w:rFonts w:ascii="Times New Roman" w:hAnsi="Times New Roman" w:cs="Times New Roman"/>
        </w:rPr>
        <w:t xml:space="preserve">w razie wystąpienia istotnej zmiany okoliczności powodujących, że wykonanie umowy nie leży w interesie publicznym, czego nie można było przewidzieć w chwili zawarcia umowy, </w:t>
      </w:r>
    </w:p>
    <w:p w:rsidR="005B2BBE" w:rsidRPr="00C77EC5" w:rsidRDefault="005B2BBE" w:rsidP="005B2BBE">
      <w:pPr>
        <w:pStyle w:val="Default"/>
        <w:numPr>
          <w:ilvl w:val="0"/>
          <w:numId w:val="31"/>
        </w:numPr>
        <w:spacing w:after="173"/>
        <w:jc w:val="both"/>
        <w:rPr>
          <w:rFonts w:ascii="Times New Roman" w:hAnsi="Times New Roman" w:cs="Times New Roman"/>
        </w:rPr>
      </w:pPr>
      <w:r w:rsidRPr="00C77EC5">
        <w:rPr>
          <w:rFonts w:ascii="Times New Roman" w:hAnsi="Times New Roman" w:cs="Times New Roman"/>
        </w:rPr>
        <w:t xml:space="preserve">jeżeli zostanie złożony wniosek o ogłoszenie upadłości Wykonawcy, ogłoszona upadłość lub rozwiązanie firmy Wykonawcy, </w:t>
      </w:r>
    </w:p>
    <w:p w:rsidR="005B2BBE" w:rsidRPr="00C77EC5" w:rsidRDefault="005B2BBE" w:rsidP="005B2BBE">
      <w:pPr>
        <w:pStyle w:val="Default"/>
        <w:numPr>
          <w:ilvl w:val="0"/>
          <w:numId w:val="31"/>
        </w:numPr>
        <w:spacing w:after="173"/>
        <w:jc w:val="both"/>
        <w:rPr>
          <w:rFonts w:ascii="Times New Roman" w:hAnsi="Times New Roman" w:cs="Times New Roman"/>
        </w:rPr>
      </w:pPr>
      <w:r w:rsidRPr="00C77EC5">
        <w:rPr>
          <w:rFonts w:ascii="Times New Roman" w:hAnsi="Times New Roman" w:cs="Times New Roman"/>
        </w:rPr>
        <w:t xml:space="preserve">jeżeli zostanie wydany nakaz zajęcia majątku Wykonawcy, </w:t>
      </w:r>
    </w:p>
    <w:p w:rsidR="005B2BBE" w:rsidRPr="00C77EC5" w:rsidRDefault="005B2BBE" w:rsidP="005B2BBE">
      <w:pPr>
        <w:pStyle w:val="Default"/>
        <w:numPr>
          <w:ilvl w:val="0"/>
          <w:numId w:val="31"/>
        </w:numPr>
        <w:jc w:val="both"/>
        <w:rPr>
          <w:rFonts w:ascii="Times New Roman" w:hAnsi="Times New Roman" w:cs="Times New Roman"/>
        </w:rPr>
      </w:pPr>
      <w:r w:rsidRPr="00C77EC5">
        <w:rPr>
          <w:rFonts w:ascii="Times New Roman" w:hAnsi="Times New Roman" w:cs="Times New Roman"/>
        </w:rPr>
        <w:t xml:space="preserve">Wykonawca nie rozpoczął robót bez uzasadnionych przyczyn w terminie oraz nie kontynuuje ich pomimo wezwania Zamawiającego złożonego na piśmie. </w:t>
      </w:r>
    </w:p>
    <w:p w:rsidR="005B2BBE" w:rsidRPr="00C77EC5" w:rsidRDefault="005B2BBE" w:rsidP="005B2BBE">
      <w:pPr>
        <w:pStyle w:val="Default"/>
        <w:numPr>
          <w:ilvl w:val="0"/>
          <w:numId w:val="30"/>
        </w:numPr>
        <w:spacing w:before="120"/>
        <w:ind w:left="425" w:hanging="425"/>
        <w:jc w:val="both"/>
        <w:rPr>
          <w:rFonts w:ascii="Times New Roman" w:hAnsi="Times New Roman" w:cs="Times New Roman"/>
        </w:rPr>
      </w:pPr>
      <w:r w:rsidRPr="00C77EC5">
        <w:rPr>
          <w:rFonts w:ascii="Times New Roman" w:hAnsi="Times New Roman" w:cs="Times New Roman"/>
        </w:rPr>
        <w:t xml:space="preserve">Wszelkie materiały znajdujące się na terenie budowy urządzenia i sprzęt będące własnością Wykonawcy, roboty pomocnicze i roboty będą uważane za własność Zamawiającego </w:t>
      </w:r>
      <w:r>
        <w:rPr>
          <w:rFonts w:ascii="Times New Roman" w:hAnsi="Times New Roman" w:cs="Times New Roman"/>
        </w:rPr>
        <w:t xml:space="preserve">                      </w:t>
      </w:r>
      <w:r w:rsidRPr="00C77EC5">
        <w:rPr>
          <w:rFonts w:ascii="Times New Roman" w:hAnsi="Times New Roman" w:cs="Times New Roman"/>
        </w:rPr>
        <w:t xml:space="preserve">i pozostaną do jego dyspozycji w przypadku odstąpienia od realizacji Umowy z powodu podstawowego naruszenia Umowy przez Wykonawcę. </w:t>
      </w:r>
    </w:p>
    <w:p w:rsidR="005B2BBE" w:rsidRPr="00C77EC5" w:rsidRDefault="005B2BBE" w:rsidP="005B2BBE">
      <w:pPr>
        <w:pStyle w:val="Default"/>
        <w:numPr>
          <w:ilvl w:val="0"/>
          <w:numId w:val="30"/>
        </w:numPr>
        <w:spacing w:before="120"/>
        <w:ind w:left="425" w:hanging="425"/>
        <w:jc w:val="both"/>
        <w:rPr>
          <w:rFonts w:ascii="Times New Roman" w:hAnsi="Times New Roman" w:cs="Times New Roman"/>
        </w:rPr>
      </w:pPr>
      <w:r w:rsidRPr="00C77EC5">
        <w:rPr>
          <w:rFonts w:ascii="Times New Roman" w:hAnsi="Times New Roman" w:cs="Times New Roman"/>
        </w:rPr>
        <w:lastRenderedPageBreak/>
        <w:t xml:space="preserve">W razie odstąpienia od umowy przez Wykonawcę z winy Zamawiającego, Zamawiający zobowiązany jest do: </w:t>
      </w:r>
    </w:p>
    <w:p w:rsidR="005B2BBE" w:rsidRPr="00C77EC5" w:rsidRDefault="005B2BBE" w:rsidP="005B2BBE">
      <w:pPr>
        <w:pStyle w:val="Default"/>
        <w:numPr>
          <w:ilvl w:val="0"/>
          <w:numId w:val="32"/>
        </w:numPr>
        <w:spacing w:before="120" w:after="173"/>
        <w:ind w:left="714" w:hanging="357"/>
        <w:jc w:val="both"/>
        <w:rPr>
          <w:rFonts w:ascii="Times New Roman" w:hAnsi="Times New Roman" w:cs="Times New Roman"/>
        </w:rPr>
      </w:pPr>
      <w:r w:rsidRPr="00C77EC5">
        <w:rPr>
          <w:rFonts w:ascii="Times New Roman" w:hAnsi="Times New Roman" w:cs="Times New Roman"/>
        </w:rPr>
        <w:t xml:space="preserve">dokonania odbioru przerwanych robót oraz zapłaty wynagrodzenia za roboty, które zostały wykonane do dnia odstąpienia, </w:t>
      </w:r>
    </w:p>
    <w:p w:rsidR="005B2BBE" w:rsidRPr="00C77EC5" w:rsidRDefault="005B2BBE" w:rsidP="005B2BBE">
      <w:pPr>
        <w:pStyle w:val="Default"/>
        <w:numPr>
          <w:ilvl w:val="0"/>
          <w:numId w:val="32"/>
        </w:numPr>
        <w:spacing w:after="173"/>
        <w:jc w:val="both"/>
        <w:rPr>
          <w:rFonts w:ascii="Times New Roman" w:hAnsi="Times New Roman" w:cs="Times New Roman"/>
        </w:rPr>
      </w:pPr>
      <w:r w:rsidRPr="00C77EC5">
        <w:rPr>
          <w:rFonts w:ascii="Times New Roman" w:hAnsi="Times New Roman" w:cs="Times New Roman"/>
        </w:rPr>
        <w:t xml:space="preserve">rozliczenia się z Wykonawcą z tytułu nierozliczonych w inny sposób kosztów budowy obiektów zaplecza, urządzeń związanych z zagospodarowaniem i uzbrojeniem terenu, chyba że Wykonawca wyrazi zgodę na przejęcie tych obiektów i urządzeń, </w:t>
      </w:r>
    </w:p>
    <w:p w:rsidR="005B2BBE" w:rsidRPr="00C77EC5" w:rsidRDefault="005B2BBE" w:rsidP="005B2BBE">
      <w:pPr>
        <w:pStyle w:val="Default"/>
        <w:numPr>
          <w:ilvl w:val="0"/>
          <w:numId w:val="32"/>
        </w:numPr>
        <w:jc w:val="both"/>
        <w:rPr>
          <w:rFonts w:ascii="Times New Roman" w:hAnsi="Times New Roman" w:cs="Times New Roman"/>
        </w:rPr>
      </w:pPr>
      <w:r w:rsidRPr="00C77EC5">
        <w:rPr>
          <w:rFonts w:ascii="Times New Roman" w:hAnsi="Times New Roman" w:cs="Times New Roman"/>
        </w:rPr>
        <w:t xml:space="preserve">przyjęcia od Wykonawcy pod swój dozór terenu budowy. </w:t>
      </w:r>
    </w:p>
    <w:p w:rsidR="005B2BBE" w:rsidRPr="00C77EC5" w:rsidRDefault="005B2BBE" w:rsidP="005B2BBE">
      <w:pPr>
        <w:pStyle w:val="Default"/>
        <w:numPr>
          <w:ilvl w:val="0"/>
          <w:numId w:val="30"/>
        </w:numPr>
        <w:spacing w:before="120"/>
        <w:ind w:left="425" w:hanging="425"/>
        <w:jc w:val="both"/>
        <w:rPr>
          <w:rFonts w:ascii="Times New Roman" w:hAnsi="Times New Roman" w:cs="Times New Roman"/>
        </w:rPr>
      </w:pPr>
      <w:r w:rsidRPr="00C77EC5">
        <w:rPr>
          <w:rFonts w:ascii="Times New Roman" w:hAnsi="Times New Roman" w:cs="Times New Roman"/>
        </w:rPr>
        <w:t xml:space="preserve">W przypadku odstąpienia od umowy prze którąkolwiek ze stron Wykonawcę obciążają następujące obowiązki szczegółowe: </w:t>
      </w:r>
    </w:p>
    <w:p w:rsidR="005B2BBE" w:rsidRPr="00C77EC5" w:rsidRDefault="005B2BBE" w:rsidP="005B2BBE">
      <w:pPr>
        <w:pStyle w:val="Default"/>
        <w:numPr>
          <w:ilvl w:val="0"/>
          <w:numId w:val="33"/>
        </w:numPr>
        <w:spacing w:before="120" w:after="173"/>
        <w:ind w:left="714" w:hanging="357"/>
        <w:jc w:val="both"/>
        <w:rPr>
          <w:rFonts w:ascii="Times New Roman" w:hAnsi="Times New Roman" w:cs="Times New Roman"/>
        </w:rPr>
      </w:pPr>
      <w:r w:rsidRPr="00C77EC5">
        <w:rPr>
          <w:rFonts w:ascii="Times New Roman" w:hAnsi="Times New Roman" w:cs="Times New Roman"/>
        </w:rPr>
        <w:t xml:space="preserve">w terminie 7 dni od daty odstąpienia od umowy Wykonawca przy udziale Zamawiającego i </w:t>
      </w:r>
      <w:r w:rsidR="0063220A" w:rsidRPr="00324994">
        <w:rPr>
          <w:rFonts w:ascii="Times New Roman" w:hAnsi="Times New Roman" w:cs="Times New Roman"/>
        </w:rPr>
        <w:t>Osoby sprawującej nadzór Inwestorski</w:t>
      </w:r>
      <w:r w:rsidRPr="00C77EC5">
        <w:rPr>
          <w:rFonts w:ascii="Times New Roman" w:hAnsi="Times New Roman" w:cs="Times New Roman"/>
        </w:rPr>
        <w:t xml:space="preserve"> sporządzi szczegółowy protokół inwentaryzacji robót według stanu na dzień odstąpienia, </w:t>
      </w:r>
    </w:p>
    <w:p w:rsidR="005B2BBE" w:rsidRPr="00C77EC5" w:rsidRDefault="005B2BBE" w:rsidP="005B2BBE">
      <w:pPr>
        <w:pStyle w:val="Default"/>
        <w:numPr>
          <w:ilvl w:val="0"/>
          <w:numId w:val="33"/>
        </w:numPr>
        <w:spacing w:after="173"/>
        <w:jc w:val="both"/>
        <w:rPr>
          <w:rFonts w:ascii="Times New Roman" w:hAnsi="Times New Roman" w:cs="Times New Roman"/>
        </w:rPr>
      </w:pPr>
      <w:r w:rsidRPr="00C77EC5">
        <w:rPr>
          <w:rFonts w:ascii="Times New Roman" w:hAnsi="Times New Roman" w:cs="Times New Roman"/>
        </w:rPr>
        <w:t xml:space="preserve">Wykonawca zabezpieczy przerwane roboty w zakresie obustronnie uzgodnionym na koszt strony, która odstąpiła do umowy, </w:t>
      </w:r>
    </w:p>
    <w:p w:rsidR="005B2BBE" w:rsidRPr="00C77EC5" w:rsidRDefault="005B2BBE" w:rsidP="005B2BBE">
      <w:pPr>
        <w:pStyle w:val="Default"/>
        <w:numPr>
          <w:ilvl w:val="0"/>
          <w:numId w:val="33"/>
        </w:numPr>
        <w:spacing w:after="173"/>
        <w:jc w:val="both"/>
        <w:rPr>
          <w:rFonts w:ascii="Times New Roman" w:hAnsi="Times New Roman" w:cs="Times New Roman"/>
        </w:rPr>
      </w:pPr>
      <w:r w:rsidRPr="00C77EC5">
        <w:rPr>
          <w:rFonts w:ascii="Times New Roman" w:hAnsi="Times New Roman" w:cs="Times New Roman"/>
        </w:rPr>
        <w:t xml:space="preserve">Wykonawca sporządzi wykaz materiałów, które mogą być wykorzystane przez niego do realizacji innych robót, nie objętych umową, jeżeli odstąpienie od umowy nastąpiło </w:t>
      </w:r>
      <w:r>
        <w:rPr>
          <w:rFonts w:ascii="Times New Roman" w:hAnsi="Times New Roman" w:cs="Times New Roman"/>
        </w:rPr>
        <w:t xml:space="preserve">                     </w:t>
      </w:r>
      <w:r w:rsidRPr="00C77EC5">
        <w:rPr>
          <w:rFonts w:ascii="Times New Roman" w:hAnsi="Times New Roman" w:cs="Times New Roman"/>
        </w:rPr>
        <w:t xml:space="preserve">z przyczyn nie zależnych od niego, </w:t>
      </w:r>
    </w:p>
    <w:p w:rsidR="005B2BBE" w:rsidRPr="00C77EC5" w:rsidRDefault="005B2BBE" w:rsidP="005B2BBE">
      <w:pPr>
        <w:pStyle w:val="Default"/>
        <w:numPr>
          <w:ilvl w:val="0"/>
          <w:numId w:val="33"/>
        </w:numPr>
        <w:spacing w:after="173"/>
        <w:jc w:val="both"/>
        <w:rPr>
          <w:rFonts w:ascii="Times New Roman" w:hAnsi="Times New Roman" w:cs="Times New Roman"/>
        </w:rPr>
      </w:pPr>
      <w:r w:rsidRPr="00C77EC5">
        <w:rPr>
          <w:rFonts w:ascii="Times New Roman" w:hAnsi="Times New Roman" w:cs="Times New Roman"/>
        </w:rPr>
        <w:t xml:space="preserve">Wykonawca zgłosi do dokonania przez Zamawiającego odbiór robót przerwanych oraz robót zabezpieczających, jeżeli odstąpienie od umowy nastąpiło z przyczyn, za które Wykonawca nie odpowiada, </w:t>
      </w:r>
    </w:p>
    <w:p w:rsidR="005B2BBE" w:rsidRPr="00C77EC5" w:rsidRDefault="005B2BBE" w:rsidP="005B2BBE">
      <w:pPr>
        <w:pStyle w:val="Default"/>
        <w:numPr>
          <w:ilvl w:val="0"/>
          <w:numId w:val="33"/>
        </w:numPr>
        <w:jc w:val="both"/>
        <w:rPr>
          <w:rFonts w:ascii="Times New Roman" w:hAnsi="Times New Roman" w:cs="Times New Roman"/>
        </w:rPr>
      </w:pPr>
      <w:r w:rsidRPr="00C77EC5">
        <w:rPr>
          <w:rFonts w:ascii="Times New Roman" w:hAnsi="Times New Roman" w:cs="Times New Roman"/>
        </w:rPr>
        <w:t xml:space="preserve">niezwłocznie a najpóźniej w terminie 30 dni licząc od dnia odstąpienia od umowy przez którakolwiek ze stron Wykonawca usunie z terenu budowy urządzenia zaplecza budowy. </w:t>
      </w:r>
    </w:p>
    <w:p w:rsidR="005B2BBE" w:rsidRPr="00C77EC5" w:rsidRDefault="005B2BBE" w:rsidP="005B2BBE">
      <w:pPr>
        <w:pStyle w:val="Default"/>
        <w:numPr>
          <w:ilvl w:val="0"/>
          <w:numId w:val="30"/>
        </w:numPr>
        <w:spacing w:before="120"/>
        <w:ind w:left="425" w:hanging="425"/>
        <w:jc w:val="both"/>
        <w:rPr>
          <w:rFonts w:ascii="Times New Roman" w:hAnsi="Times New Roman" w:cs="Times New Roman"/>
        </w:rPr>
      </w:pPr>
      <w:r w:rsidRPr="00C77EC5">
        <w:rPr>
          <w:rFonts w:ascii="Times New Roman" w:hAnsi="Times New Roman" w:cs="Times New Roman"/>
        </w:rPr>
        <w:t xml:space="preserve">Poza okolicznościami określonymi powyżej oraz w innych postanowieniach, Zamawiający lub Wykonawca może odstąpić od realizacji Umowy, jeżeli druga strona narusza w sposób podstawowy postanowienia umowy. </w:t>
      </w:r>
    </w:p>
    <w:p w:rsidR="005B2BBE" w:rsidRPr="00C77EC5" w:rsidRDefault="005B2BBE" w:rsidP="005B2BBE">
      <w:pPr>
        <w:pStyle w:val="Default"/>
        <w:numPr>
          <w:ilvl w:val="0"/>
          <w:numId w:val="30"/>
        </w:numPr>
        <w:spacing w:before="120"/>
        <w:ind w:left="425" w:hanging="425"/>
        <w:jc w:val="both"/>
        <w:rPr>
          <w:rFonts w:ascii="Times New Roman" w:hAnsi="Times New Roman" w:cs="Times New Roman"/>
          <w:color w:val="auto"/>
        </w:rPr>
      </w:pPr>
      <w:r w:rsidRPr="00C77EC5">
        <w:rPr>
          <w:rFonts w:ascii="Times New Roman" w:hAnsi="Times New Roman" w:cs="Times New Roman"/>
        </w:rPr>
        <w:t>Odstąpienie od umowy powinno nastąpić w formie pisemnej pod rygorem nieważności takiego oświadczenia i powinno zawierać uzasadnienie.</w:t>
      </w:r>
    </w:p>
    <w:p w:rsidR="005B2BBE" w:rsidRDefault="005B2BBE" w:rsidP="005B2BBE">
      <w:pPr>
        <w:pStyle w:val="Default"/>
        <w:jc w:val="both"/>
        <w:rPr>
          <w:rFonts w:ascii="Times New Roman" w:hAnsi="Times New Roman" w:cs="Times New Roman"/>
          <w:color w:val="auto"/>
        </w:rPr>
      </w:pPr>
    </w:p>
    <w:p w:rsidR="005B2BBE" w:rsidRPr="00DB5912" w:rsidRDefault="005B2BBE" w:rsidP="005B2BBE">
      <w:pPr>
        <w:pStyle w:val="Default"/>
        <w:jc w:val="center"/>
        <w:rPr>
          <w:rFonts w:ascii="Times New Roman" w:hAnsi="Times New Roman" w:cs="Times New Roman"/>
        </w:rPr>
      </w:pPr>
      <w:r>
        <w:rPr>
          <w:rFonts w:ascii="Times New Roman" w:hAnsi="Times New Roman" w:cs="Times New Roman"/>
          <w:b/>
          <w:bCs/>
        </w:rPr>
        <w:t>§ 18</w:t>
      </w:r>
    </w:p>
    <w:p w:rsidR="005B2BBE" w:rsidRPr="00DB5912" w:rsidRDefault="005B2BBE" w:rsidP="005B2BBE">
      <w:pPr>
        <w:pStyle w:val="Default"/>
        <w:jc w:val="center"/>
        <w:rPr>
          <w:rFonts w:ascii="Times New Roman" w:hAnsi="Times New Roman" w:cs="Times New Roman"/>
        </w:rPr>
      </w:pPr>
      <w:r w:rsidRPr="00DB5912">
        <w:rPr>
          <w:rFonts w:ascii="Times New Roman" w:hAnsi="Times New Roman" w:cs="Times New Roman"/>
          <w:b/>
          <w:bCs/>
        </w:rPr>
        <w:t>Zawiadomienia</w:t>
      </w:r>
    </w:p>
    <w:p w:rsidR="005B2BBE" w:rsidRPr="00DB5912" w:rsidRDefault="005B2BBE" w:rsidP="005B2BBE">
      <w:pPr>
        <w:pStyle w:val="Default"/>
        <w:numPr>
          <w:ilvl w:val="0"/>
          <w:numId w:val="34"/>
        </w:numPr>
        <w:spacing w:before="120" w:after="173"/>
        <w:ind w:left="425" w:hanging="425"/>
        <w:jc w:val="both"/>
        <w:rPr>
          <w:rFonts w:ascii="Times New Roman" w:hAnsi="Times New Roman" w:cs="Times New Roman"/>
        </w:rPr>
      </w:pPr>
      <w:r w:rsidRPr="00DB5912">
        <w:rPr>
          <w:rFonts w:ascii="Times New Roman" w:hAnsi="Times New Roman" w:cs="Times New Roman"/>
        </w:rPr>
        <w:t xml:space="preserve">Wszelkie zawiadomienia, korespondencja oraz dokumentacja przekazywana w związku </w:t>
      </w:r>
      <w:r>
        <w:rPr>
          <w:rFonts w:ascii="Times New Roman" w:hAnsi="Times New Roman" w:cs="Times New Roman"/>
        </w:rPr>
        <w:t xml:space="preserve">                   </w:t>
      </w:r>
      <w:r w:rsidRPr="00DB5912">
        <w:rPr>
          <w:rFonts w:ascii="Times New Roman" w:hAnsi="Times New Roman" w:cs="Times New Roman"/>
        </w:rPr>
        <w:t>z niniejszą umową między stronami będzie sporządzana na piśmie i podpisana przez stronę zawiadamiającą. Zawiadomienia mogą być przesyłane drogą elektroniczną, faksem, doręczane osobiście,</w:t>
      </w:r>
      <w:r w:rsidR="000F3F32">
        <w:rPr>
          <w:rFonts w:ascii="Times New Roman" w:hAnsi="Times New Roman" w:cs="Times New Roman"/>
        </w:rPr>
        <w:t xml:space="preserve"> przesyłane kurierem lub listem poleconym. </w:t>
      </w:r>
      <w:r w:rsidRPr="00DB5912">
        <w:rPr>
          <w:rFonts w:ascii="Times New Roman" w:hAnsi="Times New Roman" w:cs="Times New Roman"/>
        </w:rPr>
        <w:t xml:space="preserve"> </w:t>
      </w:r>
    </w:p>
    <w:p w:rsidR="005B2BBE" w:rsidRPr="00985554" w:rsidRDefault="005B2BBE" w:rsidP="005B2BBE">
      <w:pPr>
        <w:pStyle w:val="Default"/>
        <w:numPr>
          <w:ilvl w:val="0"/>
          <w:numId w:val="34"/>
        </w:numPr>
        <w:ind w:left="426" w:hanging="426"/>
        <w:jc w:val="both"/>
        <w:rPr>
          <w:rFonts w:ascii="Times New Roman" w:hAnsi="Times New Roman" w:cs="Times New Roman"/>
        </w:rPr>
      </w:pPr>
      <w:r w:rsidRPr="00DB5912">
        <w:rPr>
          <w:rFonts w:ascii="Times New Roman" w:hAnsi="Times New Roman" w:cs="Times New Roman"/>
        </w:rPr>
        <w:t xml:space="preserve">Zawiadomienia będą wysyłane na adresy i numery faksów podane przez strony. Każda ze stron zobowiązana jest do informowania drugiej strony o każdej zmianie miejsca zamieszkania, siedziby, numeru faksu lub adresu e-mailowego. Jeżeli strona nie powiadomiła o zmianie miejsca zamieszkania, siedziby, numeru faksu, adresu e-mailowego, zawiadomienia wysłane na ostatni znany adres zamieszkania, siedziby, numer faksu lub adres e-mailowy, strony uznają za doręczone. </w:t>
      </w:r>
    </w:p>
    <w:p w:rsidR="005B2BBE" w:rsidRDefault="005B2BBE" w:rsidP="005B2BBE">
      <w:pPr>
        <w:pStyle w:val="Default"/>
        <w:jc w:val="both"/>
        <w:rPr>
          <w:rFonts w:ascii="Times New Roman" w:hAnsi="Times New Roman" w:cs="Times New Roman"/>
          <w:color w:val="auto"/>
        </w:rPr>
      </w:pPr>
    </w:p>
    <w:p w:rsidR="00324994" w:rsidRDefault="00324994" w:rsidP="005B2BBE">
      <w:pPr>
        <w:pStyle w:val="Default"/>
        <w:jc w:val="center"/>
        <w:rPr>
          <w:rFonts w:ascii="Times New Roman" w:hAnsi="Times New Roman" w:cs="Times New Roman"/>
          <w:b/>
          <w:bCs/>
        </w:rPr>
      </w:pPr>
    </w:p>
    <w:p w:rsidR="00324994" w:rsidRDefault="00324994" w:rsidP="005B2BBE">
      <w:pPr>
        <w:pStyle w:val="Default"/>
        <w:jc w:val="center"/>
        <w:rPr>
          <w:rFonts w:ascii="Times New Roman" w:hAnsi="Times New Roman" w:cs="Times New Roman"/>
          <w:b/>
          <w:bCs/>
        </w:rPr>
      </w:pPr>
    </w:p>
    <w:p w:rsidR="00324994" w:rsidRDefault="00324994" w:rsidP="005B2BBE">
      <w:pPr>
        <w:pStyle w:val="Default"/>
        <w:jc w:val="center"/>
        <w:rPr>
          <w:rFonts w:ascii="Times New Roman" w:hAnsi="Times New Roman" w:cs="Times New Roman"/>
          <w:b/>
          <w:bCs/>
        </w:rPr>
      </w:pPr>
    </w:p>
    <w:p w:rsidR="005B2BBE" w:rsidRPr="009D44BC" w:rsidRDefault="005B2BBE" w:rsidP="005B2BBE">
      <w:pPr>
        <w:pStyle w:val="Default"/>
        <w:jc w:val="center"/>
        <w:rPr>
          <w:rFonts w:ascii="Times New Roman" w:hAnsi="Times New Roman" w:cs="Times New Roman"/>
        </w:rPr>
      </w:pPr>
      <w:r w:rsidRPr="009D44BC">
        <w:rPr>
          <w:rFonts w:ascii="Times New Roman" w:hAnsi="Times New Roman" w:cs="Times New Roman"/>
          <w:b/>
          <w:bCs/>
        </w:rPr>
        <w:t>§ 1</w:t>
      </w:r>
      <w:r>
        <w:rPr>
          <w:rFonts w:ascii="Times New Roman" w:hAnsi="Times New Roman" w:cs="Times New Roman"/>
          <w:b/>
          <w:bCs/>
        </w:rPr>
        <w:t>9</w:t>
      </w:r>
    </w:p>
    <w:p w:rsidR="005B2BBE" w:rsidRPr="009D44BC" w:rsidRDefault="005B2BBE" w:rsidP="005B2BBE">
      <w:pPr>
        <w:pStyle w:val="Default"/>
        <w:jc w:val="center"/>
        <w:rPr>
          <w:rFonts w:ascii="Times New Roman" w:hAnsi="Times New Roman" w:cs="Times New Roman"/>
        </w:rPr>
      </w:pPr>
      <w:r w:rsidRPr="009D44BC">
        <w:rPr>
          <w:rFonts w:ascii="Times New Roman" w:hAnsi="Times New Roman" w:cs="Times New Roman"/>
          <w:b/>
          <w:bCs/>
        </w:rPr>
        <w:t>Postanowienia dodatkowe i końcowe</w:t>
      </w:r>
    </w:p>
    <w:p w:rsidR="005B2BBE" w:rsidRPr="009D44BC" w:rsidRDefault="005B2BBE" w:rsidP="005B2BBE">
      <w:pPr>
        <w:pStyle w:val="Default"/>
        <w:numPr>
          <w:ilvl w:val="0"/>
          <w:numId w:val="35"/>
        </w:numPr>
        <w:spacing w:before="120"/>
        <w:ind w:left="425" w:hanging="425"/>
        <w:jc w:val="both"/>
        <w:rPr>
          <w:rFonts w:ascii="Times New Roman" w:hAnsi="Times New Roman" w:cs="Times New Roman"/>
        </w:rPr>
      </w:pPr>
      <w:r w:rsidRPr="009D44BC">
        <w:rPr>
          <w:rFonts w:ascii="Times New Roman" w:hAnsi="Times New Roman" w:cs="Times New Roman"/>
        </w:rPr>
        <w:t xml:space="preserve">Strony ustalają następujące postanowienia dodatkowe: </w:t>
      </w:r>
    </w:p>
    <w:p w:rsidR="005B2BBE" w:rsidRPr="009D44BC" w:rsidRDefault="005B2BBE" w:rsidP="005B2BBE">
      <w:pPr>
        <w:pStyle w:val="Default"/>
        <w:numPr>
          <w:ilvl w:val="0"/>
          <w:numId w:val="36"/>
        </w:numPr>
        <w:spacing w:before="120" w:after="173"/>
        <w:jc w:val="both"/>
        <w:rPr>
          <w:rFonts w:ascii="Times New Roman" w:hAnsi="Times New Roman" w:cs="Times New Roman"/>
        </w:rPr>
      </w:pPr>
      <w:r w:rsidRPr="009D44BC">
        <w:rPr>
          <w:rFonts w:ascii="Times New Roman" w:hAnsi="Times New Roman" w:cs="Times New Roman"/>
        </w:rPr>
        <w:t xml:space="preserve">Wykonawca zatrudni podstawowy personel wymieniony w ofercie do wykonywania funkcji określonych w tej ofercie, albo inny personel zaakceptowany przez Zamawiającego. </w:t>
      </w:r>
    </w:p>
    <w:p w:rsidR="005B2BBE" w:rsidRPr="009D44BC" w:rsidRDefault="005B2BBE" w:rsidP="005B2BBE">
      <w:pPr>
        <w:pStyle w:val="Default"/>
        <w:numPr>
          <w:ilvl w:val="0"/>
          <w:numId w:val="36"/>
        </w:numPr>
        <w:spacing w:after="173"/>
        <w:jc w:val="both"/>
        <w:rPr>
          <w:rFonts w:ascii="Times New Roman" w:hAnsi="Times New Roman" w:cs="Times New Roman"/>
        </w:rPr>
      </w:pPr>
      <w:r w:rsidRPr="009D44BC">
        <w:rPr>
          <w:rFonts w:ascii="Times New Roman" w:hAnsi="Times New Roman" w:cs="Times New Roman"/>
        </w:rPr>
        <w:t xml:space="preserve">Zamawiający zaakceptuje proponowaną zmianę podstawowego personelu jedynie wtedy, kiedy kwalifikacje, umiejętności i odpowiednie doświadczenie proponowanego personelu będą takie same, bądź wyższe niż personelu wymienionego w ofercie. </w:t>
      </w:r>
    </w:p>
    <w:p w:rsidR="005B2BBE" w:rsidRPr="009D44BC" w:rsidRDefault="005B2BBE" w:rsidP="005B2BBE">
      <w:pPr>
        <w:pStyle w:val="Default"/>
        <w:numPr>
          <w:ilvl w:val="0"/>
          <w:numId w:val="36"/>
        </w:numPr>
        <w:jc w:val="both"/>
        <w:rPr>
          <w:rFonts w:ascii="Times New Roman" w:hAnsi="Times New Roman" w:cs="Times New Roman"/>
        </w:rPr>
      </w:pPr>
      <w:r w:rsidRPr="009D44BC">
        <w:rPr>
          <w:rFonts w:ascii="Times New Roman" w:hAnsi="Times New Roman" w:cs="Times New Roman"/>
        </w:rPr>
        <w:t xml:space="preserve">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w:t>
      </w:r>
      <w:r>
        <w:rPr>
          <w:rFonts w:ascii="Times New Roman" w:hAnsi="Times New Roman" w:cs="Times New Roman"/>
        </w:rPr>
        <w:t xml:space="preserve">                     </w:t>
      </w:r>
      <w:r w:rsidRPr="009D44BC">
        <w:rPr>
          <w:rFonts w:ascii="Times New Roman" w:hAnsi="Times New Roman" w:cs="Times New Roman"/>
        </w:rPr>
        <w:t xml:space="preserve">z nimi. </w:t>
      </w:r>
    </w:p>
    <w:p w:rsidR="005B2BBE" w:rsidRPr="009D44BC" w:rsidRDefault="005B2BBE" w:rsidP="005B2BBE">
      <w:pPr>
        <w:pStyle w:val="Default"/>
        <w:numPr>
          <w:ilvl w:val="0"/>
          <w:numId w:val="35"/>
        </w:numPr>
        <w:spacing w:before="120"/>
        <w:ind w:left="425" w:hanging="425"/>
        <w:jc w:val="both"/>
        <w:rPr>
          <w:rFonts w:ascii="Times New Roman" w:hAnsi="Times New Roman" w:cs="Times New Roman"/>
        </w:rPr>
      </w:pPr>
      <w:r w:rsidRPr="009D44BC">
        <w:rPr>
          <w:rFonts w:ascii="Times New Roman" w:hAnsi="Times New Roman" w:cs="Times New Roman"/>
        </w:rPr>
        <w:t xml:space="preserve">Przy realizacji niniejszej umowy mają zastosowanie powszechnie obowiązujące przepisy prawa polskiego. </w:t>
      </w:r>
    </w:p>
    <w:p w:rsidR="005B2BBE" w:rsidRPr="009D44BC" w:rsidRDefault="005B2BBE" w:rsidP="005B2BBE">
      <w:pPr>
        <w:pStyle w:val="Default"/>
        <w:numPr>
          <w:ilvl w:val="0"/>
          <w:numId w:val="35"/>
        </w:numPr>
        <w:spacing w:before="120" w:after="173"/>
        <w:ind w:left="425" w:hanging="425"/>
        <w:jc w:val="both"/>
        <w:rPr>
          <w:rFonts w:ascii="Times New Roman" w:hAnsi="Times New Roman" w:cs="Times New Roman"/>
        </w:rPr>
      </w:pPr>
      <w:r w:rsidRPr="009D44BC">
        <w:rPr>
          <w:rFonts w:ascii="Times New Roman" w:hAnsi="Times New Roman" w:cs="Times New Roman"/>
        </w:rPr>
        <w:t xml:space="preserve">W sprawach nieuregulowanych niniejszą umową stosuje się przepisy Kodeksu Cywilnego, ustawy Prawo budowlane oraz ustawy Prawo zamówień publicznych. </w:t>
      </w:r>
    </w:p>
    <w:p w:rsidR="005B2BBE" w:rsidRPr="009D44BC" w:rsidRDefault="005B2BBE" w:rsidP="005B2BBE">
      <w:pPr>
        <w:pStyle w:val="Default"/>
        <w:numPr>
          <w:ilvl w:val="0"/>
          <w:numId w:val="35"/>
        </w:numPr>
        <w:spacing w:after="173"/>
        <w:ind w:left="426" w:hanging="426"/>
        <w:jc w:val="both"/>
        <w:rPr>
          <w:rFonts w:ascii="Times New Roman" w:hAnsi="Times New Roman" w:cs="Times New Roman"/>
        </w:rPr>
      </w:pPr>
      <w:r w:rsidRPr="009D44BC">
        <w:rPr>
          <w:rFonts w:ascii="Times New Roman" w:hAnsi="Times New Roman" w:cs="Times New Roman"/>
        </w:rPr>
        <w:t>Wszystkie spory wynikające z wykonania niniejszej Umowy, które nie mogą być rozstrzygnięte polubownie, z zastrzeżeniem ust. 5, będą rozstrzygane przez Sąd</w:t>
      </w:r>
      <w:r w:rsidR="000F3F32">
        <w:rPr>
          <w:rFonts w:ascii="Times New Roman" w:hAnsi="Times New Roman" w:cs="Times New Roman"/>
        </w:rPr>
        <w:t xml:space="preserve"> Powszechny </w:t>
      </w:r>
      <w:r w:rsidRPr="009D44BC">
        <w:rPr>
          <w:rFonts w:ascii="Times New Roman" w:hAnsi="Times New Roman" w:cs="Times New Roman"/>
        </w:rPr>
        <w:t xml:space="preserve"> właściwy dla siedziby Zamawiającego. </w:t>
      </w:r>
    </w:p>
    <w:p w:rsidR="005B2BBE" w:rsidRPr="009D44BC" w:rsidRDefault="005B2BBE" w:rsidP="005B2BBE">
      <w:pPr>
        <w:pStyle w:val="Default"/>
        <w:numPr>
          <w:ilvl w:val="0"/>
          <w:numId w:val="35"/>
        </w:numPr>
        <w:ind w:left="426" w:hanging="426"/>
        <w:jc w:val="both"/>
        <w:rPr>
          <w:rFonts w:ascii="Times New Roman" w:hAnsi="Times New Roman" w:cs="Times New Roman"/>
        </w:rPr>
      </w:pPr>
      <w:r w:rsidRPr="009D44BC">
        <w:rPr>
          <w:rFonts w:ascii="Times New Roman" w:hAnsi="Times New Roman" w:cs="Times New Roman"/>
        </w:rPr>
        <w:t xml:space="preserve">Na wypadek sporu między stronami na tle wykonania niniejszej Umowy, Zamawiający jest zobowiązany do wyczerpania przede wszystkim drogi postępowania reklamacyjnego polegającego na skierowaniu do Wykonawcy konkretnego roszczenia. Wykonawca ma obowiązek pisemnego ustosunkowania do zgłoszonego roszczenia w terminie 14 dni od daty zgłoszenia roszczenia na piśmie. W razie odmowy Wykonawcy uznania roszczenia Zamawiającego, względnie nie udzielenia odpowiedzi na roszczenie w terminie, Zamawiający jest uprawniony do wystąpienia na drogę sądową. </w:t>
      </w:r>
    </w:p>
    <w:p w:rsidR="005B2BBE" w:rsidRPr="009D44BC" w:rsidRDefault="005B2BBE" w:rsidP="005B2BBE">
      <w:pPr>
        <w:pStyle w:val="Default"/>
        <w:numPr>
          <w:ilvl w:val="0"/>
          <w:numId w:val="35"/>
        </w:numPr>
        <w:spacing w:before="120"/>
        <w:ind w:left="425" w:hanging="425"/>
        <w:jc w:val="both"/>
        <w:rPr>
          <w:rFonts w:ascii="Times New Roman" w:hAnsi="Times New Roman" w:cs="Times New Roman"/>
        </w:rPr>
      </w:pPr>
      <w:r w:rsidRPr="009D44BC">
        <w:rPr>
          <w:rFonts w:ascii="Times New Roman" w:hAnsi="Times New Roman" w:cs="Times New Roman"/>
        </w:rPr>
        <w:t xml:space="preserve">Integralną część niniejszej umowy stanowią: </w:t>
      </w:r>
    </w:p>
    <w:p w:rsidR="005B2BBE" w:rsidRPr="00324994" w:rsidRDefault="005B2BBE" w:rsidP="005B2BBE">
      <w:pPr>
        <w:pStyle w:val="Default"/>
        <w:numPr>
          <w:ilvl w:val="0"/>
          <w:numId w:val="37"/>
        </w:numPr>
        <w:jc w:val="both"/>
        <w:rPr>
          <w:rFonts w:ascii="Times New Roman" w:hAnsi="Times New Roman" w:cs="Times New Roman"/>
        </w:rPr>
      </w:pPr>
      <w:r w:rsidRPr="00324994">
        <w:rPr>
          <w:rFonts w:ascii="Times New Roman" w:hAnsi="Times New Roman" w:cs="Times New Roman"/>
        </w:rPr>
        <w:t xml:space="preserve">oferta Wykonawcy, </w:t>
      </w:r>
    </w:p>
    <w:p w:rsidR="005B2BBE" w:rsidRPr="00324994" w:rsidRDefault="005B2BBE" w:rsidP="005B2BBE">
      <w:pPr>
        <w:pStyle w:val="Default"/>
        <w:numPr>
          <w:ilvl w:val="0"/>
          <w:numId w:val="37"/>
        </w:numPr>
        <w:jc w:val="both"/>
        <w:rPr>
          <w:rFonts w:ascii="Times New Roman" w:hAnsi="Times New Roman" w:cs="Times New Roman"/>
        </w:rPr>
      </w:pPr>
      <w:r w:rsidRPr="00324994">
        <w:rPr>
          <w:rFonts w:ascii="Times New Roman" w:hAnsi="Times New Roman" w:cs="Times New Roman"/>
        </w:rPr>
        <w:t xml:space="preserve">specyfikacja istotnych warunków zamówienia, </w:t>
      </w:r>
    </w:p>
    <w:p w:rsidR="005B2BBE" w:rsidRPr="00324994" w:rsidRDefault="005B2BBE" w:rsidP="005B2BBE">
      <w:pPr>
        <w:pStyle w:val="Default"/>
        <w:numPr>
          <w:ilvl w:val="0"/>
          <w:numId w:val="37"/>
        </w:numPr>
        <w:jc w:val="both"/>
        <w:rPr>
          <w:rFonts w:ascii="Times New Roman" w:hAnsi="Times New Roman" w:cs="Times New Roman"/>
        </w:rPr>
      </w:pPr>
      <w:r w:rsidRPr="00324994">
        <w:rPr>
          <w:rFonts w:ascii="Times New Roman" w:hAnsi="Times New Roman" w:cs="Times New Roman"/>
        </w:rPr>
        <w:t xml:space="preserve">dokumentacja projektowa </w:t>
      </w:r>
    </w:p>
    <w:p w:rsidR="00546512" w:rsidRPr="00324994" w:rsidRDefault="00546512" w:rsidP="00546512">
      <w:pPr>
        <w:pStyle w:val="Akapitzlist"/>
        <w:numPr>
          <w:ilvl w:val="0"/>
          <w:numId w:val="37"/>
        </w:numPr>
        <w:autoSpaceDE w:val="0"/>
        <w:autoSpaceDN w:val="0"/>
        <w:adjustRightInd w:val="0"/>
        <w:rPr>
          <w:color w:val="000000"/>
        </w:rPr>
      </w:pPr>
      <w:r w:rsidRPr="00324994">
        <w:rPr>
          <w:color w:val="000000"/>
        </w:rPr>
        <w:t>wyjaśnienia do treści SIWZ Zamawiającego.</w:t>
      </w:r>
    </w:p>
    <w:p w:rsidR="00546512" w:rsidRPr="00324994" w:rsidRDefault="00546512" w:rsidP="00546512">
      <w:pPr>
        <w:pStyle w:val="Akapitzlist"/>
        <w:numPr>
          <w:ilvl w:val="0"/>
          <w:numId w:val="37"/>
        </w:numPr>
        <w:autoSpaceDE w:val="0"/>
        <w:autoSpaceDN w:val="0"/>
        <w:adjustRightInd w:val="0"/>
        <w:spacing w:after="120"/>
        <w:rPr>
          <w:color w:val="000000"/>
        </w:rPr>
      </w:pPr>
      <w:r w:rsidRPr="00324994">
        <w:rPr>
          <w:color w:val="000000"/>
        </w:rPr>
        <w:t>Załącznik do umowy – harmonogram  rzeczowo-finansowy</w:t>
      </w:r>
    </w:p>
    <w:p w:rsidR="005B2BBE" w:rsidRPr="009D44BC" w:rsidRDefault="005B2BBE" w:rsidP="005B2BBE">
      <w:pPr>
        <w:pStyle w:val="Default"/>
        <w:numPr>
          <w:ilvl w:val="0"/>
          <w:numId w:val="35"/>
        </w:numPr>
        <w:spacing w:before="120"/>
        <w:ind w:left="425" w:hanging="425"/>
        <w:jc w:val="both"/>
        <w:rPr>
          <w:rFonts w:ascii="Times New Roman" w:hAnsi="Times New Roman" w:cs="Times New Roman"/>
        </w:rPr>
      </w:pPr>
      <w:r>
        <w:rPr>
          <w:rFonts w:ascii="Times New Roman" w:hAnsi="Times New Roman" w:cs="Times New Roman"/>
        </w:rPr>
        <w:t>Umowę niniejszą sporządzono w 3</w:t>
      </w:r>
      <w:r w:rsidRPr="009D44BC">
        <w:rPr>
          <w:rFonts w:ascii="Times New Roman" w:hAnsi="Times New Roman" w:cs="Times New Roman"/>
        </w:rPr>
        <w:t xml:space="preserve"> jednobrzmi</w:t>
      </w:r>
      <w:r>
        <w:rPr>
          <w:rFonts w:ascii="Times New Roman" w:hAnsi="Times New Roman" w:cs="Times New Roman"/>
        </w:rPr>
        <w:t>ących egzemplarzach, z których                                2</w:t>
      </w:r>
      <w:r w:rsidRPr="009D44BC">
        <w:rPr>
          <w:rFonts w:ascii="Times New Roman" w:hAnsi="Times New Roman" w:cs="Times New Roman"/>
        </w:rPr>
        <w:t xml:space="preserve"> egzemplarze otrzymuje Zamawiający, a 1 egzemplarz Wykonawca. </w:t>
      </w:r>
    </w:p>
    <w:p w:rsidR="005B2BBE" w:rsidRDefault="005B2BBE" w:rsidP="005B2BBE">
      <w:pPr>
        <w:pStyle w:val="Default"/>
        <w:rPr>
          <w:sz w:val="22"/>
          <w:szCs w:val="22"/>
        </w:rPr>
      </w:pPr>
    </w:p>
    <w:p w:rsidR="005B2BBE" w:rsidRDefault="005B2BBE" w:rsidP="005B2BBE">
      <w:pPr>
        <w:pStyle w:val="Default"/>
        <w:jc w:val="both"/>
        <w:rPr>
          <w:b/>
          <w:bCs/>
          <w:i/>
          <w:iCs/>
          <w:sz w:val="22"/>
          <w:szCs w:val="22"/>
        </w:rPr>
      </w:pPr>
    </w:p>
    <w:p w:rsidR="005B2BBE" w:rsidRDefault="005B2BBE" w:rsidP="005B2BBE">
      <w:pPr>
        <w:pStyle w:val="Default"/>
        <w:jc w:val="both"/>
        <w:rPr>
          <w:b/>
          <w:bCs/>
          <w:i/>
          <w:iCs/>
          <w:sz w:val="22"/>
          <w:szCs w:val="22"/>
        </w:rPr>
      </w:pPr>
    </w:p>
    <w:p w:rsidR="005B2BBE" w:rsidRPr="009D44BC" w:rsidRDefault="005B2BBE" w:rsidP="005B2BBE">
      <w:pPr>
        <w:pStyle w:val="Default"/>
        <w:jc w:val="both"/>
        <w:rPr>
          <w:rFonts w:ascii="Times New Roman" w:hAnsi="Times New Roman" w:cs="Times New Roman"/>
          <w:color w:val="auto"/>
        </w:rPr>
      </w:pPr>
      <w:r>
        <w:rPr>
          <w:rFonts w:ascii="Times New Roman" w:hAnsi="Times New Roman" w:cs="Times New Roman"/>
          <w:b/>
          <w:bCs/>
          <w:i/>
          <w:iCs/>
        </w:rPr>
        <w:t xml:space="preserve">                    </w:t>
      </w:r>
      <w:r w:rsidRPr="009D44BC">
        <w:rPr>
          <w:rFonts w:ascii="Times New Roman" w:hAnsi="Times New Roman" w:cs="Times New Roman"/>
          <w:b/>
          <w:bCs/>
          <w:i/>
          <w:iCs/>
        </w:rPr>
        <w:t>ZAMAWIAJĄCY</w:t>
      </w:r>
      <w:r w:rsidR="00324994">
        <w:rPr>
          <w:rFonts w:ascii="Times New Roman" w:hAnsi="Times New Roman" w:cs="Times New Roman"/>
          <w:b/>
          <w:bCs/>
          <w:i/>
          <w:iCs/>
        </w:rPr>
        <w:t>:</w:t>
      </w:r>
      <w:r w:rsidRPr="009D44BC">
        <w:rPr>
          <w:rFonts w:ascii="Times New Roman" w:hAnsi="Times New Roman" w:cs="Times New Roman"/>
          <w:b/>
          <w:bCs/>
          <w:i/>
          <w:iCs/>
        </w:rPr>
        <w:t xml:space="preserve"> </w:t>
      </w:r>
      <w:r>
        <w:rPr>
          <w:rFonts w:ascii="Times New Roman" w:hAnsi="Times New Roman" w:cs="Times New Roman"/>
          <w:b/>
          <w:bCs/>
          <w:i/>
          <w:iCs/>
        </w:rPr>
        <w:t xml:space="preserve">                                                     </w:t>
      </w:r>
      <w:r w:rsidRPr="009D44BC">
        <w:rPr>
          <w:rFonts w:ascii="Times New Roman" w:hAnsi="Times New Roman" w:cs="Times New Roman"/>
          <w:b/>
          <w:bCs/>
          <w:i/>
          <w:iCs/>
        </w:rPr>
        <w:t>WYKONAWCA</w:t>
      </w:r>
      <w:r w:rsidR="00324994">
        <w:rPr>
          <w:rFonts w:ascii="Times New Roman" w:hAnsi="Times New Roman" w:cs="Times New Roman"/>
          <w:b/>
          <w:bCs/>
          <w:i/>
          <w:iCs/>
        </w:rPr>
        <w:t>:</w:t>
      </w:r>
    </w:p>
    <w:p w:rsidR="00697F3B" w:rsidRDefault="00E14FFD"/>
    <w:p w:rsidR="00546512" w:rsidRDefault="00546512"/>
    <w:p w:rsidR="00546512" w:rsidRDefault="00546512" w:rsidP="00546512">
      <w:pPr>
        <w:autoSpaceDE w:val="0"/>
        <w:autoSpaceDN w:val="0"/>
        <w:adjustRightInd w:val="0"/>
        <w:spacing w:after="120"/>
        <w:rPr>
          <w:color w:val="000000"/>
        </w:rPr>
      </w:pPr>
    </w:p>
    <w:p w:rsidR="00546512" w:rsidRDefault="00546512" w:rsidP="00546512">
      <w:pPr>
        <w:autoSpaceDE w:val="0"/>
        <w:autoSpaceDN w:val="0"/>
        <w:adjustRightInd w:val="0"/>
        <w:spacing w:after="120"/>
        <w:rPr>
          <w:color w:val="000000"/>
        </w:rPr>
      </w:pPr>
    </w:p>
    <w:p w:rsidR="00546512" w:rsidRDefault="00546512" w:rsidP="00546512">
      <w:pPr>
        <w:autoSpaceDE w:val="0"/>
        <w:autoSpaceDN w:val="0"/>
        <w:adjustRightInd w:val="0"/>
        <w:spacing w:after="120"/>
        <w:rPr>
          <w:color w:val="000000"/>
        </w:rPr>
      </w:pPr>
    </w:p>
    <w:p w:rsidR="00546512" w:rsidRDefault="00546512" w:rsidP="00546512">
      <w:pPr>
        <w:autoSpaceDE w:val="0"/>
        <w:autoSpaceDN w:val="0"/>
        <w:adjustRightInd w:val="0"/>
        <w:spacing w:after="120"/>
        <w:rPr>
          <w:color w:val="000000"/>
        </w:rPr>
      </w:pPr>
    </w:p>
    <w:p w:rsidR="00546512" w:rsidRDefault="00546512" w:rsidP="00546512">
      <w:pPr>
        <w:autoSpaceDE w:val="0"/>
        <w:autoSpaceDN w:val="0"/>
        <w:adjustRightInd w:val="0"/>
        <w:spacing w:after="120"/>
        <w:rPr>
          <w:color w:val="000000"/>
        </w:rPr>
      </w:pPr>
    </w:p>
    <w:p w:rsidR="00D86EA1" w:rsidRPr="00D86EA1" w:rsidRDefault="00D86EA1" w:rsidP="00D86EA1">
      <w:pPr>
        <w:pStyle w:val="Akapitzlist"/>
        <w:autoSpaceDE w:val="0"/>
        <w:autoSpaceDN w:val="0"/>
        <w:adjustRightInd w:val="0"/>
        <w:spacing w:after="120"/>
        <w:jc w:val="right"/>
        <w:rPr>
          <w:b/>
        </w:rPr>
      </w:pPr>
      <w:r w:rsidRPr="00D86EA1">
        <w:rPr>
          <w:b/>
        </w:rPr>
        <w:t>Załącznik nr 1 do umowy nr ……</w:t>
      </w:r>
    </w:p>
    <w:p w:rsidR="00D86EA1" w:rsidRDefault="00D86EA1" w:rsidP="00514BEC">
      <w:pPr>
        <w:pStyle w:val="Akapitzlist"/>
        <w:autoSpaceDE w:val="0"/>
        <w:autoSpaceDN w:val="0"/>
        <w:adjustRightInd w:val="0"/>
        <w:spacing w:after="120"/>
        <w:jc w:val="center"/>
        <w:rPr>
          <w:b/>
          <w:u w:val="single"/>
        </w:rPr>
      </w:pPr>
    </w:p>
    <w:p w:rsidR="00D86EA1" w:rsidRDefault="00D86EA1" w:rsidP="00514BEC">
      <w:pPr>
        <w:pStyle w:val="Akapitzlist"/>
        <w:autoSpaceDE w:val="0"/>
        <w:autoSpaceDN w:val="0"/>
        <w:adjustRightInd w:val="0"/>
        <w:spacing w:after="120"/>
        <w:jc w:val="center"/>
        <w:rPr>
          <w:b/>
          <w:u w:val="single"/>
        </w:rPr>
      </w:pPr>
    </w:p>
    <w:p w:rsidR="00514BEC" w:rsidRPr="000F121C" w:rsidRDefault="00514BEC" w:rsidP="00514BEC">
      <w:pPr>
        <w:pStyle w:val="Akapitzlist"/>
        <w:autoSpaceDE w:val="0"/>
        <w:autoSpaceDN w:val="0"/>
        <w:adjustRightInd w:val="0"/>
        <w:spacing w:after="120"/>
        <w:jc w:val="center"/>
        <w:rPr>
          <w:b/>
          <w:u w:val="single"/>
        </w:rPr>
      </w:pPr>
      <w:r w:rsidRPr="000F121C">
        <w:rPr>
          <w:b/>
          <w:u w:val="single"/>
        </w:rPr>
        <w:t>harmonogram  rzeczowo-finansowy</w:t>
      </w:r>
    </w:p>
    <w:p w:rsidR="00546512" w:rsidRDefault="00546512" w:rsidP="00546512">
      <w:pPr>
        <w:autoSpaceDE w:val="0"/>
        <w:autoSpaceDN w:val="0"/>
        <w:adjustRightInd w:val="0"/>
        <w:spacing w:after="120"/>
        <w:rPr>
          <w:color w:val="000000"/>
        </w:rPr>
      </w:pPr>
    </w:p>
    <w:tbl>
      <w:tblPr>
        <w:tblStyle w:val="Tabela-Siatka"/>
        <w:tblW w:w="0" w:type="auto"/>
        <w:tblLook w:val="04A0" w:firstRow="1" w:lastRow="0" w:firstColumn="1" w:lastColumn="0" w:noHBand="0" w:noVBand="1"/>
      </w:tblPr>
      <w:tblGrid>
        <w:gridCol w:w="1307"/>
        <w:gridCol w:w="1314"/>
        <w:gridCol w:w="1362"/>
        <w:gridCol w:w="1402"/>
        <w:gridCol w:w="1301"/>
        <w:gridCol w:w="1301"/>
        <w:gridCol w:w="1301"/>
      </w:tblGrid>
      <w:tr w:rsidR="00546512" w:rsidTr="00C64CEC">
        <w:trPr>
          <w:trHeight w:val="552"/>
        </w:trPr>
        <w:tc>
          <w:tcPr>
            <w:tcW w:w="1307" w:type="dxa"/>
            <w:vMerge w:val="restart"/>
          </w:tcPr>
          <w:p w:rsidR="00546512" w:rsidRDefault="00546512" w:rsidP="00C64CEC">
            <w:pPr>
              <w:autoSpaceDE w:val="0"/>
              <w:autoSpaceDN w:val="0"/>
              <w:adjustRightInd w:val="0"/>
              <w:rPr>
                <w:color w:val="000000"/>
              </w:rPr>
            </w:pPr>
            <w:r w:rsidRPr="009B389A">
              <w:rPr>
                <w:b/>
                <w:bCs/>
                <w:color w:val="000000"/>
              </w:rPr>
              <w:t>Lp.</w:t>
            </w:r>
          </w:p>
        </w:tc>
        <w:tc>
          <w:tcPr>
            <w:tcW w:w="1314" w:type="dxa"/>
            <w:vMerge w:val="restart"/>
          </w:tcPr>
          <w:p w:rsidR="00546512" w:rsidRPr="009B389A" w:rsidRDefault="00546512" w:rsidP="00C64CEC">
            <w:pPr>
              <w:autoSpaceDE w:val="0"/>
              <w:autoSpaceDN w:val="0"/>
              <w:adjustRightInd w:val="0"/>
              <w:rPr>
                <w:b/>
                <w:bCs/>
                <w:color w:val="000000"/>
              </w:rPr>
            </w:pPr>
            <w:r w:rsidRPr="009B389A">
              <w:rPr>
                <w:b/>
                <w:bCs/>
                <w:color w:val="000000"/>
              </w:rPr>
              <w:t>Zakres</w:t>
            </w:r>
          </w:p>
          <w:p w:rsidR="00546512" w:rsidRPr="009B389A" w:rsidRDefault="00546512" w:rsidP="00C64CEC">
            <w:pPr>
              <w:autoSpaceDE w:val="0"/>
              <w:autoSpaceDN w:val="0"/>
              <w:adjustRightInd w:val="0"/>
              <w:rPr>
                <w:b/>
                <w:bCs/>
                <w:color w:val="000000"/>
              </w:rPr>
            </w:pPr>
            <w:r w:rsidRPr="009B389A">
              <w:rPr>
                <w:b/>
                <w:bCs/>
                <w:color w:val="000000"/>
              </w:rPr>
              <w:t>rzeczowy</w:t>
            </w:r>
          </w:p>
          <w:p w:rsidR="00546512" w:rsidRDefault="00546512" w:rsidP="00C64CEC">
            <w:pPr>
              <w:autoSpaceDE w:val="0"/>
              <w:autoSpaceDN w:val="0"/>
              <w:adjustRightInd w:val="0"/>
              <w:rPr>
                <w:color w:val="000000"/>
              </w:rPr>
            </w:pPr>
          </w:p>
        </w:tc>
        <w:tc>
          <w:tcPr>
            <w:tcW w:w="2764" w:type="dxa"/>
            <w:gridSpan w:val="2"/>
          </w:tcPr>
          <w:p w:rsidR="00546512" w:rsidRPr="009B389A" w:rsidRDefault="00546512" w:rsidP="000C02F8">
            <w:pPr>
              <w:autoSpaceDE w:val="0"/>
              <w:autoSpaceDN w:val="0"/>
              <w:adjustRightInd w:val="0"/>
              <w:jc w:val="center"/>
              <w:rPr>
                <w:b/>
                <w:bCs/>
                <w:color w:val="000000"/>
              </w:rPr>
            </w:pPr>
            <w:r w:rsidRPr="009B389A">
              <w:rPr>
                <w:b/>
                <w:bCs/>
                <w:color w:val="000000"/>
              </w:rPr>
              <w:t>Okres realizacji</w:t>
            </w:r>
          </w:p>
          <w:p w:rsidR="00546512" w:rsidRDefault="00546512" w:rsidP="00C64CEC">
            <w:pPr>
              <w:autoSpaceDE w:val="0"/>
              <w:autoSpaceDN w:val="0"/>
              <w:adjustRightInd w:val="0"/>
              <w:rPr>
                <w:color w:val="000000"/>
              </w:rPr>
            </w:pPr>
          </w:p>
        </w:tc>
        <w:tc>
          <w:tcPr>
            <w:tcW w:w="3903" w:type="dxa"/>
            <w:gridSpan w:val="3"/>
          </w:tcPr>
          <w:p w:rsidR="00546512" w:rsidRDefault="00546512" w:rsidP="00C64CEC">
            <w:pPr>
              <w:autoSpaceDE w:val="0"/>
              <w:autoSpaceDN w:val="0"/>
              <w:adjustRightInd w:val="0"/>
              <w:jc w:val="center"/>
              <w:rPr>
                <w:color w:val="000000"/>
              </w:rPr>
            </w:pPr>
            <w:r w:rsidRPr="009B389A">
              <w:rPr>
                <w:b/>
                <w:bCs/>
                <w:color w:val="000000"/>
              </w:rPr>
              <w:t>Koszt operacji</w:t>
            </w:r>
          </w:p>
        </w:tc>
      </w:tr>
      <w:tr w:rsidR="00546512" w:rsidTr="00C64CEC">
        <w:trPr>
          <w:trHeight w:val="552"/>
        </w:trPr>
        <w:tc>
          <w:tcPr>
            <w:tcW w:w="1307" w:type="dxa"/>
            <w:vMerge/>
          </w:tcPr>
          <w:p w:rsidR="00546512" w:rsidRPr="009B389A" w:rsidRDefault="00546512" w:rsidP="00C64CEC">
            <w:pPr>
              <w:autoSpaceDE w:val="0"/>
              <w:autoSpaceDN w:val="0"/>
              <w:adjustRightInd w:val="0"/>
              <w:rPr>
                <w:b/>
                <w:bCs/>
                <w:color w:val="000000"/>
              </w:rPr>
            </w:pPr>
          </w:p>
        </w:tc>
        <w:tc>
          <w:tcPr>
            <w:tcW w:w="1314" w:type="dxa"/>
            <w:vMerge/>
          </w:tcPr>
          <w:p w:rsidR="00546512" w:rsidRPr="009B389A" w:rsidRDefault="00546512" w:rsidP="00C64CEC">
            <w:pPr>
              <w:autoSpaceDE w:val="0"/>
              <w:autoSpaceDN w:val="0"/>
              <w:adjustRightInd w:val="0"/>
              <w:rPr>
                <w:b/>
                <w:bCs/>
                <w:color w:val="000000"/>
              </w:rPr>
            </w:pPr>
          </w:p>
        </w:tc>
        <w:tc>
          <w:tcPr>
            <w:tcW w:w="1362" w:type="dxa"/>
          </w:tcPr>
          <w:p w:rsidR="00546512" w:rsidRPr="009B389A" w:rsidRDefault="00546512" w:rsidP="00C64CEC">
            <w:pPr>
              <w:autoSpaceDE w:val="0"/>
              <w:autoSpaceDN w:val="0"/>
              <w:adjustRightInd w:val="0"/>
              <w:rPr>
                <w:b/>
                <w:bCs/>
                <w:color w:val="000000"/>
              </w:rPr>
            </w:pPr>
            <w:r w:rsidRPr="009B389A">
              <w:rPr>
                <w:color w:val="000000"/>
              </w:rPr>
              <w:t>rozpoczęcie</w:t>
            </w:r>
          </w:p>
        </w:tc>
        <w:tc>
          <w:tcPr>
            <w:tcW w:w="1402" w:type="dxa"/>
          </w:tcPr>
          <w:p w:rsidR="00546512" w:rsidRDefault="00546512" w:rsidP="00C64CEC">
            <w:pPr>
              <w:autoSpaceDE w:val="0"/>
              <w:autoSpaceDN w:val="0"/>
              <w:adjustRightInd w:val="0"/>
              <w:rPr>
                <w:color w:val="000000"/>
              </w:rPr>
            </w:pPr>
            <w:r w:rsidRPr="009B389A">
              <w:rPr>
                <w:color w:val="000000"/>
              </w:rPr>
              <w:t>zakończenie</w:t>
            </w:r>
          </w:p>
        </w:tc>
        <w:tc>
          <w:tcPr>
            <w:tcW w:w="1301" w:type="dxa"/>
          </w:tcPr>
          <w:p w:rsidR="00546512" w:rsidRDefault="00546512" w:rsidP="00C64CEC">
            <w:pPr>
              <w:autoSpaceDE w:val="0"/>
              <w:autoSpaceDN w:val="0"/>
              <w:adjustRightInd w:val="0"/>
              <w:rPr>
                <w:color w:val="000000"/>
              </w:rPr>
            </w:pPr>
            <w:r w:rsidRPr="009B389A">
              <w:rPr>
                <w:color w:val="000000"/>
              </w:rPr>
              <w:t>Wartość</w:t>
            </w:r>
            <w:r>
              <w:rPr>
                <w:color w:val="000000"/>
              </w:rPr>
              <w:t xml:space="preserve"> </w:t>
            </w:r>
            <w:r w:rsidRPr="009B389A">
              <w:rPr>
                <w:color w:val="000000"/>
              </w:rPr>
              <w:t>netto</w:t>
            </w:r>
          </w:p>
        </w:tc>
        <w:tc>
          <w:tcPr>
            <w:tcW w:w="1301" w:type="dxa"/>
          </w:tcPr>
          <w:p w:rsidR="00546512" w:rsidRDefault="00546512" w:rsidP="00C64CEC">
            <w:pPr>
              <w:autoSpaceDE w:val="0"/>
              <w:autoSpaceDN w:val="0"/>
              <w:adjustRightInd w:val="0"/>
              <w:rPr>
                <w:color w:val="000000"/>
              </w:rPr>
            </w:pPr>
            <w:r w:rsidRPr="009B389A">
              <w:rPr>
                <w:color w:val="000000"/>
              </w:rPr>
              <w:t>VAT</w:t>
            </w:r>
          </w:p>
        </w:tc>
        <w:tc>
          <w:tcPr>
            <w:tcW w:w="1301" w:type="dxa"/>
          </w:tcPr>
          <w:p w:rsidR="00546512" w:rsidRDefault="00546512" w:rsidP="00C64CEC">
            <w:pPr>
              <w:autoSpaceDE w:val="0"/>
              <w:autoSpaceDN w:val="0"/>
              <w:adjustRightInd w:val="0"/>
              <w:rPr>
                <w:color w:val="000000"/>
              </w:rPr>
            </w:pPr>
            <w:r w:rsidRPr="009B389A">
              <w:rPr>
                <w:color w:val="000000"/>
              </w:rPr>
              <w:t>Wartość</w:t>
            </w:r>
            <w:r>
              <w:rPr>
                <w:color w:val="000000"/>
              </w:rPr>
              <w:t xml:space="preserve"> </w:t>
            </w:r>
            <w:r w:rsidRPr="009B389A">
              <w:rPr>
                <w:color w:val="000000"/>
              </w:rPr>
              <w:t>brutto</w:t>
            </w:r>
          </w:p>
        </w:tc>
      </w:tr>
      <w:tr w:rsidR="00546512" w:rsidTr="00C64CEC">
        <w:tc>
          <w:tcPr>
            <w:tcW w:w="1307" w:type="dxa"/>
          </w:tcPr>
          <w:p w:rsidR="00546512" w:rsidRDefault="00546512" w:rsidP="00C64CEC">
            <w:pPr>
              <w:autoSpaceDE w:val="0"/>
              <w:autoSpaceDN w:val="0"/>
              <w:adjustRightInd w:val="0"/>
              <w:rPr>
                <w:color w:val="000000"/>
              </w:rPr>
            </w:pPr>
            <w:r w:rsidRPr="009B389A">
              <w:rPr>
                <w:color w:val="000000"/>
              </w:rPr>
              <w:t>1.</w:t>
            </w:r>
          </w:p>
        </w:tc>
        <w:tc>
          <w:tcPr>
            <w:tcW w:w="1314" w:type="dxa"/>
          </w:tcPr>
          <w:p w:rsidR="00546512" w:rsidRDefault="00546512" w:rsidP="00C64CEC">
            <w:pPr>
              <w:autoSpaceDE w:val="0"/>
              <w:autoSpaceDN w:val="0"/>
              <w:adjustRightInd w:val="0"/>
              <w:rPr>
                <w:color w:val="000000"/>
              </w:rPr>
            </w:pPr>
          </w:p>
        </w:tc>
        <w:tc>
          <w:tcPr>
            <w:tcW w:w="1362" w:type="dxa"/>
          </w:tcPr>
          <w:p w:rsidR="00546512" w:rsidRDefault="00546512" w:rsidP="00C64CEC">
            <w:pPr>
              <w:autoSpaceDE w:val="0"/>
              <w:autoSpaceDN w:val="0"/>
              <w:adjustRightInd w:val="0"/>
              <w:rPr>
                <w:color w:val="000000"/>
              </w:rPr>
            </w:pPr>
          </w:p>
        </w:tc>
        <w:tc>
          <w:tcPr>
            <w:tcW w:w="1402"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r>
      <w:tr w:rsidR="00546512" w:rsidTr="00C64CEC">
        <w:tc>
          <w:tcPr>
            <w:tcW w:w="1307" w:type="dxa"/>
          </w:tcPr>
          <w:p w:rsidR="00546512" w:rsidRDefault="00546512" w:rsidP="00C64CEC">
            <w:pPr>
              <w:autoSpaceDE w:val="0"/>
              <w:autoSpaceDN w:val="0"/>
              <w:adjustRightInd w:val="0"/>
              <w:rPr>
                <w:color w:val="000000"/>
              </w:rPr>
            </w:pPr>
            <w:r w:rsidRPr="009B389A">
              <w:rPr>
                <w:color w:val="000000"/>
              </w:rPr>
              <w:t>2.</w:t>
            </w:r>
          </w:p>
        </w:tc>
        <w:tc>
          <w:tcPr>
            <w:tcW w:w="1314" w:type="dxa"/>
          </w:tcPr>
          <w:p w:rsidR="00546512" w:rsidRDefault="00546512" w:rsidP="00C64CEC">
            <w:pPr>
              <w:autoSpaceDE w:val="0"/>
              <w:autoSpaceDN w:val="0"/>
              <w:adjustRightInd w:val="0"/>
              <w:rPr>
                <w:color w:val="000000"/>
              </w:rPr>
            </w:pPr>
          </w:p>
        </w:tc>
        <w:tc>
          <w:tcPr>
            <w:tcW w:w="1362" w:type="dxa"/>
          </w:tcPr>
          <w:p w:rsidR="00546512" w:rsidRDefault="00546512" w:rsidP="00C64CEC">
            <w:pPr>
              <w:autoSpaceDE w:val="0"/>
              <w:autoSpaceDN w:val="0"/>
              <w:adjustRightInd w:val="0"/>
              <w:rPr>
                <w:color w:val="000000"/>
              </w:rPr>
            </w:pPr>
          </w:p>
        </w:tc>
        <w:tc>
          <w:tcPr>
            <w:tcW w:w="1402"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r>
      <w:tr w:rsidR="00546512" w:rsidTr="00C64CEC">
        <w:tc>
          <w:tcPr>
            <w:tcW w:w="1307" w:type="dxa"/>
          </w:tcPr>
          <w:p w:rsidR="00546512" w:rsidRDefault="00546512" w:rsidP="00C64CEC">
            <w:pPr>
              <w:autoSpaceDE w:val="0"/>
              <w:autoSpaceDN w:val="0"/>
              <w:adjustRightInd w:val="0"/>
              <w:rPr>
                <w:color w:val="000000"/>
              </w:rPr>
            </w:pPr>
            <w:r w:rsidRPr="009B389A">
              <w:rPr>
                <w:color w:val="000000"/>
              </w:rPr>
              <w:t>3.</w:t>
            </w:r>
          </w:p>
        </w:tc>
        <w:tc>
          <w:tcPr>
            <w:tcW w:w="1314" w:type="dxa"/>
          </w:tcPr>
          <w:p w:rsidR="00546512" w:rsidRDefault="00546512" w:rsidP="00C64CEC">
            <w:pPr>
              <w:autoSpaceDE w:val="0"/>
              <w:autoSpaceDN w:val="0"/>
              <w:adjustRightInd w:val="0"/>
              <w:rPr>
                <w:color w:val="000000"/>
              </w:rPr>
            </w:pPr>
          </w:p>
        </w:tc>
        <w:tc>
          <w:tcPr>
            <w:tcW w:w="1362" w:type="dxa"/>
          </w:tcPr>
          <w:p w:rsidR="00546512" w:rsidRDefault="00546512" w:rsidP="00C64CEC">
            <w:pPr>
              <w:autoSpaceDE w:val="0"/>
              <w:autoSpaceDN w:val="0"/>
              <w:adjustRightInd w:val="0"/>
              <w:rPr>
                <w:color w:val="000000"/>
              </w:rPr>
            </w:pPr>
          </w:p>
        </w:tc>
        <w:tc>
          <w:tcPr>
            <w:tcW w:w="1402"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r>
      <w:tr w:rsidR="00546512" w:rsidTr="00C64CEC">
        <w:tc>
          <w:tcPr>
            <w:tcW w:w="1307" w:type="dxa"/>
          </w:tcPr>
          <w:p w:rsidR="00546512" w:rsidRDefault="00546512" w:rsidP="00C64CEC">
            <w:pPr>
              <w:autoSpaceDE w:val="0"/>
              <w:autoSpaceDN w:val="0"/>
              <w:adjustRightInd w:val="0"/>
              <w:rPr>
                <w:color w:val="000000"/>
              </w:rPr>
            </w:pPr>
            <w:r w:rsidRPr="009B389A">
              <w:rPr>
                <w:color w:val="000000"/>
              </w:rPr>
              <w:t>4.</w:t>
            </w:r>
          </w:p>
        </w:tc>
        <w:tc>
          <w:tcPr>
            <w:tcW w:w="1314" w:type="dxa"/>
          </w:tcPr>
          <w:p w:rsidR="00546512" w:rsidRDefault="00546512" w:rsidP="00C64CEC">
            <w:pPr>
              <w:autoSpaceDE w:val="0"/>
              <w:autoSpaceDN w:val="0"/>
              <w:adjustRightInd w:val="0"/>
              <w:rPr>
                <w:color w:val="000000"/>
              </w:rPr>
            </w:pPr>
          </w:p>
        </w:tc>
        <w:tc>
          <w:tcPr>
            <w:tcW w:w="1362" w:type="dxa"/>
          </w:tcPr>
          <w:p w:rsidR="00546512" w:rsidRDefault="00546512" w:rsidP="00C64CEC">
            <w:pPr>
              <w:autoSpaceDE w:val="0"/>
              <w:autoSpaceDN w:val="0"/>
              <w:adjustRightInd w:val="0"/>
              <w:rPr>
                <w:color w:val="000000"/>
              </w:rPr>
            </w:pPr>
          </w:p>
        </w:tc>
        <w:tc>
          <w:tcPr>
            <w:tcW w:w="1402"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r>
      <w:tr w:rsidR="00546512" w:rsidTr="00C64CEC">
        <w:tc>
          <w:tcPr>
            <w:tcW w:w="1307" w:type="dxa"/>
          </w:tcPr>
          <w:p w:rsidR="00546512" w:rsidRDefault="00546512" w:rsidP="00C64CEC">
            <w:pPr>
              <w:autoSpaceDE w:val="0"/>
              <w:autoSpaceDN w:val="0"/>
              <w:adjustRightInd w:val="0"/>
              <w:rPr>
                <w:color w:val="000000"/>
              </w:rPr>
            </w:pPr>
            <w:r w:rsidRPr="009B389A">
              <w:rPr>
                <w:color w:val="000000"/>
              </w:rPr>
              <w:t>5.</w:t>
            </w:r>
          </w:p>
        </w:tc>
        <w:tc>
          <w:tcPr>
            <w:tcW w:w="1314" w:type="dxa"/>
          </w:tcPr>
          <w:p w:rsidR="00546512" w:rsidRDefault="00546512" w:rsidP="00C64CEC">
            <w:pPr>
              <w:autoSpaceDE w:val="0"/>
              <w:autoSpaceDN w:val="0"/>
              <w:adjustRightInd w:val="0"/>
              <w:rPr>
                <w:color w:val="000000"/>
              </w:rPr>
            </w:pPr>
          </w:p>
        </w:tc>
        <w:tc>
          <w:tcPr>
            <w:tcW w:w="1362" w:type="dxa"/>
          </w:tcPr>
          <w:p w:rsidR="00546512" w:rsidRDefault="00546512" w:rsidP="00C64CEC">
            <w:pPr>
              <w:autoSpaceDE w:val="0"/>
              <w:autoSpaceDN w:val="0"/>
              <w:adjustRightInd w:val="0"/>
              <w:rPr>
                <w:color w:val="000000"/>
              </w:rPr>
            </w:pPr>
          </w:p>
        </w:tc>
        <w:tc>
          <w:tcPr>
            <w:tcW w:w="1402"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r>
      <w:tr w:rsidR="00546512" w:rsidTr="00C64CEC">
        <w:tc>
          <w:tcPr>
            <w:tcW w:w="1307" w:type="dxa"/>
          </w:tcPr>
          <w:p w:rsidR="00546512" w:rsidRDefault="00546512" w:rsidP="00C64CEC">
            <w:pPr>
              <w:autoSpaceDE w:val="0"/>
              <w:autoSpaceDN w:val="0"/>
              <w:adjustRightInd w:val="0"/>
              <w:rPr>
                <w:color w:val="000000"/>
              </w:rPr>
            </w:pPr>
            <w:r w:rsidRPr="009B389A">
              <w:rPr>
                <w:color w:val="000000"/>
              </w:rPr>
              <w:t>6.</w:t>
            </w:r>
          </w:p>
        </w:tc>
        <w:tc>
          <w:tcPr>
            <w:tcW w:w="1314" w:type="dxa"/>
          </w:tcPr>
          <w:p w:rsidR="00546512" w:rsidRDefault="00546512" w:rsidP="00C64CEC">
            <w:pPr>
              <w:autoSpaceDE w:val="0"/>
              <w:autoSpaceDN w:val="0"/>
              <w:adjustRightInd w:val="0"/>
              <w:rPr>
                <w:color w:val="000000"/>
              </w:rPr>
            </w:pPr>
          </w:p>
        </w:tc>
        <w:tc>
          <w:tcPr>
            <w:tcW w:w="1362" w:type="dxa"/>
          </w:tcPr>
          <w:p w:rsidR="00546512" w:rsidRDefault="00546512" w:rsidP="00C64CEC">
            <w:pPr>
              <w:autoSpaceDE w:val="0"/>
              <w:autoSpaceDN w:val="0"/>
              <w:adjustRightInd w:val="0"/>
              <w:rPr>
                <w:color w:val="000000"/>
              </w:rPr>
            </w:pPr>
          </w:p>
        </w:tc>
        <w:tc>
          <w:tcPr>
            <w:tcW w:w="1402"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r>
      <w:tr w:rsidR="00546512" w:rsidTr="00C64CEC">
        <w:trPr>
          <w:trHeight w:val="108"/>
        </w:trPr>
        <w:tc>
          <w:tcPr>
            <w:tcW w:w="1307" w:type="dxa"/>
          </w:tcPr>
          <w:p w:rsidR="00546512" w:rsidRDefault="00546512" w:rsidP="00C64CEC">
            <w:pPr>
              <w:autoSpaceDE w:val="0"/>
              <w:autoSpaceDN w:val="0"/>
              <w:adjustRightInd w:val="0"/>
              <w:rPr>
                <w:color w:val="000000"/>
              </w:rPr>
            </w:pPr>
            <w:r w:rsidRPr="009B389A">
              <w:rPr>
                <w:color w:val="000000"/>
              </w:rPr>
              <w:t>7.</w:t>
            </w:r>
          </w:p>
        </w:tc>
        <w:tc>
          <w:tcPr>
            <w:tcW w:w="1314" w:type="dxa"/>
          </w:tcPr>
          <w:p w:rsidR="00546512" w:rsidRDefault="00546512" w:rsidP="00C64CEC">
            <w:pPr>
              <w:autoSpaceDE w:val="0"/>
              <w:autoSpaceDN w:val="0"/>
              <w:adjustRightInd w:val="0"/>
              <w:rPr>
                <w:color w:val="000000"/>
              </w:rPr>
            </w:pPr>
          </w:p>
        </w:tc>
        <w:tc>
          <w:tcPr>
            <w:tcW w:w="1362" w:type="dxa"/>
          </w:tcPr>
          <w:p w:rsidR="00546512" w:rsidRDefault="00546512" w:rsidP="00C64CEC">
            <w:pPr>
              <w:autoSpaceDE w:val="0"/>
              <w:autoSpaceDN w:val="0"/>
              <w:adjustRightInd w:val="0"/>
              <w:rPr>
                <w:color w:val="000000"/>
              </w:rPr>
            </w:pPr>
          </w:p>
        </w:tc>
        <w:tc>
          <w:tcPr>
            <w:tcW w:w="1402"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r>
      <w:tr w:rsidR="00546512" w:rsidTr="00C64CEC">
        <w:trPr>
          <w:trHeight w:val="108"/>
        </w:trPr>
        <w:tc>
          <w:tcPr>
            <w:tcW w:w="1307" w:type="dxa"/>
          </w:tcPr>
          <w:p w:rsidR="00546512" w:rsidRPr="009B389A" w:rsidRDefault="00546512" w:rsidP="00C64CEC">
            <w:pPr>
              <w:autoSpaceDE w:val="0"/>
              <w:autoSpaceDN w:val="0"/>
              <w:adjustRightInd w:val="0"/>
              <w:rPr>
                <w:color w:val="000000"/>
              </w:rPr>
            </w:pPr>
            <w:r>
              <w:rPr>
                <w:color w:val="000000"/>
              </w:rPr>
              <w:t>suma</w:t>
            </w:r>
          </w:p>
        </w:tc>
        <w:tc>
          <w:tcPr>
            <w:tcW w:w="1314" w:type="dxa"/>
          </w:tcPr>
          <w:p w:rsidR="00546512" w:rsidRDefault="00546512" w:rsidP="00C64CEC">
            <w:pPr>
              <w:autoSpaceDE w:val="0"/>
              <w:autoSpaceDN w:val="0"/>
              <w:adjustRightInd w:val="0"/>
              <w:rPr>
                <w:color w:val="000000"/>
              </w:rPr>
            </w:pPr>
          </w:p>
        </w:tc>
        <w:tc>
          <w:tcPr>
            <w:tcW w:w="1362" w:type="dxa"/>
          </w:tcPr>
          <w:p w:rsidR="00546512" w:rsidRDefault="00546512" w:rsidP="00C64CEC">
            <w:pPr>
              <w:autoSpaceDE w:val="0"/>
              <w:autoSpaceDN w:val="0"/>
              <w:adjustRightInd w:val="0"/>
              <w:rPr>
                <w:color w:val="000000"/>
              </w:rPr>
            </w:pPr>
          </w:p>
        </w:tc>
        <w:tc>
          <w:tcPr>
            <w:tcW w:w="1402"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c>
          <w:tcPr>
            <w:tcW w:w="1301" w:type="dxa"/>
          </w:tcPr>
          <w:p w:rsidR="00546512" w:rsidRDefault="00546512" w:rsidP="00C64CEC">
            <w:pPr>
              <w:autoSpaceDE w:val="0"/>
              <w:autoSpaceDN w:val="0"/>
              <w:adjustRightInd w:val="0"/>
              <w:rPr>
                <w:color w:val="000000"/>
              </w:rPr>
            </w:pPr>
          </w:p>
        </w:tc>
      </w:tr>
    </w:tbl>
    <w:p w:rsidR="00546512" w:rsidRPr="009B389A" w:rsidRDefault="00546512" w:rsidP="00546512">
      <w:pPr>
        <w:autoSpaceDE w:val="0"/>
        <w:autoSpaceDN w:val="0"/>
        <w:adjustRightInd w:val="0"/>
        <w:rPr>
          <w:color w:val="000000"/>
        </w:rPr>
      </w:pPr>
    </w:p>
    <w:p w:rsidR="00546512" w:rsidRDefault="00546512" w:rsidP="00546512">
      <w:pPr>
        <w:rPr>
          <w:color w:val="000000"/>
        </w:rPr>
      </w:pPr>
    </w:p>
    <w:p w:rsidR="00546512" w:rsidRPr="009B389A" w:rsidRDefault="00546512" w:rsidP="00546512"/>
    <w:p w:rsidR="00546512" w:rsidRDefault="00546512"/>
    <w:sectPr w:rsidR="00546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DAF"/>
    <w:multiLevelType w:val="hybridMultilevel"/>
    <w:tmpl w:val="5D9EF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D5CC8"/>
    <w:multiLevelType w:val="hybridMultilevel"/>
    <w:tmpl w:val="487E8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A5143"/>
    <w:multiLevelType w:val="hybridMultilevel"/>
    <w:tmpl w:val="0E1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802D5"/>
    <w:multiLevelType w:val="hybridMultilevel"/>
    <w:tmpl w:val="D5384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E7888"/>
    <w:multiLevelType w:val="hybridMultilevel"/>
    <w:tmpl w:val="767256C2"/>
    <w:lvl w:ilvl="0" w:tplc="17F46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9F0E33"/>
    <w:multiLevelType w:val="hybridMultilevel"/>
    <w:tmpl w:val="FD368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0282F"/>
    <w:multiLevelType w:val="hybridMultilevel"/>
    <w:tmpl w:val="7C08BC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E395A"/>
    <w:multiLevelType w:val="hybridMultilevel"/>
    <w:tmpl w:val="DFDEDC7E"/>
    <w:lvl w:ilvl="0" w:tplc="84CC17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B5CB1"/>
    <w:multiLevelType w:val="hybridMultilevel"/>
    <w:tmpl w:val="A8A202E6"/>
    <w:lvl w:ilvl="0" w:tplc="7EFE54AA">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372B7"/>
    <w:multiLevelType w:val="hybridMultilevel"/>
    <w:tmpl w:val="6A9C7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80FE9"/>
    <w:multiLevelType w:val="hybridMultilevel"/>
    <w:tmpl w:val="3ABA4C92"/>
    <w:lvl w:ilvl="0" w:tplc="17F46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340552"/>
    <w:multiLevelType w:val="hybridMultilevel"/>
    <w:tmpl w:val="90B86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B5B9C"/>
    <w:multiLevelType w:val="hybridMultilevel"/>
    <w:tmpl w:val="71684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5052D4"/>
    <w:multiLevelType w:val="hybridMultilevel"/>
    <w:tmpl w:val="BA4A4948"/>
    <w:lvl w:ilvl="0" w:tplc="17F46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80331A"/>
    <w:multiLevelType w:val="hybridMultilevel"/>
    <w:tmpl w:val="50C86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A43068"/>
    <w:multiLevelType w:val="hybridMultilevel"/>
    <w:tmpl w:val="927C3E66"/>
    <w:lvl w:ilvl="0" w:tplc="17F464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4BE153F"/>
    <w:multiLevelType w:val="hybridMultilevel"/>
    <w:tmpl w:val="8C1C9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B1114"/>
    <w:multiLevelType w:val="hybridMultilevel"/>
    <w:tmpl w:val="AB903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B071F"/>
    <w:multiLevelType w:val="hybridMultilevel"/>
    <w:tmpl w:val="D154F9BC"/>
    <w:lvl w:ilvl="0" w:tplc="17F46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B836DA"/>
    <w:multiLevelType w:val="hybridMultilevel"/>
    <w:tmpl w:val="88A00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E0CA0"/>
    <w:multiLevelType w:val="hybridMultilevel"/>
    <w:tmpl w:val="29F4C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505432"/>
    <w:multiLevelType w:val="hybridMultilevel"/>
    <w:tmpl w:val="77A43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A5F5C"/>
    <w:multiLevelType w:val="hybridMultilevel"/>
    <w:tmpl w:val="34A87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2A6671"/>
    <w:multiLevelType w:val="hybridMultilevel"/>
    <w:tmpl w:val="1B529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D507E"/>
    <w:multiLevelType w:val="hybridMultilevel"/>
    <w:tmpl w:val="63540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93A0C"/>
    <w:multiLevelType w:val="hybridMultilevel"/>
    <w:tmpl w:val="589A6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C400AE"/>
    <w:multiLevelType w:val="hybridMultilevel"/>
    <w:tmpl w:val="5E126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E4595"/>
    <w:multiLevelType w:val="hybridMultilevel"/>
    <w:tmpl w:val="4E3809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AC033C"/>
    <w:multiLevelType w:val="hybridMultilevel"/>
    <w:tmpl w:val="9E64D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8C6F3B"/>
    <w:multiLevelType w:val="hybridMultilevel"/>
    <w:tmpl w:val="DDE899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2421D5"/>
    <w:multiLevelType w:val="hybridMultilevel"/>
    <w:tmpl w:val="7422D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7B1FBC"/>
    <w:multiLevelType w:val="hybridMultilevel"/>
    <w:tmpl w:val="41749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51865"/>
    <w:multiLevelType w:val="hybridMultilevel"/>
    <w:tmpl w:val="46ACA7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4D3FEC"/>
    <w:multiLevelType w:val="hybridMultilevel"/>
    <w:tmpl w:val="0B3AEC06"/>
    <w:lvl w:ilvl="0" w:tplc="C59A3D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507A81"/>
    <w:multiLevelType w:val="hybridMultilevel"/>
    <w:tmpl w:val="F344F9A4"/>
    <w:lvl w:ilvl="0" w:tplc="400699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F1747"/>
    <w:multiLevelType w:val="hybridMultilevel"/>
    <w:tmpl w:val="50F43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43BBF"/>
    <w:multiLevelType w:val="hybridMultilevel"/>
    <w:tmpl w:val="F326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7E476B"/>
    <w:multiLevelType w:val="hybridMultilevel"/>
    <w:tmpl w:val="6234D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B17A46"/>
    <w:multiLevelType w:val="hybridMultilevel"/>
    <w:tmpl w:val="588C6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3E79DA"/>
    <w:multiLevelType w:val="hybridMultilevel"/>
    <w:tmpl w:val="CCBCF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7"/>
  </w:num>
  <w:num w:numId="3">
    <w:abstractNumId w:val="32"/>
  </w:num>
  <w:num w:numId="4">
    <w:abstractNumId w:val="29"/>
  </w:num>
  <w:num w:numId="5">
    <w:abstractNumId w:val="3"/>
  </w:num>
  <w:num w:numId="6">
    <w:abstractNumId w:val="15"/>
  </w:num>
  <w:num w:numId="7">
    <w:abstractNumId w:val="34"/>
  </w:num>
  <w:num w:numId="8">
    <w:abstractNumId w:val="11"/>
  </w:num>
  <w:num w:numId="9">
    <w:abstractNumId w:val="31"/>
  </w:num>
  <w:num w:numId="10">
    <w:abstractNumId w:val="28"/>
  </w:num>
  <w:num w:numId="11">
    <w:abstractNumId w:val="0"/>
  </w:num>
  <w:num w:numId="12">
    <w:abstractNumId w:val="26"/>
  </w:num>
  <w:num w:numId="13">
    <w:abstractNumId w:val="25"/>
  </w:num>
  <w:num w:numId="14">
    <w:abstractNumId w:val="36"/>
  </w:num>
  <w:num w:numId="15">
    <w:abstractNumId w:val="21"/>
  </w:num>
  <w:num w:numId="16">
    <w:abstractNumId w:val="18"/>
  </w:num>
  <w:num w:numId="17">
    <w:abstractNumId w:val="4"/>
  </w:num>
  <w:num w:numId="18">
    <w:abstractNumId w:val="27"/>
  </w:num>
  <w:num w:numId="19">
    <w:abstractNumId w:val="19"/>
  </w:num>
  <w:num w:numId="20">
    <w:abstractNumId w:val="17"/>
  </w:num>
  <w:num w:numId="21">
    <w:abstractNumId w:val="14"/>
  </w:num>
  <w:num w:numId="22">
    <w:abstractNumId w:val="30"/>
  </w:num>
  <w:num w:numId="23">
    <w:abstractNumId w:val="38"/>
  </w:num>
  <w:num w:numId="24">
    <w:abstractNumId w:val="10"/>
  </w:num>
  <w:num w:numId="25">
    <w:abstractNumId w:val="13"/>
  </w:num>
  <w:num w:numId="26">
    <w:abstractNumId w:val="1"/>
  </w:num>
  <w:num w:numId="27">
    <w:abstractNumId w:val="12"/>
  </w:num>
  <w:num w:numId="28">
    <w:abstractNumId w:val="22"/>
  </w:num>
  <w:num w:numId="29">
    <w:abstractNumId w:val="9"/>
  </w:num>
  <w:num w:numId="30">
    <w:abstractNumId w:val="23"/>
  </w:num>
  <w:num w:numId="31">
    <w:abstractNumId w:val="6"/>
  </w:num>
  <w:num w:numId="32">
    <w:abstractNumId w:val="35"/>
  </w:num>
  <w:num w:numId="33">
    <w:abstractNumId w:val="24"/>
  </w:num>
  <w:num w:numId="34">
    <w:abstractNumId w:val="20"/>
  </w:num>
  <w:num w:numId="35">
    <w:abstractNumId w:val="5"/>
  </w:num>
  <w:num w:numId="36">
    <w:abstractNumId w:val="16"/>
  </w:num>
  <w:num w:numId="37">
    <w:abstractNumId w:val="37"/>
  </w:num>
  <w:num w:numId="38">
    <w:abstractNumId w:val="33"/>
  </w:num>
  <w:num w:numId="39">
    <w:abstractNumId w:val="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38"/>
    <w:rsid w:val="000A4012"/>
    <w:rsid w:val="000C02F8"/>
    <w:rsid w:val="000F121C"/>
    <w:rsid w:val="000F3F32"/>
    <w:rsid w:val="001C2F65"/>
    <w:rsid w:val="001E5A09"/>
    <w:rsid w:val="0025590B"/>
    <w:rsid w:val="002E6E13"/>
    <w:rsid w:val="00324994"/>
    <w:rsid w:val="00371A0F"/>
    <w:rsid w:val="00471CAD"/>
    <w:rsid w:val="00514BEC"/>
    <w:rsid w:val="00546512"/>
    <w:rsid w:val="00594890"/>
    <w:rsid w:val="005B2BBE"/>
    <w:rsid w:val="005D2219"/>
    <w:rsid w:val="0063220A"/>
    <w:rsid w:val="00775C7A"/>
    <w:rsid w:val="007F3438"/>
    <w:rsid w:val="009364D2"/>
    <w:rsid w:val="00AF2963"/>
    <w:rsid w:val="00BA05CB"/>
    <w:rsid w:val="00BB34F6"/>
    <w:rsid w:val="00BF69A2"/>
    <w:rsid w:val="00C321C9"/>
    <w:rsid w:val="00C60BC1"/>
    <w:rsid w:val="00C71860"/>
    <w:rsid w:val="00C831B1"/>
    <w:rsid w:val="00CD3312"/>
    <w:rsid w:val="00CE2A76"/>
    <w:rsid w:val="00D178C2"/>
    <w:rsid w:val="00D86EA1"/>
    <w:rsid w:val="00E14FFD"/>
    <w:rsid w:val="00E2340C"/>
    <w:rsid w:val="00F66497"/>
    <w:rsid w:val="00FB6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3C44C-92AD-4A5D-A26A-C4572E1F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2BB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2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126">
    <w:name w:val="Font Style126"/>
    <w:uiPriority w:val="99"/>
    <w:rsid w:val="005B2BBE"/>
    <w:rPr>
      <w:rFonts w:ascii="Arial" w:hAnsi="Arial" w:cs="Arial"/>
      <w:sz w:val="18"/>
      <w:szCs w:val="18"/>
    </w:rPr>
  </w:style>
  <w:style w:type="paragraph" w:customStyle="1" w:styleId="Style39">
    <w:name w:val="Style39"/>
    <w:basedOn w:val="Normalny"/>
    <w:uiPriority w:val="99"/>
    <w:rsid w:val="005B2BBE"/>
    <w:pPr>
      <w:widowControl w:val="0"/>
      <w:autoSpaceDE w:val="0"/>
      <w:autoSpaceDN w:val="0"/>
      <w:adjustRightInd w:val="0"/>
      <w:jc w:val="both"/>
    </w:pPr>
    <w:rPr>
      <w:rFonts w:ascii="Verdana" w:hAnsi="Verdana" w:cs="Verdana"/>
    </w:rPr>
  </w:style>
  <w:style w:type="table" w:styleId="Tabela-Siatka">
    <w:name w:val="Table Grid"/>
    <w:basedOn w:val="Standardowy"/>
    <w:uiPriority w:val="59"/>
    <w:rsid w:val="0054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46512"/>
    <w:pPr>
      <w:ind w:left="720"/>
      <w:contextualSpacing/>
    </w:pPr>
  </w:style>
  <w:style w:type="paragraph" w:styleId="Tekstdymka">
    <w:name w:val="Balloon Text"/>
    <w:basedOn w:val="Normalny"/>
    <w:link w:val="TekstdymkaZnak"/>
    <w:uiPriority w:val="99"/>
    <w:semiHidden/>
    <w:unhideWhenUsed/>
    <w:rsid w:val="000F1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21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16</Pages>
  <Words>5776</Words>
  <Characters>34660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urszulazasada</dc:creator>
  <cp:lastModifiedBy>urszulazasada</cp:lastModifiedBy>
  <cp:revision>23</cp:revision>
  <cp:lastPrinted>2016-07-20T09:59:00Z</cp:lastPrinted>
  <dcterms:created xsi:type="dcterms:W3CDTF">2016-07-19T20:33:00Z</dcterms:created>
  <dcterms:modified xsi:type="dcterms:W3CDTF">2016-07-20T13:04:00Z</dcterms:modified>
</cp:coreProperties>
</file>