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710" w:rsidRDefault="00291923" w:rsidP="0081035E">
      <w:pPr>
        <w:tabs>
          <w:tab w:val="center" w:pos="2833"/>
          <w:tab w:val="center" w:pos="3541"/>
          <w:tab w:val="center" w:pos="4249"/>
          <w:tab w:val="center" w:pos="4957"/>
          <w:tab w:val="center" w:pos="5665"/>
          <w:tab w:val="center" w:pos="6373"/>
        </w:tabs>
        <w:ind w:left="0" w:firstLine="0"/>
        <w:jc w:val="right"/>
      </w:pPr>
      <w:r>
        <w:t xml:space="preserve"> </w:t>
      </w:r>
      <w:r>
        <w:tab/>
        <w:t xml:space="preserve"> </w:t>
      </w:r>
      <w:r>
        <w:tab/>
        <w:t xml:space="preserve"> </w:t>
      </w:r>
      <w:r>
        <w:tab/>
        <w:t xml:space="preserve"> </w:t>
      </w:r>
      <w:r>
        <w:tab/>
        <w:t xml:space="preserve"> Załącznik nr  3 </w:t>
      </w:r>
      <w:r w:rsidR="00FE0542">
        <w:t xml:space="preserve">- Część 1 </w:t>
      </w:r>
      <w:r>
        <w:t xml:space="preserve">do SIWZ </w:t>
      </w:r>
    </w:p>
    <w:p w:rsidR="00D42710" w:rsidRDefault="00291923">
      <w:pPr>
        <w:spacing w:after="53" w:line="259" w:lineRule="auto"/>
        <w:ind w:left="0" w:firstLine="0"/>
        <w:jc w:val="left"/>
      </w:pPr>
      <w:r>
        <w:rPr>
          <w:b/>
        </w:rPr>
        <w:t xml:space="preserve"> </w:t>
      </w:r>
    </w:p>
    <w:p w:rsidR="00D42710" w:rsidRDefault="00291923">
      <w:pPr>
        <w:spacing w:after="19" w:line="259" w:lineRule="auto"/>
        <w:ind w:left="10" w:right="8" w:hanging="10"/>
        <w:jc w:val="center"/>
      </w:pPr>
      <w:r>
        <w:rPr>
          <w:b/>
        </w:rPr>
        <w:t xml:space="preserve"> </w:t>
      </w:r>
      <w:r w:rsidR="00885A3E">
        <w:rPr>
          <w:b/>
        </w:rPr>
        <w:t xml:space="preserve">WZÓR </w:t>
      </w:r>
      <w:r>
        <w:rPr>
          <w:b/>
        </w:rPr>
        <w:t>UMOW</w:t>
      </w:r>
      <w:r w:rsidR="00885A3E">
        <w:rPr>
          <w:b/>
        </w:rPr>
        <w:t>Y</w:t>
      </w:r>
      <w:bookmarkStart w:id="0" w:name="_GoBack"/>
      <w:bookmarkEnd w:id="0"/>
      <w:r>
        <w:rPr>
          <w:b/>
        </w:rPr>
        <w:t xml:space="preserve"> NR ………</w:t>
      </w:r>
      <w:r w:rsidR="00FE0542">
        <w:rPr>
          <w:b/>
        </w:rPr>
        <w:t>/2016</w:t>
      </w:r>
      <w:r>
        <w:t xml:space="preserve"> </w:t>
      </w:r>
    </w:p>
    <w:p w:rsidR="00D42710" w:rsidRDefault="00291923">
      <w:pPr>
        <w:spacing w:after="57" w:line="259" w:lineRule="auto"/>
        <w:ind w:left="0" w:firstLine="0"/>
        <w:jc w:val="left"/>
      </w:pPr>
      <w:r>
        <w:t xml:space="preserve"> </w:t>
      </w:r>
    </w:p>
    <w:p w:rsidR="00D42710" w:rsidRDefault="00291923">
      <w:pPr>
        <w:spacing w:after="9" w:line="267" w:lineRule="auto"/>
        <w:ind w:left="89" w:right="96" w:hanging="10"/>
        <w:jc w:val="center"/>
      </w:pPr>
      <w:r>
        <w:t xml:space="preserve">Zawarta w </w:t>
      </w:r>
      <w:r w:rsidR="00584C55">
        <w:t>Witnicy</w:t>
      </w:r>
      <w:r>
        <w:t xml:space="preserve"> w dniu ………………………….. roku, pomiędzy: </w:t>
      </w:r>
    </w:p>
    <w:p w:rsidR="00D42710" w:rsidRDefault="00291923">
      <w:pPr>
        <w:spacing w:after="52" w:line="259" w:lineRule="auto"/>
        <w:ind w:left="0" w:firstLine="0"/>
        <w:jc w:val="left"/>
      </w:pPr>
      <w:r>
        <w:t xml:space="preserve"> </w:t>
      </w:r>
    </w:p>
    <w:p w:rsidR="008B678E" w:rsidRPr="008B678E" w:rsidRDefault="008B678E" w:rsidP="008B678E">
      <w:pPr>
        <w:pStyle w:val="Style39"/>
        <w:widowControl/>
        <w:tabs>
          <w:tab w:val="left" w:leader="dot" w:pos="2280"/>
          <w:tab w:val="left" w:pos="10205"/>
        </w:tabs>
        <w:spacing w:before="120"/>
        <w:rPr>
          <w:rStyle w:val="FontStyle126"/>
          <w:sz w:val="22"/>
          <w:szCs w:val="22"/>
        </w:rPr>
      </w:pPr>
      <w:r w:rsidRPr="008B678E">
        <w:rPr>
          <w:rStyle w:val="FontStyle126"/>
          <w:sz w:val="22"/>
          <w:szCs w:val="22"/>
        </w:rPr>
        <w:t>Gminą Witnica ul. KRN 6, 66-460 Witnica, NIP 599 27 71 311, REGON 210966881, zwany dalej Zamawiającym, reprezentowanym przez:</w:t>
      </w:r>
    </w:p>
    <w:p w:rsidR="008B678E" w:rsidRPr="008B678E" w:rsidRDefault="008B678E" w:rsidP="008B678E">
      <w:pPr>
        <w:pStyle w:val="Style39"/>
        <w:widowControl/>
        <w:spacing w:before="120"/>
        <w:jc w:val="left"/>
        <w:rPr>
          <w:rStyle w:val="FontStyle126"/>
          <w:sz w:val="22"/>
          <w:szCs w:val="22"/>
        </w:rPr>
      </w:pPr>
      <w:r w:rsidRPr="008B678E">
        <w:rPr>
          <w:rStyle w:val="FontStyle126"/>
          <w:sz w:val="22"/>
          <w:szCs w:val="22"/>
        </w:rPr>
        <w:t>Dariusza Jaworskiego - Burmistrza Miasta i Gminy Witnica, przy kontrasygnacie Małgorzaty Zienkiewicz – Skarbnika Miasta i Gminy Witnica</w:t>
      </w:r>
    </w:p>
    <w:p w:rsidR="00D42710" w:rsidRDefault="00291923">
      <w:pPr>
        <w:spacing w:after="16" w:line="259" w:lineRule="auto"/>
        <w:ind w:left="0" w:firstLine="0"/>
        <w:jc w:val="left"/>
      </w:pPr>
      <w:r>
        <w:t xml:space="preserve"> </w:t>
      </w:r>
    </w:p>
    <w:p w:rsidR="00D42710" w:rsidRDefault="00291923">
      <w:pPr>
        <w:ind w:left="11" w:firstLine="0"/>
      </w:pPr>
      <w:r>
        <w:t xml:space="preserve">a  </w:t>
      </w:r>
    </w:p>
    <w:p w:rsidR="00D42710" w:rsidRDefault="00291923">
      <w:pPr>
        <w:spacing w:after="52" w:line="259" w:lineRule="auto"/>
        <w:ind w:left="0" w:firstLine="0"/>
        <w:jc w:val="left"/>
      </w:pPr>
      <w:r>
        <w:t xml:space="preserve"> </w:t>
      </w:r>
    </w:p>
    <w:p w:rsidR="00D42710" w:rsidRDefault="00291923">
      <w:pPr>
        <w:spacing w:after="21" w:line="259" w:lineRule="auto"/>
        <w:ind w:left="-5" w:hanging="10"/>
      </w:pPr>
      <w:r>
        <w:rPr>
          <w:b/>
        </w:rPr>
        <w:t xml:space="preserve">(w przypadku przedsiębiorcy wpisanego do KRS) </w:t>
      </w:r>
    </w:p>
    <w:p w:rsidR="00D42710" w:rsidRDefault="00291923">
      <w:pPr>
        <w:ind w:left="11" w:firstLine="0"/>
      </w:pPr>
      <w:r>
        <w:t xml:space="preserve">…………………………, z siedzibą w …………………….., kod pocztowy …………….. przy ulicy ……………………………., wpisaną do rejestru przedsiębiorców prowadzonego przez Sąd Rejonowy……………........…… Wydział Gospodarczy Krajowego Rejestru Sądowego pod numerem KRS: ……………….…..,  NIP …………………….. zwanym w umowie </w:t>
      </w:r>
    </w:p>
    <w:p w:rsidR="00D42710" w:rsidRDefault="00291923">
      <w:pPr>
        <w:ind w:left="11" w:firstLine="0"/>
      </w:pPr>
      <w:r>
        <w:rPr>
          <w:b/>
        </w:rPr>
        <w:t>Wykonawcą</w:t>
      </w:r>
      <w:r>
        <w:t xml:space="preserve">, reprezentowanym przez: </w:t>
      </w:r>
    </w:p>
    <w:p w:rsidR="00D42710" w:rsidRDefault="00291923">
      <w:pPr>
        <w:ind w:left="11" w:firstLine="0"/>
      </w:pPr>
      <w:r>
        <w:t xml:space="preserve">……………………………………………. </w:t>
      </w:r>
    </w:p>
    <w:p w:rsidR="00D42710" w:rsidRDefault="00291923">
      <w:pPr>
        <w:spacing w:after="55" w:line="259" w:lineRule="auto"/>
        <w:ind w:left="0" w:firstLine="0"/>
        <w:jc w:val="left"/>
      </w:pPr>
      <w:r>
        <w:rPr>
          <w:b/>
        </w:rPr>
        <w:t xml:space="preserve"> </w:t>
      </w:r>
    </w:p>
    <w:p w:rsidR="00D42710" w:rsidRDefault="00291923">
      <w:pPr>
        <w:spacing w:after="21" w:line="259" w:lineRule="auto"/>
        <w:ind w:left="-5" w:hanging="10"/>
      </w:pPr>
      <w:r>
        <w:rPr>
          <w:b/>
        </w:rPr>
        <w:t xml:space="preserve">(w przypadku przedsiębiorcy wpisanego do ewidencji działalności gospodarczej) </w:t>
      </w:r>
      <w:r>
        <w:t xml:space="preserve">(imię i nazwisko) …………………………, przedsiębiorcą działającym pod firmą ………………….  </w:t>
      </w:r>
    </w:p>
    <w:p w:rsidR="00D42710" w:rsidRDefault="00291923">
      <w:pPr>
        <w:ind w:left="11" w:firstLine="0"/>
      </w:pPr>
      <w:r>
        <w:t xml:space="preserve">z siedzibą w …………… kod pocztowy ………….. przy ulicy ……………………, wpisaną do Centralnej Ewidencji  i Informacji o Działalności Gospodarczej pod numerem  </w:t>
      </w:r>
    </w:p>
    <w:p w:rsidR="00D42710" w:rsidRDefault="00291923">
      <w:pPr>
        <w:ind w:left="11" w:firstLine="0"/>
      </w:pPr>
      <w:r>
        <w:t xml:space="preserve">NIP …………………… oraz REGON ………………… zwanym w dalszej treści umowy </w:t>
      </w:r>
    </w:p>
    <w:p w:rsidR="00D42710" w:rsidRDefault="00291923">
      <w:pPr>
        <w:ind w:left="11" w:firstLine="0"/>
      </w:pPr>
      <w:r>
        <w:rPr>
          <w:b/>
        </w:rPr>
        <w:t>Wykonawcą</w:t>
      </w:r>
      <w:r>
        <w:t xml:space="preserve">, reprezentowanym przez: </w:t>
      </w:r>
    </w:p>
    <w:p w:rsidR="00D42710" w:rsidRDefault="00291923">
      <w:pPr>
        <w:ind w:left="11" w:firstLine="0"/>
      </w:pPr>
      <w:r>
        <w:t xml:space="preserve">……………………………………………. </w:t>
      </w:r>
    </w:p>
    <w:p w:rsidR="00D42710" w:rsidRDefault="00291923">
      <w:pPr>
        <w:spacing w:after="47" w:line="259" w:lineRule="auto"/>
        <w:ind w:left="0" w:firstLine="0"/>
        <w:jc w:val="left"/>
      </w:pPr>
      <w:r>
        <w:t xml:space="preserve"> </w:t>
      </w:r>
    </w:p>
    <w:p w:rsidR="00D42710" w:rsidRDefault="00291923">
      <w:pPr>
        <w:ind w:left="11" w:firstLine="0"/>
      </w:pPr>
      <w:r>
        <w:t xml:space="preserve">zwanymi w dalszej części umowy łącznie </w:t>
      </w:r>
      <w:r>
        <w:rPr>
          <w:b/>
        </w:rPr>
        <w:t>Stronami</w:t>
      </w:r>
      <w:r>
        <w:t xml:space="preserve"> a każda z osobna </w:t>
      </w:r>
      <w:r>
        <w:rPr>
          <w:b/>
        </w:rPr>
        <w:t>Stroną</w:t>
      </w:r>
      <w:r>
        <w:t xml:space="preserve">.  </w:t>
      </w:r>
    </w:p>
    <w:p w:rsidR="00D42710" w:rsidRDefault="00291923">
      <w:pPr>
        <w:spacing w:after="57" w:line="259" w:lineRule="auto"/>
        <w:ind w:left="0" w:firstLine="0"/>
        <w:jc w:val="left"/>
      </w:pPr>
      <w:r>
        <w:t xml:space="preserve"> </w:t>
      </w:r>
    </w:p>
    <w:p w:rsidR="00D42710" w:rsidRDefault="00291923">
      <w:pPr>
        <w:ind w:left="11" w:firstLine="0"/>
      </w:pPr>
      <w:r>
        <w:t>Umowa została zawarta zgodnie z ustawą z dnia 29 stycznia 2004 roku - Prawo zamówień publicznych (j.t. Dz. U. z 2015 r. poz. 2164) z Wykonawcą wybranym w trybie przetargu nieograniczonego</w:t>
      </w:r>
      <w:r w:rsidR="009D2571">
        <w:t xml:space="preserve"> pn. </w:t>
      </w:r>
      <w:r>
        <w:t xml:space="preserve">, </w:t>
      </w:r>
      <w:r w:rsidR="009D2571">
        <w:rPr>
          <w:b/>
          <w:color w:val="auto"/>
        </w:rPr>
        <w:t>„Utworzenie i wyposażenie oraz zapewnienie funkcjonowania Dziennego Domu Senior – WIGOR”</w:t>
      </w:r>
      <w:r w:rsidR="009D2571">
        <w:rPr>
          <w:color w:val="auto"/>
        </w:rPr>
        <w:t xml:space="preserve"> </w:t>
      </w:r>
      <w:r w:rsidR="00331D35">
        <w:rPr>
          <w:b/>
          <w:color w:val="auto"/>
        </w:rPr>
        <w:t>– WIGOR”</w:t>
      </w:r>
      <w:r w:rsidR="00331D35">
        <w:rPr>
          <w:color w:val="auto"/>
        </w:rPr>
        <w:t xml:space="preserve"> - </w:t>
      </w:r>
      <w:r w:rsidR="00331D35">
        <w:rPr>
          <w:b/>
          <w:color w:val="auto"/>
        </w:rPr>
        <w:t>Część 1 – Remont budynku</w:t>
      </w:r>
      <w:r w:rsidR="004211A5">
        <w:rPr>
          <w:b/>
          <w:color w:val="auto"/>
        </w:rPr>
        <w:t xml:space="preserve"> </w:t>
      </w:r>
      <w:r w:rsidR="009D2571">
        <w:t xml:space="preserve">oznaczenie sprawy: </w:t>
      </w:r>
      <w:r w:rsidR="009D2571">
        <w:rPr>
          <w:b/>
        </w:rPr>
        <w:t>WI.GO.K.271.4.2016</w:t>
      </w:r>
      <w:r w:rsidR="009D2571">
        <w:t>.</w:t>
      </w:r>
    </w:p>
    <w:p w:rsidR="00D42710" w:rsidRDefault="00291923">
      <w:pPr>
        <w:spacing w:after="54" w:line="259" w:lineRule="auto"/>
        <w:ind w:left="55" w:firstLine="0"/>
        <w:jc w:val="center"/>
      </w:pPr>
      <w:r>
        <w:rPr>
          <w:b/>
        </w:rPr>
        <w:t xml:space="preserve"> </w:t>
      </w:r>
    </w:p>
    <w:p w:rsidR="00D42710" w:rsidRDefault="00291923">
      <w:pPr>
        <w:spacing w:after="21" w:line="259" w:lineRule="auto"/>
        <w:ind w:left="10" w:right="8" w:hanging="10"/>
        <w:jc w:val="center"/>
      </w:pPr>
      <w:r>
        <w:rPr>
          <w:b/>
        </w:rPr>
        <w:t xml:space="preserve">I. Postanowienia ogólne </w:t>
      </w:r>
    </w:p>
    <w:p w:rsidR="00D42710" w:rsidRDefault="00291923">
      <w:pPr>
        <w:spacing w:after="46" w:line="259" w:lineRule="auto"/>
        <w:ind w:left="0" w:firstLine="0"/>
        <w:jc w:val="left"/>
      </w:pPr>
      <w:r>
        <w:t xml:space="preserve"> </w:t>
      </w:r>
    </w:p>
    <w:p w:rsidR="00D42710" w:rsidRDefault="00291923">
      <w:pPr>
        <w:pStyle w:val="Nagwek1"/>
        <w:ind w:right="7"/>
      </w:pPr>
      <w:r>
        <w:t>§ 1</w:t>
      </w:r>
      <w:r>
        <w:rPr>
          <w:b w:val="0"/>
        </w:rPr>
        <w:t xml:space="preserve"> </w:t>
      </w:r>
    </w:p>
    <w:p w:rsidR="00D42710" w:rsidRDefault="00291923">
      <w:pPr>
        <w:numPr>
          <w:ilvl w:val="0"/>
          <w:numId w:val="1"/>
        </w:numPr>
        <w:ind w:left="438" w:hanging="427"/>
      </w:pPr>
      <w:r>
        <w:t>Zamawiający powierza a Wykonawca przyjmuje do wykon</w:t>
      </w:r>
      <w:r w:rsidR="009D2571">
        <w:t>ania prace remontowo</w:t>
      </w:r>
      <w:r w:rsidR="001166EC">
        <w:t>-</w:t>
      </w:r>
      <w:r w:rsidR="009D2571">
        <w:t xml:space="preserve">budowlane w Dziennym Domu </w:t>
      </w:r>
      <w:r w:rsidR="001166EC">
        <w:t>Senior - Wigor</w:t>
      </w:r>
      <w:r>
        <w:t xml:space="preserve">. </w:t>
      </w:r>
    </w:p>
    <w:p w:rsidR="00D42710" w:rsidRDefault="00291923">
      <w:pPr>
        <w:numPr>
          <w:ilvl w:val="0"/>
          <w:numId w:val="1"/>
        </w:numPr>
        <w:spacing w:after="0" w:line="259" w:lineRule="auto"/>
        <w:ind w:left="438" w:hanging="427"/>
      </w:pPr>
      <w:r>
        <w:rPr>
          <w:u w:val="single" w:color="000000"/>
        </w:rPr>
        <w:t>Szczegółowy zakres robót przedstawiają następujące dokumenty:</w:t>
      </w:r>
      <w:r>
        <w:t xml:space="preserve"> </w:t>
      </w:r>
    </w:p>
    <w:p w:rsidR="00D42710" w:rsidRDefault="00291923" w:rsidP="00D73AC4">
      <w:pPr>
        <w:numPr>
          <w:ilvl w:val="1"/>
          <w:numId w:val="1"/>
        </w:numPr>
        <w:spacing w:line="300" w:lineRule="auto"/>
        <w:ind w:left="425" w:firstLine="0"/>
      </w:pPr>
      <w:r>
        <w:t xml:space="preserve">Specyfikacja </w:t>
      </w:r>
      <w:r w:rsidR="001166EC">
        <w:t>I</w:t>
      </w:r>
      <w:r w:rsidR="00D73AC4">
        <w:t xml:space="preserve">stotnych </w:t>
      </w:r>
      <w:r w:rsidR="001166EC">
        <w:t>W</w:t>
      </w:r>
      <w:r w:rsidR="00D73AC4">
        <w:t xml:space="preserve">arunków </w:t>
      </w:r>
      <w:r w:rsidR="001166EC">
        <w:t>Z</w:t>
      </w:r>
      <w:r w:rsidR="00D73AC4">
        <w:t>amó</w:t>
      </w:r>
      <w:r w:rsidR="008B678E">
        <w:t>w</w:t>
      </w:r>
      <w:r w:rsidR="00D73AC4">
        <w:t>ienia</w:t>
      </w:r>
      <w:r w:rsidR="001166EC">
        <w:t xml:space="preserve"> wraz z załącznikami</w:t>
      </w:r>
      <w:r>
        <w:t xml:space="preserve">,  </w:t>
      </w:r>
    </w:p>
    <w:p w:rsidR="001166EC" w:rsidRDefault="001166EC">
      <w:pPr>
        <w:numPr>
          <w:ilvl w:val="1"/>
          <w:numId w:val="1"/>
        </w:numPr>
        <w:ind w:right="4117" w:firstLine="0"/>
      </w:pPr>
      <w:r>
        <w:lastRenderedPageBreak/>
        <w:t>Przedmiar robót</w:t>
      </w:r>
      <w:r w:rsidR="008B678E">
        <w:t>,</w:t>
      </w:r>
    </w:p>
    <w:p w:rsidR="00D42710" w:rsidRDefault="00291923" w:rsidP="001166EC">
      <w:pPr>
        <w:spacing w:line="300" w:lineRule="auto"/>
        <w:ind w:left="425" w:firstLine="0"/>
      </w:pPr>
      <w:r>
        <w:t xml:space="preserve"> stanowiące integralną część niniejszej </w:t>
      </w:r>
      <w:r w:rsidR="001166EC">
        <w:t>u</w:t>
      </w:r>
      <w:r>
        <w:t xml:space="preserve">mowy. </w:t>
      </w:r>
    </w:p>
    <w:p w:rsidR="00D42710" w:rsidRDefault="00291923">
      <w:pPr>
        <w:numPr>
          <w:ilvl w:val="0"/>
          <w:numId w:val="1"/>
        </w:numPr>
        <w:ind w:left="438" w:hanging="427"/>
      </w:pPr>
      <w:r>
        <w:t xml:space="preserve">Wykonawca zobowiązuje się do wykonania wszelkich robót niezbędnych do oddania ww. inwestycji, niezależnie od tego, czy wynika to wprost z dokumentów wymienionych </w:t>
      </w:r>
      <w:r w:rsidR="00534DBC">
        <w:br/>
      </w:r>
      <w:r>
        <w:t xml:space="preserve">w ust. 2. </w:t>
      </w:r>
    </w:p>
    <w:p w:rsidR="00D42710" w:rsidRDefault="00291923">
      <w:pPr>
        <w:numPr>
          <w:ilvl w:val="0"/>
          <w:numId w:val="1"/>
        </w:numPr>
        <w:ind w:left="438" w:hanging="427"/>
      </w:pPr>
      <w:r>
        <w:t>Prowadzenie robót nie może kolidować z bieżąc</w:t>
      </w:r>
      <w:r w:rsidR="00534DBC">
        <w:t>ym funkcjonowaniem pracowników Zamawiającego w budynku.</w:t>
      </w:r>
      <w:r>
        <w:t xml:space="preserve"> </w:t>
      </w:r>
    </w:p>
    <w:p w:rsidR="00D42710" w:rsidRDefault="00291923">
      <w:pPr>
        <w:spacing w:after="46" w:line="259" w:lineRule="auto"/>
        <w:ind w:left="0" w:firstLine="0"/>
        <w:jc w:val="left"/>
      </w:pPr>
      <w:r>
        <w:t xml:space="preserve"> </w:t>
      </w:r>
    </w:p>
    <w:p w:rsidR="00D42710" w:rsidRDefault="00291923">
      <w:pPr>
        <w:pStyle w:val="Nagwek1"/>
        <w:ind w:right="7"/>
      </w:pPr>
      <w:r>
        <w:t xml:space="preserve">§ 2 </w:t>
      </w:r>
    </w:p>
    <w:p w:rsidR="00D42710" w:rsidRDefault="00291923" w:rsidP="004211A5">
      <w:pPr>
        <w:ind w:left="371" w:firstLine="0"/>
      </w:pPr>
      <w:r>
        <w:t xml:space="preserve">Wykonawca zobowiązuje się do wykonania robót objętych niniejszą umową z należytą starannością, w szczególności zgodnie z </w:t>
      </w:r>
      <w:r w:rsidR="00534DBC">
        <w:t>SIWZ oraz przedmiarem robot</w:t>
      </w:r>
      <w:r>
        <w:t xml:space="preserve">, ofertą przetargową Wykonawcy, zasadami wiedzy technicznej, obowiązującymi Polskimi Normami oraz przepisami prawa. </w:t>
      </w:r>
    </w:p>
    <w:p w:rsidR="00D42710" w:rsidRDefault="00D42710">
      <w:pPr>
        <w:spacing w:after="49" w:line="259" w:lineRule="auto"/>
        <w:ind w:left="55" w:firstLine="0"/>
        <w:jc w:val="center"/>
      </w:pPr>
    </w:p>
    <w:p w:rsidR="00D73AC4" w:rsidRDefault="00D73AC4">
      <w:pPr>
        <w:pStyle w:val="Nagwek1"/>
        <w:ind w:right="7"/>
      </w:pPr>
    </w:p>
    <w:p w:rsidR="003B2B3B" w:rsidRDefault="003B2B3B">
      <w:pPr>
        <w:pStyle w:val="Nagwek1"/>
        <w:ind w:right="7"/>
      </w:pPr>
      <w:r>
        <w:t xml:space="preserve">II </w:t>
      </w:r>
      <w:r w:rsidR="00291923">
        <w:t xml:space="preserve">Podwykonawstwo </w:t>
      </w:r>
    </w:p>
    <w:p w:rsidR="00D42710" w:rsidRDefault="003B2B3B">
      <w:pPr>
        <w:pStyle w:val="Nagwek1"/>
        <w:ind w:right="7"/>
      </w:pPr>
      <w:r>
        <w:t>§ 3</w:t>
      </w:r>
    </w:p>
    <w:p w:rsidR="00D42710" w:rsidRDefault="00291923">
      <w:pPr>
        <w:numPr>
          <w:ilvl w:val="0"/>
          <w:numId w:val="3"/>
        </w:numPr>
        <w:ind w:left="438" w:hanging="427"/>
      </w:pPr>
      <w:r>
        <w:t xml:space="preserve">Wykonawca, podwykonawca lub dalszy podwykonawca zamówienia na roboty budowlane zamierzający zawrzeć umowę o podwykonawstwo, której przedmiotem są roboty budowlane, jest zobowiązany,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 </w:t>
      </w:r>
    </w:p>
    <w:p w:rsidR="00D42710" w:rsidRDefault="00291923">
      <w:pPr>
        <w:numPr>
          <w:ilvl w:val="0"/>
          <w:numId w:val="3"/>
        </w:numPr>
        <w:ind w:left="438" w:hanging="427"/>
      </w:pPr>
      <w: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D42710" w:rsidRDefault="00291923">
      <w:pPr>
        <w:numPr>
          <w:ilvl w:val="0"/>
          <w:numId w:val="3"/>
        </w:numPr>
        <w:ind w:left="438" w:hanging="427"/>
      </w:pPr>
      <w:r>
        <w:t xml:space="preserve">Zamawiający, w terminie 14 dni, zgłasza pisemne zastrzeżenia do projektu umowy o podwykonawstwo, której przedmiotem są roboty budowlane: </w:t>
      </w:r>
    </w:p>
    <w:p w:rsidR="00D42710" w:rsidRDefault="00291923">
      <w:pPr>
        <w:numPr>
          <w:ilvl w:val="1"/>
          <w:numId w:val="3"/>
        </w:numPr>
        <w:ind w:hanging="425"/>
      </w:pPr>
      <w:r>
        <w:t xml:space="preserve">niespełniającej </w:t>
      </w:r>
      <w:r>
        <w:tab/>
        <w:t xml:space="preserve">wymagań </w:t>
      </w:r>
      <w:r>
        <w:tab/>
        <w:t xml:space="preserve">określonych </w:t>
      </w:r>
      <w:r>
        <w:tab/>
        <w:t xml:space="preserve">w </w:t>
      </w:r>
      <w:r>
        <w:tab/>
        <w:t xml:space="preserve">specyfikacji </w:t>
      </w:r>
      <w:r>
        <w:tab/>
        <w:t xml:space="preserve">istotnych </w:t>
      </w:r>
      <w:r>
        <w:tab/>
        <w:t xml:space="preserve">warunków zamówienia; </w:t>
      </w:r>
    </w:p>
    <w:p w:rsidR="00D42710" w:rsidRDefault="00291923">
      <w:pPr>
        <w:numPr>
          <w:ilvl w:val="1"/>
          <w:numId w:val="3"/>
        </w:numPr>
        <w:ind w:hanging="425"/>
      </w:pPr>
      <w:r>
        <w:t xml:space="preserve">gdy przewiduje termin zapłaty wynagrodzenia dłuższy niż określony w ust. 2. </w:t>
      </w:r>
    </w:p>
    <w:p w:rsidR="00D42710" w:rsidRDefault="00291923">
      <w:pPr>
        <w:numPr>
          <w:ilvl w:val="0"/>
          <w:numId w:val="3"/>
        </w:numPr>
        <w:ind w:left="438" w:hanging="427"/>
      </w:pPr>
      <w:r>
        <w:t xml:space="preserve">Niezgłoszenie pisemnych zastrzeżeń do przedłożonego projektu umowy  o podwykonawstwo, której przedmiotem są roboty budowlane, w terminie określonym  w ust. 3, uważa się za akceptację projektu umowy przez Zamawiającego. </w:t>
      </w:r>
    </w:p>
    <w:p w:rsidR="00D42710" w:rsidRDefault="00291923">
      <w:pPr>
        <w:numPr>
          <w:ilvl w:val="0"/>
          <w:numId w:val="3"/>
        </w:numPr>
        <w:ind w:left="438" w:hanging="427"/>
      </w:pPr>
      <w: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D42710" w:rsidRDefault="00291923">
      <w:pPr>
        <w:numPr>
          <w:ilvl w:val="0"/>
          <w:numId w:val="3"/>
        </w:numPr>
        <w:ind w:left="438" w:hanging="427"/>
      </w:pPr>
      <w:r>
        <w:t xml:space="preserve">Zamawiający, w terminie 14 dni, zgłasza pisemny sprzeciw do umowy  o podwykonawstwo, której przedmiotem są roboty budowlane, w przypadkach,  o których mowa w ust. 3. </w:t>
      </w:r>
    </w:p>
    <w:p w:rsidR="00D42710" w:rsidRDefault="00291923">
      <w:pPr>
        <w:numPr>
          <w:ilvl w:val="0"/>
          <w:numId w:val="3"/>
        </w:numPr>
        <w:ind w:left="438" w:hanging="427"/>
      </w:pPr>
      <w:r>
        <w:lastRenderedPageBreak/>
        <w:t xml:space="preserve">Niezgłoszenie pisemnego sprzeciwu do przedłożonej umowy o podwykonawstwo, której przedmiotem są roboty budowlane, w terminie określonym w ust. 6, uważa się za akceptację umowy przez Zamawiającego. </w:t>
      </w:r>
    </w:p>
    <w:p w:rsidR="00D42710" w:rsidRDefault="00291923">
      <w:pPr>
        <w:numPr>
          <w:ilvl w:val="0"/>
          <w:numId w:val="3"/>
        </w:numPr>
        <w:ind w:left="438" w:hanging="427"/>
      </w:pPr>
      <w: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  </w:t>
      </w:r>
    </w:p>
    <w:p w:rsidR="00D42710" w:rsidRDefault="00291923">
      <w:pPr>
        <w:numPr>
          <w:ilvl w:val="0"/>
          <w:numId w:val="3"/>
        </w:numPr>
        <w:ind w:left="438" w:hanging="427"/>
      </w:pPr>
      <w:r>
        <w:t xml:space="preserve">W przypadku, o którym mowa w ust. 8, jeżeli termin zapłaty wynagrodzenia jest dłuższy niż określony w ust. 2, Zamawiający informuje o tym Wykonawcę i wzywa go do doprowadzenia do zmiany tej umowy pod rygorem wystąpienia o zapłatę kary umownej. </w:t>
      </w:r>
    </w:p>
    <w:p w:rsidR="00D42710" w:rsidRDefault="00291923">
      <w:pPr>
        <w:numPr>
          <w:ilvl w:val="0"/>
          <w:numId w:val="3"/>
        </w:numPr>
        <w:ind w:left="438" w:hanging="427"/>
      </w:pPr>
      <w:r>
        <w:t>Przepisy ust. 1-9 stosuje się odpowiednio do zmian</w:t>
      </w:r>
      <w:r>
        <w:rPr>
          <w:color w:val="FF0000"/>
        </w:rPr>
        <w:t xml:space="preserve"> </w:t>
      </w:r>
      <w:r>
        <w:t xml:space="preserve">umowy o podwykonawstwo. </w:t>
      </w:r>
    </w:p>
    <w:p w:rsidR="00D42710" w:rsidRDefault="00291923">
      <w:pPr>
        <w:numPr>
          <w:ilvl w:val="0"/>
          <w:numId w:val="3"/>
        </w:numPr>
        <w:ind w:left="438" w:hanging="427"/>
      </w:pPr>
      <w:r>
        <w:t xml:space="preserve">W przypadkach, o których mowa w ust. 5 i 8, przedkładający może poświadczyć za zgodność z oryginałem kopię umowy o podwykonawstwo. </w:t>
      </w:r>
    </w:p>
    <w:p w:rsidR="00D42710" w:rsidRDefault="00291923">
      <w:pPr>
        <w:numPr>
          <w:ilvl w:val="0"/>
          <w:numId w:val="3"/>
        </w:numPr>
        <w:ind w:left="438" w:hanging="427"/>
      </w:pPr>
      <w:r>
        <w:t>Przepisy § 3 i 15 nie naruszają praw i obowiązków Zamawiającego, Wykonawcy, podwykonawcy i dalszego podwykonawcy wynikających z przepisów art. 647</w:t>
      </w:r>
      <w:r>
        <w:rPr>
          <w:vertAlign w:val="superscript"/>
        </w:rPr>
        <w:t>1</w:t>
      </w:r>
      <w:r>
        <w:t xml:space="preserve"> ustawy  z dnia 23 kwietnia 1964 r. - Kodeks cywilny. </w:t>
      </w:r>
    </w:p>
    <w:p w:rsidR="00D42710" w:rsidRDefault="00291923">
      <w:pPr>
        <w:numPr>
          <w:ilvl w:val="0"/>
          <w:numId w:val="3"/>
        </w:numPr>
        <w:ind w:left="438" w:hanging="427"/>
      </w:pPr>
      <w:r>
        <w:t xml:space="preserve">Wykonawca powierzy podwykonawcom wykonanie następującej części zamówienia: </w:t>
      </w:r>
    </w:p>
    <w:p w:rsidR="00D42710" w:rsidRDefault="00291923">
      <w:pPr>
        <w:ind w:left="427" w:firstLine="0"/>
      </w:pPr>
      <w:r>
        <w:t xml:space="preserve">………………….. </w:t>
      </w:r>
    </w:p>
    <w:p w:rsidR="00D42710" w:rsidRDefault="00291923">
      <w:pPr>
        <w:spacing w:after="51" w:line="259" w:lineRule="auto"/>
        <w:ind w:left="55" w:firstLine="0"/>
        <w:jc w:val="center"/>
      </w:pPr>
      <w:r>
        <w:rPr>
          <w:b/>
        </w:rPr>
        <w:t xml:space="preserve"> </w:t>
      </w:r>
    </w:p>
    <w:p w:rsidR="00D42710" w:rsidRDefault="00291923">
      <w:pPr>
        <w:pStyle w:val="Nagwek1"/>
        <w:ind w:right="7"/>
      </w:pPr>
      <w:r>
        <w:t xml:space="preserve">§ 4 </w:t>
      </w:r>
    </w:p>
    <w:p w:rsidR="00D42710" w:rsidRDefault="00291923">
      <w:pPr>
        <w:numPr>
          <w:ilvl w:val="0"/>
          <w:numId w:val="4"/>
        </w:numPr>
        <w:ind w:left="438" w:hanging="427"/>
      </w:pPr>
      <w:r>
        <w:t xml:space="preserve">Wykonawca ustanawia kierownika budowy posiadającego uprawnienia w specjalności konstrukcyjno-budowlanej bez ograniczeń, tj.: </w:t>
      </w:r>
      <w:r>
        <w:rPr>
          <w:i/>
        </w:rPr>
        <w:t>………………………(imię i nazwisko</w:t>
      </w:r>
      <w:r>
        <w:t xml:space="preserve">). </w:t>
      </w:r>
    </w:p>
    <w:p w:rsidR="00D42710" w:rsidRDefault="00291923">
      <w:pPr>
        <w:numPr>
          <w:ilvl w:val="0"/>
          <w:numId w:val="4"/>
        </w:numPr>
        <w:ind w:left="438" w:hanging="427"/>
      </w:pPr>
      <w:r>
        <w:t xml:space="preserve">Wykonawca w uzasadnionych przypadkach może dokonać zmiany kierownika budowy przedstawionego w ofercie przetargowej jedynie za uprzednią pisemną zgodą Zamawiającego. </w:t>
      </w:r>
    </w:p>
    <w:p w:rsidR="00D42710" w:rsidRDefault="00291923">
      <w:pPr>
        <w:numPr>
          <w:ilvl w:val="0"/>
          <w:numId w:val="4"/>
        </w:numPr>
        <w:ind w:left="438" w:hanging="427"/>
      </w:pPr>
      <w:r>
        <w:t xml:space="preserve">W przypadku zmiany osoby wyszczególnionej w ust. 1, nowa osoba powołana do pełnienia ww. obowiązków musi spełniać minimalne wymagania określone  w specyfikacji istotnych warunków zamówienia dla danej funkcji. </w:t>
      </w:r>
    </w:p>
    <w:p w:rsidR="00D42710" w:rsidRDefault="00291923">
      <w:pPr>
        <w:numPr>
          <w:ilvl w:val="0"/>
          <w:numId w:val="4"/>
        </w:numPr>
        <w:ind w:left="438" w:hanging="427"/>
      </w:pPr>
      <w:r>
        <w:t xml:space="preserve">Zamawiający może także zażądać od Wykonawcy zmiany osoby, o której mowa  w ust. 1, jeżeli uzna, że nie wykonuje należycie swoich obowiązków. Wykonawca obowiązany jest dokonać zmiany tej osoby w terminie nie dłuższym niż 14 dni od daty złożenia wniosku przez Zamawiającego. </w:t>
      </w:r>
    </w:p>
    <w:p w:rsidR="00D42710" w:rsidRDefault="00291923">
      <w:pPr>
        <w:spacing w:after="36" w:line="259" w:lineRule="auto"/>
        <w:ind w:left="0" w:firstLine="0"/>
        <w:jc w:val="left"/>
      </w:pPr>
      <w:r>
        <w:rPr>
          <w:b/>
        </w:rPr>
        <w:t xml:space="preserve"> </w:t>
      </w:r>
    </w:p>
    <w:p w:rsidR="00D42710" w:rsidRDefault="00291923">
      <w:pPr>
        <w:pStyle w:val="Nagwek1"/>
        <w:spacing w:after="19"/>
        <w:ind w:right="6"/>
      </w:pPr>
      <w:r>
        <w:t xml:space="preserve">§ 5 </w:t>
      </w:r>
    </w:p>
    <w:p w:rsidR="00D42710" w:rsidRDefault="00291923">
      <w:pPr>
        <w:ind w:left="11" w:firstLine="0"/>
      </w:pPr>
      <w:r>
        <w:t xml:space="preserve">Wykonawca oświadcza, że zapoznał się z przekazaną dokumentacją i uznaje ją za wystarczającą podstawę do realizacji przedmiotu niniejszej umowy.  </w:t>
      </w:r>
    </w:p>
    <w:p w:rsidR="00D42710" w:rsidRDefault="00291923">
      <w:pPr>
        <w:spacing w:after="36" w:line="259" w:lineRule="auto"/>
        <w:ind w:left="0" w:firstLine="0"/>
        <w:jc w:val="left"/>
      </w:pPr>
      <w:r>
        <w:rPr>
          <w:b/>
        </w:rPr>
        <w:t xml:space="preserve"> </w:t>
      </w:r>
    </w:p>
    <w:p w:rsidR="00D42710" w:rsidRDefault="00291923">
      <w:pPr>
        <w:pStyle w:val="Nagwek1"/>
        <w:ind w:right="6"/>
      </w:pPr>
      <w:r>
        <w:lastRenderedPageBreak/>
        <w:t xml:space="preserve">§ 6 </w:t>
      </w:r>
    </w:p>
    <w:p w:rsidR="00D42710" w:rsidRDefault="00291923">
      <w:pPr>
        <w:numPr>
          <w:ilvl w:val="0"/>
          <w:numId w:val="5"/>
        </w:numPr>
        <w:ind w:left="438" w:hanging="427"/>
      </w:pPr>
      <w:r>
        <w:t xml:space="preserve">Wykonawca zobowiązuje się do stosowania podczas realizacji robót objętych niniejszą umową wyłącznie wyrobów dopuszczonych do stosowania w budownictwie zgodnie  z ustawą – Prawo budowlane oraz przepisy powiązane. </w:t>
      </w:r>
    </w:p>
    <w:p w:rsidR="00D42710" w:rsidRDefault="00291923">
      <w:pPr>
        <w:numPr>
          <w:ilvl w:val="0"/>
          <w:numId w:val="5"/>
        </w:numPr>
        <w:ind w:left="438" w:hanging="427"/>
      </w:pPr>
      <w:r>
        <w:t>Zamawiający ma prawo żądać od Wykonawcy okazania wszelkich dokumentów świadczących, że wyrób jest dopuszczo</w:t>
      </w:r>
      <w:r w:rsidR="00D73AC4">
        <w:t>ny do stosowania w budownictwie</w:t>
      </w:r>
      <w:r>
        <w:t xml:space="preserve">. </w:t>
      </w:r>
    </w:p>
    <w:p w:rsidR="00D42710" w:rsidRDefault="00291923">
      <w:pPr>
        <w:numPr>
          <w:ilvl w:val="0"/>
          <w:numId w:val="5"/>
        </w:numPr>
        <w:ind w:left="438" w:hanging="427"/>
      </w:pPr>
      <w:r>
        <w:t xml:space="preserve">Wykonawca zobowiązuje się wykonać przedmiot niniejszej umowy zgodnie ze współczesną wiedzą techniczną, obowiązującymi w tym zakresie przepisami prawa  a w szczególności ustawą z dnia 7 lipca 1994 roku – Prawo budowlane, ustawą z dnia  15 grudnia 2000 roku o samorządach zawodowych architektów, inżynierów budownictwa i urbanistów, normami technicznymi, standardami i zasadami sztuki budowlanej, dokumentacją projektowo – techniczną, etyką zawodową oraz postanowieniami niniejszej umowy.  </w:t>
      </w:r>
    </w:p>
    <w:p w:rsidR="00D42710" w:rsidRDefault="00291923">
      <w:pPr>
        <w:numPr>
          <w:ilvl w:val="0"/>
          <w:numId w:val="5"/>
        </w:numPr>
        <w:ind w:left="438" w:hanging="427"/>
      </w:pPr>
      <w:r>
        <w:t xml:space="preserve">Zastosowane przez Wykonawcę materiały powinny spełniać wszelkie wymogi ustawy Prawo budowlane  (art. 10), to jest posiadać odpowiednie certyfikaty na znak bezpieczeństwa, być zgodne z kryteriami technicznymi określonymi na podstawie Polskich Norm, aprobat technicznych oraz zgodne z właściwymi przepisami i dokumentami technicznymi. Stosowane przez Wykonawcę materiały powinny być fabrycznie nowe. </w:t>
      </w:r>
    </w:p>
    <w:p w:rsidR="00D42710" w:rsidRDefault="00291923">
      <w:pPr>
        <w:numPr>
          <w:ilvl w:val="0"/>
          <w:numId w:val="5"/>
        </w:numPr>
        <w:ind w:left="438" w:hanging="427"/>
      </w:pPr>
      <w:r>
        <w:t xml:space="preserve">Wykonawca oświadcza, iż jest wyłącznie odpowiedzialny za przeszkolenie zatrudnionych przez siebie pracowników w zakresie przepisów BHP. </w:t>
      </w:r>
    </w:p>
    <w:p w:rsidR="00D42710" w:rsidRDefault="00291923">
      <w:pPr>
        <w:numPr>
          <w:ilvl w:val="0"/>
          <w:numId w:val="5"/>
        </w:numPr>
        <w:ind w:left="438" w:hanging="427"/>
      </w:pPr>
      <w:r>
        <w:t xml:space="preserve">Wykonawca oświadcza, że w związku z realizacją przedmiotu umowy, ponosi wyłączną odpowiedzialność z tytułu ewentualnego uszkodzenia istniejących instalacji. </w:t>
      </w:r>
    </w:p>
    <w:p w:rsidR="00D42710" w:rsidRDefault="00291923">
      <w:pPr>
        <w:numPr>
          <w:ilvl w:val="0"/>
          <w:numId w:val="5"/>
        </w:numPr>
        <w:ind w:left="438" w:hanging="427"/>
      </w:pPr>
      <w:r>
        <w:t xml:space="preserve">Przedmiot umowy zostanie wykonany z materiałów dostarczonych przez Wykonawcę  i przy użyciu urządzeń i sprzętu Wykonawcy. </w:t>
      </w:r>
    </w:p>
    <w:p w:rsidR="00D42710" w:rsidRDefault="00291923">
      <w:pPr>
        <w:numPr>
          <w:ilvl w:val="0"/>
          <w:numId w:val="5"/>
        </w:numPr>
        <w:ind w:left="438" w:hanging="427"/>
      </w:pPr>
      <w:r>
        <w:t xml:space="preserve">W razie stwierdzenia, że materiały lub urządzenia, sprzęt nabyte lub stosowane przez Wykonawcę nie spełniają wymogów określonych w ust. </w:t>
      </w:r>
      <w:r w:rsidR="00D73AC4">
        <w:t>4</w:t>
      </w:r>
      <w:r>
        <w:t xml:space="preserve">, Zamawiający może nakazać Wykonawcy wstrzymanie prowadzonych robót oraz usunięcie naruszeń. W takim wypadku ewentualne niedotrzymanie przez Wykonawcę któregokolwiek z terminów pośrednich lub terminu końcowego uważa się za zawinione przez Wykonawcę.  </w:t>
      </w:r>
    </w:p>
    <w:p w:rsidR="00D42710" w:rsidRDefault="00291923">
      <w:pPr>
        <w:numPr>
          <w:ilvl w:val="0"/>
          <w:numId w:val="5"/>
        </w:numPr>
        <w:ind w:left="438" w:hanging="427"/>
      </w:pPr>
      <w:r>
        <w:t xml:space="preserve">Wykonawca ponosi pełną odpowiedzialność za dostarczenie oraz właściwe zabezpieczenie, składowanie materiałów oraz urządzeń sprzętu wykorzystywanego przy realizacji przedmiotu umowy.  </w:t>
      </w:r>
    </w:p>
    <w:p w:rsidR="00D42710" w:rsidRDefault="00291923">
      <w:pPr>
        <w:numPr>
          <w:ilvl w:val="0"/>
          <w:numId w:val="5"/>
        </w:numPr>
        <w:ind w:left="438" w:hanging="427"/>
      </w:pPr>
      <w:r>
        <w:t xml:space="preserve">Wykonawca zobowiązany jest do rozładowywania i właściwego składowania wszystkich urządzeń i materiałów, w miejscu wskazanym przez Zamawiającego. </w:t>
      </w:r>
    </w:p>
    <w:p w:rsidR="00D42710" w:rsidRDefault="00291923">
      <w:pPr>
        <w:spacing w:after="46" w:line="259" w:lineRule="auto"/>
        <w:ind w:left="0" w:firstLine="0"/>
        <w:jc w:val="left"/>
      </w:pPr>
      <w:r>
        <w:rPr>
          <w:b/>
        </w:rPr>
        <w:t xml:space="preserve"> </w:t>
      </w:r>
    </w:p>
    <w:p w:rsidR="003B2B3B" w:rsidRDefault="003B2B3B" w:rsidP="003B2B3B">
      <w:pPr>
        <w:pStyle w:val="Nagwek1"/>
        <w:ind w:right="1"/>
      </w:pPr>
      <w:r>
        <w:t xml:space="preserve">III </w:t>
      </w:r>
      <w:r w:rsidR="00584C55">
        <w:t>Prawa i obowiązki stron umowy</w:t>
      </w:r>
    </w:p>
    <w:p w:rsidR="003B2B3B" w:rsidRDefault="003B2B3B" w:rsidP="003B2B3B">
      <w:pPr>
        <w:pStyle w:val="Nagwek1"/>
        <w:ind w:right="1"/>
      </w:pPr>
      <w:r>
        <w:t>§ 7</w:t>
      </w:r>
    </w:p>
    <w:p w:rsidR="00D42710" w:rsidRDefault="00291923">
      <w:pPr>
        <w:numPr>
          <w:ilvl w:val="0"/>
          <w:numId w:val="6"/>
        </w:numPr>
        <w:ind w:left="438" w:hanging="427"/>
      </w:pPr>
      <w:r>
        <w:t xml:space="preserve">Poza innymi obowiązkami wynikającymi z treści umowy, do obowiązków Zamawiającego  należy: </w:t>
      </w:r>
    </w:p>
    <w:p w:rsidR="00D42710" w:rsidRDefault="00291923">
      <w:pPr>
        <w:numPr>
          <w:ilvl w:val="1"/>
          <w:numId w:val="6"/>
        </w:numPr>
        <w:ind w:hanging="425"/>
      </w:pPr>
      <w:r>
        <w:t xml:space="preserve">protokolarne przekazanie Wykonawcy terenu budowy – co nastąpi w terminie  do 7 dni od daty zawarcia umowy,  </w:t>
      </w:r>
    </w:p>
    <w:p w:rsidR="00D42710" w:rsidRDefault="00291923">
      <w:pPr>
        <w:numPr>
          <w:ilvl w:val="1"/>
          <w:numId w:val="6"/>
        </w:numPr>
        <w:ind w:hanging="425"/>
      </w:pPr>
      <w:r>
        <w:t xml:space="preserve">dostarczenie dziennika budowy w dniu przekazania terenu  budowy, </w:t>
      </w:r>
    </w:p>
    <w:p w:rsidR="00D42710" w:rsidRDefault="00291923">
      <w:pPr>
        <w:numPr>
          <w:ilvl w:val="0"/>
          <w:numId w:val="6"/>
        </w:numPr>
        <w:ind w:left="438" w:hanging="427"/>
      </w:pPr>
      <w:r>
        <w:lastRenderedPageBreak/>
        <w:t xml:space="preserve">Zamawiający nie ponosi odpowiedzialności za mienie Wykonawcy zgromadzone na terenie budowy. </w:t>
      </w:r>
    </w:p>
    <w:p w:rsidR="00D42710" w:rsidRDefault="00291923">
      <w:pPr>
        <w:numPr>
          <w:ilvl w:val="0"/>
          <w:numId w:val="6"/>
        </w:numPr>
        <w:ind w:left="438" w:hanging="427"/>
      </w:pPr>
      <w:r>
        <w:t>Zamawiający zobowiązuje się do wskazania źródła poboru mediów oraz terenu zaplecza budowy. Pobór energii elektrycznej oraz wody jak i użytkowanie placu na zaplecze budowy będzie udostępnione przez zamawiającego za odpłatnością</w:t>
      </w:r>
      <w:r w:rsidR="00B4625D">
        <w:t>.</w:t>
      </w:r>
      <w:r>
        <w:t xml:space="preserve"> </w:t>
      </w:r>
    </w:p>
    <w:p w:rsidR="00D42710" w:rsidRDefault="00291923">
      <w:pPr>
        <w:spacing w:after="38" w:line="259" w:lineRule="auto"/>
        <w:ind w:left="55" w:firstLine="0"/>
        <w:jc w:val="center"/>
      </w:pPr>
      <w:r>
        <w:rPr>
          <w:b/>
        </w:rPr>
        <w:t xml:space="preserve"> </w:t>
      </w:r>
    </w:p>
    <w:p w:rsidR="00D42710" w:rsidRDefault="00291923">
      <w:pPr>
        <w:pStyle w:val="Nagwek1"/>
        <w:ind w:right="6"/>
      </w:pPr>
      <w:r>
        <w:t xml:space="preserve">§ 8 </w:t>
      </w:r>
    </w:p>
    <w:p w:rsidR="00D42710" w:rsidRDefault="00291923" w:rsidP="00584C55">
      <w:pPr>
        <w:pStyle w:val="Akapitzlist"/>
        <w:numPr>
          <w:ilvl w:val="0"/>
          <w:numId w:val="29"/>
        </w:numPr>
      </w:pPr>
      <w:r>
        <w:t xml:space="preserve">Poza innymi obowiązkami wynikającymi z treści umowy, do obowiązków Wykonawcy należy: </w:t>
      </w:r>
    </w:p>
    <w:p w:rsidR="00584C55" w:rsidRDefault="00291923" w:rsidP="00584C55">
      <w:pPr>
        <w:pStyle w:val="Akapitzlist"/>
        <w:numPr>
          <w:ilvl w:val="0"/>
          <w:numId w:val="30"/>
        </w:numPr>
        <w:ind w:left="851" w:hanging="425"/>
      </w:pPr>
      <w:r>
        <w:t xml:space="preserve">realizacja przedmiotu umowy zgodnie z umową i przepisami prawa, </w:t>
      </w:r>
    </w:p>
    <w:p w:rsidR="00584C55" w:rsidRDefault="00291923" w:rsidP="00584C55">
      <w:pPr>
        <w:pStyle w:val="Akapitzlist"/>
        <w:numPr>
          <w:ilvl w:val="0"/>
          <w:numId w:val="30"/>
        </w:numPr>
        <w:ind w:left="851" w:hanging="425"/>
      </w:pPr>
      <w:r>
        <w:t xml:space="preserve">przejęcie terenu budowy, </w:t>
      </w:r>
    </w:p>
    <w:p w:rsidR="00584C55" w:rsidRDefault="00291923" w:rsidP="00584C55">
      <w:pPr>
        <w:pStyle w:val="Akapitzlist"/>
        <w:numPr>
          <w:ilvl w:val="0"/>
          <w:numId w:val="30"/>
        </w:numPr>
        <w:ind w:left="851" w:hanging="425"/>
      </w:pPr>
      <w:r>
        <w:t xml:space="preserve">opracowanie planu bezpieczeństwa i ochrony zdrowia, zgodnie z Rozporządzeniem Ministra Infrastruktury z dnia 23 czerwca 2003 roku w sprawie informacji dotyczącej bezpieczeństwa i ochrony zdrowia oraz planu bezpieczeństwa i ochrony zdrowia (Dz. U. Nr 120, poz.1126), </w:t>
      </w:r>
    </w:p>
    <w:p w:rsidR="00584C55" w:rsidRDefault="00291923" w:rsidP="00584C55">
      <w:pPr>
        <w:pStyle w:val="Akapitzlist"/>
        <w:numPr>
          <w:ilvl w:val="0"/>
          <w:numId w:val="30"/>
        </w:numPr>
        <w:ind w:left="427" w:firstLine="0"/>
      </w:pPr>
      <w:r>
        <w:t>informowanie Zamawiającego o konieczności wykonania robót zamiennych w terminie</w:t>
      </w:r>
      <w:r w:rsidR="00584C55">
        <w:t xml:space="preserve">  </w:t>
      </w:r>
      <w:r>
        <w:t xml:space="preserve">3 dni od daty stwierdzenia konieczności ich  wykonania, </w:t>
      </w:r>
    </w:p>
    <w:p w:rsidR="00584C55" w:rsidRDefault="00291923" w:rsidP="00584C55">
      <w:pPr>
        <w:pStyle w:val="Akapitzlist"/>
        <w:numPr>
          <w:ilvl w:val="0"/>
          <w:numId w:val="30"/>
        </w:numPr>
        <w:ind w:left="427" w:firstLine="0"/>
      </w:pPr>
      <w:r>
        <w:t>pełnienie funkcji koordynacyjnych w stosunk</w:t>
      </w:r>
      <w:r w:rsidR="00584C55">
        <w:t>u do dostawców i podwykonawców,</w:t>
      </w:r>
    </w:p>
    <w:p w:rsidR="00584C55" w:rsidRDefault="00291923" w:rsidP="00584C55">
      <w:pPr>
        <w:pStyle w:val="Akapitzlist"/>
        <w:numPr>
          <w:ilvl w:val="0"/>
          <w:numId w:val="30"/>
        </w:numPr>
        <w:ind w:left="427" w:firstLine="0"/>
      </w:pPr>
      <w:r>
        <w:t xml:space="preserve">zapewnienie ochrony mienia znajdującego się na terenie budowy, w szczególności pod względem przeciwpożarowym, </w:t>
      </w:r>
    </w:p>
    <w:p w:rsidR="00584C55" w:rsidRDefault="00291923" w:rsidP="00584C55">
      <w:pPr>
        <w:pStyle w:val="Akapitzlist"/>
        <w:numPr>
          <w:ilvl w:val="0"/>
          <w:numId w:val="30"/>
        </w:numPr>
        <w:ind w:left="427" w:firstLine="0"/>
      </w:pPr>
      <w:r>
        <w:t xml:space="preserve">utrzymanie na terenie budowy należytego ładu, porządku, przestrzegania przepisów bhp, ochrony znajdujących się na terenie obiektów i sieci oraz urządzeń uzbrojenia terenu i utrzymania ich w należytym stanie technicznym. Po zakończeniu robót Wykonawca uporządkuje teren budowy w terminie nie późniejszym niż termin odbioru końcowego wykonanych robót, </w:t>
      </w:r>
    </w:p>
    <w:p w:rsidR="00584C55" w:rsidRDefault="00291923" w:rsidP="00584C55">
      <w:pPr>
        <w:pStyle w:val="Akapitzlist"/>
        <w:numPr>
          <w:ilvl w:val="0"/>
          <w:numId w:val="30"/>
        </w:numPr>
        <w:ind w:left="427" w:firstLine="0"/>
      </w:pPr>
      <w:r>
        <w:t xml:space="preserve">przygotowanie i oznakowanie terenu budowy, na których będą prowadzone roboty, </w:t>
      </w:r>
    </w:p>
    <w:p w:rsidR="00584C55" w:rsidRDefault="00291923" w:rsidP="00584C55">
      <w:pPr>
        <w:pStyle w:val="Akapitzlist"/>
        <w:numPr>
          <w:ilvl w:val="0"/>
          <w:numId w:val="30"/>
        </w:numPr>
        <w:ind w:left="427" w:firstLine="0"/>
      </w:pPr>
      <w:r>
        <w:t xml:space="preserve">pisemne powiadamianie Zamawiającego </w:t>
      </w:r>
      <w:r w:rsidR="00584C55">
        <w:t>o planowanym odbiorze końcowym,</w:t>
      </w:r>
    </w:p>
    <w:p w:rsidR="00584C55" w:rsidRDefault="00291923" w:rsidP="00584C55">
      <w:pPr>
        <w:pStyle w:val="Akapitzlist"/>
        <w:numPr>
          <w:ilvl w:val="0"/>
          <w:numId w:val="30"/>
        </w:numPr>
        <w:tabs>
          <w:tab w:val="left" w:pos="851"/>
        </w:tabs>
        <w:ind w:left="427" w:firstLine="0"/>
      </w:pPr>
      <w:r>
        <w:t xml:space="preserve">przekazanie Zamawiającemu, przy odbiorze robót, atestów i gwarancji udzielonych przez dostawców materiałów i urządzeń, </w:t>
      </w:r>
    </w:p>
    <w:p w:rsidR="00584C55" w:rsidRDefault="00291923" w:rsidP="00584C55">
      <w:pPr>
        <w:pStyle w:val="Akapitzlist"/>
        <w:numPr>
          <w:ilvl w:val="0"/>
          <w:numId w:val="30"/>
        </w:numPr>
        <w:tabs>
          <w:tab w:val="left" w:pos="851"/>
        </w:tabs>
        <w:ind w:left="427" w:firstLine="0"/>
      </w:pPr>
      <w:r>
        <w:t>przekazanie Zamawiającemu certyfikatów na znak bezpieczeństwa, certyfikatów zgodności i aprobat technicznych, zgodnie z przep</w:t>
      </w:r>
      <w:r w:rsidR="00584C55">
        <w:t>isami ustawy – Prawo budowlane,</w:t>
      </w:r>
    </w:p>
    <w:p w:rsidR="00584C55" w:rsidRDefault="00291923" w:rsidP="00584C55">
      <w:pPr>
        <w:pStyle w:val="Akapitzlist"/>
        <w:numPr>
          <w:ilvl w:val="0"/>
          <w:numId w:val="30"/>
        </w:numPr>
        <w:tabs>
          <w:tab w:val="left" w:pos="851"/>
        </w:tabs>
        <w:ind w:left="427" w:firstLine="0"/>
      </w:pPr>
      <w:r>
        <w:t>wykonawca jest zobowiązany do umożliwienia wstępu na teren budowy pracownikom Zamawiającego oraz udostępnienia im niez</w:t>
      </w:r>
      <w:r w:rsidR="00584C55">
        <w:t>będnych, wymaganych dokumentów,</w:t>
      </w:r>
    </w:p>
    <w:p w:rsidR="00584C55" w:rsidRDefault="00291923" w:rsidP="00584C55">
      <w:pPr>
        <w:pStyle w:val="Akapitzlist"/>
        <w:numPr>
          <w:ilvl w:val="0"/>
          <w:numId w:val="30"/>
        </w:numPr>
        <w:tabs>
          <w:tab w:val="left" w:pos="851"/>
        </w:tabs>
        <w:ind w:left="427" w:firstLine="0"/>
      </w:pPr>
      <w:r>
        <w:t xml:space="preserve">wykonawca jest zobowiązany w razie uszkodzenia lub zniszczenia wykonanych robót lub ich części bądź kradzieży urządzeń, naprawić je, doprowadzić do stanu poprzedniego ewentualnie </w:t>
      </w:r>
      <w:r w:rsidR="00584C55">
        <w:t>uzupełnić brakujące urządzenia,</w:t>
      </w:r>
    </w:p>
    <w:p w:rsidR="00584C55" w:rsidRDefault="00291923" w:rsidP="00584C55">
      <w:pPr>
        <w:pStyle w:val="Akapitzlist"/>
        <w:numPr>
          <w:ilvl w:val="0"/>
          <w:numId w:val="30"/>
        </w:numPr>
        <w:tabs>
          <w:tab w:val="left" w:pos="851"/>
        </w:tabs>
        <w:ind w:left="427" w:firstLine="0"/>
      </w:pPr>
      <w:r>
        <w:t xml:space="preserve">przed rozpoczęciem robót Wykonawca jest zobowiązany do powiadomienia wszystkich właścicieli uzbrojenia znajdującego się na terenie inwestycji, </w:t>
      </w:r>
    </w:p>
    <w:p w:rsidR="00D42710" w:rsidRDefault="00291923" w:rsidP="00584C55">
      <w:pPr>
        <w:pStyle w:val="Akapitzlist"/>
        <w:numPr>
          <w:ilvl w:val="0"/>
          <w:numId w:val="30"/>
        </w:numPr>
        <w:tabs>
          <w:tab w:val="left" w:pos="851"/>
        </w:tabs>
        <w:ind w:left="427" w:firstLine="0"/>
      </w:pPr>
      <w:r>
        <w:t xml:space="preserve">zorganizowanie we własnym zakresie i na swój koszt zaplecza budowy w lokalizacji uzgodnionej z Zamawiającym oraz pokrycia kosztów związanych z jego utrzymaniem,  w tym kosztów mediów (poboru wody, energii elektrycznej). Wykonawca zobowiązany jest również własnym staraniem i na własny koszt zapewnić tymczasowe zasilanie. </w:t>
      </w:r>
    </w:p>
    <w:p w:rsidR="00D42710" w:rsidRDefault="00291923">
      <w:pPr>
        <w:spacing w:after="48" w:line="259" w:lineRule="auto"/>
        <w:ind w:left="0" w:firstLine="0"/>
        <w:jc w:val="left"/>
      </w:pPr>
      <w:r>
        <w:t xml:space="preserve"> </w:t>
      </w:r>
    </w:p>
    <w:p w:rsidR="00584C55" w:rsidRDefault="00584C55">
      <w:pPr>
        <w:pStyle w:val="Nagwek1"/>
        <w:ind w:right="1"/>
      </w:pPr>
    </w:p>
    <w:p w:rsidR="003B2B3B" w:rsidRDefault="003B2B3B">
      <w:pPr>
        <w:pStyle w:val="Nagwek1"/>
        <w:ind w:right="1"/>
      </w:pPr>
      <w:r>
        <w:t xml:space="preserve">IV </w:t>
      </w:r>
      <w:r w:rsidR="00584C55">
        <w:t>Terminy wykonania Umowy i odbiór końcowy przedmiotu umowy</w:t>
      </w:r>
    </w:p>
    <w:p w:rsidR="00D42710" w:rsidRDefault="003B2B3B">
      <w:pPr>
        <w:pStyle w:val="Nagwek1"/>
        <w:ind w:right="1"/>
      </w:pPr>
      <w:r>
        <w:t>§ 9</w:t>
      </w:r>
    </w:p>
    <w:p w:rsidR="00D42710" w:rsidRDefault="00291923">
      <w:pPr>
        <w:numPr>
          <w:ilvl w:val="0"/>
          <w:numId w:val="8"/>
        </w:numPr>
        <w:ind w:left="438" w:hanging="427"/>
      </w:pPr>
      <w:r>
        <w:t xml:space="preserve">Wykonawca zobowiązuje się do rozpoczęcia realizowania przedmiotu umowy, niezwłocznie po przekazaniu terenu budowy. </w:t>
      </w:r>
    </w:p>
    <w:p w:rsidR="00D42710" w:rsidRDefault="00291923">
      <w:pPr>
        <w:numPr>
          <w:ilvl w:val="0"/>
          <w:numId w:val="8"/>
        </w:numPr>
        <w:ind w:left="438" w:hanging="427"/>
      </w:pPr>
      <w:r>
        <w:t>Termin zakończenia realizacji przedmiotu umowy:</w:t>
      </w:r>
      <w:r w:rsidR="00DE7DCB">
        <w:t xml:space="preserve"> ………………………………</w:t>
      </w:r>
      <w:r>
        <w:t xml:space="preserve">. </w:t>
      </w:r>
    </w:p>
    <w:p w:rsidR="00D42710" w:rsidRDefault="00291923">
      <w:pPr>
        <w:numPr>
          <w:ilvl w:val="0"/>
          <w:numId w:val="8"/>
        </w:numPr>
        <w:ind w:left="438" w:hanging="427"/>
      </w:pPr>
      <w:r>
        <w:t xml:space="preserve">Za zakończenie realizacji zamówienia </w:t>
      </w:r>
      <w:r w:rsidR="00DE7DCB">
        <w:t xml:space="preserve">uznaje się dokonanie końcowego </w:t>
      </w:r>
      <w:r>
        <w:t xml:space="preserve">odbioru inwestycji, potwierdzonego </w:t>
      </w:r>
      <w:r w:rsidR="00584C55">
        <w:t>końcowym</w:t>
      </w:r>
      <w:r>
        <w:t xml:space="preserve"> protokołem odbioru, o którym mowa w </w:t>
      </w:r>
      <w:r w:rsidRPr="003B2B3B">
        <w:rPr>
          <w:color w:val="auto"/>
        </w:rPr>
        <w:t xml:space="preserve">§ 11 ust. 5 </w:t>
      </w:r>
      <w:r>
        <w:t xml:space="preserve">umowy. </w:t>
      </w:r>
    </w:p>
    <w:p w:rsidR="00D42710" w:rsidRPr="003B2B3B" w:rsidRDefault="00291923" w:rsidP="003B2B3B">
      <w:pPr>
        <w:spacing w:after="38" w:line="259" w:lineRule="auto"/>
        <w:ind w:left="0" w:firstLine="0"/>
        <w:jc w:val="center"/>
        <w:rPr>
          <w:b/>
          <w:color w:val="auto"/>
        </w:rPr>
      </w:pPr>
      <w:r w:rsidRPr="003B2B3B">
        <w:rPr>
          <w:b/>
          <w:color w:val="auto"/>
        </w:rPr>
        <w:t>§ 10</w:t>
      </w:r>
    </w:p>
    <w:p w:rsidR="001133A5" w:rsidRDefault="001133A5" w:rsidP="001133A5">
      <w:pPr>
        <w:numPr>
          <w:ilvl w:val="0"/>
          <w:numId w:val="31"/>
        </w:numPr>
        <w:spacing w:after="113" w:line="248" w:lineRule="auto"/>
        <w:ind w:left="425" w:hanging="350"/>
      </w:pPr>
      <w:r>
        <w:t>Zamawiaj</w:t>
      </w:r>
      <w:r>
        <w:rPr>
          <w:rFonts w:ascii="Times New Roman" w:eastAsia="Times New Roman" w:hAnsi="Times New Roman" w:cs="Times New Roman"/>
        </w:rPr>
        <w:t>ą</w:t>
      </w:r>
      <w:r>
        <w:t>cy przewiduje mo</w:t>
      </w:r>
      <w:r>
        <w:rPr>
          <w:rFonts w:ascii="Times New Roman" w:eastAsia="Times New Roman" w:hAnsi="Times New Roman" w:cs="Times New Roman"/>
        </w:rPr>
        <w:t>ż</w:t>
      </w:r>
      <w:r>
        <w:t>liwo</w:t>
      </w:r>
      <w:r>
        <w:rPr>
          <w:rFonts w:ascii="Times New Roman" w:eastAsia="Times New Roman" w:hAnsi="Times New Roman" w:cs="Times New Roman"/>
        </w:rPr>
        <w:t>ść</w:t>
      </w:r>
      <w:r>
        <w:t xml:space="preserve"> zmiany umowy, bez skutków finansowych i prawnych dla Zamawiaj</w:t>
      </w:r>
      <w:r>
        <w:rPr>
          <w:rFonts w:ascii="Times New Roman" w:eastAsia="Times New Roman" w:hAnsi="Times New Roman" w:cs="Times New Roman"/>
        </w:rPr>
        <w:t>ą</w:t>
      </w:r>
      <w:r>
        <w:t>cego, obejmuj</w:t>
      </w:r>
      <w:r>
        <w:rPr>
          <w:rFonts w:ascii="Times New Roman" w:eastAsia="Times New Roman" w:hAnsi="Times New Roman" w:cs="Times New Roman"/>
        </w:rPr>
        <w:t>ą</w:t>
      </w:r>
      <w:r>
        <w:t>cych w szczególno</w:t>
      </w:r>
      <w:r>
        <w:rPr>
          <w:rFonts w:ascii="Times New Roman" w:eastAsia="Times New Roman" w:hAnsi="Times New Roman" w:cs="Times New Roman"/>
        </w:rPr>
        <w:t>ś</w:t>
      </w:r>
      <w:r>
        <w:t>ci wszystkie roszczenia odszkodowawcze Wykonawcy wobec  Zamawiaj</w:t>
      </w:r>
      <w:r>
        <w:rPr>
          <w:rFonts w:ascii="Times New Roman" w:eastAsia="Times New Roman" w:hAnsi="Times New Roman" w:cs="Times New Roman"/>
        </w:rPr>
        <w:t>ą</w:t>
      </w:r>
      <w:r>
        <w:t xml:space="preserve">cego, w przypadku: </w:t>
      </w:r>
    </w:p>
    <w:p w:rsidR="001133A5" w:rsidRDefault="001133A5" w:rsidP="001133A5">
      <w:pPr>
        <w:numPr>
          <w:ilvl w:val="1"/>
          <w:numId w:val="31"/>
        </w:numPr>
        <w:spacing w:after="113" w:line="248" w:lineRule="auto"/>
        <w:ind w:left="425" w:hanging="338"/>
      </w:pPr>
      <w:r>
        <w:t>Zmian danych adresowych Zamawiaj</w:t>
      </w:r>
      <w:r>
        <w:rPr>
          <w:rFonts w:ascii="Times New Roman" w:eastAsia="Times New Roman" w:hAnsi="Times New Roman" w:cs="Times New Roman"/>
        </w:rPr>
        <w:t>ą</w:t>
      </w:r>
      <w:r>
        <w:t>cego lub Wykonawcy. W razie zaniedbania przez Wykonawc</w:t>
      </w:r>
      <w:r>
        <w:rPr>
          <w:rFonts w:ascii="Times New Roman" w:eastAsia="Times New Roman" w:hAnsi="Times New Roman" w:cs="Times New Roman"/>
        </w:rPr>
        <w:t>ę</w:t>
      </w:r>
      <w:r>
        <w:t xml:space="preserve"> obowi</w:t>
      </w:r>
      <w:r>
        <w:rPr>
          <w:rFonts w:ascii="Times New Roman" w:eastAsia="Times New Roman" w:hAnsi="Times New Roman" w:cs="Times New Roman"/>
        </w:rPr>
        <w:t>ą</w:t>
      </w:r>
      <w:r>
        <w:t>zku zło</w:t>
      </w:r>
      <w:r>
        <w:rPr>
          <w:rFonts w:ascii="Times New Roman" w:eastAsia="Times New Roman" w:hAnsi="Times New Roman" w:cs="Times New Roman"/>
        </w:rPr>
        <w:t>ż</w:t>
      </w:r>
      <w:r>
        <w:t>enia informacji o zmianie siedziby, doręczenie wszelkiej korespondencji pod znanym Zamawiaj</w:t>
      </w:r>
      <w:r>
        <w:rPr>
          <w:rFonts w:ascii="Times New Roman" w:eastAsia="Times New Roman" w:hAnsi="Times New Roman" w:cs="Times New Roman"/>
        </w:rPr>
        <w:t>ą</w:t>
      </w:r>
      <w:r>
        <w:t xml:space="preserve">cemu adresem, ma skutek prawny. </w:t>
      </w:r>
    </w:p>
    <w:p w:rsidR="001133A5" w:rsidRDefault="001133A5" w:rsidP="001133A5">
      <w:pPr>
        <w:numPr>
          <w:ilvl w:val="1"/>
          <w:numId w:val="31"/>
        </w:numPr>
        <w:spacing w:after="113" w:line="248" w:lineRule="auto"/>
        <w:ind w:left="425" w:hanging="338"/>
      </w:pPr>
      <w:r>
        <w:t>Zmiany terminu w przypadku wyst</w:t>
      </w:r>
      <w:r>
        <w:rPr>
          <w:rFonts w:ascii="Times New Roman" w:eastAsia="Times New Roman" w:hAnsi="Times New Roman" w:cs="Times New Roman"/>
        </w:rPr>
        <w:t>ą</w:t>
      </w:r>
      <w:r>
        <w:t>pienia okoliczno</w:t>
      </w:r>
      <w:r>
        <w:rPr>
          <w:rFonts w:ascii="Times New Roman" w:eastAsia="Times New Roman" w:hAnsi="Times New Roman" w:cs="Times New Roman"/>
        </w:rPr>
        <w:t>ś</w:t>
      </w:r>
      <w:r>
        <w:t>ci, których nie mo</w:t>
      </w:r>
      <w:r>
        <w:rPr>
          <w:rFonts w:ascii="Times New Roman" w:eastAsia="Times New Roman" w:hAnsi="Times New Roman" w:cs="Times New Roman"/>
        </w:rPr>
        <w:t>ż</w:t>
      </w:r>
      <w:r>
        <w:t>na było przewidzie</w:t>
      </w:r>
      <w:r>
        <w:rPr>
          <w:rFonts w:ascii="Times New Roman" w:eastAsia="Times New Roman" w:hAnsi="Times New Roman" w:cs="Times New Roman"/>
        </w:rPr>
        <w:t>ć</w:t>
      </w:r>
      <w:r>
        <w:t xml:space="preserve"> na etapie sporz</w:t>
      </w:r>
      <w:r>
        <w:rPr>
          <w:rFonts w:ascii="Times New Roman" w:eastAsia="Times New Roman" w:hAnsi="Times New Roman" w:cs="Times New Roman"/>
        </w:rPr>
        <w:t>ą</w:t>
      </w:r>
      <w:r>
        <w:t>dzenia oferty, a które s</w:t>
      </w:r>
      <w:r>
        <w:rPr>
          <w:rFonts w:ascii="Times New Roman" w:eastAsia="Times New Roman" w:hAnsi="Times New Roman" w:cs="Times New Roman"/>
        </w:rPr>
        <w:t>ą</w:t>
      </w:r>
      <w:r>
        <w:t xml:space="preserve"> niezb</w:t>
      </w:r>
      <w:r>
        <w:rPr>
          <w:rFonts w:ascii="Times New Roman" w:eastAsia="Times New Roman" w:hAnsi="Times New Roman" w:cs="Times New Roman"/>
        </w:rPr>
        <w:t>ę</w:t>
      </w:r>
      <w:r>
        <w:t>dne dla prawidłowej realizacji przedmiotu zamówienia, np. zmiany obowi</w:t>
      </w:r>
      <w:r>
        <w:rPr>
          <w:rFonts w:ascii="Times New Roman" w:eastAsia="Times New Roman" w:hAnsi="Times New Roman" w:cs="Times New Roman"/>
        </w:rPr>
        <w:t>ą</w:t>
      </w:r>
      <w:r>
        <w:t>zuj</w:t>
      </w:r>
      <w:r>
        <w:rPr>
          <w:rFonts w:ascii="Times New Roman" w:eastAsia="Times New Roman" w:hAnsi="Times New Roman" w:cs="Times New Roman"/>
        </w:rPr>
        <w:t>ą</w:t>
      </w:r>
      <w:r>
        <w:t>cych przepisów, je</w:t>
      </w:r>
      <w:r>
        <w:rPr>
          <w:rFonts w:ascii="Times New Roman" w:eastAsia="Times New Roman" w:hAnsi="Times New Roman" w:cs="Times New Roman"/>
        </w:rPr>
        <w:t>ż</w:t>
      </w:r>
      <w:r>
        <w:t>eli zgodnie z nimi konieczne b</w:t>
      </w:r>
      <w:r>
        <w:rPr>
          <w:rFonts w:ascii="Times New Roman" w:eastAsia="Times New Roman" w:hAnsi="Times New Roman" w:cs="Times New Roman"/>
        </w:rPr>
        <w:t>ę</w:t>
      </w:r>
      <w:r>
        <w:t>dzie dostosowanie tre</w:t>
      </w:r>
      <w:r>
        <w:rPr>
          <w:rFonts w:ascii="Times New Roman" w:eastAsia="Times New Roman" w:hAnsi="Times New Roman" w:cs="Times New Roman"/>
        </w:rPr>
        <w:t>ś</w:t>
      </w:r>
      <w:r>
        <w:t>ci umowy do aktualnego stanu prawnego. Termin mo</w:t>
      </w:r>
      <w:r>
        <w:rPr>
          <w:rFonts w:ascii="Times New Roman" w:eastAsia="Times New Roman" w:hAnsi="Times New Roman" w:cs="Times New Roman"/>
        </w:rPr>
        <w:t>ż</w:t>
      </w:r>
      <w:r>
        <w:t>e ulec przedłu</w:t>
      </w:r>
      <w:r>
        <w:rPr>
          <w:rFonts w:ascii="Times New Roman" w:eastAsia="Times New Roman" w:hAnsi="Times New Roman" w:cs="Times New Roman"/>
        </w:rPr>
        <w:t>ż</w:t>
      </w:r>
      <w:r>
        <w:t>eniu o czas trwania powy</w:t>
      </w:r>
      <w:r>
        <w:rPr>
          <w:rFonts w:ascii="Times New Roman" w:eastAsia="Times New Roman" w:hAnsi="Times New Roman" w:cs="Times New Roman"/>
        </w:rPr>
        <w:t>ż</w:t>
      </w:r>
      <w:r>
        <w:t>szych okoliczno</w:t>
      </w:r>
      <w:r>
        <w:rPr>
          <w:rFonts w:ascii="Times New Roman" w:eastAsia="Times New Roman" w:hAnsi="Times New Roman" w:cs="Times New Roman"/>
        </w:rPr>
        <w:t>ś</w:t>
      </w:r>
      <w:r>
        <w:t xml:space="preserve">ci. </w:t>
      </w:r>
    </w:p>
    <w:p w:rsidR="001133A5" w:rsidRDefault="001133A5" w:rsidP="001133A5">
      <w:pPr>
        <w:numPr>
          <w:ilvl w:val="1"/>
          <w:numId w:val="31"/>
        </w:numPr>
        <w:spacing w:after="113" w:line="248" w:lineRule="auto"/>
        <w:ind w:left="425" w:hanging="338"/>
      </w:pPr>
      <w:r>
        <w:t>Zmiany terminu w przypadku wyst</w:t>
      </w:r>
      <w:r>
        <w:rPr>
          <w:rFonts w:ascii="Times New Roman" w:eastAsia="Times New Roman" w:hAnsi="Times New Roman" w:cs="Times New Roman"/>
        </w:rPr>
        <w:t>ą</w:t>
      </w:r>
      <w:r>
        <w:t>pienia siły wyższej, w szczególno</w:t>
      </w:r>
      <w:r>
        <w:rPr>
          <w:rFonts w:ascii="Times New Roman" w:eastAsia="Times New Roman" w:hAnsi="Times New Roman" w:cs="Times New Roman"/>
        </w:rPr>
        <w:t>ś</w:t>
      </w:r>
      <w:r>
        <w:t>ci: katastrofy, awarie, akty wandalizmu. Siła wy</w:t>
      </w:r>
      <w:r>
        <w:rPr>
          <w:rFonts w:ascii="Times New Roman" w:eastAsia="Times New Roman" w:hAnsi="Times New Roman" w:cs="Times New Roman"/>
        </w:rPr>
        <w:t>ż</w:t>
      </w:r>
      <w:r>
        <w:t>sza stanowi zdarzenie nagłe, nieprzewidziane i niezale</w:t>
      </w:r>
      <w:r>
        <w:rPr>
          <w:rFonts w:ascii="Times New Roman" w:eastAsia="Times New Roman" w:hAnsi="Times New Roman" w:cs="Times New Roman"/>
        </w:rPr>
        <w:t>ż</w:t>
      </w:r>
      <w:r>
        <w:t>ne od woli Stron, lub te</w:t>
      </w:r>
      <w:r>
        <w:rPr>
          <w:rFonts w:ascii="Times New Roman" w:eastAsia="Times New Roman" w:hAnsi="Times New Roman" w:cs="Times New Roman"/>
        </w:rPr>
        <w:t>ż</w:t>
      </w:r>
      <w:r>
        <w:t xml:space="preserve"> takie, którego skutki s</w:t>
      </w:r>
      <w:r>
        <w:rPr>
          <w:rFonts w:ascii="Times New Roman" w:eastAsia="Times New Roman" w:hAnsi="Times New Roman" w:cs="Times New Roman"/>
        </w:rPr>
        <w:t>ą</w:t>
      </w:r>
      <w:r>
        <w:t xml:space="preserve"> niemo</w:t>
      </w:r>
      <w:r>
        <w:rPr>
          <w:rFonts w:ascii="Times New Roman" w:eastAsia="Times New Roman" w:hAnsi="Times New Roman" w:cs="Times New Roman"/>
        </w:rPr>
        <w:t>ż</w:t>
      </w:r>
      <w:r>
        <w:t>liwe do zapobie</w:t>
      </w:r>
      <w:r>
        <w:rPr>
          <w:rFonts w:ascii="Times New Roman" w:eastAsia="Times New Roman" w:hAnsi="Times New Roman" w:cs="Times New Roman"/>
        </w:rPr>
        <w:t>ż</w:t>
      </w:r>
      <w:r>
        <w:t>enia, uniemo</w:t>
      </w:r>
      <w:r>
        <w:rPr>
          <w:rFonts w:ascii="Times New Roman" w:eastAsia="Times New Roman" w:hAnsi="Times New Roman" w:cs="Times New Roman"/>
        </w:rPr>
        <w:t>ż</w:t>
      </w:r>
      <w:r>
        <w:t>liwiaj</w:t>
      </w:r>
      <w:r>
        <w:rPr>
          <w:rFonts w:ascii="Times New Roman" w:eastAsia="Times New Roman" w:hAnsi="Times New Roman" w:cs="Times New Roman"/>
        </w:rPr>
        <w:t>ą</w:t>
      </w:r>
      <w:r>
        <w:t>ce wykonanie przedmiotu umowy w cało</w:t>
      </w:r>
      <w:r>
        <w:rPr>
          <w:rFonts w:ascii="Times New Roman" w:eastAsia="Times New Roman" w:hAnsi="Times New Roman" w:cs="Times New Roman"/>
        </w:rPr>
        <w:t>ś</w:t>
      </w:r>
      <w:r>
        <w:t>ci lub cz</w:t>
      </w:r>
      <w:r>
        <w:rPr>
          <w:rFonts w:ascii="Times New Roman" w:eastAsia="Times New Roman" w:hAnsi="Times New Roman" w:cs="Times New Roman"/>
        </w:rPr>
        <w:t>ęś</w:t>
      </w:r>
      <w:r>
        <w:t>ci, na stałe lub na pewien czas, któremu nie mo</w:t>
      </w:r>
      <w:r>
        <w:rPr>
          <w:rFonts w:ascii="Times New Roman" w:eastAsia="Times New Roman" w:hAnsi="Times New Roman" w:cs="Times New Roman"/>
        </w:rPr>
        <w:t>ż</w:t>
      </w:r>
      <w:r>
        <w:t>na zapobiec ani przeciwdziała</w:t>
      </w:r>
      <w:r>
        <w:rPr>
          <w:rFonts w:ascii="Times New Roman" w:eastAsia="Times New Roman" w:hAnsi="Times New Roman" w:cs="Times New Roman"/>
        </w:rPr>
        <w:t>ć</w:t>
      </w:r>
      <w:r>
        <w:t xml:space="preserve"> przy zachowaniu nale</w:t>
      </w:r>
      <w:r>
        <w:rPr>
          <w:rFonts w:ascii="Times New Roman" w:eastAsia="Times New Roman" w:hAnsi="Times New Roman" w:cs="Times New Roman"/>
        </w:rPr>
        <w:t>ż</w:t>
      </w:r>
      <w:r>
        <w:t>ytej staranno</w:t>
      </w:r>
      <w:r>
        <w:rPr>
          <w:rFonts w:ascii="Times New Roman" w:eastAsia="Times New Roman" w:hAnsi="Times New Roman" w:cs="Times New Roman"/>
        </w:rPr>
        <w:t>ś</w:t>
      </w:r>
      <w:r>
        <w:t>ci. W przypadku wyst</w:t>
      </w:r>
      <w:r>
        <w:rPr>
          <w:rFonts w:ascii="Times New Roman" w:eastAsia="Times New Roman" w:hAnsi="Times New Roman" w:cs="Times New Roman"/>
        </w:rPr>
        <w:t>ą</w:t>
      </w:r>
      <w:r>
        <w:t>pienia siły wy</w:t>
      </w:r>
      <w:r w:rsidRPr="001133A5">
        <w:rPr>
          <w:rFonts w:ascii="Times New Roman" w:eastAsia="Times New Roman" w:hAnsi="Times New Roman" w:cs="Times New Roman"/>
        </w:rPr>
        <w:t>ż</w:t>
      </w:r>
      <w:r>
        <w:t>szej Strona dotkni</w:t>
      </w:r>
      <w:r>
        <w:rPr>
          <w:rFonts w:ascii="Times New Roman" w:eastAsia="Times New Roman" w:hAnsi="Times New Roman" w:cs="Times New Roman"/>
        </w:rPr>
        <w:t>ę</w:t>
      </w:r>
      <w:r>
        <w:t>ta jej działaniem niezwłocznie poinformuje pisemnie drug</w:t>
      </w:r>
      <w:r>
        <w:rPr>
          <w:rFonts w:ascii="Times New Roman" w:eastAsia="Times New Roman" w:hAnsi="Times New Roman" w:cs="Times New Roman"/>
        </w:rPr>
        <w:t>ą</w:t>
      </w:r>
      <w:r>
        <w:t xml:space="preserve"> stron</w:t>
      </w:r>
      <w:r>
        <w:rPr>
          <w:rFonts w:ascii="Times New Roman" w:eastAsia="Times New Roman" w:hAnsi="Times New Roman" w:cs="Times New Roman"/>
        </w:rPr>
        <w:t>ę</w:t>
      </w:r>
      <w:r>
        <w:t xml:space="preserve"> o jej zaistnieniu oraz, o ile to mo</w:t>
      </w:r>
      <w:r>
        <w:rPr>
          <w:rFonts w:ascii="Times New Roman" w:eastAsia="Times New Roman" w:hAnsi="Times New Roman" w:cs="Times New Roman"/>
        </w:rPr>
        <w:t>ż</w:t>
      </w:r>
      <w:r>
        <w:t>liwe, przedstawi nie budz</w:t>
      </w:r>
      <w:r>
        <w:rPr>
          <w:rFonts w:ascii="Times New Roman" w:eastAsia="Times New Roman" w:hAnsi="Times New Roman" w:cs="Times New Roman"/>
        </w:rPr>
        <w:t>ą</w:t>
      </w:r>
      <w:r>
        <w:t>ce w</w:t>
      </w:r>
      <w:r>
        <w:rPr>
          <w:rFonts w:ascii="Times New Roman" w:eastAsia="Times New Roman" w:hAnsi="Times New Roman" w:cs="Times New Roman"/>
        </w:rPr>
        <w:t>ą</w:t>
      </w:r>
      <w:r>
        <w:t>tpliwo</w:t>
      </w:r>
      <w:r>
        <w:rPr>
          <w:rFonts w:ascii="Times New Roman" w:eastAsia="Times New Roman" w:hAnsi="Times New Roman" w:cs="Times New Roman"/>
        </w:rPr>
        <w:t>ś</w:t>
      </w:r>
      <w:r>
        <w:t>ci dokumenty potwierdzaj</w:t>
      </w:r>
      <w:r>
        <w:rPr>
          <w:rFonts w:ascii="Times New Roman" w:eastAsia="Times New Roman" w:hAnsi="Times New Roman" w:cs="Times New Roman"/>
        </w:rPr>
        <w:t>ą</w:t>
      </w:r>
      <w:r>
        <w:t>ce jej wyst</w:t>
      </w:r>
      <w:r>
        <w:rPr>
          <w:rFonts w:ascii="Times New Roman" w:eastAsia="Times New Roman" w:hAnsi="Times New Roman" w:cs="Times New Roman"/>
        </w:rPr>
        <w:t>ą</w:t>
      </w:r>
      <w:r>
        <w:t>pienie. Obie Strony niezwłocznie od dnia otrzymania powy</w:t>
      </w:r>
      <w:r>
        <w:rPr>
          <w:rFonts w:ascii="Times New Roman" w:eastAsia="Times New Roman" w:hAnsi="Times New Roman" w:cs="Times New Roman"/>
        </w:rPr>
        <w:t>ż</w:t>
      </w:r>
      <w:r>
        <w:t>szej informacji uzgodni</w:t>
      </w:r>
      <w:r w:rsidRPr="001133A5">
        <w:rPr>
          <w:rFonts w:eastAsia="Times New Roman"/>
        </w:rPr>
        <w:t>ą</w:t>
      </w:r>
      <w:r>
        <w:t xml:space="preserve"> tryb dalszego post</w:t>
      </w:r>
      <w:r>
        <w:rPr>
          <w:rFonts w:ascii="Times New Roman" w:eastAsia="Times New Roman" w:hAnsi="Times New Roman" w:cs="Times New Roman"/>
        </w:rPr>
        <w:t>ę</w:t>
      </w:r>
      <w:r>
        <w:t>powania. Strony nie ponosz</w:t>
      </w:r>
      <w:r w:rsidRPr="001133A5">
        <w:rPr>
          <w:rFonts w:eastAsia="Times New Roman"/>
        </w:rPr>
        <w:t>ą</w:t>
      </w:r>
      <w:r>
        <w:t xml:space="preserve"> odpowiedzialno</w:t>
      </w:r>
      <w:r>
        <w:rPr>
          <w:rFonts w:ascii="Times New Roman" w:eastAsia="Times New Roman" w:hAnsi="Times New Roman" w:cs="Times New Roman"/>
        </w:rPr>
        <w:t>ś</w:t>
      </w:r>
      <w:r>
        <w:t>ci za niewykonanie lub nienale</w:t>
      </w:r>
      <w:r>
        <w:rPr>
          <w:rFonts w:ascii="Times New Roman" w:eastAsia="Times New Roman" w:hAnsi="Times New Roman" w:cs="Times New Roman"/>
        </w:rPr>
        <w:t>ż</w:t>
      </w:r>
      <w:r>
        <w:t xml:space="preserve">yte wykonanie przedmiotu </w:t>
      </w:r>
      <w:r w:rsidRPr="001133A5">
        <w:t>umowy b</w:t>
      </w:r>
      <w:r w:rsidRPr="001133A5">
        <w:rPr>
          <w:rFonts w:eastAsia="Times New Roman"/>
        </w:rPr>
        <w:t>ę</w:t>
      </w:r>
      <w:r w:rsidRPr="001133A5">
        <w:t>d</w:t>
      </w:r>
      <w:r w:rsidRPr="001133A5">
        <w:rPr>
          <w:rFonts w:eastAsia="Times New Roman"/>
        </w:rPr>
        <w:t>ą</w:t>
      </w:r>
      <w:r w:rsidRPr="001133A5">
        <w:t>ce</w:t>
      </w:r>
      <w:r>
        <w:t xml:space="preserve"> bezpo</w:t>
      </w:r>
      <w:r>
        <w:rPr>
          <w:rFonts w:ascii="Times New Roman" w:eastAsia="Times New Roman" w:hAnsi="Times New Roman" w:cs="Times New Roman"/>
        </w:rPr>
        <w:t>ś</w:t>
      </w:r>
      <w:r>
        <w:t>rednio n</w:t>
      </w:r>
      <w:r w:rsidRPr="001133A5">
        <w:t>ast</w:t>
      </w:r>
      <w:r w:rsidRPr="001133A5">
        <w:rPr>
          <w:rFonts w:eastAsia="Times New Roman"/>
        </w:rPr>
        <w:t>ę</w:t>
      </w:r>
      <w:r w:rsidRPr="001133A5">
        <w:t>pstwe</w:t>
      </w:r>
      <w:r>
        <w:t>m okoliczno</w:t>
      </w:r>
      <w:r>
        <w:rPr>
          <w:rFonts w:ascii="Times New Roman" w:eastAsia="Times New Roman" w:hAnsi="Times New Roman" w:cs="Times New Roman"/>
        </w:rPr>
        <w:t>ś</w:t>
      </w:r>
      <w:r>
        <w:t>ci, które stanowi</w:t>
      </w:r>
      <w:r>
        <w:rPr>
          <w:rFonts w:ascii="Times New Roman" w:eastAsia="Times New Roman" w:hAnsi="Times New Roman" w:cs="Times New Roman"/>
        </w:rPr>
        <w:t>ą</w:t>
      </w:r>
      <w:r>
        <w:t xml:space="preserve"> skutek działania siły wy</w:t>
      </w:r>
      <w:r>
        <w:rPr>
          <w:rFonts w:ascii="Times New Roman" w:eastAsia="Times New Roman" w:hAnsi="Times New Roman" w:cs="Times New Roman"/>
        </w:rPr>
        <w:t>ż</w:t>
      </w:r>
      <w:r>
        <w:t>szej. Termin mo</w:t>
      </w:r>
      <w:r>
        <w:rPr>
          <w:rFonts w:ascii="Times New Roman" w:eastAsia="Times New Roman" w:hAnsi="Times New Roman" w:cs="Times New Roman"/>
        </w:rPr>
        <w:t>ż</w:t>
      </w:r>
      <w:r>
        <w:t>e ulec przedłu</w:t>
      </w:r>
      <w:r>
        <w:rPr>
          <w:rFonts w:ascii="Times New Roman" w:eastAsia="Times New Roman" w:hAnsi="Times New Roman" w:cs="Times New Roman"/>
        </w:rPr>
        <w:t>ż</w:t>
      </w:r>
      <w:r>
        <w:t xml:space="preserve">eniu o tyle dni, ile trwało wstrzymanie robót przez Zamawiającego. </w:t>
      </w:r>
    </w:p>
    <w:p w:rsidR="001133A5" w:rsidRDefault="001133A5" w:rsidP="001133A5">
      <w:pPr>
        <w:numPr>
          <w:ilvl w:val="1"/>
          <w:numId w:val="31"/>
        </w:numPr>
        <w:spacing w:after="113" w:line="248" w:lineRule="auto"/>
        <w:ind w:left="425" w:hanging="338"/>
      </w:pPr>
      <w:r>
        <w:t>Decyzji  Organu Nadzoru Budowlanego maj</w:t>
      </w:r>
      <w:r>
        <w:rPr>
          <w:rFonts w:ascii="Times New Roman" w:eastAsia="Times New Roman" w:hAnsi="Times New Roman" w:cs="Times New Roman"/>
        </w:rPr>
        <w:t>ą</w:t>
      </w:r>
      <w:r>
        <w:t>cych wpływ na przesuni</w:t>
      </w:r>
      <w:r>
        <w:rPr>
          <w:rFonts w:ascii="Times New Roman" w:eastAsia="Times New Roman" w:hAnsi="Times New Roman" w:cs="Times New Roman"/>
        </w:rPr>
        <w:t>ę</w:t>
      </w:r>
      <w:r>
        <w:t xml:space="preserve">cie terminu realizacji umowy, takich jak wstrzymanie robót budowlanych. </w:t>
      </w:r>
    </w:p>
    <w:p w:rsidR="001133A5" w:rsidRPr="001133A5" w:rsidRDefault="001133A5" w:rsidP="001133A5">
      <w:pPr>
        <w:numPr>
          <w:ilvl w:val="1"/>
          <w:numId w:val="31"/>
        </w:numPr>
        <w:spacing w:after="113" w:line="248" w:lineRule="auto"/>
        <w:ind w:left="425" w:hanging="338"/>
      </w:pPr>
      <w:r>
        <w:t>Przedłu</w:t>
      </w:r>
      <w:r>
        <w:rPr>
          <w:rFonts w:ascii="Times New Roman" w:eastAsia="Times New Roman" w:hAnsi="Times New Roman" w:cs="Times New Roman"/>
        </w:rPr>
        <w:t>ż</w:t>
      </w:r>
      <w:r>
        <w:t xml:space="preserve">enie terminu realizacji umowy o tyle dni, </w:t>
      </w:r>
      <w:r w:rsidRPr="001133A5">
        <w:t>ile b</w:t>
      </w:r>
      <w:r w:rsidRPr="001133A5">
        <w:rPr>
          <w:rFonts w:eastAsia="Times New Roman"/>
        </w:rPr>
        <w:t>ę</w:t>
      </w:r>
      <w:r w:rsidRPr="001133A5">
        <w:t>d</w:t>
      </w:r>
      <w:r w:rsidRPr="001133A5">
        <w:rPr>
          <w:rFonts w:eastAsia="Times New Roman"/>
        </w:rPr>
        <w:t>ą</w:t>
      </w:r>
      <w:r w:rsidRPr="001133A5">
        <w:t xml:space="preserve"> trwały ci</w:t>
      </w:r>
      <w:r w:rsidRPr="001133A5">
        <w:rPr>
          <w:rFonts w:eastAsia="Times New Roman"/>
        </w:rPr>
        <w:t>ą</w:t>
      </w:r>
      <w:r w:rsidRPr="001133A5">
        <w:t>głe opady deszczu nieprzerwanie w okresie powy</w:t>
      </w:r>
      <w:r w:rsidRPr="001133A5">
        <w:rPr>
          <w:rFonts w:eastAsia="Times New Roman"/>
        </w:rPr>
        <w:t>ż</w:t>
      </w:r>
      <w:r w:rsidRPr="001133A5">
        <w:t xml:space="preserve">ej 3 dni (udokumentowane wpisem w dzienniku budowy               i potwierdzone przez </w:t>
      </w:r>
      <w:r>
        <w:t>Zamawiającego</w:t>
      </w:r>
      <w:r w:rsidRPr="001133A5">
        <w:t>), które nie pozwol</w:t>
      </w:r>
      <w:r w:rsidRPr="001133A5">
        <w:rPr>
          <w:rFonts w:eastAsia="Times New Roman"/>
        </w:rPr>
        <w:t>ą</w:t>
      </w:r>
      <w:r w:rsidRPr="001133A5">
        <w:t xml:space="preserve"> na realizacj</w:t>
      </w:r>
      <w:r w:rsidRPr="001133A5">
        <w:rPr>
          <w:rFonts w:eastAsia="Times New Roman"/>
        </w:rPr>
        <w:t>ę</w:t>
      </w:r>
      <w:r w:rsidRPr="001133A5">
        <w:t xml:space="preserve"> robót budowlanych zgodnie z zasadami sztuki budowlanej. </w:t>
      </w:r>
    </w:p>
    <w:p w:rsidR="001133A5" w:rsidRPr="001133A5" w:rsidRDefault="001133A5" w:rsidP="001133A5">
      <w:pPr>
        <w:numPr>
          <w:ilvl w:val="1"/>
          <w:numId w:val="31"/>
        </w:numPr>
        <w:spacing w:after="113" w:line="248" w:lineRule="auto"/>
        <w:ind w:left="425" w:hanging="338"/>
      </w:pPr>
      <w:r w:rsidRPr="001133A5">
        <w:t>Zamiana podmiotu, na którego potencjale opierał si</w:t>
      </w:r>
      <w:r w:rsidRPr="001133A5">
        <w:rPr>
          <w:rFonts w:eastAsia="Times New Roman"/>
        </w:rPr>
        <w:t>ę</w:t>
      </w:r>
      <w:r w:rsidRPr="001133A5">
        <w:t xml:space="preserve"> Wykonawca składaj</w:t>
      </w:r>
      <w:r w:rsidRPr="001133A5">
        <w:rPr>
          <w:rFonts w:eastAsia="Times New Roman"/>
        </w:rPr>
        <w:t>ą</w:t>
      </w:r>
      <w:r w:rsidRPr="001133A5">
        <w:t>c ofert</w:t>
      </w:r>
      <w:r w:rsidRPr="001133A5">
        <w:rPr>
          <w:rFonts w:eastAsia="Times New Roman"/>
        </w:rPr>
        <w:t>ę</w:t>
      </w:r>
      <w:r w:rsidRPr="001133A5">
        <w:t xml:space="preserve">, ale jedynie pod warunkiem, </w:t>
      </w:r>
      <w:r w:rsidRPr="001133A5">
        <w:rPr>
          <w:rFonts w:eastAsia="Times New Roman"/>
        </w:rPr>
        <w:t>ż</w:t>
      </w:r>
      <w:r w:rsidRPr="001133A5">
        <w:t>e nowy podmiot wyka</w:t>
      </w:r>
      <w:r w:rsidRPr="001133A5">
        <w:rPr>
          <w:rFonts w:eastAsia="Times New Roman"/>
        </w:rPr>
        <w:t>ż</w:t>
      </w:r>
      <w:r w:rsidRPr="001133A5">
        <w:t>e spełnienie warunków udziału                       w post</w:t>
      </w:r>
      <w:r w:rsidRPr="001133A5">
        <w:rPr>
          <w:rFonts w:eastAsia="Times New Roman"/>
        </w:rPr>
        <w:t>ę</w:t>
      </w:r>
      <w:r w:rsidRPr="001133A5">
        <w:t>powaniu w takim samym lub wi</w:t>
      </w:r>
      <w:r w:rsidRPr="001133A5">
        <w:rPr>
          <w:rFonts w:eastAsia="Times New Roman"/>
        </w:rPr>
        <w:t>ę</w:t>
      </w:r>
      <w:r w:rsidRPr="001133A5">
        <w:t xml:space="preserve">kszym stopniu i zakresie co podmiot wskazany       w ofercie. </w:t>
      </w:r>
    </w:p>
    <w:p w:rsidR="001133A5" w:rsidRPr="001133A5" w:rsidRDefault="001133A5" w:rsidP="001133A5">
      <w:pPr>
        <w:numPr>
          <w:ilvl w:val="1"/>
          <w:numId w:val="31"/>
        </w:numPr>
        <w:spacing w:after="113" w:line="248" w:lineRule="auto"/>
        <w:ind w:left="425" w:hanging="338"/>
      </w:pPr>
      <w:r w:rsidRPr="001133A5">
        <w:t>Rezygnacji z wykonania cz</w:t>
      </w:r>
      <w:r w:rsidRPr="001133A5">
        <w:rPr>
          <w:rFonts w:eastAsia="Times New Roman"/>
        </w:rPr>
        <w:t>ęś</w:t>
      </w:r>
      <w:r w:rsidRPr="001133A5">
        <w:t>ci robót - ograniczenie zakresu robót wynikaj</w:t>
      </w:r>
      <w:r w:rsidRPr="001133A5">
        <w:rPr>
          <w:rFonts w:eastAsia="Times New Roman"/>
        </w:rPr>
        <w:t>ą</w:t>
      </w:r>
      <w:r w:rsidRPr="001133A5">
        <w:t xml:space="preserve">ce z wprowadzenia zmian istotnych lub nieistotnych w </w:t>
      </w:r>
      <w:r w:rsidR="003B2B3B">
        <w:t>przedmiocie zamówienia</w:t>
      </w:r>
      <w:r w:rsidRPr="001133A5">
        <w:t xml:space="preserve">, które wynikły w trakcie realizacji robót i były konieczne w celu prawidłowej realizacji przedmiotu umowy </w:t>
      </w:r>
      <w:r w:rsidRPr="001133A5">
        <w:lastRenderedPageBreak/>
        <w:t>lub z przyczyn niezale</w:t>
      </w:r>
      <w:r w:rsidRPr="001133A5">
        <w:rPr>
          <w:rFonts w:eastAsia="Times New Roman"/>
        </w:rPr>
        <w:t>ż</w:t>
      </w:r>
      <w:r w:rsidRPr="001133A5">
        <w:t>nych od Zamawiaj</w:t>
      </w:r>
      <w:r w:rsidRPr="001133A5">
        <w:rPr>
          <w:rFonts w:eastAsia="Times New Roman"/>
        </w:rPr>
        <w:t>ą</w:t>
      </w:r>
      <w:r w:rsidRPr="001133A5">
        <w:t>cego wraz z obni</w:t>
      </w:r>
      <w:r w:rsidRPr="001133A5">
        <w:rPr>
          <w:rFonts w:eastAsia="Times New Roman"/>
        </w:rPr>
        <w:t>ż</w:t>
      </w:r>
      <w:r w:rsidRPr="001133A5">
        <w:t>eniem wynagrodzenia umownego o zakres, z którego Zamawiaj</w:t>
      </w:r>
      <w:r w:rsidRPr="001133A5">
        <w:rPr>
          <w:rFonts w:eastAsia="Times New Roman"/>
        </w:rPr>
        <w:t>ą</w:t>
      </w:r>
      <w:r w:rsidRPr="001133A5">
        <w:t xml:space="preserve">cy rezygnuje. </w:t>
      </w:r>
    </w:p>
    <w:p w:rsidR="001133A5" w:rsidRPr="001133A5" w:rsidRDefault="001133A5" w:rsidP="001133A5">
      <w:pPr>
        <w:numPr>
          <w:ilvl w:val="1"/>
          <w:numId w:val="31"/>
        </w:numPr>
        <w:spacing w:after="113" w:line="248" w:lineRule="auto"/>
        <w:ind w:left="425" w:hanging="338"/>
      </w:pPr>
      <w:r w:rsidRPr="001133A5">
        <w:t xml:space="preserve">Zmiany uczestników procesu inwestycyjnego w przypadku: </w:t>
      </w:r>
    </w:p>
    <w:p w:rsidR="001133A5" w:rsidRPr="001133A5" w:rsidRDefault="001133A5" w:rsidP="003B2B3B">
      <w:pPr>
        <w:pStyle w:val="Akapitzlist"/>
        <w:numPr>
          <w:ilvl w:val="0"/>
          <w:numId w:val="32"/>
        </w:numPr>
      </w:pPr>
      <w:r w:rsidRPr="001133A5">
        <w:t>zmiany kierownika budowy w przypadku wyst</w:t>
      </w:r>
      <w:r w:rsidRPr="003B2B3B">
        <w:rPr>
          <w:rFonts w:eastAsia="Times New Roman"/>
        </w:rPr>
        <w:t>ą</w:t>
      </w:r>
      <w:r w:rsidRPr="001133A5">
        <w:t>pienia o zmian</w:t>
      </w:r>
      <w:r w:rsidRPr="003B2B3B">
        <w:rPr>
          <w:rFonts w:eastAsia="Times New Roman"/>
        </w:rPr>
        <w:t>ę</w:t>
      </w:r>
      <w:r w:rsidRPr="001133A5">
        <w:t xml:space="preserve"> na wniosek Zamawiaj</w:t>
      </w:r>
      <w:r w:rsidRPr="003B2B3B">
        <w:rPr>
          <w:rFonts w:eastAsia="Times New Roman"/>
        </w:rPr>
        <w:t>ą</w:t>
      </w:r>
      <w:r w:rsidRPr="001133A5">
        <w:t>cego lub Wykonawcy, pod warunkiem przedstawienia w jego zast</w:t>
      </w:r>
      <w:r w:rsidRPr="003B2B3B">
        <w:rPr>
          <w:rFonts w:eastAsia="Times New Roman"/>
        </w:rPr>
        <w:t>ę</w:t>
      </w:r>
      <w:r w:rsidRPr="001133A5">
        <w:t>pstwie osoby posiadaj</w:t>
      </w:r>
      <w:r w:rsidRPr="003B2B3B">
        <w:rPr>
          <w:rFonts w:eastAsia="Times New Roman"/>
        </w:rPr>
        <w:t>ą</w:t>
      </w:r>
      <w:r w:rsidRPr="001133A5">
        <w:t xml:space="preserve">cej odpowiednie uprawnienia, zgodnie z warunkami w SIWZ, </w:t>
      </w:r>
      <w:r w:rsidRPr="003B2B3B">
        <w:rPr>
          <w:rFonts w:eastAsia="Courier New"/>
        </w:rPr>
        <w:t>-</w:t>
      </w:r>
      <w:r w:rsidRPr="001133A5">
        <w:t xml:space="preserve"> zmiany przedstawicieli  Zamawiaj</w:t>
      </w:r>
      <w:r w:rsidRPr="003B2B3B">
        <w:rPr>
          <w:rFonts w:eastAsia="Times New Roman"/>
        </w:rPr>
        <w:t>ą</w:t>
      </w:r>
      <w:r w:rsidRPr="001133A5">
        <w:t>cego na wniosek Zamawiaj</w:t>
      </w:r>
      <w:r w:rsidRPr="003B2B3B">
        <w:rPr>
          <w:rFonts w:eastAsia="Times New Roman"/>
        </w:rPr>
        <w:t>ą</w:t>
      </w:r>
      <w:r w:rsidRPr="001133A5">
        <w:t xml:space="preserve">cego. </w:t>
      </w:r>
    </w:p>
    <w:p w:rsidR="001133A5" w:rsidRPr="001133A5" w:rsidRDefault="001133A5" w:rsidP="001133A5">
      <w:pPr>
        <w:numPr>
          <w:ilvl w:val="0"/>
          <w:numId w:val="31"/>
        </w:numPr>
        <w:spacing w:after="113" w:line="248" w:lineRule="auto"/>
        <w:ind w:left="425" w:hanging="350"/>
      </w:pPr>
      <w:r w:rsidRPr="001133A5">
        <w:t>Podstaw</w:t>
      </w:r>
      <w:r w:rsidRPr="001133A5">
        <w:rPr>
          <w:rFonts w:eastAsia="Times New Roman"/>
        </w:rPr>
        <w:t>ą</w:t>
      </w:r>
      <w:r w:rsidRPr="001133A5">
        <w:t xml:space="preserve"> przedłu</w:t>
      </w:r>
      <w:r w:rsidRPr="001133A5">
        <w:rPr>
          <w:rFonts w:eastAsia="Times New Roman"/>
        </w:rPr>
        <w:t>ż</w:t>
      </w:r>
      <w:r w:rsidRPr="001133A5">
        <w:t>enia terminu umownego jest zgłoszenie przer</w:t>
      </w:r>
      <w:r w:rsidR="003B2B3B">
        <w:t xml:space="preserve">wania robót budowlanych przez </w:t>
      </w:r>
      <w:r w:rsidRPr="001133A5">
        <w:t>Wykonawc</w:t>
      </w:r>
      <w:r w:rsidRPr="001133A5">
        <w:rPr>
          <w:rFonts w:eastAsia="Times New Roman"/>
        </w:rPr>
        <w:t>ę</w:t>
      </w:r>
      <w:r w:rsidRPr="001133A5">
        <w:t xml:space="preserve">  w dacie ich przerwania ze wskazaniem przyczyny ich wstrzymania, potwierdzone ka</w:t>
      </w:r>
      <w:r w:rsidRPr="001133A5">
        <w:rPr>
          <w:rFonts w:eastAsia="Times New Roman"/>
        </w:rPr>
        <w:t>ż</w:t>
      </w:r>
      <w:r w:rsidRPr="001133A5">
        <w:t>dorazowo przez Zamawiaj</w:t>
      </w:r>
      <w:r w:rsidRPr="001133A5">
        <w:rPr>
          <w:rFonts w:eastAsia="Times New Roman"/>
        </w:rPr>
        <w:t>ą</w:t>
      </w:r>
      <w:r w:rsidRPr="001133A5">
        <w:t>cego w formie  pisemnej. Przedłu</w:t>
      </w:r>
      <w:r w:rsidRPr="001133A5">
        <w:rPr>
          <w:rFonts w:eastAsia="Times New Roman"/>
        </w:rPr>
        <w:t>ż</w:t>
      </w:r>
      <w:r w:rsidRPr="001133A5">
        <w:t>enie terminu nast</w:t>
      </w:r>
      <w:r w:rsidRPr="001133A5">
        <w:rPr>
          <w:rFonts w:eastAsia="Times New Roman"/>
        </w:rPr>
        <w:t>ą</w:t>
      </w:r>
      <w:r w:rsidRPr="001133A5">
        <w:t>pi w oparciu o aneks do umowy. Podstaw</w:t>
      </w:r>
      <w:r w:rsidRPr="001133A5">
        <w:rPr>
          <w:rFonts w:eastAsia="Times New Roman"/>
        </w:rPr>
        <w:t>ą</w:t>
      </w:r>
      <w:r w:rsidRPr="001133A5">
        <w:t xml:space="preserve"> sporz</w:t>
      </w:r>
      <w:r w:rsidRPr="001133A5">
        <w:rPr>
          <w:rFonts w:eastAsia="Times New Roman"/>
        </w:rPr>
        <w:t>ą</w:t>
      </w:r>
      <w:r w:rsidRPr="001133A5">
        <w:t>dzenia aneksu do umowy b</w:t>
      </w:r>
      <w:r w:rsidRPr="001133A5">
        <w:rPr>
          <w:rFonts w:eastAsia="Times New Roman"/>
        </w:rPr>
        <w:t>ę</w:t>
      </w:r>
      <w:r w:rsidRPr="001133A5">
        <w:t xml:space="preserve">dzie wniosek Wykonawcy. </w:t>
      </w:r>
    </w:p>
    <w:p w:rsidR="001133A5" w:rsidRPr="001133A5" w:rsidRDefault="001133A5" w:rsidP="001133A5">
      <w:pPr>
        <w:numPr>
          <w:ilvl w:val="0"/>
          <w:numId w:val="31"/>
        </w:numPr>
        <w:spacing w:after="113" w:line="248" w:lineRule="auto"/>
        <w:ind w:left="425" w:hanging="350"/>
      </w:pPr>
      <w:r w:rsidRPr="001133A5">
        <w:t>Wszystkie zmiany umowy wymagaj</w:t>
      </w:r>
      <w:r w:rsidRPr="001133A5">
        <w:rPr>
          <w:rFonts w:eastAsia="Times New Roman"/>
        </w:rPr>
        <w:t>ą</w:t>
      </w:r>
      <w:r w:rsidRPr="001133A5">
        <w:t xml:space="preserve"> formy pisemnej pod rygorem niewa</w:t>
      </w:r>
      <w:r w:rsidRPr="001133A5">
        <w:rPr>
          <w:rFonts w:eastAsia="Times New Roman"/>
        </w:rPr>
        <w:t>ż</w:t>
      </w:r>
      <w:r w:rsidRPr="001133A5">
        <w:t>no</w:t>
      </w:r>
      <w:r w:rsidRPr="001133A5">
        <w:rPr>
          <w:rFonts w:eastAsia="Times New Roman"/>
        </w:rPr>
        <w:t>ś</w:t>
      </w:r>
      <w:r w:rsidRPr="001133A5">
        <w:t xml:space="preserve">ci </w:t>
      </w:r>
      <w:r w:rsidRPr="001133A5">
        <w:rPr>
          <w:sz w:val="23"/>
        </w:rPr>
        <w:t xml:space="preserve">                       </w:t>
      </w:r>
      <w:r w:rsidRPr="001133A5">
        <w:t>z wył</w:t>
      </w:r>
      <w:r w:rsidRPr="001133A5">
        <w:rPr>
          <w:rFonts w:eastAsia="Times New Roman"/>
        </w:rPr>
        <w:t>ą</w:t>
      </w:r>
      <w:r w:rsidRPr="001133A5">
        <w:t>czeniem okoliczno</w:t>
      </w:r>
      <w:r w:rsidRPr="001133A5">
        <w:rPr>
          <w:rFonts w:eastAsia="Times New Roman"/>
        </w:rPr>
        <w:t>ś</w:t>
      </w:r>
      <w:r w:rsidRPr="001133A5">
        <w:t>ci okre</w:t>
      </w:r>
      <w:r w:rsidRPr="001133A5">
        <w:rPr>
          <w:rFonts w:eastAsia="Times New Roman"/>
        </w:rPr>
        <w:t>ś</w:t>
      </w:r>
      <w:r w:rsidRPr="001133A5">
        <w:t xml:space="preserve">lonych we wzorze umowy. </w:t>
      </w:r>
    </w:p>
    <w:p w:rsidR="00D42710" w:rsidRPr="001133A5" w:rsidRDefault="00291923">
      <w:pPr>
        <w:spacing w:after="41" w:line="259" w:lineRule="auto"/>
        <w:ind w:left="55" w:firstLine="0"/>
        <w:jc w:val="center"/>
      </w:pPr>
      <w:r w:rsidRPr="001133A5">
        <w:rPr>
          <w:b/>
        </w:rPr>
        <w:t xml:space="preserve"> </w:t>
      </w:r>
    </w:p>
    <w:p w:rsidR="00D42710" w:rsidRDefault="00291923">
      <w:pPr>
        <w:pStyle w:val="Nagwek1"/>
        <w:ind w:right="4"/>
      </w:pPr>
      <w:r>
        <w:t xml:space="preserve">§ 11 </w:t>
      </w:r>
    </w:p>
    <w:p w:rsidR="005A7BDC" w:rsidRPr="005A7BDC" w:rsidRDefault="005A7BDC" w:rsidP="005A7BDC">
      <w:pPr>
        <w:pStyle w:val="Default"/>
        <w:numPr>
          <w:ilvl w:val="0"/>
          <w:numId w:val="22"/>
        </w:numPr>
        <w:spacing w:before="120" w:after="173"/>
        <w:ind w:left="425" w:hanging="425"/>
        <w:jc w:val="both"/>
        <w:rPr>
          <w:sz w:val="22"/>
          <w:szCs w:val="22"/>
        </w:rPr>
      </w:pPr>
      <w:r w:rsidRPr="005A7BDC">
        <w:rPr>
          <w:sz w:val="22"/>
          <w:szCs w:val="22"/>
        </w:rPr>
        <w:t xml:space="preserve">Strony zgodnie zastrzegają, że przedmiot umowy będzie przedmiotem odbioru końcowego po zakończeniu robót budowlanych. </w:t>
      </w:r>
    </w:p>
    <w:p w:rsidR="005A7BDC" w:rsidRPr="005A7BDC" w:rsidRDefault="005A7BDC" w:rsidP="005A7BDC">
      <w:pPr>
        <w:pStyle w:val="Default"/>
        <w:numPr>
          <w:ilvl w:val="0"/>
          <w:numId w:val="22"/>
        </w:numPr>
        <w:spacing w:after="173"/>
        <w:ind w:left="426" w:hanging="426"/>
        <w:jc w:val="both"/>
        <w:rPr>
          <w:sz w:val="22"/>
          <w:szCs w:val="22"/>
        </w:rPr>
      </w:pPr>
      <w:r w:rsidRPr="005A7BDC">
        <w:rPr>
          <w:sz w:val="22"/>
          <w:szCs w:val="22"/>
        </w:rPr>
        <w:t xml:space="preserve">Odbiór robót końcowych wymaga protokołu w formie pisemnej, z udziałem przedstawicieli obu stron.  </w:t>
      </w:r>
    </w:p>
    <w:p w:rsidR="005A7BDC" w:rsidRPr="005A7BDC" w:rsidRDefault="005A7BDC" w:rsidP="005A7BDC">
      <w:pPr>
        <w:pStyle w:val="Default"/>
        <w:numPr>
          <w:ilvl w:val="0"/>
          <w:numId w:val="22"/>
        </w:numPr>
        <w:spacing w:after="173"/>
        <w:ind w:left="426" w:hanging="426"/>
        <w:jc w:val="both"/>
        <w:rPr>
          <w:sz w:val="22"/>
          <w:szCs w:val="22"/>
        </w:rPr>
      </w:pPr>
      <w:r w:rsidRPr="005A7BDC">
        <w:rPr>
          <w:sz w:val="22"/>
          <w:szCs w:val="22"/>
        </w:rPr>
        <w:t xml:space="preserve">Wszelkie roboty zanikające lub ulegające zakryciu podlegają odbiorowi przez Zamawiającego. Zamawiający dokona w terminie 3 dni roboczych odbioru robót zanikających lub ulegających zakryciu, licząc od daty zgłoszenia gotowości do odbioru wpisem do dziennika budowy. </w:t>
      </w:r>
    </w:p>
    <w:p w:rsidR="005A7BDC" w:rsidRPr="005A7BDC" w:rsidRDefault="005A7BDC" w:rsidP="005A7BDC">
      <w:pPr>
        <w:pStyle w:val="Default"/>
        <w:numPr>
          <w:ilvl w:val="0"/>
          <w:numId w:val="22"/>
        </w:numPr>
        <w:spacing w:after="173"/>
        <w:ind w:left="426" w:hanging="426"/>
        <w:jc w:val="both"/>
        <w:rPr>
          <w:sz w:val="22"/>
          <w:szCs w:val="22"/>
        </w:rPr>
      </w:pPr>
      <w:r w:rsidRPr="005A7BDC">
        <w:rPr>
          <w:sz w:val="22"/>
          <w:szCs w:val="22"/>
        </w:rPr>
        <w:t xml:space="preserve">Kierownik budowy zgłasza wpisem do dziennika budowy całkowite zakończenie wszystkich robót tj. gotowość do odbioru końcowego, potwierdzenie tego wpisu lub brak ustosunkowania się przez Osobę sprawującej nadzór inwestorski w terminie 7 dni od daty dokonania wpisu oznaczać będzie osiągnięcie gotowości do odbioru w dacie wpisu do dziennika budowy. </w:t>
      </w:r>
    </w:p>
    <w:p w:rsidR="005A7BDC" w:rsidRPr="005A7BDC" w:rsidRDefault="005A7BDC" w:rsidP="005A7BDC">
      <w:pPr>
        <w:pStyle w:val="Default"/>
        <w:numPr>
          <w:ilvl w:val="0"/>
          <w:numId w:val="22"/>
        </w:numPr>
        <w:spacing w:after="173"/>
        <w:ind w:left="426" w:hanging="426"/>
        <w:jc w:val="both"/>
        <w:rPr>
          <w:sz w:val="22"/>
          <w:szCs w:val="22"/>
        </w:rPr>
      </w:pPr>
      <w:r w:rsidRPr="005A7BDC">
        <w:rPr>
          <w:sz w:val="22"/>
          <w:szCs w:val="22"/>
        </w:rPr>
        <w:t>Przed rozpoczęciem odbioru końcowego Wykonawca dostarczy Zamawiającemu kompletną dokumentację powykonawczą i inne dokumenty wymagane przepisami prawa budowlanego (art. 57)</w:t>
      </w:r>
      <w:r w:rsidR="00584C55">
        <w:rPr>
          <w:sz w:val="22"/>
          <w:szCs w:val="22"/>
        </w:rPr>
        <w:t>.</w:t>
      </w:r>
    </w:p>
    <w:p w:rsidR="005A7BDC" w:rsidRPr="005A7BDC" w:rsidRDefault="005A7BDC" w:rsidP="005A7BDC">
      <w:pPr>
        <w:pStyle w:val="Default"/>
        <w:numPr>
          <w:ilvl w:val="0"/>
          <w:numId w:val="22"/>
        </w:numPr>
        <w:spacing w:after="173"/>
        <w:ind w:left="426" w:hanging="426"/>
        <w:jc w:val="both"/>
        <w:rPr>
          <w:sz w:val="22"/>
          <w:szCs w:val="22"/>
        </w:rPr>
      </w:pPr>
      <w:r w:rsidRPr="005A7BDC">
        <w:rPr>
          <w:sz w:val="22"/>
          <w:szCs w:val="22"/>
        </w:rPr>
        <w:t xml:space="preserve">Zamawiający wyznaczy termin i rozpocznie odbiór końcowy przedmiotu umowy w ciągu              7 dni od daty zawiadomienia go o osiągnięciu gotowości do odbioru zawiadamiając o tym Wykonawcę. </w:t>
      </w:r>
    </w:p>
    <w:p w:rsidR="003B2B3B" w:rsidRDefault="005A7BDC" w:rsidP="003B2B3B">
      <w:pPr>
        <w:pStyle w:val="Default"/>
        <w:numPr>
          <w:ilvl w:val="0"/>
          <w:numId w:val="22"/>
        </w:numPr>
        <w:ind w:left="426" w:hanging="426"/>
        <w:jc w:val="both"/>
        <w:rPr>
          <w:sz w:val="22"/>
          <w:szCs w:val="22"/>
        </w:rPr>
      </w:pPr>
      <w:r w:rsidRPr="005A7BDC">
        <w:rPr>
          <w:sz w:val="22"/>
          <w:szCs w:val="22"/>
        </w:rPr>
        <w:t xml:space="preserve">Po dokonaniu odbioru końcowego </w:t>
      </w:r>
      <w:r w:rsidRPr="005A7BDC">
        <w:rPr>
          <w:color w:val="auto"/>
          <w:sz w:val="22"/>
          <w:szCs w:val="22"/>
        </w:rPr>
        <w:t xml:space="preserve">Zamawiający </w:t>
      </w:r>
      <w:r w:rsidRPr="005A7BDC">
        <w:rPr>
          <w:sz w:val="22"/>
          <w:szCs w:val="22"/>
        </w:rPr>
        <w:t>zawiadomi organy wymienione w art. 56 ust. 1 Prawa budowlanego oraz na podstawie art. 57 ust. 1 wystąpi z wnioskiem do właściwego organu o udziel</w:t>
      </w:r>
      <w:r w:rsidR="003B2B3B">
        <w:rPr>
          <w:sz w:val="22"/>
          <w:szCs w:val="22"/>
        </w:rPr>
        <w:t>enie pozwolenia na użytkowanie.</w:t>
      </w:r>
    </w:p>
    <w:p w:rsidR="005A7BDC" w:rsidRPr="003B2B3B" w:rsidRDefault="005A7BDC" w:rsidP="003B2B3B">
      <w:pPr>
        <w:pStyle w:val="Default"/>
        <w:numPr>
          <w:ilvl w:val="0"/>
          <w:numId w:val="22"/>
        </w:numPr>
        <w:spacing w:before="240"/>
        <w:ind w:left="425" w:hanging="425"/>
        <w:jc w:val="both"/>
        <w:rPr>
          <w:sz w:val="22"/>
          <w:szCs w:val="22"/>
        </w:rPr>
      </w:pPr>
      <w:r w:rsidRPr="003B2B3B">
        <w:rPr>
          <w:color w:val="auto"/>
          <w:sz w:val="22"/>
          <w:szCs w:val="22"/>
        </w:rPr>
        <w:t xml:space="preserve">Jeżeli w toku czynności odbioru końcowego zostaną stwierdzone wady, to Zamawiającemu przysługują następujące uprawnienia: </w:t>
      </w:r>
    </w:p>
    <w:p w:rsidR="005A7BDC" w:rsidRPr="005A7BDC" w:rsidRDefault="005A7BDC" w:rsidP="003B2B3B">
      <w:pPr>
        <w:pStyle w:val="Default"/>
        <w:numPr>
          <w:ilvl w:val="0"/>
          <w:numId w:val="24"/>
        </w:numPr>
        <w:spacing w:before="120"/>
        <w:ind w:left="714" w:hanging="357"/>
        <w:jc w:val="both"/>
        <w:rPr>
          <w:color w:val="auto"/>
          <w:sz w:val="22"/>
          <w:szCs w:val="22"/>
        </w:rPr>
      </w:pPr>
      <w:r w:rsidRPr="005A7BDC">
        <w:rPr>
          <w:color w:val="auto"/>
          <w:sz w:val="22"/>
          <w:szCs w:val="22"/>
        </w:rPr>
        <w:t xml:space="preserve">jeżeli wady nadają się do usunięcia: </w:t>
      </w:r>
    </w:p>
    <w:p w:rsidR="005A7BDC" w:rsidRPr="005A7BDC" w:rsidRDefault="005A7BDC" w:rsidP="003B2B3B">
      <w:pPr>
        <w:pStyle w:val="Default"/>
        <w:numPr>
          <w:ilvl w:val="0"/>
          <w:numId w:val="25"/>
        </w:numPr>
        <w:spacing w:before="120"/>
        <w:ind w:left="1134" w:hanging="357"/>
        <w:jc w:val="both"/>
        <w:rPr>
          <w:color w:val="auto"/>
          <w:sz w:val="22"/>
          <w:szCs w:val="22"/>
        </w:rPr>
      </w:pPr>
      <w:r w:rsidRPr="005A7BDC">
        <w:rPr>
          <w:color w:val="auto"/>
          <w:sz w:val="22"/>
          <w:szCs w:val="22"/>
        </w:rPr>
        <w:t>Zamawiający wyznaczy termin ich usunięcia. Wyznaczony termin usunięcia wad nie spowoduje zaniechania terminu odbioru robót końcowych.</w:t>
      </w:r>
    </w:p>
    <w:p w:rsidR="005A7BDC" w:rsidRPr="005A7BDC" w:rsidRDefault="005A7BDC" w:rsidP="005A7BDC">
      <w:pPr>
        <w:pStyle w:val="Default"/>
        <w:numPr>
          <w:ilvl w:val="0"/>
          <w:numId w:val="25"/>
        </w:numPr>
        <w:ind w:left="1134"/>
        <w:jc w:val="both"/>
        <w:rPr>
          <w:color w:val="auto"/>
          <w:sz w:val="22"/>
          <w:szCs w:val="22"/>
        </w:rPr>
      </w:pPr>
      <w:r w:rsidRPr="005A7BDC">
        <w:rPr>
          <w:color w:val="auto"/>
          <w:sz w:val="22"/>
          <w:szCs w:val="22"/>
        </w:rPr>
        <w:t xml:space="preserve">jeżeli Wykonawca nie usunie wykrytych wad w wyznaczonym terminie, </w:t>
      </w:r>
      <w:r w:rsidRPr="003B2B3B">
        <w:rPr>
          <w:color w:val="auto"/>
          <w:sz w:val="22"/>
          <w:szCs w:val="22"/>
        </w:rPr>
        <w:t xml:space="preserve">Zamawiający nalicza mu kary umowne za każdy </w:t>
      </w:r>
      <w:r w:rsidRPr="005A7BDC">
        <w:rPr>
          <w:color w:val="auto"/>
          <w:sz w:val="22"/>
          <w:szCs w:val="22"/>
        </w:rPr>
        <w:t xml:space="preserve">dzień zwłoki. Jeżeli Wykonawca </w:t>
      </w:r>
      <w:r w:rsidRPr="005A7BDC">
        <w:rPr>
          <w:color w:val="auto"/>
          <w:sz w:val="22"/>
          <w:szCs w:val="22"/>
        </w:rPr>
        <w:lastRenderedPageBreak/>
        <w:t xml:space="preserve">nie usunie wad w wyznaczonym terminie, Zamawiający może zlecić ich usunięcie osobie trzeciej (innemu wykonawcy), zawieszając działalność komisji odbiorowej do czasu ich usunięcia, przy czym kosztami usunięcia wad przez osobę trzecią zostanie w takim przypadku obciążony Wykonawca, a Zamawiającemu w pierwszej kolejności przysługuje prawo potrącenia tych kosztów z wynagrodzenia Wykonawcy. </w:t>
      </w:r>
    </w:p>
    <w:p w:rsidR="005A7BDC" w:rsidRPr="005A7BDC" w:rsidRDefault="005A7BDC" w:rsidP="005A7BDC">
      <w:pPr>
        <w:pStyle w:val="Default"/>
        <w:numPr>
          <w:ilvl w:val="0"/>
          <w:numId w:val="24"/>
        </w:numPr>
        <w:jc w:val="both"/>
        <w:rPr>
          <w:color w:val="auto"/>
          <w:sz w:val="22"/>
          <w:szCs w:val="22"/>
        </w:rPr>
      </w:pPr>
      <w:r w:rsidRPr="005A7BDC">
        <w:rPr>
          <w:color w:val="auto"/>
          <w:sz w:val="22"/>
          <w:szCs w:val="22"/>
        </w:rPr>
        <w:t xml:space="preserve">jeżeli wady nie nadają się do usunięcia: </w:t>
      </w:r>
    </w:p>
    <w:p w:rsidR="005A7BDC" w:rsidRPr="005A7BDC" w:rsidRDefault="005A7BDC" w:rsidP="003B2B3B">
      <w:pPr>
        <w:pStyle w:val="Default"/>
        <w:numPr>
          <w:ilvl w:val="0"/>
          <w:numId w:val="26"/>
        </w:numPr>
        <w:spacing w:before="120"/>
        <w:ind w:left="1134" w:hanging="425"/>
        <w:jc w:val="both"/>
        <w:rPr>
          <w:color w:val="auto"/>
          <w:sz w:val="22"/>
          <w:szCs w:val="22"/>
        </w:rPr>
      </w:pPr>
      <w:r w:rsidRPr="005A7BDC">
        <w:rPr>
          <w:color w:val="auto"/>
          <w:sz w:val="22"/>
          <w:szCs w:val="22"/>
        </w:rPr>
        <w:t xml:space="preserve">jeżeli wady nie uniemożliwiają one użytkowania przedmiotu odbioru, zgodnie                      z przeznaczeniem Zamawiający może stosownie obniżyć należne Wykonawcy wynagrodzenie, </w:t>
      </w:r>
    </w:p>
    <w:p w:rsidR="005A7BDC" w:rsidRPr="005A7BDC" w:rsidRDefault="005A7BDC" w:rsidP="005A7BDC">
      <w:pPr>
        <w:pStyle w:val="Default"/>
        <w:numPr>
          <w:ilvl w:val="0"/>
          <w:numId w:val="26"/>
        </w:numPr>
        <w:ind w:left="1134" w:hanging="425"/>
        <w:jc w:val="both"/>
        <w:rPr>
          <w:color w:val="auto"/>
          <w:sz w:val="22"/>
          <w:szCs w:val="22"/>
        </w:rPr>
      </w:pPr>
      <w:r w:rsidRPr="005A7BDC">
        <w:rPr>
          <w:color w:val="auto"/>
          <w:sz w:val="22"/>
          <w:szCs w:val="22"/>
        </w:rPr>
        <w:t xml:space="preserve">jeżeli wady uniemożliwiają użytkowanie zgodnie z przeznaczeniem Zamawiający może odstąpić od umowy lub żądać ponownego wykonania przedmiotu umowy na koszt Wykonawcy. </w:t>
      </w:r>
    </w:p>
    <w:p w:rsidR="005A7BDC" w:rsidRPr="005A7BDC" w:rsidRDefault="005A7BDC" w:rsidP="005A7BDC">
      <w:pPr>
        <w:pStyle w:val="Default"/>
        <w:numPr>
          <w:ilvl w:val="0"/>
          <w:numId w:val="27"/>
        </w:numPr>
        <w:spacing w:before="120"/>
        <w:ind w:left="284" w:hanging="284"/>
        <w:jc w:val="both"/>
        <w:rPr>
          <w:color w:val="auto"/>
          <w:sz w:val="22"/>
          <w:szCs w:val="22"/>
        </w:rPr>
      </w:pPr>
      <w:r w:rsidRPr="005A7BDC">
        <w:rPr>
          <w:color w:val="auto"/>
          <w:sz w:val="22"/>
          <w:szCs w:val="22"/>
        </w:rPr>
        <w:t xml:space="preserve">Wykonawca zobowiązany jest do pisemnego  zawiadomienia Zamawiającego o usunięciu wad. </w:t>
      </w:r>
    </w:p>
    <w:p w:rsidR="00D42710" w:rsidRDefault="00D42710">
      <w:pPr>
        <w:spacing w:after="14" w:line="259" w:lineRule="auto"/>
        <w:ind w:left="0" w:firstLine="0"/>
        <w:jc w:val="left"/>
      </w:pPr>
    </w:p>
    <w:p w:rsidR="00017F45" w:rsidRDefault="00017F45" w:rsidP="00017F45">
      <w:pPr>
        <w:pStyle w:val="Nagwek1"/>
        <w:ind w:right="7"/>
      </w:pPr>
      <w:r>
        <w:t xml:space="preserve">V </w:t>
      </w:r>
      <w:r w:rsidR="003B2B3B">
        <w:t>Wynagrodzenie Wykonawcy</w:t>
      </w:r>
    </w:p>
    <w:p w:rsidR="00017F45" w:rsidRDefault="00017F45" w:rsidP="00017F45">
      <w:pPr>
        <w:pStyle w:val="Nagwek1"/>
        <w:ind w:right="7"/>
      </w:pPr>
      <w:r>
        <w:t xml:space="preserve">§ 12 </w:t>
      </w:r>
    </w:p>
    <w:p w:rsidR="00D42710" w:rsidRDefault="00D42710">
      <w:pPr>
        <w:pStyle w:val="Nagwek1"/>
        <w:ind w:right="7"/>
      </w:pPr>
    </w:p>
    <w:p w:rsidR="00D42710" w:rsidRDefault="00291923" w:rsidP="008C1B3B">
      <w:pPr>
        <w:numPr>
          <w:ilvl w:val="0"/>
          <w:numId w:val="11"/>
        </w:numPr>
        <w:ind w:left="427" w:firstLine="0"/>
      </w:pPr>
      <w:r>
        <w:t>Za wykonanie przedmiotu umowy Strony ustalają wynagrodzenie</w:t>
      </w:r>
      <w:r w:rsidRPr="003B2B3B">
        <w:rPr>
          <w:b/>
        </w:rPr>
        <w:t xml:space="preserve"> ryczałtowe</w:t>
      </w:r>
      <w:r>
        <w:t xml:space="preserve"> dla Wykonawcy zgodne z przedłożoną ofertą  </w:t>
      </w:r>
      <w:r w:rsidR="00D04F3E">
        <w:t xml:space="preserve">stanowiąca załącznik nr 1 do SIWZ – część 1 Remont budynku </w:t>
      </w:r>
      <w:r>
        <w:t>w wysokości ………….</w:t>
      </w:r>
      <w:r w:rsidRPr="003B2B3B">
        <w:rPr>
          <w:b/>
        </w:rPr>
        <w:t>zł brutto</w:t>
      </w:r>
      <w:r>
        <w:t xml:space="preserve"> (łącznie  z podatkiem VAT) – słownie: ………………………………………… . </w:t>
      </w:r>
    </w:p>
    <w:p w:rsidR="00D42710" w:rsidRDefault="00291923">
      <w:pPr>
        <w:numPr>
          <w:ilvl w:val="0"/>
          <w:numId w:val="11"/>
        </w:numPr>
        <w:ind w:left="438" w:hanging="427"/>
      </w:pPr>
      <w:r>
        <w:t>Wynagrodzenie, o którym mowa w ust. 1, obejmuje wszystkie koszty związane  z realizacją przedmiotu umowy.</w:t>
      </w:r>
      <w:r>
        <w:rPr>
          <w:b/>
        </w:rPr>
        <w:t xml:space="preserve"> </w:t>
      </w:r>
    </w:p>
    <w:p w:rsidR="00D42710" w:rsidRDefault="00291923">
      <w:pPr>
        <w:spacing w:after="16" w:line="259" w:lineRule="auto"/>
        <w:ind w:left="0" w:firstLine="0"/>
        <w:jc w:val="left"/>
      </w:pPr>
      <w:r>
        <w:rPr>
          <w:b/>
        </w:rPr>
        <w:t xml:space="preserve"> </w:t>
      </w:r>
    </w:p>
    <w:p w:rsidR="00D42710" w:rsidRDefault="00291923">
      <w:pPr>
        <w:spacing w:after="0" w:line="259" w:lineRule="auto"/>
        <w:ind w:left="0" w:firstLine="0"/>
        <w:jc w:val="left"/>
      </w:pPr>
      <w:r>
        <w:rPr>
          <w:b/>
        </w:rPr>
        <w:t xml:space="preserve"> </w:t>
      </w:r>
    </w:p>
    <w:p w:rsidR="00017F45" w:rsidRDefault="00017F45" w:rsidP="00017F45">
      <w:pPr>
        <w:pStyle w:val="Nagwek1"/>
        <w:ind w:right="6"/>
      </w:pPr>
      <w:r>
        <w:t xml:space="preserve">VI </w:t>
      </w:r>
      <w:r w:rsidR="003B2B3B">
        <w:t>Warunki płatności</w:t>
      </w:r>
    </w:p>
    <w:p w:rsidR="00017F45" w:rsidRDefault="00017F45" w:rsidP="00017F45">
      <w:pPr>
        <w:pStyle w:val="Nagwek1"/>
        <w:ind w:right="6"/>
      </w:pPr>
      <w:r>
        <w:t>§ 13</w:t>
      </w:r>
    </w:p>
    <w:p w:rsidR="00D42710" w:rsidRDefault="00D42710">
      <w:pPr>
        <w:pStyle w:val="Nagwek1"/>
        <w:ind w:right="6"/>
      </w:pPr>
    </w:p>
    <w:p w:rsidR="00D42710" w:rsidRDefault="00291923">
      <w:pPr>
        <w:numPr>
          <w:ilvl w:val="0"/>
          <w:numId w:val="12"/>
        </w:numPr>
        <w:ind w:left="438" w:hanging="427"/>
      </w:pPr>
      <w:r>
        <w:t>Rozliczenie wykonanych robót objętych niniejszą umową nastąpi na podstawie przedłożon</w:t>
      </w:r>
      <w:r w:rsidR="00D04F3E">
        <w:t xml:space="preserve">ej </w:t>
      </w:r>
      <w:r>
        <w:t xml:space="preserve">przez Wykonawcę  faktury.  </w:t>
      </w:r>
    </w:p>
    <w:p w:rsidR="00D04F3E" w:rsidRDefault="00291923" w:rsidP="00DC2DC5">
      <w:pPr>
        <w:numPr>
          <w:ilvl w:val="0"/>
          <w:numId w:val="12"/>
        </w:numPr>
        <w:ind w:left="438" w:hanging="427"/>
      </w:pPr>
      <w:r>
        <w:t>Podstawę do wystawienia faktur</w:t>
      </w:r>
      <w:r w:rsidR="00D04F3E">
        <w:t>y stanowić będzie</w:t>
      </w:r>
      <w:r>
        <w:t xml:space="preserve"> protok</w:t>
      </w:r>
      <w:r w:rsidR="00D04F3E">
        <w:t>ół</w:t>
      </w:r>
      <w:r>
        <w:t xml:space="preserve"> </w:t>
      </w:r>
      <w:r w:rsidR="00D04F3E">
        <w:t xml:space="preserve">końcowy </w:t>
      </w:r>
      <w:r>
        <w:t>podpisan</w:t>
      </w:r>
      <w:r w:rsidR="00D04F3E">
        <w:t xml:space="preserve">y </w:t>
      </w:r>
      <w:r>
        <w:t xml:space="preserve">przez uprawnionych przedstawicieli obu Stron umowy. </w:t>
      </w:r>
    </w:p>
    <w:p w:rsidR="00D42710" w:rsidRDefault="00291923">
      <w:pPr>
        <w:numPr>
          <w:ilvl w:val="0"/>
          <w:numId w:val="12"/>
        </w:numPr>
        <w:ind w:left="438" w:hanging="427"/>
      </w:pPr>
      <w:r>
        <w:t xml:space="preserve">Zamawiający zapłaci za wystawioną przez Wykonawcę fakturę w ciągu </w:t>
      </w:r>
      <w:r w:rsidR="00767276">
        <w:t>14</w:t>
      </w:r>
      <w:r>
        <w:t xml:space="preserve"> (</w:t>
      </w:r>
      <w:r w:rsidR="00767276">
        <w:t>czternaście</w:t>
      </w:r>
      <w:r>
        <w:t xml:space="preserve">) dni od doręczenia prawidłowo wystawionej faktury do Kancelarii Zamawiającego, przelewem na konto Wykonawcy </w:t>
      </w:r>
      <w:r w:rsidR="00767276">
        <w:t>wskazane na prawidłowo wystawionej fakturze.</w:t>
      </w:r>
      <w:r>
        <w:t xml:space="preserve">  </w:t>
      </w:r>
    </w:p>
    <w:p w:rsidR="00D42710" w:rsidRDefault="00291923">
      <w:pPr>
        <w:numPr>
          <w:ilvl w:val="0"/>
          <w:numId w:val="12"/>
        </w:numPr>
        <w:ind w:left="438" w:hanging="427"/>
      </w:pPr>
      <w:r>
        <w:t xml:space="preserve">Za dzień zapłaty uznaje się datę obciążenia konta bankowego Zamawiającego. </w:t>
      </w:r>
    </w:p>
    <w:p w:rsidR="00D42710" w:rsidRDefault="00291923">
      <w:pPr>
        <w:numPr>
          <w:ilvl w:val="0"/>
          <w:numId w:val="12"/>
        </w:numPr>
        <w:ind w:left="438" w:hanging="427"/>
      </w:pPr>
      <w:r>
        <w:t xml:space="preserve">Wierzyciel nie może bez pisemnej zgody dłużnika pod rygorem nieważności przenieść wierzytelności wynikających z niniejszej umowy na osoby trzecie. </w:t>
      </w:r>
    </w:p>
    <w:p w:rsidR="00D42710" w:rsidRDefault="00291923">
      <w:pPr>
        <w:numPr>
          <w:ilvl w:val="0"/>
          <w:numId w:val="12"/>
        </w:numPr>
        <w:ind w:left="438" w:hanging="427"/>
      </w:pPr>
      <w:r>
        <w:t xml:space="preserve">Zapłata wynagrodzenia Wykonawcy za roboty, które zostały wykonane z udziałem podwykonawcy lub dalszego podwykonawcy, jest dokonywana, gdy Wykonawca przedłoży Zamawiającemu: </w:t>
      </w:r>
    </w:p>
    <w:p w:rsidR="00D42710" w:rsidRDefault="00291923">
      <w:pPr>
        <w:numPr>
          <w:ilvl w:val="1"/>
          <w:numId w:val="12"/>
        </w:numPr>
        <w:ind w:hanging="425"/>
      </w:pPr>
      <w:r>
        <w:t xml:space="preserve">kserokopię faktury (rachunku), wystawionej przez podwykonawcę lub dalszego podwykonawcę, </w:t>
      </w:r>
    </w:p>
    <w:p w:rsidR="00D42710" w:rsidRDefault="00291923">
      <w:pPr>
        <w:numPr>
          <w:ilvl w:val="1"/>
          <w:numId w:val="12"/>
        </w:numPr>
        <w:ind w:hanging="425"/>
      </w:pPr>
      <w:r>
        <w:lastRenderedPageBreak/>
        <w:t xml:space="preserve">kserokopię  dowodu  zapłaty oraz pisemne oświadczenia podwykonawcy lub dalszego podwykonawcy o otrzymaniu zapłaty z tytułu wykonanych robót budowlanych, dostaw lub usług. </w:t>
      </w:r>
    </w:p>
    <w:p w:rsidR="00D42710" w:rsidRDefault="00291923">
      <w:pPr>
        <w:numPr>
          <w:ilvl w:val="0"/>
          <w:numId w:val="12"/>
        </w:numPr>
        <w:ind w:left="438" w:hanging="427"/>
      </w:pPr>
      <w:r>
        <w:t>W przypadku niedołączenia do fak</w:t>
      </w:r>
      <w:r w:rsidR="001D0348">
        <w:t>tury dokumentów zgodnie z ust. 6</w:t>
      </w:r>
      <w:r>
        <w:t xml:space="preserve">, Zamawiający uprawniony jest do wstrzymania się z zapłatą lub przekazania należności do depozytu sądowego, z zastrzeżeniem § 14. </w:t>
      </w:r>
    </w:p>
    <w:p w:rsidR="00D42710" w:rsidRDefault="00291923">
      <w:pPr>
        <w:numPr>
          <w:ilvl w:val="0"/>
          <w:numId w:val="12"/>
        </w:numPr>
        <w:ind w:left="438" w:hanging="427"/>
      </w:pPr>
      <w:r>
        <w:t xml:space="preserve">Błędnie wystawiona faktura lub brak protokołu końcowego będzie skutkował wstrzymaniem płatności. W takiej sytuacji termin płatności, o którym mowa w ust. 4 będzie liczony od dnia usunięcia braków bądź przedstawienia skorygowanych dokumentów. </w:t>
      </w:r>
    </w:p>
    <w:p w:rsidR="00D42710" w:rsidRDefault="00291923">
      <w:pPr>
        <w:spacing w:after="39" w:line="259" w:lineRule="auto"/>
        <w:ind w:left="55" w:firstLine="0"/>
        <w:jc w:val="center"/>
      </w:pPr>
      <w:r>
        <w:rPr>
          <w:b/>
        </w:rPr>
        <w:t xml:space="preserve"> </w:t>
      </w:r>
    </w:p>
    <w:p w:rsidR="00D42710" w:rsidRDefault="00291923">
      <w:pPr>
        <w:pStyle w:val="Nagwek1"/>
        <w:ind w:right="9"/>
      </w:pPr>
      <w:r>
        <w:t xml:space="preserve">§14 </w:t>
      </w:r>
    </w:p>
    <w:p w:rsidR="00D42710" w:rsidRDefault="00291923">
      <w:pPr>
        <w:numPr>
          <w:ilvl w:val="0"/>
          <w:numId w:val="13"/>
        </w:numPr>
        <w:ind w:left="438" w:hanging="427"/>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D42710" w:rsidRDefault="00291923">
      <w:pPr>
        <w:numPr>
          <w:ilvl w:val="0"/>
          <w:numId w:val="13"/>
        </w:numPr>
        <w:ind w:left="438" w:hanging="427"/>
      </w:pPr>
      <w: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D42710" w:rsidRDefault="00291923">
      <w:pPr>
        <w:numPr>
          <w:ilvl w:val="0"/>
          <w:numId w:val="13"/>
        </w:numPr>
        <w:ind w:left="438" w:hanging="427"/>
      </w:pPr>
      <w:r>
        <w:t xml:space="preserve">Bezpośrednia zapłata obejmuje wyłącznie należne wynagrodzenie, bez odsetek, należnych podwykonawcy lub dalszemu podwykonawcy. </w:t>
      </w:r>
    </w:p>
    <w:p w:rsidR="00D42710" w:rsidRDefault="00291923">
      <w:pPr>
        <w:numPr>
          <w:ilvl w:val="0"/>
          <w:numId w:val="13"/>
        </w:numPr>
        <w:ind w:left="438" w:hanging="427"/>
      </w:pPr>
      <w:r>
        <w:t xml:space="preserve">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 </w:t>
      </w:r>
    </w:p>
    <w:p w:rsidR="00D42710" w:rsidRDefault="00291923">
      <w:pPr>
        <w:numPr>
          <w:ilvl w:val="0"/>
          <w:numId w:val="13"/>
        </w:numPr>
        <w:ind w:left="438" w:hanging="427"/>
      </w:pPr>
      <w:r>
        <w:t xml:space="preserve">W przypadku zgłoszenia uwag, o których mowa w ust. 4, w terminie wskazanym przez Zamawiającego, Zamawiający może: </w:t>
      </w:r>
    </w:p>
    <w:p w:rsidR="00D42710" w:rsidRDefault="00291923">
      <w:pPr>
        <w:numPr>
          <w:ilvl w:val="1"/>
          <w:numId w:val="13"/>
        </w:numPr>
        <w:ind w:hanging="425"/>
      </w:pPr>
      <w:r>
        <w:t xml:space="preserve">nie dokonać bezpośredniej zapłaty wynagrodzenia podwykonawcy lub dalszemu podwykonawcy, jeżeli Wykonawca wykaże niezasadność takiej zapłaty albo </w:t>
      </w:r>
    </w:p>
    <w:p w:rsidR="00D42710" w:rsidRDefault="00291923">
      <w:pPr>
        <w:numPr>
          <w:ilvl w:val="1"/>
          <w:numId w:val="13"/>
        </w:numPr>
        <w:ind w:hanging="425"/>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D42710" w:rsidRDefault="00291923">
      <w:pPr>
        <w:numPr>
          <w:ilvl w:val="1"/>
          <w:numId w:val="13"/>
        </w:numPr>
        <w:ind w:hanging="425"/>
      </w:pPr>
      <w:r>
        <w:t xml:space="preserve">dokonać bezpośredniej zapłaty wynagrodzenia podwykonawcy lub dalszemu podwykonawcy, jeżeli podwykonawca lub dalszy podwykonawca wykaże zasadność takiej zapłaty. </w:t>
      </w:r>
    </w:p>
    <w:p w:rsidR="00D42710" w:rsidRDefault="00291923">
      <w:pPr>
        <w:numPr>
          <w:ilvl w:val="0"/>
          <w:numId w:val="13"/>
        </w:numPr>
        <w:ind w:left="438" w:hanging="427"/>
      </w:pPr>
      <w:r>
        <w:t xml:space="preserve">W przypadku dokonania bezpośredniej zapłaty podwykonawcy lub dalszemu podwykonawcy, o których mowa w ust. 1, Zamawiający potrąca kwotę wypłaconego wynagrodzenia z wynagrodzenia należnego Wykonawcy. </w:t>
      </w:r>
    </w:p>
    <w:p w:rsidR="00D42710" w:rsidRDefault="00291923">
      <w:pPr>
        <w:spacing w:after="55" w:line="259" w:lineRule="auto"/>
        <w:ind w:left="55" w:firstLine="0"/>
        <w:jc w:val="center"/>
      </w:pPr>
      <w:r>
        <w:rPr>
          <w:b/>
        </w:rPr>
        <w:t xml:space="preserve"> </w:t>
      </w:r>
    </w:p>
    <w:p w:rsidR="003B2B3B" w:rsidRDefault="00291923">
      <w:pPr>
        <w:pStyle w:val="Nagwek1"/>
        <w:ind w:right="7"/>
      </w:pPr>
      <w:r>
        <w:lastRenderedPageBreak/>
        <w:t>VI. Rękojmia za wady i gwarancja jakości</w:t>
      </w:r>
    </w:p>
    <w:p w:rsidR="00D42710" w:rsidRDefault="00291923">
      <w:pPr>
        <w:pStyle w:val="Nagwek1"/>
        <w:ind w:right="7"/>
      </w:pPr>
      <w:r>
        <w:t xml:space="preserve"> §15 </w:t>
      </w:r>
    </w:p>
    <w:p w:rsidR="00D42710" w:rsidRPr="00017F45" w:rsidRDefault="00291923">
      <w:pPr>
        <w:numPr>
          <w:ilvl w:val="0"/>
          <w:numId w:val="14"/>
        </w:numPr>
        <w:ind w:left="438" w:hanging="427"/>
        <w:rPr>
          <w:color w:val="auto"/>
        </w:rPr>
      </w:pPr>
      <w:r w:rsidRPr="00017F45">
        <w:rPr>
          <w:color w:val="auto"/>
        </w:rPr>
        <w:t xml:space="preserve">Wykonawca udziela Zamawiającemu gwarancji i rękojmi na wszelkie prace objęte przedmiotem niniejszej umowy oraz na materiały i urządzenia na okres </w:t>
      </w:r>
      <w:r w:rsidR="004211A5">
        <w:rPr>
          <w:color w:val="auto"/>
        </w:rPr>
        <w:t>co najmniej 3 lat</w:t>
      </w:r>
      <w:r w:rsidRPr="00017F45">
        <w:rPr>
          <w:color w:val="auto"/>
        </w:rPr>
        <w:t xml:space="preserve">, licząc od dnia podpisania przez obie Strony protokołu odbioru końcowego. Jeżeli na poszczególne materiały lub urządzenia udzielona jest gwarancja producenta na okres dłuższy niż </w:t>
      </w:r>
      <w:r w:rsidR="004211A5">
        <w:rPr>
          <w:color w:val="auto"/>
        </w:rPr>
        <w:t>3 lata</w:t>
      </w:r>
      <w:r w:rsidRPr="00017F45">
        <w:rPr>
          <w:color w:val="auto"/>
        </w:rPr>
        <w:t xml:space="preserve">, okres gwarancji udzielonej przez Wykonawcę odpowiada okresowi gwarancji udzielonej przez producenta.  </w:t>
      </w:r>
    </w:p>
    <w:p w:rsidR="00D42710" w:rsidRDefault="00291923">
      <w:pPr>
        <w:numPr>
          <w:ilvl w:val="0"/>
          <w:numId w:val="14"/>
        </w:numPr>
        <w:ind w:left="438" w:hanging="427"/>
      </w:pPr>
      <w:r>
        <w:t xml:space="preserve">W okresie gwarancji Wykonawca zapewni bezpłatne naprawy gwarancyjne. Naprawy gwarancyjne świadczone będą w miarę możliwości w miejscu użytkowania przedmiotu umowy. </w:t>
      </w:r>
    </w:p>
    <w:p w:rsidR="00D42710" w:rsidRDefault="00291923">
      <w:pPr>
        <w:numPr>
          <w:ilvl w:val="0"/>
          <w:numId w:val="14"/>
        </w:numPr>
        <w:ind w:left="438" w:hanging="427"/>
      </w:pPr>
      <w:r>
        <w:t xml:space="preserve">Wykonawca zapewnia wykonanie napraw w okresie gwarancji i rękojmi w najkrótszym możliwym terminie uwzględniającym techniczne możliwości ich usunięcia, jednak nie dłuższym niż 14 dni od daty ich zgłoszenia przez Zamawiającego. </w:t>
      </w:r>
    </w:p>
    <w:p w:rsidR="00D42710" w:rsidRDefault="00291923">
      <w:pPr>
        <w:numPr>
          <w:ilvl w:val="0"/>
          <w:numId w:val="14"/>
        </w:numPr>
        <w:ind w:left="438" w:hanging="427"/>
      </w:pPr>
      <w:r>
        <w:t xml:space="preserve">Zgłoszenie konieczności napraw, o którym mowa w ust. 2 dokonywane będzie pisemnie lub faksem na adres Wykonawcy.  </w:t>
      </w:r>
    </w:p>
    <w:p w:rsidR="00D42710" w:rsidRDefault="00291923">
      <w:pPr>
        <w:numPr>
          <w:ilvl w:val="0"/>
          <w:numId w:val="14"/>
        </w:numPr>
        <w:ind w:left="438" w:hanging="427"/>
      </w:pPr>
      <w:r>
        <w:t xml:space="preserve">W przypadku niespełnienia zobowiązań określonych w ust. 3, Zamawiający może zlecić wykonanie napraw osobie trzeciej na koszt Wykonawcy - bez upoważnienia sądu. </w:t>
      </w:r>
    </w:p>
    <w:p w:rsidR="00D42710" w:rsidRDefault="00291923">
      <w:pPr>
        <w:numPr>
          <w:ilvl w:val="0"/>
          <w:numId w:val="14"/>
        </w:numPr>
        <w:ind w:left="438" w:hanging="427"/>
      </w:pPr>
      <w:r>
        <w:t xml:space="preserve">Usunięcie wad zostaje stwierdzone w protokołach </w:t>
      </w:r>
      <w:proofErr w:type="spellStart"/>
      <w:r>
        <w:t>pousterkowych</w:t>
      </w:r>
      <w:proofErr w:type="spellEnd"/>
      <w:r>
        <w:t xml:space="preserve">. </w:t>
      </w:r>
    </w:p>
    <w:p w:rsidR="00D42710" w:rsidRDefault="00291923">
      <w:pPr>
        <w:numPr>
          <w:ilvl w:val="0"/>
          <w:numId w:val="14"/>
        </w:numPr>
        <w:ind w:left="438" w:hanging="427"/>
      </w:pPr>
      <w:r>
        <w:t>Osobą uprawnioną ze strony Wykonawcy do kontaktu z Zamawiającym w sprawach dotyczących napraw gwarancyjnych jest ....................................................</w:t>
      </w:r>
      <w:r>
        <w:rPr>
          <w:b/>
        </w:rPr>
        <w:t xml:space="preserve"> </w:t>
      </w:r>
    </w:p>
    <w:p w:rsidR="00D42710" w:rsidRDefault="00291923">
      <w:pPr>
        <w:spacing w:after="44" w:line="259" w:lineRule="auto"/>
        <w:ind w:left="0" w:firstLine="0"/>
        <w:jc w:val="left"/>
      </w:pPr>
      <w:r>
        <w:rPr>
          <w:b/>
        </w:rPr>
        <w:t xml:space="preserve"> </w:t>
      </w:r>
    </w:p>
    <w:p w:rsidR="00017F45" w:rsidRDefault="00291923">
      <w:pPr>
        <w:pStyle w:val="Nagwek1"/>
        <w:ind w:right="1"/>
      </w:pPr>
      <w:r>
        <w:t xml:space="preserve">VII. Odstąpienie od umowy </w:t>
      </w:r>
    </w:p>
    <w:p w:rsidR="00D42710" w:rsidRDefault="00291923">
      <w:pPr>
        <w:pStyle w:val="Nagwek1"/>
        <w:ind w:right="1"/>
      </w:pPr>
      <w:r>
        <w:t xml:space="preserve">§ 16 </w:t>
      </w:r>
    </w:p>
    <w:p w:rsidR="00D42710" w:rsidRDefault="00291923">
      <w:pPr>
        <w:spacing w:after="26"/>
        <w:ind w:left="427" w:firstLine="0"/>
      </w:pPr>
      <w:r>
        <w:t xml:space="preserve">Zamawiającemu przysługuje prawo do odstąpienia od umowy w całości lub w części niewykonanej – poza przypadkami określonymi w Kodeksie cywilnym oraz ustawie –  w sytuacji kiedy: </w:t>
      </w:r>
    </w:p>
    <w:p w:rsidR="00D42710" w:rsidRDefault="00291923">
      <w:pPr>
        <w:numPr>
          <w:ilvl w:val="0"/>
          <w:numId w:val="15"/>
        </w:numPr>
        <w:ind w:hanging="425"/>
      </w:pPr>
      <w:r>
        <w:t xml:space="preserve">zostanie zgłoszona likwidacja lub rozwiązanie firmy Wykonawcy; </w:t>
      </w:r>
    </w:p>
    <w:p w:rsidR="00D42710" w:rsidRDefault="00291923">
      <w:pPr>
        <w:numPr>
          <w:ilvl w:val="0"/>
          <w:numId w:val="15"/>
        </w:numPr>
        <w:ind w:hanging="425"/>
      </w:pPr>
      <w:r>
        <w:t xml:space="preserve">zostanie wydany nakaz zajęcia majątku Wykonawcy; </w:t>
      </w:r>
    </w:p>
    <w:p w:rsidR="00D42710" w:rsidRDefault="00291923">
      <w:pPr>
        <w:numPr>
          <w:ilvl w:val="0"/>
          <w:numId w:val="15"/>
        </w:numPr>
        <w:ind w:hanging="425"/>
      </w:pPr>
      <w:r>
        <w:t xml:space="preserve">Wykonawca bez uzasadnionych przyczyn nie rozpoczął wykonywania umowy lub jej części i nie realizuje jej przez okres dłuższy niż 14 dni; </w:t>
      </w:r>
    </w:p>
    <w:p w:rsidR="00D42710" w:rsidRDefault="00291923">
      <w:pPr>
        <w:numPr>
          <w:ilvl w:val="0"/>
          <w:numId w:val="15"/>
        </w:numPr>
        <w:spacing w:after="28"/>
        <w:ind w:hanging="425"/>
      </w:pPr>
      <w:r>
        <w:t xml:space="preserve">Wykonawca przerwał realizację umowy i nie realizuje jej przez okres dłuższy niż  14 dni; </w:t>
      </w:r>
    </w:p>
    <w:p w:rsidR="00D42710" w:rsidRDefault="00291923">
      <w:pPr>
        <w:numPr>
          <w:ilvl w:val="0"/>
          <w:numId w:val="15"/>
        </w:numPr>
        <w:ind w:hanging="425"/>
      </w:pPr>
      <w:r>
        <w:t>Wykonawca nie wykonuje (nienależycie w</w:t>
      </w:r>
      <w:r w:rsidR="00880D38">
        <w:t>ykonuje) robót zgodnie z umową</w:t>
      </w:r>
      <w:r>
        <w:t xml:space="preserve"> i pomimo wezwania przez Zamawiającego – nie rozpoczął w terminie 7 dni od wezwania wykonywania robót zgodnie z umową; </w:t>
      </w:r>
    </w:p>
    <w:p w:rsidR="00D42710" w:rsidRDefault="00291923">
      <w:pPr>
        <w:numPr>
          <w:ilvl w:val="0"/>
          <w:numId w:val="15"/>
        </w:numPr>
        <w:ind w:hanging="425"/>
      </w:pPr>
      <w:r>
        <w:t xml:space="preserve">3-krotnego dokonywania bezpośredniej zapłaty podwykonawcy lub dalszemu podwykonawcy, o których mowa w </w:t>
      </w:r>
      <w:r w:rsidRPr="00FE0542">
        <w:rPr>
          <w:color w:val="auto"/>
        </w:rPr>
        <w:t xml:space="preserve">§ 14 </w:t>
      </w:r>
      <w:r>
        <w:t xml:space="preserve">ust. 1, lub konieczność dokonania bezpośrednich zapłat na sumę większą niż 5% wartości umowy w sprawie zamówienia publicznego; </w:t>
      </w:r>
    </w:p>
    <w:p w:rsidR="00D42710" w:rsidRDefault="00291923">
      <w:pPr>
        <w:numPr>
          <w:ilvl w:val="0"/>
          <w:numId w:val="15"/>
        </w:numPr>
        <w:ind w:hanging="425"/>
      </w:pPr>
      <w:r>
        <w:t xml:space="preserve">nastąpi inne rażące naruszenie przez Wykonawcę obowiązków wynikających  z umowy lub  przepisów prawa; </w:t>
      </w:r>
    </w:p>
    <w:p w:rsidR="00D42710" w:rsidRDefault="00291923">
      <w:pPr>
        <w:numPr>
          <w:ilvl w:val="0"/>
          <w:numId w:val="15"/>
        </w:numPr>
        <w:ind w:hanging="425"/>
      </w:pPr>
      <w:r>
        <w:lastRenderedPageBreak/>
        <w:t xml:space="preserve">w przypadku zaistnienia istotnej zmiany okoliczności powodującej, że wykonanie umowy nie leży w interesie publicznym czego nie można było przewidzieć w chwili zawarcia niniejszej umowy – w terminie 30 dni od powzięcia wiadomości  o zdarzeniu stanowiącym podstawę odstąpienia (dotyczy pkt 1, 2, 6, 7, 8). </w:t>
      </w:r>
    </w:p>
    <w:p w:rsidR="00D42710" w:rsidRDefault="00291923">
      <w:pPr>
        <w:numPr>
          <w:ilvl w:val="0"/>
          <w:numId w:val="16"/>
        </w:numPr>
        <w:ind w:left="438" w:hanging="427"/>
      </w:pPr>
      <w:r>
        <w:t xml:space="preserve">W przypadku zaistnienia okoliczności opisanych w ust. 1, obowiązują kary umowne przewidziane </w:t>
      </w:r>
      <w:r w:rsidRPr="00FE0542">
        <w:rPr>
          <w:color w:val="auto"/>
        </w:rPr>
        <w:t>w §17</w:t>
      </w:r>
      <w:r>
        <w:t xml:space="preserve">. </w:t>
      </w:r>
    </w:p>
    <w:p w:rsidR="00D42710" w:rsidRDefault="00291923">
      <w:pPr>
        <w:numPr>
          <w:ilvl w:val="0"/>
          <w:numId w:val="16"/>
        </w:numPr>
        <w:ind w:left="438" w:hanging="427"/>
      </w:pPr>
      <w:r>
        <w:t xml:space="preserve">Odstąpienie od umowy następuje w formie pisemnej pod rygorem nieważności. </w:t>
      </w:r>
    </w:p>
    <w:p w:rsidR="00D42710" w:rsidRDefault="00291923">
      <w:pPr>
        <w:numPr>
          <w:ilvl w:val="0"/>
          <w:numId w:val="16"/>
        </w:numPr>
        <w:ind w:left="438" w:hanging="427"/>
      </w:pPr>
      <w:r>
        <w:t xml:space="preserve">W wypadku odstąpienia od umowy, Wykonawcę i Zamawiającego obciążają następujące obowiązki szczegółowe: </w:t>
      </w:r>
    </w:p>
    <w:p w:rsidR="00D42710" w:rsidRDefault="00291923">
      <w:pPr>
        <w:numPr>
          <w:ilvl w:val="1"/>
          <w:numId w:val="16"/>
        </w:numPr>
        <w:ind w:hanging="425"/>
      </w:pPr>
      <w:r>
        <w:t xml:space="preserve">w terminie 10 dni od daty odstąpienia od umowy Wykonawca przy udziale Zamawiającego sporządzi szczegółowy protokół inwentaryzacji robót w toku,  wg stanu na dzień odstąpienia, </w:t>
      </w:r>
    </w:p>
    <w:p w:rsidR="00D42710" w:rsidRDefault="00291923">
      <w:pPr>
        <w:numPr>
          <w:ilvl w:val="1"/>
          <w:numId w:val="16"/>
        </w:numPr>
        <w:ind w:hanging="425"/>
      </w:pPr>
      <w:r>
        <w:t xml:space="preserve">Wykonawca zabezpieczy przerwane roboty do momentu przekazania terenu budowy Zamawiającemu, </w:t>
      </w:r>
    </w:p>
    <w:p w:rsidR="00D42710" w:rsidRDefault="00291923">
      <w:pPr>
        <w:numPr>
          <w:ilvl w:val="1"/>
          <w:numId w:val="16"/>
        </w:numPr>
        <w:ind w:hanging="425"/>
      </w:pPr>
      <w:r>
        <w:t xml:space="preserve">Wykonawca niezwłocznie zgłosi Zamawiającemu gotowość odbioru robót przerwanych oraz zabezpieczających, jeżeli odstąpienie od umowy nastąpiło  z przyczyn, za które odpowiada Wykonawca, </w:t>
      </w:r>
    </w:p>
    <w:p w:rsidR="00D42710" w:rsidRDefault="00291923">
      <w:pPr>
        <w:numPr>
          <w:ilvl w:val="1"/>
          <w:numId w:val="16"/>
        </w:numPr>
        <w:ind w:hanging="425"/>
      </w:pPr>
      <w:r>
        <w:t xml:space="preserve">najpóźniej w ciągu 20 dni od daty odstąpienia Wykonawca usunie z terenu budowy urządzenia zaplecza przez niego dostarczone bądź wzniesione, </w:t>
      </w:r>
    </w:p>
    <w:p w:rsidR="00D42710" w:rsidRDefault="00291923">
      <w:pPr>
        <w:numPr>
          <w:ilvl w:val="1"/>
          <w:numId w:val="16"/>
        </w:numPr>
        <w:ind w:hanging="425"/>
      </w:pPr>
      <w:r>
        <w:t xml:space="preserve">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 </w:t>
      </w:r>
    </w:p>
    <w:p w:rsidR="00D42710" w:rsidRDefault="00291923">
      <w:pPr>
        <w:numPr>
          <w:ilvl w:val="1"/>
          <w:numId w:val="16"/>
        </w:numPr>
        <w:ind w:hanging="425"/>
      </w:pPr>
      <w:r>
        <w:t xml:space="preserve">zapłaty kar umownych zgodnie z </w:t>
      </w:r>
      <w:r w:rsidRPr="00FE0542">
        <w:rPr>
          <w:color w:val="auto"/>
        </w:rPr>
        <w:t xml:space="preserve">§ 17. </w:t>
      </w:r>
    </w:p>
    <w:p w:rsidR="00D42710" w:rsidRDefault="00291923">
      <w:pPr>
        <w:spacing w:after="16" w:line="259" w:lineRule="auto"/>
        <w:ind w:left="852" w:firstLine="0"/>
        <w:jc w:val="left"/>
      </w:pPr>
      <w:r>
        <w:t xml:space="preserve"> </w:t>
      </w:r>
    </w:p>
    <w:p w:rsidR="00FE0542" w:rsidRDefault="00FE0542">
      <w:pPr>
        <w:pStyle w:val="Nagwek1"/>
        <w:ind w:right="4"/>
      </w:pPr>
      <w:r>
        <w:t>VIII</w:t>
      </w:r>
      <w:r w:rsidR="00291923">
        <w:t xml:space="preserve"> Kary umowne </w:t>
      </w:r>
    </w:p>
    <w:p w:rsidR="00D42710" w:rsidRDefault="00291923">
      <w:pPr>
        <w:pStyle w:val="Nagwek1"/>
        <w:ind w:right="4"/>
      </w:pPr>
      <w:r>
        <w:t xml:space="preserve">§ 17 </w:t>
      </w:r>
    </w:p>
    <w:p w:rsidR="00D42710" w:rsidRDefault="00291923">
      <w:pPr>
        <w:ind w:left="427" w:firstLine="0"/>
      </w:pPr>
      <w:r>
        <w:t xml:space="preserve">Wykonawca zapłaci Zamawiającemu kary umowne w wysokości: </w:t>
      </w:r>
    </w:p>
    <w:p w:rsidR="00D42710" w:rsidRDefault="00291923">
      <w:pPr>
        <w:numPr>
          <w:ilvl w:val="0"/>
          <w:numId w:val="17"/>
        </w:numPr>
      </w:pPr>
      <w:r>
        <w:t xml:space="preserve">0,2% wynagrodzenia brutto określonego w § 12 ust. 1  za każdy dzień opóźnienia - za opóźnienie w wykonaniu przedmiotu umowy; </w:t>
      </w:r>
    </w:p>
    <w:p w:rsidR="00D42710" w:rsidRDefault="00291923">
      <w:pPr>
        <w:numPr>
          <w:ilvl w:val="0"/>
          <w:numId w:val="17"/>
        </w:numPr>
      </w:pPr>
      <w:r>
        <w:t xml:space="preserve">0,2% wynagrodzenia brutto określonego w § 12 ust. 1 za każdy dzień opóźnienia - za opóźnienie w usunięciu wad i usterek w okresie gwarancji i rękojmi;  </w:t>
      </w:r>
    </w:p>
    <w:p w:rsidR="00D42710" w:rsidRDefault="00291923">
      <w:pPr>
        <w:numPr>
          <w:ilvl w:val="0"/>
          <w:numId w:val="17"/>
        </w:numPr>
      </w:pPr>
      <w:r>
        <w:t xml:space="preserve">0,5% wynagrodzenia brutto określonego w § 12 ust. 1 w przypadku braku zapłaty lub nieterminowej zapłaty wynagrodzenia należnego podwykonawcom lub dalszym podwykonawcom za każdy dzień opóźnienia, </w:t>
      </w:r>
    </w:p>
    <w:p w:rsidR="00D42710" w:rsidRDefault="00291923">
      <w:pPr>
        <w:numPr>
          <w:ilvl w:val="0"/>
          <w:numId w:val="17"/>
        </w:numPr>
      </w:pPr>
      <w:r>
        <w:t xml:space="preserve">0,5% wynagrodzenia brutto określonego w § 12 ust. 1 w przypadku nieprzedłożenia do zaakceptowania projektu umowy o podwykonawstwo, której przedmiotem są roboty budowlane, lub projektu jej zmiany, </w:t>
      </w:r>
    </w:p>
    <w:p w:rsidR="00D42710" w:rsidRDefault="00291923">
      <w:pPr>
        <w:numPr>
          <w:ilvl w:val="0"/>
          <w:numId w:val="17"/>
        </w:numPr>
      </w:pPr>
      <w:r>
        <w:t xml:space="preserve">0,5% wynagrodzenia brutto określonego w § 12 ust. 1 w przypadku nieprzedłożenia poświadczonej za zgodność z oryginałem kopii umowy o podwykonawstwo lub jej zmiany, </w:t>
      </w:r>
    </w:p>
    <w:p w:rsidR="00D42710" w:rsidRDefault="00291923">
      <w:pPr>
        <w:numPr>
          <w:ilvl w:val="0"/>
          <w:numId w:val="17"/>
        </w:numPr>
      </w:pPr>
      <w:r>
        <w:t xml:space="preserve">1% wynagrodzenia brutto określonego w § 12 ust. 1 w przypadku braku zmiany umowy o podwykonawstwo w zakresie terminu zapłaty, </w:t>
      </w:r>
    </w:p>
    <w:p w:rsidR="00D42710" w:rsidRDefault="00291923">
      <w:pPr>
        <w:numPr>
          <w:ilvl w:val="0"/>
          <w:numId w:val="17"/>
        </w:numPr>
      </w:pPr>
      <w:r>
        <w:lastRenderedPageBreak/>
        <w:t xml:space="preserve">0,5% wynagrodzenia brutto określonego w § 12 ust. 1 w przypadku nieprzedłożenia zamawiającemu dokumentów wymienionych w § 11 ust. 6 i 7 (dotyczy każdego przypadku), </w:t>
      </w:r>
    </w:p>
    <w:p w:rsidR="00D42710" w:rsidRDefault="00291923">
      <w:pPr>
        <w:numPr>
          <w:ilvl w:val="0"/>
          <w:numId w:val="17"/>
        </w:numPr>
        <w:spacing w:after="40" w:line="267" w:lineRule="auto"/>
      </w:pPr>
      <w:r>
        <w:t xml:space="preserve">10% wynagrodzenia brutto określonego w § 12 ust. 1 – w przypadku odstąpienia od umowy przez którąkolwiek ze Stron z przyczyn leżących po stronie Wykonawcy. </w:t>
      </w:r>
    </w:p>
    <w:p w:rsidR="00D42710" w:rsidRDefault="00291923">
      <w:pPr>
        <w:numPr>
          <w:ilvl w:val="0"/>
          <w:numId w:val="18"/>
        </w:numPr>
        <w:ind w:left="438" w:hanging="427"/>
      </w:pPr>
      <w:r>
        <w:t xml:space="preserve">Zamawiający zapłaci Wykonawcy kary umowne w wysokości: </w:t>
      </w:r>
    </w:p>
    <w:p w:rsidR="00D42710" w:rsidRDefault="00291923">
      <w:pPr>
        <w:numPr>
          <w:ilvl w:val="1"/>
          <w:numId w:val="18"/>
        </w:numPr>
        <w:ind w:hanging="425"/>
      </w:pPr>
      <w:r>
        <w:t xml:space="preserve">0,2% wynagrodzenia brutto określonego w §12 ust. 1 za każdy dzień zwłoki  w odbiorze przedmiotu umowy z przyczyn, za które Zamawiający ponosi wyłączną odpowiedzialność; </w:t>
      </w:r>
    </w:p>
    <w:p w:rsidR="00D42710" w:rsidRDefault="00291923">
      <w:pPr>
        <w:numPr>
          <w:ilvl w:val="1"/>
          <w:numId w:val="18"/>
        </w:numPr>
        <w:ind w:hanging="425"/>
      </w:pPr>
      <w:r>
        <w:t xml:space="preserve">10% wynagrodzenia brutto określonego w §12 ust. 1 – w przypadku odstąpienia od umowy przez którąkolwiek ze Stron z przyczyn, za które Zamawiający ponosi wyłączną odpowiedzialność – nie dotyczy to jednak sytuacji określonej w art. 145 ustawy Prawo zamówień publicznych. </w:t>
      </w:r>
    </w:p>
    <w:p w:rsidR="00D42710" w:rsidRDefault="00291923">
      <w:pPr>
        <w:numPr>
          <w:ilvl w:val="0"/>
          <w:numId w:val="18"/>
        </w:numPr>
        <w:ind w:left="438" w:hanging="427"/>
      </w:pPr>
      <w:r>
        <w:t xml:space="preserve">Stronom przysługuje prawo do dochodzenia odszkodowania przekraczającego określone w niniejszej umowie kary umowne na ogólnych zasadach. </w:t>
      </w:r>
    </w:p>
    <w:p w:rsidR="00D42710" w:rsidRDefault="00291923">
      <w:pPr>
        <w:numPr>
          <w:ilvl w:val="0"/>
          <w:numId w:val="18"/>
        </w:numPr>
        <w:ind w:left="438" w:hanging="427"/>
      </w:pPr>
      <w:r>
        <w:t xml:space="preserve">Wykonawca wyraża zgodę na potrącenie kar umownych z przysługującego mu wynagrodzenia. </w:t>
      </w:r>
    </w:p>
    <w:p w:rsidR="00D42710" w:rsidRDefault="00291923">
      <w:pPr>
        <w:spacing w:after="52" w:line="259" w:lineRule="auto"/>
        <w:ind w:left="0" w:firstLine="0"/>
        <w:jc w:val="left"/>
      </w:pPr>
      <w:r>
        <w:t xml:space="preserve"> </w:t>
      </w:r>
    </w:p>
    <w:p w:rsidR="00FE0542" w:rsidRDefault="00FE0542">
      <w:pPr>
        <w:pStyle w:val="Nagwek1"/>
        <w:ind w:right="5"/>
      </w:pPr>
      <w:r>
        <w:t>I</w:t>
      </w:r>
      <w:r w:rsidR="00291923">
        <w:t xml:space="preserve">X Postanowienia końcowe </w:t>
      </w:r>
    </w:p>
    <w:p w:rsidR="00D42710" w:rsidRDefault="00291923">
      <w:pPr>
        <w:pStyle w:val="Nagwek1"/>
        <w:ind w:right="5"/>
      </w:pPr>
      <w:r>
        <w:t xml:space="preserve">§ </w:t>
      </w:r>
      <w:r w:rsidR="00FE0542">
        <w:t>18</w:t>
      </w:r>
      <w:r>
        <w:t xml:space="preserve"> </w:t>
      </w:r>
    </w:p>
    <w:p w:rsidR="00D42710" w:rsidRDefault="00291923">
      <w:pPr>
        <w:numPr>
          <w:ilvl w:val="0"/>
          <w:numId w:val="20"/>
        </w:numPr>
        <w:ind w:left="438" w:hanging="427"/>
      </w:pPr>
      <w:r>
        <w:t>Wykonawca oświadcza, że posiada ubezpieczenie odpowiedzialności cywilnej z tytułu prowadzonej działalności</w:t>
      </w:r>
      <w:r>
        <w:rPr>
          <w:b/>
          <w:color w:val="0000FF"/>
        </w:rPr>
        <w:t xml:space="preserve"> </w:t>
      </w:r>
      <w:r>
        <w:t xml:space="preserve">gospodarczej w zakresie zgodnym z przedmiotem zamówienia na kwotę …………………..……………….…..…….  przez cały okres realizacji zamówienia. Kopia polisy ubezpieczeniowej OC stanowi załącznik do umowy. </w:t>
      </w:r>
    </w:p>
    <w:p w:rsidR="00D42710" w:rsidRDefault="00291923">
      <w:pPr>
        <w:numPr>
          <w:ilvl w:val="0"/>
          <w:numId w:val="20"/>
        </w:numPr>
        <w:ind w:left="438" w:hanging="427"/>
      </w:pPr>
      <w:r>
        <w:t xml:space="preserve">W przypadku wydłużenia okresu realizacji zamówienia, Wykonawca zobowiązany jest do odpowiedniego przedłużenia okresu ubezpieczenia – najpóźniej przed wygaśnięciem dotychczasowego. </w:t>
      </w:r>
    </w:p>
    <w:p w:rsidR="00D42710" w:rsidRDefault="00291923">
      <w:pPr>
        <w:numPr>
          <w:ilvl w:val="0"/>
          <w:numId w:val="20"/>
        </w:numPr>
        <w:ind w:left="438" w:hanging="427"/>
      </w:pPr>
      <w:r>
        <w:t xml:space="preserve">Na każde żądanie Zamawiającego, Wykonawca zobowiązany jest przedłożyć mu do wglądu oryginał polisy (w przypadku złożenia polisy ubezpieczeniowej w kopii poświadczonej za zgodność z oryginałem) wraz z dowodem uiszczenia składek.  </w:t>
      </w:r>
    </w:p>
    <w:p w:rsidR="00D42710" w:rsidRDefault="00291923">
      <w:pPr>
        <w:numPr>
          <w:ilvl w:val="0"/>
          <w:numId w:val="20"/>
        </w:numPr>
        <w:ind w:left="438" w:hanging="427"/>
      </w:pPr>
      <w:r>
        <w:t xml:space="preserve">Wykonawca odpowiada za wszystkie szkody wyrządzone w związku z wykonywaniem niniejszej umowy – zarówno przez niego, jak też przez podwykonawców, a także osoby  i podmioty którymi się posługuje – aż do podpisania protokołu odbioru końcowego. </w:t>
      </w:r>
    </w:p>
    <w:p w:rsidR="00D42710" w:rsidRDefault="00291923">
      <w:pPr>
        <w:spacing w:after="38" w:line="259" w:lineRule="auto"/>
        <w:ind w:left="283" w:firstLine="0"/>
        <w:jc w:val="left"/>
      </w:pPr>
      <w:r>
        <w:t xml:space="preserve"> </w:t>
      </w:r>
    </w:p>
    <w:p w:rsidR="00D42710" w:rsidRDefault="00291923">
      <w:pPr>
        <w:pStyle w:val="Nagwek1"/>
        <w:spacing w:after="19"/>
        <w:ind w:right="1"/>
      </w:pPr>
      <w:r>
        <w:t xml:space="preserve">§ </w:t>
      </w:r>
      <w:r w:rsidR="00FE0542">
        <w:t>19</w:t>
      </w:r>
      <w:r>
        <w:t xml:space="preserve"> </w:t>
      </w:r>
    </w:p>
    <w:p w:rsidR="00D42710" w:rsidRDefault="00291923">
      <w:pPr>
        <w:ind w:left="11" w:firstLine="0"/>
      </w:pPr>
      <w:r>
        <w:t xml:space="preserve">Wszelkie zmiany treści niniejszej Umowy wymagają zachowania formy pisemnego aneksu do umowy pod rygorem nieważności. </w:t>
      </w:r>
    </w:p>
    <w:p w:rsidR="00D42710" w:rsidRDefault="00291923">
      <w:pPr>
        <w:spacing w:after="41" w:line="259" w:lineRule="auto"/>
        <w:ind w:left="0" w:firstLine="0"/>
        <w:jc w:val="left"/>
      </w:pPr>
      <w:r>
        <w:rPr>
          <w:b/>
        </w:rPr>
        <w:t xml:space="preserve"> </w:t>
      </w:r>
    </w:p>
    <w:p w:rsidR="00D42710" w:rsidRDefault="00FE0542">
      <w:pPr>
        <w:pStyle w:val="Nagwek1"/>
        <w:ind w:right="1"/>
      </w:pPr>
      <w:r>
        <w:t>§ 20</w:t>
      </w:r>
      <w:r w:rsidR="00291923">
        <w:t xml:space="preserve"> </w:t>
      </w:r>
    </w:p>
    <w:p w:rsidR="00D42710" w:rsidRDefault="00291923">
      <w:pPr>
        <w:ind w:left="11" w:firstLine="0"/>
      </w:pPr>
      <w:r>
        <w:t>Spory wynikłe w związku z niniejszą Umową będzie rozstrzygał Sąd miejscowo właściwy dla Zamawiającego.</w:t>
      </w:r>
      <w:r>
        <w:rPr>
          <w:b/>
        </w:rPr>
        <w:t xml:space="preserve"> </w:t>
      </w:r>
    </w:p>
    <w:p w:rsidR="00D42710" w:rsidRDefault="00291923">
      <w:pPr>
        <w:spacing w:after="41" w:line="259" w:lineRule="auto"/>
        <w:ind w:left="57" w:firstLine="0"/>
        <w:jc w:val="center"/>
      </w:pPr>
      <w:r>
        <w:rPr>
          <w:b/>
        </w:rPr>
        <w:t xml:space="preserve"> </w:t>
      </w:r>
    </w:p>
    <w:p w:rsidR="008B678E" w:rsidRDefault="00FE0542">
      <w:pPr>
        <w:ind w:left="11" w:firstLine="4323"/>
        <w:rPr>
          <w:b/>
        </w:rPr>
      </w:pPr>
      <w:r>
        <w:rPr>
          <w:b/>
        </w:rPr>
        <w:t>§ 21</w:t>
      </w:r>
    </w:p>
    <w:p w:rsidR="00D42710" w:rsidRDefault="00291923">
      <w:pPr>
        <w:ind w:left="11" w:firstLine="0"/>
      </w:pPr>
      <w:r>
        <w:lastRenderedPageBreak/>
        <w:t>W sprawach nie uregulowanych niniejszą Umową będą miały zastosowanie odpowiednie przepisy Kodeksu cywilnego, ustawy z dnia 29 stycznia 2004 roku – Prawo zamówień publicznych oraz ustawy z 7 lipca 1994 roku – Prawo budowlane (j.t. Dz.U. z 2016 r.</w:t>
      </w:r>
      <w:r w:rsidR="008B678E">
        <w:t xml:space="preserve"> </w:t>
      </w:r>
      <w:r>
        <w:t xml:space="preserve">poz. 290).  </w:t>
      </w:r>
    </w:p>
    <w:p w:rsidR="00D42710" w:rsidRDefault="00291923">
      <w:pPr>
        <w:spacing w:after="41" w:line="259" w:lineRule="auto"/>
        <w:ind w:left="0" w:firstLine="0"/>
        <w:jc w:val="left"/>
      </w:pPr>
      <w:r>
        <w:rPr>
          <w:b/>
        </w:rPr>
        <w:t xml:space="preserve"> </w:t>
      </w:r>
    </w:p>
    <w:p w:rsidR="00D42710" w:rsidRDefault="00FE0542">
      <w:pPr>
        <w:pStyle w:val="Nagwek1"/>
        <w:ind w:right="1"/>
      </w:pPr>
      <w:r>
        <w:t>§ 22</w:t>
      </w:r>
    </w:p>
    <w:p w:rsidR="00D42710" w:rsidRDefault="00291923">
      <w:pPr>
        <w:ind w:left="11" w:firstLine="0"/>
      </w:pPr>
      <w:r>
        <w:t xml:space="preserve">Umowa została sporządzona w dwóch jednobrzmiących egzemplarzach, po jednym dla każdej ze Stron. </w:t>
      </w:r>
    </w:p>
    <w:p w:rsidR="00D42710" w:rsidRDefault="00291923">
      <w:pPr>
        <w:spacing w:after="0" w:line="259" w:lineRule="auto"/>
        <w:ind w:left="0" w:firstLine="0"/>
        <w:jc w:val="left"/>
      </w:pPr>
      <w:r>
        <w:t xml:space="preserve"> </w:t>
      </w:r>
    </w:p>
    <w:p w:rsidR="00FE0542" w:rsidRDefault="00FE0542">
      <w:pPr>
        <w:spacing w:after="32"/>
        <w:ind w:left="11" w:firstLine="0"/>
      </w:pPr>
    </w:p>
    <w:p w:rsidR="00FE0542" w:rsidRDefault="00FE0542">
      <w:pPr>
        <w:spacing w:after="32"/>
        <w:ind w:left="11" w:firstLine="0"/>
      </w:pPr>
    </w:p>
    <w:p w:rsidR="00FE0542" w:rsidRDefault="00FE0542">
      <w:pPr>
        <w:spacing w:after="32"/>
        <w:ind w:left="11" w:firstLine="0"/>
      </w:pPr>
    </w:p>
    <w:p w:rsidR="00FE0542" w:rsidRDefault="00FE0542">
      <w:pPr>
        <w:spacing w:after="32"/>
        <w:ind w:left="11" w:firstLine="0"/>
      </w:pPr>
    </w:p>
    <w:p w:rsidR="00FE0542" w:rsidRDefault="00FE0542">
      <w:pPr>
        <w:spacing w:after="32"/>
        <w:ind w:left="11" w:firstLine="0"/>
      </w:pPr>
    </w:p>
    <w:p w:rsidR="00FE0542" w:rsidRDefault="00FE0542">
      <w:pPr>
        <w:spacing w:after="32"/>
        <w:ind w:left="11" w:firstLine="0"/>
      </w:pPr>
    </w:p>
    <w:p w:rsidR="00FE0542" w:rsidRDefault="00FE0542">
      <w:pPr>
        <w:spacing w:after="32"/>
        <w:ind w:left="11" w:firstLine="0"/>
      </w:pPr>
    </w:p>
    <w:p w:rsidR="00D42710" w:rsidRDefault="00FE0542" w:rsidP="00FE0542">
      <w:pPr>
        <w:spacing w:after="32"/>
      </w:pPr>
      <w:r>
        <w:t>Z</w:t>
      </w:r>
      <w:r w:rsidR="00291923">
        <w:t xml:space="preserve">ałączniki:  </w:t>
      </w:r>
    </w:p>
    <w:p w:rsidR="008B678E" w:rsidRDefault="00291923" w:rsidP="008B678E">
      <w:pPr>
        <w:pStyle w:val="Akapitzlist"/>
        <w:numPr>
          <w:ilvl w:val="0"/>
          <w:numId w:val="28"/>
        </w:numPr>
        <w:spacing w:after="0" w:line="302" w:lineRule="auto"/>
        <w:jc w:val="left"/>
      </w:pPr>
      <w:r>
        <w:t xml:space="preserve">Specyfikacja </w:t>
      </w:r>
      <w:r w:rsidR="008B678E">
        <w:t>Istotnych Warunków Zamówienia wraz z załącznikami</w:t>
      </w:r>
    </w:p>
    <w:p w:rsidR="00D42710" w:rsidRDefault="00291923" w:rsidP="008B678E">
      <w:pPr>
        <w:pStyle w:val="Akapitzlist"/>
        <w:numPr>
          <w:ilvl w:val="0"/>
          <w:numId w:val="28"/>
        </w:numPr>
        <w:spacing w:after="0" w:line="303" w:lineRule="auto"/>
        <w:ind w:right="3374"/>
        <w:jc w:val="left"/>
      </w:pPr>
      <w:r>
        <w:t xml:space="preserve">kopia polisy ubezpieczeniowej Wykonawcy.  </w:t>
      </w:r>
    </w:p>
    <w:sectPr w:rsidR="00D42710">
      <w:headerReference w:type="even" r:id="rId7"/>
      <w:headerReference w:type="default" r:id="rId8"/>
      <w:footerReference w:type="even" r:id="rId9"/>
      <w:footerReference w:type="default" r:id="rId10"/>
      <w:headerReference w:type="first" r:id="rId11"/>
      <w:footerReference w:type="first" r:id="rId12"/>
      <w:pgSz w:w="11906" w:h="16838"/>
      <w:pgMar w:top="1418" w:right="1416" w:bottom="1454" w:left="1416" w:header="708" w:footer="90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9D6" w:rsidRDefault="008249D6">
      <w:pPr>
        <w:spacing w:after="0" w:line="240" w:lineRule="auto"/>
      </w:pPr>
      <w:r>
        <w:separator/>
      </w:r>
    </w:p>
  </w:endnote>
  <w:endnote w:type="continuationSeparator" w:id="0">
    <w:p w:rsidR="008249D6" w:rsidRDefault="00824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710" w:rsidRDefault="00291923">
    <w:pPr>
      <w:tabs>
        <w:tab w:val="right" w:pos="9074"/>
      </w:tabs>
      <w:spacing w:after="0" w:line="259" w:lineRule="auto"/>
      <w:ind w:left="0" w:firstLine="0"/>
      <w:jc w:val="left"/>
    </w:pPr>
    <w:r>
      <w:rPr>
        <w:rFonts w:ascii="Century Gothic" w:eastAsia="Century Gothic" w:hAnsi="Century Gothic" w:cs="Century Gothic"/>
        <w:sz w:val="14"/>
      </w:rPr>
      <w:t xml:space="preserve">Szpital w Puszczykowie im. Prof. S.T. Dąbrowskiego S.A., ul. Kraszewskiego 11, 62-041 Puszczykowo  </w:t>
    </w:r>
    <w:r>
      <w:rPr>
        <w:rFonts w:ascii="Century Gothic" w:eastAsia="Century Gothic" w:hAnsi="Century Gothic" w:cs="Century Gothic"/>
        <w:sz w:val="14"/>
      </w:rPr>
      <w:tab/>
      <w:t xml:space="preserve">Strona </w:t>
    </w:r>
    <w:r>
      <w:fldChar w:fldCharType="begin"/>
    </w:r>
    <w:r>
      <w:instrText xml:space="preserve"> PAGE   \* MERGEFORMAT </w:instrText>
    </w:r>
    <w:r>
      <w:fldChar w:fldCharType="separate"/>
    </w:r>
    <w:r>
      <w:rPr>
        <w:rFonts w:ascii="Century Gothic" w:eastAsia="Century Gothic" w:hAnsi="Century Gothic" w:cs="Century Gothic"/>
        <w:b/>
        <w:sz w:val="14"/>
      </w:rPr>
      <w:t>1</w:t>
    </w:r>
    <w:r>
      <w:rPr>
        <w:rFonts w:ascii="Century Gothic" w:eastAsia="Century Gothic" w:hAnsi="Century Gothic" w:cs="Century Gothic"/>
        <w:b/>
        <w:sz w:val="14"/>
      </w:rPr>
      <w:fldChar w:fldCharType="end"/>
    </w:r>
    <w:r>
      <w:rPr>
        <w:rFonts w:ascii="Century Gothic" w:eastAsia="Century Gothic" w:hAnsi="Century Gothic" w:cs="Century Gothic"/>
        <w:sz w:val="14"/>
      </w:rPr>
      <w:t xml:space="preserve"> z </w:t>
    </w:r>
    <w:fldSimple w:instr=" NUMPAGES   \* MERGEFORMAT ">
      <w:r w:rsidR="0081035E" w:rsidRPr="0081035E">
        <w:rPr>
          <w:rFonts w:ascii="Century Gothic" w:eastAsia="Century Gothic" w:hAnsi="Century Gothic" w:cs="Century Gothic"/>
          <w:b/>
          <w:noProof/>
          <w:sz w:val="14"/>
        </w:rPr>
        <w:t>13</w:t>
      </w:r>
    </w:fldSimple>
    <w:r>
      <w:rPr>
        <w:rFonts w:ascii="Century Gothic" w:eastAsia="Century Gothic" w:hAnsi="Century Gothic" w:cs="Century Gothic"/>
        <w:sz w:val="16"/>
      </w:rPr>
      <w:t xml:space="preserve"> </w:t>
    </w:r>
  </w:p>
  <w:p w:rsidR="00D42710" w:rsidRDefault="00291923">
    <w:pPr>
      <w:spacing w:after="0" w:line="259" w:lineRule="auto"/>
      <w:ind w:left="0" w:firstLine="0"/>
      <w:jc w:val="left"/>
    </w:pPr>
    <w:r>
      <w:rPr>
        <w:rFonts w:ascii="Century Gothic" w:eastAsia="Century Gothic" w:hAnsi="Century Gothic" w:cs="Century Gothic"/>
        <w:sz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710" w:rsidRDefault="00291923">
    <w:pPr>
      <w:tabs>
        <w:tab w:val="right" w:pos="9074"/>
      </w:tabs>
      <w:spacing w:after="0" w:line="259" w:lineRule="auto"/>
      <w:ind w:left="0" w:firstLine="0"/>
      <w:jc w:val="left"/>
    </w:pPr>
    <w:r>
      <w:rPr>
        <w:rFonts w:ascii="Century Gothic" w:eastAsia="Century Gothic" w:hAnsi="Century Gothic" w:cs="Century Gothic"/>
        <w:sz w:val="14"/>
      </w:rPr>
      <w:tab/>
      <w:t xml:space="preserve">Strona </w:t>
    </w:r>
    <w:r>
      <w:fldChar w:fldCharType="begin"/>
    </w:r>
    <w:r>
      <w:instrText xml:space="preserve"> PAGE   \* MERGEFORMAT </w:instrText>
    </w:r>
    <w:r>
      <w:fldChar w:fldCharType="separate"/>
    </w:r>
    <w:r w:rsidR="00885A3E" w:rsidRPr="00885A3E">
      <w:rPr>
        <w:rFonts w:ascii="Century Gothic" w:eastAsia="Century Gothic" w:hAnsi="Century Gothic" w:cs="Century Gothic"/>
        <w:b/>
        <w:noProof/>
        <w:sz w:val="14"/>
      </w:rPr>
      <w:t>13</w:t>
    </w:r>
    <w:r>
      <w:rPr>
        <w:rFonts w:ascii="Century Gothic" w:eastAsia="Century Gothic" w:hAnsi="Century Gothic" w:cs="Century Gothic"/>
        <w:b/>
        <w:sz w:val="14"/>
      </w:rPr>
      <w:fldChar w:fldCharType="end"/>
    </w:r>
    <w:r>
      <w:rPr>
        <w:rFonts w:ascii="Century Gothic" w:eastAsia="Century Gothic" w:hAnsi="Century Gothic" w:cs="Century Gothic"/>
        <w:sz w:val="14"/>
      </w:rPr>
      <w:t xml:space="preserve"> z </w:t>
    </w:r>
    <w:fldSimple w:instr=" NUMPAGES   \* MERGEFORMAT ">
      <w:r w:rsidR="00885A3E" w:rsidRPr="00885A3E">
        <w:rPr>
          <w:rFonts w:ascii="Century Gothic" w:eastAsia="Century Gothic" w:hAnsi="Century Gothic" w:cs="Century Gothic"/>
          <w:b/>
          <w:noProof/>
          <w:sz w:val="14"/>
        </w:rPr>
        <w:t>13</w:t>
      </w:r>
    </w:fldSimple>
    <w:r>
      <w:rPr>
        <w:rFonts w:ascii="Century Gothic" w:eastAsia="Century Gothic" w:hAnsi="Century Gothic" w:cs="Century Gothic"/>
        <w:sz w:val="16"/>
      </w:rPr>
      <w:t xml:space="preserve"> </w:t>
    </w:r>
  </w:p>
  <w:p w:rsidR="00D42710" w:rsidRDefault="00291923">
    <w:pPr>
      <w:spacing w:after="0" w:line="259" w:lineRule="auto"/>
      <w:ind w:left="0" w:firstLine="0"/>
      <w:jc w:val="left"/>
    </w:pPr>
    <w:r>
      <w:rPr>
        <w:rFonts w:ascii="Century Gothic" w:eastAsia="Century Gothic" w:hAnsi="Century Gothic" w:cs="Century Gothic"/>
        <w:sz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710" w:rsidRDefault="00291923">
    <w:pPr>
      <w:tabs>
        <w:tab w:val="right" w:pos="9074"/>
      </w:tabs>
      <w:spacing w:after="0" w:line="259" w:lineRule="auto"/>
      <w:ind w:left="0" w:firstLine="0"/>
      <w:jc w:val="left"/>
    </w:pPr>
    <w:r>
      <w:rPr>
        <w:rFonts w:ascii="Century Gothic" w:eastAsia="Century Gothic" w:hAnsi="Century Gothic" w:cs="Century Gothic"/>
        <w:sz w:val="14"/>
      </w:rPr>
      <w:t xml:space="preserve">Szpital w Puszczykowie im. Prof. S.T. Dąbrowskiego S.A., ul. Kraszewskiego 11, 62-041 Puszczykowo  </w:t>
    </w:r>
    <w:r>
      <w:rPr>
        <w:rFonts w:ascii="Century Gothic" w:eastAsia="Century Gothic" w:hAnsi="Century Gothic" w:cs="Century Gothic"/>
        <w:sz w:val="14"/>
      </w:rPr>
      <w:tab/>
      <w:t xml:space="preserve">Strona </w:t>
    </w:r>
    <w:r>
      <w:fldChar w:fldCharType="begin"/>
    </w:r>
    <w:r>
      <w:instrText xml:space="preserve"> PAGE   \* MERGEFORMAT </w:instrText>
    </w:r>
    <w:r>
      <w:fldChar w:fldCharType="separate"/>
    </w:r>
    <w:r>
      <w:rPr>
        <w:rFonts w:ascii="Century Gothic" w:eastAsia="Century Gothic" w:hAnsi="Century Gothic" w:cs="Century Gothic"/>
        <w:b/>
        <w:sz w:val="14"/>
      </w:rPr>
      <w:t>1</w:t>
    </w:r>
    <w:r>
      <w:rPr>
        <w:rFonts w:ascii="Century Gothic" w:eastAsia="Century Gothic" w:hAnsi="Century Gothic" w:cs="Century Gothic"/>
        <w:b/>
        <w:sz w:val="14"/>
      </w:rPr>
      <w:fldChar w:fldCharType="end"/>
    </w:r>
    <w:r>
      <w:rPr>
        <w:rFonts w:ascii="Century Gothic" w:eastAsia="Century Gothic" w:hAnsi="Century Gothic" w:cs="Century Gothic"/>
        <w:sz w:val="14"/>
      </w:rPr>
      <w:t xml:space="preserve"> z </w:t>
    </w:r>
    <w:fldSimple w:instr=" NUMPAGES   \* MERGEFORMAT ">
      <w:r w:rsidR="0081035E" w:rsidRPr="0081035E">
        <w:rPr>
          <w:rFonts w:ascii="Century Gothic" w:eastAsia="Century Gothic" w:hAnsi="Century Gothic" w:cs="Century Gothic"/>
          <w:b/>
          <w:noProof/>
          <w:sz w:val="14"/>
        </w:rPr>
        <w:t>13</w:t>
      </w:r>
    </w:fldSimple>
    <w:r>
      <w:rPr>
        <w:rFonts w:ascii="Century Gothic" w:eastAsia="Century Gothic" w:hAnsi="Century Gothic" w:cs="Century Gothic"/>
        <w:sz w:val="16"/>
      </w:rPr>
      <w:t xml:space="preserve"> </w:t>
    </w:r>
  </w:p>
  <w:p w:rsidR="00D42710" w:rsidRDefault="00291923">
    <w:pPr>
      <w:spacing w:after="0" w:line="259" w:lineRule="auto"/>
      <w:ind w:left="0" w:firstLine="0"/>
      <w:jc w:val="left"/>
    </w:pPr>
    <w:r>
      <w:rPr>
        <w:rFonts w:ascii="Century Gothic" w:eastAsia="Century Gothic" w:hAnsi="Century Gothic" w:cs="Century Gothic"/>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9D6" w:rsidRDefault="008249D6">
      <w:pPr>
        <w:spacing w:after="0" w:line="240" w:lineRule="auto"/>
      </w:pPr>
      <w:r>
        <w:separator/>
      </w:r>
    </w:p>
  </w:footnote>
  <w:footnote w:type="continuationSeparator" w:id="0">
    <w:p w:rsidR="008249D6" w:rsidRDefault="00824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710" w:rsidRDefault="00D42710">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710" w:rsidRDefault="00D42710">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710" w:rsidRDefault="00D42710">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620"/>
    <w:multiLevelType w:val="hybridMultilevel"/>
    <w:tmpl w:val="01406FB2"/>
    <w:lvl w:ilvl="0" w:tplc="78BAE13A">
      <w:start w:val="1"/>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DAED36">
      <w:start w:val="1"/>
      <w:numFmt w:val="decimal"/>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109B12">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B24048">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243F9A">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9EAF6A">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74886C">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14E43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9093E6">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E11DCA"/>
    <w:multiLevelType w:val="hybridMultilevel"/>
    <w:tmpl w:val="1646033A"/>
    <w:lvl w:ilvl="0" w:tplc="060676A2">
      <w:start w:val="1"/>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E2B6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48D1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B02B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6283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FA66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3012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520A6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E478B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4C095B"/>
    <w:multiLevelType w:val="hybridMultilevel"/>
    <w:tmpl w:val="37FC3DC0"/>
    <w:lvl w:ilvl="0" w:tplc="5EA2D6B8">
      <w:start w:val="1"/>
      <w:numFmt w:val="decimal"/>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3EDF9E">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5A0140">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A848FA">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BE1268">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D67DC0">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76A620">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42BB12">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C6B5BA">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302AB6"/>
    <w:multiLevelType w:val="hybridMultilevel"/>
    <w:tmpl w:val="9042D92A"/>
    <w:lvl w:ilvl="0" w:tplc="D2BAA3C4">
      <w:start w:val="2"/>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1037D6">
      <w:start w:val="1"/>
      <w:numFmt w:val="decimal"/>
      <w:lvlText w:val="%2)"/>
      <w:lvlJc w:val="left"/>
      <w:pPr>
        <w:ind w:left="85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94C23C1E">
      <w:start w:val="1"/>
      <w:numFmt w:val="lowerRoman"/>
      <w:lvlText w:val="%3"/>
      <w:lvlJc w:val="left"/>
      <w:pPr>
        <w:ind w:left="150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9C6C762C">
      <w:start w:val="1"/>
      <w:numFmt w:val="decimal"/>
      <w:lvlText w:val="%4"/>
      <w:lvlJc w:val="left"/>
      <w:pPr>
        <w:ind w:left="222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E3C48DDA">
      <w:start w:val="1"/>
      <w:numFmt w:val="lowerLetter"/>
      <w:lvlText w:val="%5"/>
      <w:lvlJc w:val="left"/>
      <w:pPr>
        <w:ind w:left="294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5FB8A01A">
      <w:start w:val="1"/>
      <w:numFmt w:val="lowerRoman"/>
      <w:lvlText w:val="%6"/>
      <w:lvlJc w:val="left"/>
      <w:pPr>
        <w:ind w:left="366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B08EC886">
      <w:start w:val="1"/>
      <w:numFmt w:val="decimal"/>
      <w:lvlText w:val="%7"/>
      <w:lvlJc w:val="left"/>
      <w:pPr>
        <w:ind w:left="438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463605A2">
      <w:start w:val="1"/>
      <w:numFmt w:val="lowerLetter"/>
      <w:lvlText w:val="%8"/>
      <w:lvlJc w:val="left"/>
      <w:pPr>
        <w:ind w:left="510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77D82814">
      <w:start w:val="1"/>
      <w:numFmt w:val="lowerRoman"/>
      <w:lvlText w:val="%9"/>
      <w:lvlJc w:val="left"/>
      <w:pPr>
        <w:ind w:left="582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7E7888"/>
    <w:multiLevelType w:val="hybridMultilevel"/>
    <w:tmpl w:val="A7969A5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3C2A0F"/>
    <w:multiLevelType w:val="hybridMultilevel"/>
    <w:tmpl w:val="82B6EE5C"/>
    <w:lvl w:ilvl="0" w:tplc="DBDC3E2A">
      <w:start w:val="1"/>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B265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ECEC9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AE23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4E8B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80F3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ACF8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4256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E484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4A3DE3"/>
    <w:multiLevelType w:val="hybridMultilevel"/>
    <w:tmpl w:val="BF607408"/>
    <w:lvl w:ilvl="0" w:tplc="D4E85B52">
      <w:start w:val="1"/>
      <w:numFmt w:val="bullet"/>
      <w:lvlText w:val=""/>
      <w:lvlJc w:val="left"/>
      <w:pPr>
        <w:ind w:left="71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7" w15:restartNumberingAfterBreak="0">
    <w:nsid w:val="17636573"/>
    <w:multiLevelType w:val="hybridMultilevel"/>
    <w:tmpl w:val="72F2513C"/>
    <w:lvl w:ilvl="0" w:tplc="F5C632BC">
      <w:start w:val="2"/>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B4D5B6">
      <w:start w:val="1"/>
      <w:numFmt w:val="decimal"/>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E4B680">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D81DB2">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EABE4A">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54E4D4">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7C5E6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B424A8">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62FFE4">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1336AE"/>
    <w:multiLevelType w:val="hybridMultilevel"/>
    <w:tmpl w:val="BBAAE126"/>
    <w:lvl w:ilvl="0" w:tplc="0C1025B6">
      <w:start w:val="1"/>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0EC760">
      <w:start w:val="1"/>
      <w:numFmt w:val="decimal"/>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D634C6">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AE1AD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CCF0C8">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588426">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4AF4C6">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066F7A">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D073BA">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B7635CE"/>
    <w:multiLevelType w:val="hybridMultilevel"/>
    <w:tmpl w:val="A9B62ACC"/>
    <w:lvl w:ilvl="0" w:tplc="04150011">
      <w:start w:val="1"/>
      <w:numFmt w:val="decimal"/>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0" w15:restartNumberingAfterBreak="0">
    <w:nsid w:val="20406516"/>
    <w:multiLevelType w:val="hybridMultilevel"/>
    <w:tmpl w:val="80BC2E20"/>
    <w:lvl w:ilvl="0" w:tplc="0415000F">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11" w15:restartNumberingAfterBreak="0">
    <w:nsid w:val="23C45B8D"/>
    <w:multiLevelType w:val="hybridMultilevel"/>
    <w:tmpl w:val="EAFA1944"/>
    <w:lvl w:ilvl="0" w:tplc="B66CF9F2">
      <w:start w:val="1"/>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3C7AC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28C8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2235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3819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9AA5C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AE0B8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306C5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26371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0767E0"/>
    <w:multiLevelType w:val="hybridMultilevel"/>
    <w:tmpl w:val="BFA6DCF2"/>
    <w:lvl w:ilvl="0" w:tplc="D4E85B52">
      <w:start w:val="1"/>
      <w:numFmt w:val="bullet"/>
      <w:lvlText w:val=""/>
      <w:lvlJc w:val="left"/>
      <w:pPr>
        <w:ind w:left="1202" w:hanging="360"/>
      </w:pPr>
      <w:rPr>
        <w:rFonts w:ascii="Symbol" w:hAnsi="Symbol" w:hint="default"/>
      </w:rPr>
    </w:lvl>
    <w:lvl w:ilvl="1" w:tplc="04150003" w:tentative="1">
      <w:start w:val="1"/>
      <w:numFmt w:val="bullet"/>
      <w:lvlText w:val="o"/>
      <w:lvlJc w:val="left"/>
      <w:pPr>
        <w:ind w:left="1922" w:hanging="360"/>
      </w:pPr>
      <w:rPr>
        <w:rFonts w:ascii="Courier New" w:hAnsi="Courier New" w:cs="Courier New" w:hint="default"/>
      </w:rPr>
    </w:lvl>
    <w:lvl w:ilvl="2" w:tplc="04150005" w:tentative="1">
      <w:start w:val="1"/>
      <w:numFmt w:val="bullet"/>
      <w:lvlText w:val=""/>
      <w:lvlJc w:val="left"/>
      <w:pPr>
        <w:ind w:left="2642" w:hanging="360"/>
      </w:pPr>
      <w:rPr>
        <w:rFonts w:ascii="Wingdings" w:hAnsi="Wingdings" w:hint="default"/>
      </w:rPr>
    </w:lvl>
    <w:lvl w:ilvl="3" w:tplc="04150001" w:tentative="1">
      <w:start w:val="1"/>
      <w:numFmt w:val="bullet"/>
      <w:lvlText w:val=""/>
      <w:lvlJc w:val="left"/>
      <w:pPr>
        <w:ind w:left="3362" w:hanging="360"/>
      </w:pPr>
      <w:rPr>
        <w:rFonts w:ascii="Symbol" w:hAnsi="Symbol" w:hint="default"/>
      </w:rPr>
    </w:lvl>
    <w:lvl w:ilvl="4" w:tplc="04150003" w:tentative="1">
      <w:start w:val="1"/>
      <w:numFmt w:val="bullet"/>
      <w:lvlText w:val="o"/>
      <w:lvlJc w:val="left"/>
      <w:pPr>
        <w:ind w:left="4082" w:hanging="360"/>
      </w:pPr>
      <w:rPr>
        <w:rFonts w:ascii="Courier New" w:hAnsi="Courier New" w:cs="Courier New" w:hint="default"/>
      </w:rPr>
    </w:lvl>
    <w:lvl w:ilvl="5" w:tplc="04150005" w:tentative="1">
      <w:start w:val="1"/>
      <w:numFmt w:val="bullet"/>
      <w:lvlText w:val=""/>
      <w:lvlJc w:val="left"/>
      <w:pPr>
        <w:ind w:left="4802" w:hanging="360"/>
      </w:pPr>
      <w:rPr>
        <w:rFonts w:ascii="Wingdings" w:hAnsi="Wingdings" w:hint="default"/>
      </w:rPr>
    </w:lvl>
    <w:lvl w:ilvl="6" w:tplc="04150001" w:tentative="1">
      <w:start w:val="1"/>
      <w:numFmt w:val="bullet"/>
      <w:lvlText w:val=""/>
      <w:lvlJc w:val="left"/>
      <w:pPr>
        <w:ind w:left="5522" w:hanging="360"/>
      </w:pPr>
      <w:rPr>
        <w:rFonts w:ascii="Symbol" w:hAnsi="Symbol" w:hint="default"/>
      </w:rPr>
    </w:lvl>
    <w:lvl w:ilvl="7" w:tplc="04150003" w:tentative="1">
      <w:start w:val="1"/>
      <w:numFmt w:val="bullet"/>
      <w:lvlText w:val="o"/>
      <w:lvlJc w:val="left"/>
      <w:pPr>
        <w:ind w:left="6242" w:hanging="360"/>
      </w:pPr>
      <w:rPr>
        <w:rFonts w:ascii="Courier New" w:hAnsi="Courier New" w:cs="Courier New" w:hint="default"/>
      </w:rPr>
    </w:lvl>
    <w:lvl w:ilvl="8" w:tplc="04150005" w:tentative="1">
      <w:start w:val="1"/>
      <w:numFmt w:val="bullet"/>
      <w:lvlText w:val=""/>
      <w:lvlJc w:val="left"/>
      <w:pPr>
        <w:ind w:left="6962" w:hanging="360"/>
      </w:pPr>
      <w:rPr>
        <w:rFonts w:ascii="Wingdings" w:hAnsi="Wingdings" w:hint="default"/>
      </w:rPr>
    </w:lvl>
  </w:abstractNum>
  <w:abstractNum w:abstractNumId="13" w15:restartNumberingAfterBreak="0">
    <w:nsid w:val="2BBA3450"/>
    <w:multiLevelType w:val="hybridMultilevel"/>
    <w:tmpl w:val="577211F6"/>
    <w:lvl w:ilvl="0" w:tplc="6540B9D6">
      <w:start w:val="1"/>
      <w:numFmt w:val="decimal"/>
      <w:lvlText w:val="%1."/>
      <w:lvlJc w:val="left"/>
      <w:pPr>
        <w:ind w:left="35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689"/>
      </w:pPr>
      <w:rPr>
        <w:b w:val="0"/>
        <w:i w:val="0"/>
        <w:strike w:val="0"/>
        <w:dstrike w:val="0"/>
        <w:color w:val="000000"/>
        <w:sz w:val="23"/>
        <w:szCs w:val="23"/>
        <w:u w:val="none" w:color="000000"/>
        <w:bdr w:val="none" w:sz="0" w:space="0" w:color="auto"/>
        <w:shd w:val="clear" w:color="auto" w:fill="auto"/>
        <w:vertAlign w:val="baseline"/>
      </w:rPr>
    </w:lvl>
    <w:lvl w:ilvl="2" w:tplc="1E9226B0">
      <w:start w:val="1"/>
      <w:numFmt w:val="lowerRoman"/>
      <w:lvlText w:val="%3"/>
      <w:lvlJc w:val="left"/>
      <w:pPr>
        <w:ind w:left="1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CC294EA">
      <w:start w:val="1"/>
      <w:numFmt w:val="decimal"/>
      <w:lvlText w:val="%4"/>
      <w:lvlJc w:val="left"/>
      <w:pPr>
        <w:ind w:left="18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D9256D2">
      <w:start w:val="1"/>
      <w:numFmt w:val="lowerLetter"/>
      <w:lvlText w:val="%5"/>
      <w:lvlJc w:val="left"/>
      <w:pPr>
        <w:ind w:left="25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144D35E">
      <w:start w:val="1"/>
      <w:numFmt w:val="lowerRoman"/>
      <w:lvlText w:val="%6"/>
      <w:lvlJc w:val="left"/>
      <w:pPr>
        <w:ind w:left="32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85A87D6">
      <w:start w:val="1"/>
      <w:numFmt w:val="decimal"/>
      <w:lvlText w:val="%7"/>
      <w:lvlJc w:val="left"/>
      <w:pPr>
        <w:ind w:left="39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2A6051C">
      <w:start w:val="1"/>
      <w:numFmt w:val="lowerLetter"/>
      <w:lvlText w:val="%8"/>
      <w:lvlJc w:val="left"/>
      <w:pPr>
        <w:ind w:left="47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7683B8A">
      <w:start w:val="1"/>
      <w:numFmt w:val="lowerRoman"/>
      <w:lvlText w:val="%9"/>
      <w:lvlJc w:val="left"/>
      <w:pPr>
        <w:ind w:left="54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305155D6"/>
    <w:multiLevelType w:val="hybridMultilevel"/>
    <w:tmpl w:val="8B7EF434"/>
    <w:lvl w:ilvl="0" w:tplc="03763554">
      <w:start w:val="1"/>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F0DBBA">
      <w:start w:val="1"/>
      <w:numFmt w:val="decimal"/>
      <w:lvlText w:val="%2)"/>
      <w:lvlJc w:val="left"/>
      <w:pPr>
        <w:ind w:left="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A4E9FE">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9A3CF2">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94F08C">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50978A">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E065E6">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A4D70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AC0AA8">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3B568B8"/>
    <w:multiLevelType w:val="hybridMultilevel"/>
    <w:tmpl w:val="604A703E"/>
    <w:lvl w:ilvl="0" w:tplc="782CABDE">
      <w:start w:val="1"/>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B073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4C3F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E6B3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8441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2EB6D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B462D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B047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90D38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3CF51E0"/>
    <w:multiLevelType w:val="hybridMultilevel"/>
    <w:tmpl w:val="A6C2F236"/>
    <w:lvl w:ilvl="0" w:tplc="AF64FCCA">
      <w:start w:val="1"/>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4CC228">
      <w:start w:val="1"/>
      <w:numFmt w:val="decimal"/>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48C4F8">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56119C">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E8980">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E8431A">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B6B866">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90902A">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9A77EA">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6FB071F"/>
    <w:multiLevelType w:val="hybridMultilevel"/>
    <w:tmpl w:val="204C442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C70BDF"/>
    <w:multiLevelType w:val="hybridMultilevel"/>
    <w:tmpl w:val="1384F5AA"/>
    <w:lvl w:ilvl="0" w:tplc="0E485342">
      <w:start w:val="1"/>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5680FC">
      <w:start w:val="1"/>
      <w:numFmt w:val="decimal"/>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4A3540">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2CC614">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F45D72">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86A8AE">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F64150">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445724">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143F98">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C3A403F"/>
    <w:multiLevelType w:val="hybridMultilevel"/>
    <w:tmpl w:val="CC7A1784"/>
    <w:lvl w:ilvl="0" w:tplc="7974BCF4">
      <w:start w:val="1"/>
      <w:numFmt w:val="decimal"/>
      <w:lvlText w:val="%1)"/>
      <w:lvlJc w:val="left"/>
      <w:pPr>
        <w:ind w:left="85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794E1710">
      <w:start w:val="1"/>
      <w:numFmt w:val="lowerLetter"/>
      <w:lvlText w:val="%2"/>
      <w:lvlJc w:val="left"/>
      <w:pPr>
        <w:ind w:left="150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292A9168">
      <w:start w:val="1"/>
      <w:numFmt w:val="lowerRoman"/>
      <w:lvlText w:val="%3"/>
      <w:lvlJc w:val="left"/>
      <w:pPr>
        <w:ind w:left="222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C8DC326E">
      <w:start w:val="1"/>
      <w:numFmt w:val="decimal"/>
      <w:lvlText w:val="%4"/>
      <w:lvlJc w:val="left"/>
      <w:pPr>
        <w:ind w:left="294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F0C68136">
      <w:start w:val="1"/>
      <w:numFmt w:val="lowerLetter"/>
      <w:lvlText w:val="%5"/>
      <w:lvlJc w:val="left"/>
      <w:pPr>
        <w:ind w:left="366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774AF194">
      <w:start w:val="1"/>
      <w:numFmt w:val="lowerRoman"/>
      <w:lvlText w:val="%6"/>
      <w:lvlJc w:val="left"/>
      <w:pPr>
        <w:ind w:left="438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77AEB65C">
      <w:start w:val="1"/>
      <w:numFmt w:val="decimal"/>
      <w:lvlText w:val="%7"/>
      <w:lvlJc w:val="left"/>
      <w:pPr>
        <w:ind w:left="510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8DB0FE1C">
      <w:start w:val="1"/>
      <w:numFmt w:val="lowerLetter"/>
      <w:lvlText w:val="%8"/>
      <w:lvlJc w:val="left"/>
      <w:pPr>
        <w:ind w:left="582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1318C6EE">
      <w:start w:val="1"/>
      <w:numFmt w:val="lowerRoman"/>
      <w:lvlText w:val="%9"/>
      <w:lvlJc w:val="left"/>
      <w:pPr>
        <w:ind w:left="654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505432"/>
    <w:multiLevelType w:val="hybridMultilevel"/>
    <w:tmpl w:val="351CE1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493A0C"/>
    <w:multiLevelType w:val="hybridMultilevel"/>
    <w:tmpl w:val="589A6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8E6EEE"/>
    <w:multiLevelType w:val="hybridMultilevel"/>
    <w:tmpl w:val="BA003C20"/>
    <w:lvl w:ilvl="0" w:tplc="2786B5F0">
      <w:start w:val="1"/>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B097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7E6A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C27B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D8B52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E4D7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8853B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4AC28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BEE6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CA22DF7"/>
    <w:multiLevelType w:val="hybridMultilevel"/>
    <w:tmpl w:val="1AF211A6"/>
    <w:lvl w:ilvl="0" w:tplc="651A1824">
      <w:start w:val="1"/>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DE85B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B4C4A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D038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D213C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CC8C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921F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582E4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F87D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C9175F9"/>
    <w:multiLevelType w:val="hybridMultilevel"/>
    <w:tmpl w:val="6860A476"/>
    <w:lvl w:ilvl="0" w:tplc="AF26B42A">
      <w:start w:val="1"/>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A4D37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5CCC6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7223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9462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9A5B0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7299E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546CA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A81F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F5638FE"/>
    <w:multiLevelType w:val="hybridMultilevel"/>
    <w:tmpl w:val="3BAC97E8"/>
    <w:lvl w:ilvl="0" w:tplc="4B2EBAF8">
      <w:start w:val="1"/>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EED86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F063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EAFB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BE32E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A08C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92044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A876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9600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1401F1E"/>
    <w:multiLevelType w:val="hybridMultilevel"/>
    <w:tmpl w:val="1840D854"/>
    <w:lvl w:ilvl="0" w:tplc="934EB0E4">
      <w:start w:val="1"/>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9EED40">
      <w:start w:val="1"/>
      <w:numFmt w:val="decimal"/>
      <w:lvlText w:val="%2)"/>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64BCE0">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CE05EE">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7047FA">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3ACB60">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3E30DE">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38D7D2">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3AB316">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DC43BBF"/>
    <w:multiLevelType w:val="hybridMultilevel"/>
    <w:tmpl w:val="F326A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6B1A23"/>
    <w:multiLevelType w:val="multilevel"/>
    <w:tmpl w:val="C7A47740"/>
    <w:lvl w:ilvl="0">
      <w:start w:val="1"/>
      <w:numFmt w:val="decimal"/>
      <w:lvlText w:val="%1."/>
      <w:lvlJc w:val="left"/>
      <w:pPr>
        <w:ind w:left="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CAD4750"/>
    <w:multiLevelType w:val="hybridMultilevel"/>
    <w:tmpl w:val="1A7450AC"/>
    <w:lvl w:ilvl="0" w:tplc="255CC394">
      <w:start w:val="1"/>
      <w:numFmt w:val="decimal"/>
      <w:lvlText w:val="%1."/>
      <w:lvlJc w:val="left"/>
      <w:pPr>
        <w:ind w:left="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A0B97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BACA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585A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5409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64A5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F229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C630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9AE0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E0A162B"/>
    <w:multiLevelType w:val="hybridMultilevel"/>
    <w:tmpl w:val="22C2F7A2"/>
    <w:lvl w:ilvl="0" w:tplc="915C1172">
      <w:start w:val="1"/>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1258C6">
      <w:start w:val="1"/>
      <w:numFmt w:val="decimal"/>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2A5400">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A898AA">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E6D63A">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803284">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06616E">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F0AB68">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8EA2A0">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E1D6A83"/>
    <w:multiLevelType w:val="hybridMultilevel"/>
    <w:tmpl w:val="0988E576"/>
    <w:lvl w:ilvl="0" w:tplc="0DFE12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9"/>
  </w:num>
  <w:num w:numId="3">
    <w:abstractNumId w:val="16"/>
  </w:num>
  <w:num w:numId="4">
    <w:abstractNumId w:val="25"/>
  </w:num>
  <w:num w:numId="5">
    <w:abstractNumId w:val="24"/>
  </w:num>
  <w:num w:numId="6">
    <w:abstractNumId w:val="18"/>
  </w:num>
  <w:num w:numId="7">
    <w:abstractNumId w:val="5"/>
  </w:num>
  <w:num w:numId="8">
    <w:abstractNumId w:val="23"/>
  </w:num>
  <w:num w:numId="9">
    <w:abstractNumId w:val="30"/>
  </w:num>
  <w:num w:numId="10">
    <w:abstractNumId w:val="14"/>
  </w:num>
  <w:num w:numId="11">
    <w:abstractNumId w:val="11"/>
  </w:num>
  <w:num w:numId="12">
    <w:abstractNumId w:val="8"/>
  </w:num>
  <w:num w:numId="13">
    <w:abstractNumId w:val="0"/>
  </w:num>
  <w:num w:numId="14">
    <w:abstractNumId w:val="15"/>
  </w:num>
  <w:num w:numId="15">
    <w:abstractNumId w:val="19"/>
  </w:num>
  <w:num w:numId="16">
    <w:abstractNumId w:val="3"/>
  </w:num>
  <w:num w:numId="17">
    <w:abstractNumId w:val="2"/>
  </w:num>
  <w:num w:numId="18">
    <w:abstractNumId w:val="7"/>
  </w:num>
  <w:num w:numId="19">
    <w:abstractNumId w:val="22"/>
  </w:num>
  <w:num w:numId="20">
    <w:abstractNumId w:val="1"/>
  </w:num>
  <w:num w:numId="21">
    <w:abstractNumId w:val="28"/>
  </w:num>
  <w:num w:numId="22">
    <w:abstractNumId w:val="21"/>
  </w:num>
  <w:num w:numId="23">
    <w:abstractNumId w:val="27"/>
  </w:num>
  <w:num w:numId="24">
    <w:abstractNumId w:val="20"/>
  </w:num>
  <w:num w:numId="25">
    <w:abstractNumId w:val="17"/>
  </w:num>
  <w:num w:numId="26">
    <w:abstractNumId w:val="4"/>
  </w:num>
  <w:num w:numId="27">
    <w:abstractNumId w:val="31"/>
  </w:num>
  <w:num w:numId="28">
    <w:abstractNumId w:val="12"/>
  </w:num>
  <w:num w:numId="29">
    <w:abstractNumId w:val="10"/>
  </w:num>
  <w:num w:numId="30">
    <w:abstractNumId w:val="9"/>
  </w:num>
  <w:num w:numId="31">
    <w:abstractNumId w:val="1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10"/>
    <w:rsid w:val="00017F45"/>
    <w:rsid w:val="001133A5"/>
    <w:rsid w:val="001166EC"/>
    <w:rsid w:val="001D0348"/>
    <w:rsid w:val="00236105"/>
    <w:rsid w:val="00291923"/>
    <w:rsid w:val="00331D35"/>
    <w:rsid w:val="003B2B3B"/>
    <w:rsid w:val="003E6DEF"/>
    <w:rsid w:val="004211A5"/>
    <w:rsid w:val="00480368"/>
    <w:rsid w:val="00534DBC"/>
    <w:rsid w:val="00584C55"/>
    <w:rsid w:val="005A7BDC"/>
    <w:rsid w:val="00767276"/>
    <w:rsid w:val="0081035E"/>
    <w:rsid w:val="008249D6"/>
    <w:rsid w:val="00880D38"/>
    <w:rsid w:val="00885A3E"/>
    <w:rsid w:val="008B678E"/>
    <w:rsid w:val="009C7972"/>
    <w:rsid w:val="009D2571"/>
    <w:rsid w:val="00B4625D"/>
    <w:rsid w:val="00D04F3E"/>
    <w:rsid w:val="00D42710"/>
    <w:rsid w:val="00D73AC4"/>
    <w:rsid w:val="00D90DDE"/>
    <w:rsid w:val="00D95608"/>
    <w:rsid w:val="00DE7892"/>
    <w:rsid w:val="00DE7DCB"/>
    <w:rsid w:val="00EC53E2"/>
    <w:rsid w:val="00F752F6"/>
    <w:rsid w:val="00FE0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3E445-F00D-4A03-9D5D-4D1B1FBF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301" w:lineRule="auto"/>
      <w:ind w:left="435" w:hanging="435"/>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53"/>
      <w:ind w:left="10" w:right="8" w:hanging="10"/>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customStyle="1" w:styleId="Default">
    <w:name w:val="Default"/>
    <w:rsid w:val="005A7BDC"/>
    <w:pPr>
      <w:autoSpaceDE w:val="0"/>
      <w:autoSpaceDN w:val="0"/>
      <w:adjustRightInd w:val="0"/>
      <w:spacing w:after="0" w:line="240" w:lineRule="auto"/>
    </w:pPr>
    <w:rPr>
      <w:rFonts w:ascii="Arial" w:eastAsia="Times New Roman" w:hAnsi="Arial" w:cs="Arial"/>
      <w:color w:val="000000"/>
      <w:sz w:val="24"/>
      <w:szCs w:val="24"/>
    </w:rPr>
  </w:style>
  <w:style w:type="paragraph" w:styleId="Akapitzlist">
    <w:name w:val="List Paragraph"/>
    <w:basedOn w:val="Normalny"/>
    <w:uiPriority w:val="34"/>
    <w:qFormat/>
    <w:rsid w:val="008B678E"/>
    <w:pPr>
      <w:ind w:left="720"/>
      <w:contextualSpacing/>
    </w:pPr>
  </w:style>
  <w:style w:type="character" w:customStyle="1" w:styleId="FontStyle126">
    <w:name w:val="Font Style126"/>
    <w:uiPriority w:val="99"/>
    <w:rsid w:val="008B678E"/>
    <w:rPr>
      <w:rFonts w:ascii="Arial" w:hAnsi="Arial" w:cs="Arial"/>
      <w:sz w:val="18"/>
      <w:szCs w:val="18"/>
    </w:rPr>
  </w:style>
  <w:style w:type="paragraph" w:customStyle="1" w:styleId="Style39">
    <w:name w:val="Style39"/>
    <w:basedOn w:val="Normalny"/>
    <w:uiPriority w:val="99"/>
    <w:rsid w:val="008B678E"/>
    <w:pPr>
      <w:widowControl w:val="0"/>
      <w:autoSpaceDE w:val="0"/>
      <w:autoSpaceDN w:val="0"/>
      <w:adjustRightInd w:val="0"/>
      <w:spacing w:after="0" w:line="240" w:lineRule="auto"/>
      <w:ind w:left="0" w:firstLine="0"/>
    </w:pPr>
    <w:rPr>
      <w:rFonts w:ascii="Verdana" w:eastAsia="Times New Roman" w:hAnsi="Verdana" w:cs="Verdana"/>
      <w:color w:val="auto"/>
      <w:sz w:val="24"/>
      <w:szCs w:val="24"/>
    </w:rPr>
  </w:style>
  <w:style w:type="paragraph" w:styleId="Tekstdymka">
    <w:name w:val="Balloon Text"/>
    <w:basedOn w:val="Normalny"/>
    <w:link w:val="TekstdymkaZnak"/>
    <w:uiPriority w:val="99"/>
    <w:semiHidden/>
    <w:unhideWhenUsed/>
    <w:rsid w:val="008103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035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4465</Words>
  <Characters>26790</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31193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Your User Name</dc:creator>
  <cp:keywords/>
  <cp:lastModifiedBy>urszulazasada</cp:lastModifiedBy>
  <cp:revision>6</cp:revision>
  <cp:lastPrinted>2016-10-05T10:01:00Z</cp:lastPrinted>
  <dcterms:created xsi:type="dcterms:W3CDTF">2016-10-04T16:43:00Z</dcterms:created>
  <dcterms:modified xsi:type="dcterms:W3CDTF">2016-10-05T16:46:00Z</dcterms:modified>
</cp:coreProperties>
</file>