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D4" w:rsidRPr="004F65DE" w:rsidRDefault="003243D4" w:rsidP="003243D4">
      <w:pPr>
        <w:spacing w:after="0"/>
        <w:jc w:val="center"/>
        <w:rPr>
          <w:b/>
          <w:sz w:val="24"/>
        </w:rPr>
      </w:pPr>
      <w:r w:rsidRPr="004F65DE">
        <w:rPr>
          <w:b/>
          <w:sz w:val="24"/>
        </w:rPr>
        <w:t>Gmina Witnica</w:t>
      </w:r>
    </w:p>
    <w:p w:rsidR="003243D4" w:rsidRPr="004F65DE" w:rsidRDefault="003243D4" w:rsidP="003243D4">
      <w:pPr>
        <w:spacing w:after="0"/>
        <w:jc w:val="center"/>
        <w:rPr>
          <w:b/>
          <w:sz w:val="24"/>
        </w:rPr>
      </w:pPr>
      <w:r w:rsidRPr="004F65DE">
        <w:rPr>
          <w:b/>
          <w:sz w:val="24"/>
        </w:rPr>
        <w:t>ul. KRN 6</w:t>
      </w:r>
    </w:p>
    <w:p w:rsidR="003243D4" w:rsidRDefault="003243D4" w:rsidP="003243D4">
      <w:pPr>
        <w:spacing w:after="0"/>
        <w:jc w:val="center"/>
        <w:rPr>
          <w:b/>
          <w:sz w:val="24"/>
        </w:rPr>
      </w:pPr>
      <w:r w:rsidRPr="004F65DE">
        <w:rPr>
          <w:b/>
          <w:sz w:val="24"/>
        </w:rPr>
        <w:t>66-460 Witnica</w:t>
      </w:r>
    </w:p>
    <w:p w:rsidR="003243D4" w:rsidRDefault="003243D4" w:rsidP="003243D4">
      <w:pPr>
        <w:spacing w:after="0"/>
        <w:jc w:val="center"/>
        <w:rPr>
          <w:b/>
          <w:sz w:val="24"/>
        </w:rPr>
      </w:pPr>
    </w:p>
    <w:p w:rsidR="003243D4" w:rsidRPr="00605F89" w:rsidRDefault="003243D4" w:rsidP="003243D4">
      <w:pPr>
        <w:spacing w:after="0"/>
        <w:jc w:val="center"/>
        <w:rPr>
          <w:b/>
          <w:sz w:val="24"/>
        </w:rPr>
      </w:pPr>
      <w:r w:rsidRPr="004F65DE">
        <w:rPr>
          <w:b/>
          <w:sz w:val="24"/>
        </w:rPr>
        <w:t>Dostawa energii elektrycznej dla Gminy Witnica i jej jednostek organizacyjnych.</w:t>
      </w:r>
    </w:p>
    <w:p w:rsidR="003243D4" w:rsidRPr="006A71FF" w:rsidRDefault="003243D4" w:rsidP="003243D4">
      <w:pPr>
        <w:spacing w:after="0"/>
        <w:jc w:val="center"/>
        <w:rPr>
          <w:b/>
        </w:rPr>
      </w:pPr>
    </w:p>
    <w:p w:rsidR="003243D4" w:rsidRPr="00166382" w:rsidRDefault="003243D4" w:rsidP="003243D4">
      <w:pPr>
        <w:jc w:val="right"/>
        <w:rPr>
          <w:rFonts w:cstheme="minorHAnsi"/>
          <w:sz w:val="24"/>
        </w:rPr>
      </w:pPr>
      <w:r>
        <w:rPr>
          <w:rFonts w:cstheme="minorHAnsi"/>
          <w:sz w:val="24"/>
        </w:rPr>
        <w:t>Witnica, 19.04.2017</w:t>
      </w:r>
      <w:r w:rsidRPr="00166382">
        <w:rPr>
          <w:rFonts w:cstheme="minorHAnsi"/>
          <w:sz w:val="24"/>
        </w:rPr>
        <w:t>r.</w:t>
      </w:r>
    </w:p>
    <w:p w:rsidR="00E26EEE" w:rsidRDefault="00E26EEE" w:rsidP="00D3604B">
      <w:pPr>
        <w:spacing w:after="0" w:line="240" w:lineRule="auto"/>
        <w:jc w:val="right"/>
        <w:rPr>
          <w:rFonts w:cstheme="minorHAnsi"/>
          <w:b/>
          <w:sz w:val="24"/>
        </w:rPr>
      </w:pPr>
    </w:p>
    <w:p w:rsidR="00163D85" w:rsidRPr="00163D85" w:rsidRDefault="00163D85" w:rsidP="00D3604B">
      <w:pPr>
        <w:spacing w:after="0" w:line="240" w:lineRule="auto"/>
        <w:jc w:val="right"/>
        <w:rPr>
          <w:rFonts w:cstheme="minorHAnsi"/>
          <w:b/>
          <w:sz w:val="24"/>
        </w:rPr>
      </w:pPr>
      <w:r w:rsidRPr="00163D85">
        <w:rPr>
          <w:rFonts w:cstheme="minorHAnsi"/>
          <w:b/>
          <w:sz w:val="24"/>
        </w:rPr>
        <w:t xml:space="preserve">Wykonawcy biorący udział </w:t>
      </w:r>
    </w:p>
    <w:p w:rsidR="00D3604B" w:rsidRPr="00163D85" w:rsidRDefault="00163D85" w:rsidP="00D3604B">
      <w:pPr>
        <w:spacing w:after="0" w:line="240" w:lineRule="auto"/>
        <w:jc w:val="right"/>
        <w:rPr>
          <w:rFonts w:cstheme="minorHAnsi"/>
          <w:b/>
          <w:sz w:val="24"/>
        </w:rPr>
      </w:pPr>
      <w:r w:rsidRPr="00163D85">
        <w:rPr>
          <w:rFonts w:cstheme="minorHAnsi"/>
          <w:b/>
          <w:sz w:val="24"/>
        </w:rPr>
        <w:t>w postępowaniu</w:t>
      </w:r>
    </w:p>
    <w:p w:rsidR="008519F4" w:rsidRPr="00166382" w:rsidRDefault="008519F4" w:rsidP="008519F4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:rsidR="00163D85" w:rsidRDefault="008519F4" w:rsidP="00163D85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166382">
        <w:rPr>
          <w:rFonts w:cstheme="minorHAnsi"/>
          <w:b/>
          <w:sz w:val="24"/>
          <w:szCs w:val="24"/>
        </w:rPr>
        <w:t xml:space="preserve"> </w:t>
      </w:r>
      <w:r w:rsidR="00C91621">
        <w:rPr>
          <w:rFonts w:cstheme="minorHAnsi"/>
          <w:sz w:val="24"/>
          <w:szCs w:val="24"/>
        </w:rPr>
        <w:tab/>
      </w:r>
      <w:r w:rsidRPr="00166382">
        <w:rPr>
          <w:rFonts w:cstheme="minorHAnsi"/>
          <w:sz w:val="24"/>
          <w:szCs w:val="24"/>
        </w:rPr>
        <w:t>Zamawiający</w:t>
      </w:r>
      <w:r w:rsidR="00C91621">
        <w:rPr>
          <w:rFonts w:cstheme="minorHAnsi"/>
          <w:sz w:val="24"/>
          <w:szCs w:val="24"/>
        </w:rPr>
        <w:t xml:space="preserve">, działając na podstawie </w:t>
      </w:r>
      <w:r w:rsidRPr="00166382">
        <w:rPr>
          <w:rFonts w:cstheme="minorHAnsi"/>
          <w:sz w:val="24"/>
          <w:szCs w:val="24"/>
        </w:rPr>
        <w:t xml:space="preserve">przepisu art. </w:t>
      </w:r>
      <w:r w:rsidR="00C91621">
        <w:rPr>
          <w:rFonts w:cstheme="minorHAnsi"/>
          <w:sz w:val="24"/>
          <w:szCs w:val="24"/>
        </w:rPr>
        <w:t>8</w:t>
      </w:r>
      <w:r w:rsidR="00163D85">
        <w:rPr>
          <w:rFonts w:cstheme="minorHAnsi"/>
          <w:sz w:val="24"/>
          <w:szCs w:val="24"/>
        </w:rPr>
        <w:t>2</w:t>
      </w:r>
      <w:r w:rsidRPr="00166382">
        <w:rPr>
          <w:rFonts w:cstheme="minorHAnsi"/>
          <w:sz w:val="24"/>
          <w:szCs w:val="24"/>
        </w:rPr>
        <w:t xml:space="preserve"> ust. </w:t>
      </w:r>
      <w:r w:rsidR="00C91621">
        <w:rPr>
          <w:rFonts w:cstheme="minorHAnsi"/>
          <w:sz w:val="24"/>
          <w:szCs w:val="24"/>
        </w:rPr>
        <w:t>1</w:t>
      </w:r>
      <w:r w:rsidRPr="00166382">
        <w:rPr>
          <w:rFonts w:cstheme="minorHAnsi"/>
          <w:sz w:val="24"/>
          <w:szCs w:val="24"/>
        </w:rPr>
        <w:t xml:space="preserve"> ustawy z dnia 29 stycznia 2004 r. Prawo zamówień publicznych (</w:t>
      </w:r>
      <w:r w:rsidR="00166382" w:rsidRPr="00166382">
        <w:rPr>
          <w:rFonts w:cstheme="minorHAnsi"/>
          <w:sz w:val="24"/>
          <w:szCs w:val="24"/>
        </w:rPr>
        <w:t>tekst jednolity D</w:t>
      </w:r>
      <w:r w:rsidR="00166382">
        <w:rPr>
          <w:rFonts w:cstheme="minorHAnsi"/>
          <w:sz w:val="24"/>
          <w:szCs w:val="24"/>
        </w:rPr>
        <w:t>z. U. z 2015 r. poz. 2164 ze zm</w:t>
      </w:r>
      <w:r w:rsidR="007A3407" w:rsidRPr="00166382">
        <w:rPr>
          <w:rFonts w:cstheme="minorHAnsi"/>
          <w:sz w:val="24"/>
          <w:szCs w:val="24"/>
        </w:rPr>
        <w:t>.</w:t>
      </w:r>
      <w:r w:rsidR="006D6D9E">
        <w:rPr>
          <w:rFonts w:cstheme="minorHAnsi"/>
          <w:sz w:val="24"/>
          <w:szCs w:val="24"/>
        </w:rPr>
        <w:t>)</w:t>
      </w:r>
      <w:r w:rsidR="007A3407" w:rsidRPr="00166382">
        <w:rPr>
          <w:rFonts w:cstheme="minorHAnsi"/>
          <w:sz w:val="24"/>
          <w:szCs w:val="24"/>
        </w:rPr>
        <w:t xml:space="preserve">, zwaną dalej </w:t>
      </w:r>
      <w:proofErr w:type="spellStart"/>
      <w:r w:rsidR="007A3407" w:rsidRPr="00166382">
        <w:rPr>
          <w:rFonts w:cstheme="minorHAnsi"/>
          <w:sz w:val="24"/>
          <w:szCs w:val="24"/>
        </w:rPr>
        <w:t>Pzp</w:t>
      </w:r>
      <w:proofErr w:type="spellEnd"/>
      <w:r w:rsidR="00163D85">
        <w:rPr>
          <w:rFonts w:cstheme="minorHAnsi"/>
          <w:sz w:val="24"/>
          <w:szCs w:val="24"/>
        </w:rPr>
        <w:t>) zawiadamia, iż w toku postępowania dokonał wyboru oferty:</w:t>
      </w:r>
    </w:p>
    <w:p w:rsidR="003243D4" w:rsidRDefault="003243D4" w:rsidP="003243D4">
      <w:pPr>
        <w:shd w:val="clear" w:color="auto" w:fill="FFFFFF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ENEA S.A.</w:t>
      </w:r>
    </w:p>
    <w:p w:rsidR="003243D4" w:rsidRDefault="003243D4" w:rsidP="003243D4">
      <w:pPr>
        <w:shd w:val="clear" w:color="auto" w:fill="FFFFFF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ul. Górecka 1</w:t>
      </w:r>
    </w:p>
    <w:p w:rsidR="003243D4" w:rsidRPr="00166382" w:rsidRDefault="003243D4" w:rsidP="003243D4">
      <w:pPr>
        <w:shd w:val="clear" w:color="auto" w:fill="FFFFFF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60-201 Poznań</w:t>
      </w:r>
    </w:p>
    <w:p w:rsidR="00163D85" w:rsidRDefault="00163D85" w:rsidP="00163D85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26EEE" w:rsidRDefault="00E26EEE" w:rsidP="00163D85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63D85" w:rsidRDefault="0034284A" w:rsidP="00163D85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Ofertom przyznano następującą punktację: </w:t>
      </w:r>
    </w:p>
    <w:tbl>
      <w:tblPr>
        <w:tblStyle w:val="Tabela-Siatka"/>
        <w:tblW w:w="0" w:type="auto"/>
        <w:tblLook w:val="04A0"/>
      </w:tblPr>
      <w:tblGrid>
        <w:gridCol w:w="534"/>
        <w:gridCol w:w="4110"/>
        <w:gridCol w:w="3402"/>
      </w:tblGrid>
      <w:tr w:rsidR="003243D4" w:rsidRPr="00811B34" w:rsidTr="003243D4">
        <w:tc>
          <w:tcPr>
            <w:tcW w:w="534" w:type="dxa"/>
            <w:vAlign w:val="center"/>
          </w:tcPr>
          <w:p w:rsidR="003243D4" w:rsidRPr="00811B34" w:rsidRDefault="003243D4" w:rsidP="00811B34">
            <w:pPr>
              <w:jc w:val="center"/>
              <w:rPr>
                <w:rFonts w:cstheme="minorHAnsi"/>
                <w:szCs w:val="24"/>
              </w:rPr>
            </w:pPr>
            <w:r w:rsidRPr="00811B34">
              <w:rPr>
                <w:rFonts w:cstheme="minorHAnsi"/>
                <w:szCs w:val="24"/>
              </w:rPr>
              <w:t>Lp.</w:t>
            </w:r>
          </w:p>
        </w:tc>
        <w:tc>
          <w:tcPr>
            <w:tcW w:w="4110" w:type="dxa"/>
            <w:vAlign w:val="center"/>
          </w:tcPr>
          <w:p w:rsidR="003243D4" w:rsidRPr="00811B34" w:rsidRDefault="003243D4" w:rsidP="00811B34">
            <w:pPr>
              <w:jc w:val="center"/>
              <w:rPr>
                <w:rFonts w:cstheme="minorHAnsi"/>
                <w:szCs w:val="24"/>
              </w:rPr>
            </w:pPr>
            <w:r w:rsidRPr="00811B34">
              <w:rPr>
                <w:rFonts w:cstheme="minorHAnsi"/>
                <w:szCs w:val="24"/>
              </w:rPr>
              <w:t>Nazwa wykonawcy</w:t>
            </w:r>
          </w:p>
        </w:tc>
        <w:tc>
          <w:tcPr>
            <w:tcW w:w="3402" w:type="dxa"/>
            <w:vAlign w:val="center"/>
          </w:tcPr>
          <w:p w:rsidR="003243D4" w:rsidRPr="00811B34" w:rsidRDefault="003243D4" w:rsidP="00811B34">
            <w:pPr>
              <w:jc w:val="center"/>
              <w:rPr>
                <w:rFonts w:cstheme="minorHAnsi"/>
                <w:szCs w:val="24"/>
              </w:rPr>
            </w:pPr>
            <w:r w:rsidRPr="00811B34">
              <w:rPr>
                <w:rFonts w:cstheme="minorHAnsi"/>
                <w:szCs w:val="24"/>
              </w:rPr>
              <w:t xml:space="preserve">Ilość punktów w kryterium </w:t>
            </w:r>
            <w:r w:rsidRPr="00811B34">
              <w:rPr>
                <w:rFonts w:cstheme="minorHAnsi"/>
                <w:b/>
                <w:szCs w:val="24"/>
              </w:rPr>
              <w:t>Cena</w:t>
            </w:r>
          </w:p>
        </w:tc>
      </w:tr>
      <w:tr w:rsidR="003243D4" w:rsidRPr="00811B34" w:rsidTr="003243D4">
        <w:tc>
          <w:tcPr>
            <w:tcW w:w="534" w:type="dxa"/>
            <w:vAlign w:val="center"/>
          </w:tcPr>
          <w:p w:rsidR="003243D4" w:rsidRPr="00676D8E" w:rsidRDefault="003243D4" w:rsidP="00811B34">
            <w:pPr>
              <w:jc w:val="center"/>
              <w:rPr>
                <w:rFonts w:cstheme="minorHAnsi"/>
                <w:sz w:val="20"/>
                <w:szCs w:val="24"/>
              </w:rPr>
            </w:pPr>
            <w:r w:rsidRPr="00676D8E">
              <w:rPr>
                <w:rFonts w:cstheme="minorHAnsi"/>
                <w:sz w:val="20"/>
                <w:szCs w:val="24"/>
              </w:rPr>
              <w:t>1.</w:t>
            </w:r>
          </w:p>
        </w:tc>
        <w:tc>
          <w:tcPr>
            <w:tcW w:w="4110" w:type="dxa"/>
            <w:vAlign w:val="center"/>
          </w:tcPr>
          <w:p w:rsidR="003243D4" w:rsidRPr="003243D4" w:rsidRDefault="003243D4" w:rsidP="003243D4">
            <w:pPr>
              <w:rPr>
                <w:rFonts w:cstheme="minorHAnsi"/>
                <w:sz w:val="20"/>
                <w:szCs w:val="24"/>
              </w:rPr>
            </w:pPr>
            <w:r w:rsidRPr="003243D4">
              <w:rPr>
                <w:rFonts w:cstheme="minorHAnsi"/>
                <w:sz w:val="20"/>
                <w:szCs w:val="24"/>
              </w:rPr>
              <w:t>ENEA S.A.</w:t>
            </w:r>
          </w:p>
          <w:p w:rsidR="003243D4" w:rsidRPr="003243D4" w:rsidRDefault="003243D4" w:rsidP="003243D4">
            <w:pPr>
              <w:rPr>
                <w:rFonts w:cstheme="minorHAnsi"/>
                <w:sz w:val="20"/>
                <w:szCs w:val="24"/>
              </w:rPr>
            </w:pPr>
            <w:r w:rsidRPr="003243D4">
              <w:rPr>
                <w:rFonts w:cstheme="minorHAnsi"/>
                <w:sz w:val="20"/>
                <w:szCs w:val="24"/>
              </w:rPr>
              <w:t>ul. Górecka 1</w:t>
            </w:r>
          </w:p>
          <w:p w:rsidR="003243D4" w:rsidRPr="00676D8E" w:rsidRDefault="003243D4" w:rsidP="003243D4">
            <w:pPr>
              <w:rPr>
                <w:rFonts w:cstheme="minorHAnsi"/>
                <w:sz w:val="20"/>
                <w:szCs w:val="24"/>
              </w:rPr>
            </w:pPr>
            <w:r w:rsidRPr="003243D4">
              <w:rPr>
                <w:rFonts w:cstheme="minorHAnsi"/>
                <w:sz w:val="20"/>
                <w:szCs w:val="24"/>
              </w:rPr>
              <w:t>60-201 Poznań</w:t>
            </w:r>
          </w:p>
        </w:tc>
        <w:tc>
          <w:tcPr>
            <w:tcW w:w="3402" w:type="dxa"/>
            <w:vAlign w:val="center"/>
          </w:tcPr>
          <w:p w:rsidR="003243D4" w:rsidRPr="00676D8E" w:rsidRDefault="003243D4" w:rsidP="00811B34">
            <w:pPr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100,00</w:t>
            </w:r>
          </w:p>
        </w:tc>
      </w:tr>
      <w:tr w:rsidR="003243D4" w:rsidRPr="00811B34" w:rsidTr="003243D4">
        <w:tc>
          <w:tcPr>
            <w:tcW w:w="534" w:type="dxa"/>
            <w:vAlign w:val="center"/>
          </w:tcPr>
          <w:p w:rsidR="003243D4" w:rsidRPr="00676D8E" w:rsidRDefault="003243D4" w:rsidP="00811B34">
            <w:pPr>
              <w:jc w:val="center"/>
              <w:rPr>
                <w:rFonts w:cstheme="minorHAnsi"/>
                <w:sz w:val="20"/>
                <w:szCs w:val="24"/>
              </w:rPr>
            </w:pPr>
            <w:r w:rsidRPr="00676D8E">
              <w:rPr>
                <w:rFonts w:cstheme="minorHAnsi"/>
                <w:sz w:val="20"/>
                <w:szCs w:val="24"/>
              </w:rPr>
              <w:t>2.</w:t>
            </w:r>
          </w:p>
        </w:tc>
        <w:tc>
          <w:tcPr>
            <w:tcW w:w="4110" w:type="dxa"/>
            <w:vAlign w:val="center"/>
          </w:tcPr>
          <w:p w:rsidR="003243D4" w:rsidRDefault="003243D4" w:rsidP="00811B34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PGE Obrót S.A.</w:t>
            </w:r>
          </w:p>
          <w:p w:rsidR="003243D4" w:rsidRDefault="003243D4" w:rsidP="00811B34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ul. 8-go Marca 6</w:t>
            </w:r>
          </w:p>
          <w:p w:rsidR="003243D4" w:rsidRDefault="003243D4" w:rsidP="00811B34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35-959 Rzeszów</w:t>
            </w:r>
          </w:p>
          <w:p w:rsidR="003243D4" w:rsidRDefault="003243D4" w:rsidP="00811B34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PGE Oddział z siedzibą w Zamościu</w:t>
            </w:r>
          </w:p>
          <w:p w:rsidR="003243D4" w:rsidRDefault="003243D4" w:rsidP="00811B34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ul. Koźmiana 1</w:t>
            </w:r>
          </w:p>
          <w:p w:rsidR="003243D4" w:rsidRPr="00676D8E" w:rsidRDefault="003243D4" w:rsidP="00811B34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22-400 Zamość</w:t>
            </w:r>
          </w:p>
        </w:tc>
        <w:tc>
          <w:tcPr>
            <w:tcW w:w="3402" w:type="dxa"/>
            <w:vAlign w:val="center"/>
          </w:tcPr>
          <w:p w:rsidR="003243D4" w:rsidRPr="00676D8E" w:rsidRDefault="007C6CB3" w:rsidP="00811B34">
            <w:pPr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98,65</w:t>
            </w:r>
          </w:p>
        </w:tc>
      </w:tr>
      <w:tr w:rsidR="003243D4" w:rsidRPr="00811B34" w:rsidTr="003243D4">
        <w:tc>
          <w:tcPr>
            <w:tcW w:w="534" w:type="dxa"/>
            <w:vAlign w:val="center"/>
          </w:tcPr>
          <w:p w:rsidR="003243D4" w:rsidRPr="00676D8E" w:rsidRDefault="003243D4" w:rsidP="00811B34">
            <w:pPr>
              <w:jc w:val="center"/>
              <w:rPr>
                <w:rFonts w:cstheme="minorHAnsi"/>
                <w:sz w:val="20"/>
                <w:szCs w:val="24"/>
              </w:rPr>
            </w:pPr>
            <w:r w:rsidRPr="00676D8E">
              <w:rPr>
                <w:rFonts w:cstheme="minorHAnsi"/>
                <w:sz w:val="20"/>
                <w:szCs w:val="24"/>
              </w:rPr>
              <w:t>3.</w:t>
            </w:r>
          </w:p>
        </w:tc>
        <w:tc>
          <w:tcPr>
            <w:tcW w:w="4110" w:type="dxa"/>
            <w:vAlign w:val="center"/>
          </w:tcPr>
          <w:p w:rsidR="003243D4" w:rsidRDefault="003243D4" w:rsidP="00AC12AD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TAURON Sprzedaż Sp. z o.o.</w:t>
            </w:r>
          </w:p>
          <w:p w:rsidR="003243D4" w:rsidRDefault="003243D4" w:rsidP="00AC12AD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ul. Łagiewnicka 60</w:t>
            </w:r>
          </w:p>
          <w:p w:rsidR="003243D4" w:rsidRPr="00676D8E" w:rsidRDefault="003243D4" w:rsidP="003243D4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30-417 Kraków</w:t>
            </w:r>
          </w:p>
        </w:tc>
        <w:tc>
          <w:tcPr>
            <w:tcW w:w="3402" w:type="dxa"/>
            <w:vAlign w:val="center"/>
          </w:tcPr>
          <w:p w:rsidR="003243D4" w:rsidRPr="00676D8E" w:rsidRDefault="007C6CB3" w:rsidP="00811B34">
            <w:pPr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99,61</w:t>
            </w:r>
          </w:p>
        </w:tc>
      </w:tr>
      <w:tr w:rsidR="003243D4" w:rsidRPr="00811B34" w:rsidTr="003243D4">
        <w:tc>
          <w:tcPr>
            <w:tcW w:w="534" w:type="dxa"/>
            <w:vAlign w:val="center"/>
          </w:tcPr>
          <w:p w:rsidR="003243D4" w:rsidRPr="00676D8E" w:rsidRDefault="003243D4" w:rsidP="00811B34">
            <w:pPr>
              <w:jc w:val="center"/>
              <w:rPr>
                <w:rFonts w:cstheme="minorHAnsi"/>
                <w:sz w:val="20"/>
                <w:szCs w:val="24"/>
              </w:rPr>
            </w:pPr>
            <w:r w:rsidRPr="00676D8E">
              <w:rPr>
                <w:rFonts w:cstheme="minorHAnsi"/>
                <w:sz w:val="20"/>
                <w:szCs w:val="24"/>
              </w:rPr>
              <w:t>4.</w:t>
            </w:r>
          </w:p>
        </w:tc>
        <w:tc>
          <w:tcPr>
            <w:tcW w:w="4110" w:type="dxa"/>
            <w:vAlign w:val="center"/>
          </w:tcPr>
          <w:p w:rsidR="003243D4" w:rsidRDefault="003243D4" w:rsidP="00AC12AD">
            <w:pPr>
              <w:rPr>
                <w:rFonts w:cstheme="minorHAnsi"/>
                <w:sz w:val="20"/>
                <w:szCs w:val="24"/>
              </w:rPr>
            </w:pPr>
            <w:proofErr w:type="spellStart"/>
            <w:r>
              <w:rPr>
                <w:rFonts w:cstheme="minorHAnsi"/>
                <w:sz w:val="20"/>
                <w:szCs w:val="24"/>
              </w:rPr>
              <w:t>PGNiG</w:t>
            </w:r>
            <w:proofErr w:type="spellEnd"/>
            <w:r>
              <w:rPr>
                <w:rFonts w:cstheme="minorHAnsi"/>
                <w:sz w:val="20"/>
                <w:szCs w:val="24"/>
              </w:rPr>
              <w:t xml:space="preserve"> Obrót Detaliczny Sp. z o.o.</w:t>
            </w:r>
          </w:p>
          <w:p w:rsidR="003243D4" w:rsidRDefault="003243D4" w:rsidP="00AC12AD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ul. M. Kasprzaka 25C</w:t>
            </w:r>
          </w:p>
          <w:p w:rsidR="003243D4" w:rsidRPr="00676D8E" w:rsidRDefault="003243D4" w:rsidP="00AC12AD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01-224 Warszawa</w:t>
            </w:r>
          </w:p>
        </w:tc>
        <w:tc>
          <w:tcPr>
            <w:tcW w:w="3402" w:type="dxa"/>
            <w:vAlign w:val="center"/>
          </w:tcPr>
          <w:p w:rsidR="003243D4" w:rsidRPr="00676D8E" w:rsidRDefault="007C6CB3" w:rsidP="00811B34">
            <w:pPr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90,67</w:t>
            </w:r>
          </w:p>
        </w:tc>
      </w:tr>
    </w:tbl>
    <w:p w:rsidR="00AC12AD" w:rsidRDefault="00AC12AD" w:rsidP="00811B34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76D8E" w:rsidRDefault="00676D8E" w:rsidP="00163D85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91621" w:rsidRDefault="00C91621" w:rsidP="00163D85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sectPr w:rsidR="00C91621" w:rsidSect="0016638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E018B"/>
    <w:multiLevelType w:val="hybridMultilevel"/>
    <w:tmpl w:val="0C068D44"/>
    <w:lvl w:ilvl="0" w:tplc="280C9984">
      <w:start w:val="6"/>
      <w:numFmt w:val="lowerRoman"/>
      <w:lvlText w:val="%1.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562D4A02"/>
    <w:multiLevelType w:val="hybridMultilevel"/>
    <w:tmpl w:val="3A5068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519F4"/>
    <w:rsid w:val="00005C24"/>
    <w:rsid w:val="00035378"/>
    <w:rsid w:val="00051B0D"/>
    <w:rsid w:val="000876CB"/>
    <w:rsid w:val="000E04AB"/>
    <w:rsid w:val="000E4A31"/>
    <w:rsid w:val="00163D85"/>
    <w:rsid w:val="00166382"/>
    <w:rsid w:val="001D1317"/>
    <w:rsid w:val="00251DE7"/>
    <w:rsid w:val="002544F3"/>
    <w:rsid w:val="002B188D"/>
    <w:rsid w:val="002D5311"/>
    <w:rsid w:val="002D6792"/>
    <w:rsid w:val="003243D4"/>
    <w:rsid w:val="0034284A"/>
    <w:rsid w:val="00361A95"/>
    <w:rsid w:val="003B6DE2"/>
    <w:rsid w:val="0042047C"/>
    <w:rsid w:val="004C501F"/>
    <w:rsid w:val="004F7126"/>
    <w:rsid w:val="0050435F"/>
    <w:rsid w:val="00525961"/>
    <w:rsid w:val="005878BF"/>
    <w:rsid w:val="005B6156"/>
    <w:rsid w:val="006532FB"/>
    <w:rsid w:val="00676D8E"/>
    <w:rsid w:val="00692C6C"/>
    <w:rsid w:val="006D6D9E"/>
    <w:rsid w:val="00732B5E"/>
    <w:rsid w:val="007456B9"/>
    <w:rsid w:val="00754510"/>
    <w:rsid w:val="00795154"/>
    <w:rsid w:val="007A093E"/>
    <w:rsid w:val="007A3407"/>
    <w:rsid w:val="007C6CB3"/>
    <w:rsid w:val="007E738E"/>
    <w:rsid w:val="00811B34"/>
    <w:rsid w:val="00840C89"/>
    <w:rsid w:val="008519F4"/>
    <w:rsid w:val="008A4BC2"/>
    <w:rsid w:val="00900C6D"/>
    <w:rsid w:val="00A37CB5"/>
    <w:rsid w:val="00A912F0"/>
    <w:rsid w:val="00AA113E"/>
    <w:rsid w:val="00AC12AD"/>
    <w:rsid w:val="00B50B36"/>
    <w:rsid w:val="00B50CF2"/>
    <w:rsid w:val="00BA2D11"/>
    <w:rsid w:val="00C212B3"/>
    <w:rsid w:val="00C52C4F"/>
    <w:rsid w:val="00C91621"/>
    <w:rsid w:val="00D3604B"/>
    <w:rsid w:val="00DD712A"/>
    <w:rsid w:val="00E26EEE"/>
    <w:rsid w:val="00ED539E"/>
    <w:rsid w:val="00F1621F"/>
    <w:rsid w:val="00F33B2C"/>
    <w:rsid w:val="00F513BD"/>
    <w:rsid w:val="00FB666C"/>
    <w:rsid w:val="00FD3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6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3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78BF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FontStyle19">
    <w:name w:val="Font Style19"/>
    <w:basedOn w:val="Domylnaczcionkaakapitu"/>
    <w:uiPriority w:val="99"/>
    <w:rsid w:val="00166382"/>
    <w:rPr>
      <w:rFonts w:ascii="Arial" w:hAnsi="Arial" w:cs="Arial"/>
      <w:b/>
      <w:bCs/>
      <w:sz w:val="20"/>
      <w:szCs w:val="20"/>
    </w:rPr>
  </w:style>
  <w:style w:type="paragraph" w:customStyle="1" w:styleId="Style2">
    <w:name w:val="Style2"/>
    <w:basedOn w:val="Normalny"/>
    <w:uiPriority w:val="99"/>
    <w:rsid w:val="00166382"/>
    <w:pPr>
      <w:widowControl w:val="0"/>
      <w:suppressAutoHyphens/>
      <w:spacing w:after="0" w:line="379" w:lineRule="exact"/>
      <w:jc w:val="center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50B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11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608F1-4546-4AD6-8FB7-62E90C2D7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cp:lastPrinted>2016-01-14T11:10:00Z</cp:lastPrinted>
  <dcterms:created xsi:type="dcterms:W3CDTF">2017-04-19T07:22:00Z</dcterms:created>
  <dcterms:modified xsi:type="dcterms:W3CDTF">2017-04-19T07:22:00Z</dcterms:modified>
</cp:coreProperties>
</file>