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87432" w14:textId="22EEEB6B" w:rsidR="00160F98" w:rsidRPr="0056558D" w:rsidRDefault="001C40AC" w:rsidP="008C5C7F">
      <w:pPr>
        <w:spacing w:line="240" w:lineRule="auto"/>
        <w:jc w:val="right"/>
        <w:rPr>
          <w:rFonts w:ascii="Arial" w:hAnsi="Arial" w:cs="Arial"/>
          <w:i/>
        </w:rPr>
      </w:pPr>
      <w:bookmarkStart w:id="0" w:name="_GoBack"/>
      <w:r w:rsidRPr="0056558D">
        <w:rPr>
          <w:rFonts w:ascii="Arial" w:hAnsi="Arial" w:cs="Arial"/>
          <w:bCs/>
        </w:rPr>
        <w:t xml:space="preserve">Załącznik nr </w:t>
      </w:r>
      <w:r w:rsidR="001E259A" w:rsidRPr="0056558D">
        <w:rPr>
          <w:rFonts w:ascii="Arial" w:hAnsi="Arial" w:cs="Arial"/>
          <w:bCs/>
        </w:rPr>
        <w:t>3</w:t>
      </w:r>
      <w:r w:rsidRPr="0056558D">
        <w:rPr>
          <w:rFonts w:ascii="Arial" w:hAnsi="Arial" w:cs="Arial"/>
          <w:bCs/>
        </w:rPr>
        <w:t xml:space="preserve"> do SIWZ</w:t>
      </w:r>
    </w:p>
    <w:p w14:paraId="679E5F3B" w14:textId="77777777" w:rsidR="00160F98" w:rsidRPr="0056558D" w:rsidRDefault="00C66734" w:rsidP="008C5C7F">
      <w:pPr>
        <w:spacing w:line="240" w:lineRule="auto"/>
        <w:jc w:val="center"/>
        <w:rPr>
          <w:rFonts w:ascii="Arial" w:hAnsi="Arial" w:cs="Arial"/>
          <w:b/>
        </w:rPr>
      </w:pPr>
      <w:r w:rsidRPr="0056558D">
        <w:rPr>
          <w:rFonts w:ascii="Arial" w:hAnsi="Arial" w:cs="Arial"/>
          <w:b/>
        </w:rPr>
        <w:t xml:space="preserve">UMOWA </w:t>
      </w:r>
      <w:r w:rsidR="00160F98" w:rsidRPr="0056558D">
        <w:rPr>
          <w:rFonts w:ascii="Arial" w:hAnsi="Arial" w:cs="Arial"/>
          <w:b/>
        </w:rPr>
        <w:t>N</w:t>
      </w:r>
      <w:r w:rsidR="00BB173A" w:rsidRPr="0056558D">
        <w:rPr>
          <w:rFonts w:ascii="Arial" w:hAnsi="Arial" w:cs="Arial"/>
          <w:b/>
        </w:rPr>
        <w:t xml:space="preserve">R </w:t>
      </w:r>
    </w:p>
    <w:p w14:paraId="41B835B2" w14:textId="77777777" w:rsidR="00C66734" w:rsidRPr="0056558D" w:rsidRDefault="00C66734" w:rsidP="008C5C7F">
      <w:pPr>
        <w:spacing w:line="240" w:lineRule="auto"/>
        <w:jc w:val="center"/>
        <w:rPr>
          <w:rFonts w:ascii="Arial" w:hAnsi="Arial" w:cs="Arial"/>
          <w:b/>
        </w:rPr>
      </w:pPr>
    </w:p>
    <w:p w14:paraId="52F0D0A5" w14:textId="77777777" w:rsidR="00160F98" w:rsidRPr="0056558D" w:rsidRDefault="00160F98" w:rsidP="008C5C7F">
      <w:pPr>
        <w:spacing w:line="240" w:lineRule="auto"/>
        <w:jc w:val="both"/>
        <w:rPr>
          <w:rFonts w:ascii="Arial" w:hAnsi="Arial" w:cs="Arial"/>
        </w:rPr>
      </w:pPr>
      <w:r w:rsidRPr="0056558D">
        <w:rPr>
          <w:rFonts w:ascii="Arial" w:hAnsi="Arial" w:cs="Arial"/>
        </w:rPr>
        <w:t>za</w:t>
      </w:r>
      <w:r w:rsidR="00BB173A" w:rsidRPr="0056558D">
        <w:rPr>
          <w:rFonts w:ascii="Arial" w:hAnsi="Arial" w:cs="Arial"/>
        </w:rPr>
        <w:t xml:space="preserve">warta w </w:t>
      </w:r>
      <w:r w:rsidR="00C67ADB" w:rsidRPr="0056558D">
        <w:rPr>
          <w:rFonts w:ascii="Arial" w:hAnsi="Arial" w:cs="Arial"/>
        </w:rPr>
        <w:t xml:space="preserve">Witnicy </w:t>
      </w:r>
      <w:r w:rsidR="00BB173A" w:rsidRPr="0056558D">
        <w:rPr>
          <w:rFonts w:ascii="Arial" w:hAnsi="Arial" w:cs="Arial"/>
        </w:rPr>
        <w:t xml:space="preserve">w dniu </w:t>
      </w:r>
      <w:r w:rsidR="003E6804" w:rsidRPr="0056558D">
        <w:rPr>
          <w:rFonts w:ascii="Arial" w:hAnsi="Arial" w:cs="Arial"/>
        </w:rPr>
        <w:t>……..</w:t>
      </w:r>
      <w:r w:rsidRPr="0056558D">
        <w:rPr>
          <w:rFonts w:ascii="Arial" w:hAnsi="Arial" w:cs="Arial"/>
        </w:rPr>
        <w:t>. pomiędzy:</w:t>
      </w:r>
    </w:p>
    <w:p w14:paraId="7B8121C1" w14:textId="77777777" w:rsidR="00B66EA9" w:rsidRPr="0056558D" w:rsidRDefault="00B66EA9" w:rsidP="008C5C7F">
      <w:pPr>
        <w:spacing w:line="240" w:lineRule="auto"/>
        <w:jc w:val="both"/>
        <w:rPr>
          <w:rFonts w:ascii="Arial" w:hAnsi="Arial" w:cs="Arial"/>
        </w:rPr>
      </w:pPr>
      <w:r w:rsidRPr="0056558D">
        <w:rPr>
          <w:rFonts w:ascii="Arial" w:hAnsi="Arial" w:cs="Arial"/>
          <w:b/>
        </w:rPr>
        <w:t xml:space="preserve">Gminą Witnica, </w:t>
      </w:r>
      <w:r w:rsidRPr="0056558D">
        <w:rPr>
          <w:rFonts w:ascii="Arial" w:hAnsi="Arial" w:cs="Arial"/>
        </w:rPr>
        <w:t xml:space="preserve">ul. </w:t>
      </w:r>
      <w:r w:rsidR="00C67ADB" w:rsidRPr="0056558D">
        <w:rPr>
          <w:rFonts w:ascii="Arial" w:hAnsi="Arial" w:cs="Arial"/>
        </w:rPr>
        <w:t>KRN</w:t>
      </w:r>
      <w:r w:rsidRPr="0056558D">
        <w:rPr>
          <w:rFonts w:ascii="Arial" w:hAnsi="Arial" w:cs="Arial"/>
        </w:rPr>
        <w:t xml:space="preserve"> 6, </w:t>
      </w:r>
      <w:r w:rsidR="00AA6A0E" w:rsidRPr="0056558D">
        <w:rPr>
          <w:rFonts w:ascii="Arial" w:hAnsi="Arial" w:cs="Arial"/>
        </w:rPr>
        <w:t>66 – 4</w:t>
      </w:r>
      <w:r w:rsidR="00C67ADB" w:rsidRPr="0056558D">
        <w:rPr>
          <w:rFonts w:ascii="Arial" w:hAnsi="Arial" w:cs="Arial"/>
        </w:rPr>
        <w:t>60</w:t>
      </w:r>
      <w:r w:rsidR="00AA6A0E" w:rsidRPr="0056558D">
        <w:rPr>
          <w:rFonts w:ascii="Arial" w:hAnsi="Arial" w:cs="Arial"/>
        </w:rPr>
        <w:t xml:space="preserve"> </w:t>
      </w:r>
      <w:r w:rsidR="00C67ADB" w:rsidRPr="0056558D">
        <w:rPr>
          <w:rFonts w:ascii="Arial" w:hAnsi="Arial" w:cs="Arial"/>
        </w:rPr>
        <w:t>Witnica</w:t>
      </w:r>
      <w:r w:rsidRPr="0056558D">
        <w:rPr>
          <w:rFonts w:ascii="Arial" w:hAnsi="Arial" w:cs="Arial"/>
        </w:rPr>
        <w:t>, NIP: 599 277 13 11, REGON: 210 966 881</w:t>
      </w:r>
    </w:p>
    <w:p w14:paraId="23F8E4D2" w14:textId="77777777" w:rsidR="00160F98" w:rsidRPr="0056558D" w:rsidRDefault="00B66EA9" w:rsidP="008C5C7F">
      <w:pPr>
        <w:spacing w:line="240" w:lineRule="auto"/>
        <w:jc w:val="both"/>
        <w:rPr>
          <w:rFonts w:ascii="Arial" w:hAnsi="Arial" w:cs="Arial"/>
        </w:rPr>
      </w:pPr>
      <w:r w:rsidRPr="0056558D">
        <w:rPr>
          <w:rFonts w:ascii="Arial" w:hAnsi="Arial" w:cs="Arial"/>
        </w:rPr>
        <w:t xml:space="preserve">reprezentowaną przez: </w:t>
      </w:r>
      <w:r w:rsidR="00A07588" w:rsidRPr="0056558D">
        <w:rPr>
          <w:rFonts w:ascii="Arial" w:hAnsi="Arial" w:cs="Arial"/>
        </w:rPr>
        <w:t>……………………</w:t>
      </w:r>
    </w:p>
    <w:p w14:paraId="1E6F21EF" w14:textId="77777777" w:rsidR="00B66EA9" w:rsidRPr="0056558D" w:rsidRDefault="00B66EA9" w:rsidP="008C5C7F">
      <w:pPr>
        <w:spacing w:line="240" w:lineRule="auto"/>
        <w:jc w:val="both"/>
        <w:rPr>
          <w:rFonts w:ascii="Arial" w:hAnsi="Arial" w:cs="Arial"/>
        </w:rPr>
      </w:pPr>
      <w:r w:rsidRPr="0056558D">
        <w:rPr>
          <w:rFonts w:ascii="Arial" w:hAnsi="Arial" w:cs="Arial"/>
        </w:rPr>
        <w:t xml:space="preserve">przy kontrasygnacie: </w:t>
      </w:r>
      <w:r w:rsidR="00A07588" w:rsidRPr="0056558D">
        <w:rPr>
          <w:rFonts w:ascii="Arial" w:hAnsi="Arial" w:cs="Arial"/>
        </w:rPr>
        <w:t>……………………</w:t>
      </w:r>
    </w:p>
    <w:p w14:paraId="287598E7" w14:textId="77777777" w:rsidR="00160F98" w:rsidRPr="0056558D" w:rsidRDefault="00AE7F50" w:rsidP="008C5C7F">
      <w:pPr>
        <w:spacing w:line="240" w:lineRule="auto"/>
        <w:jc w:val="both"/>
        <w:rPr>
          <w:rFonts w:ascii="Arial" w:hAnsi="Arial" w:cs="Arial"/>
        </w:rPr>
      </w:pPr>
      <w:r w:rsidRPr="0056558D">
        <w:rPr>
          <w:rFonts w:ascii="Arial" w:hAnsi="Arial" w:cs="Arial"/>
        </w:rPr>
        <w:t xml:space="preserve">zwanym </w:t>
      </w:r>
      <w:r w:rsidR="00160F98" w:rsidRPr="0056558D">
        <w:rPr>
          <w:rFonts w:ascii="Arial" w:hAnsi="Arial" w:cs="Arial"/>
        </w:rPr>
        <w:t>w dalszej części umowy Zamawiającym</w:t>
      </w:r>
    </w:p>
    <w:p w14:paraId="4277AFE8" w14:textId="77777777" w:rsidR="00160F98" w:rsidRPr="0056558D" w:rsidRDefault="00160F98" w:rsidP="008C5C7F">
      <w:pPr>
        <w:spacing w:line="240" w:lineRule="auto"/>
        <w:jc w:val="both"/>
        <w:rPr>
          <w:rFonts w:ascii="Arial" w:hAnsi="Arial" w:cs="Arial"/>
        </w:rPr>
      </w:pPr>
      <w:r w:rsidRPr="0056558D">
        <w:rPr>
          <w:rFonts w:ascii="Arial" w:hAnsi="Arial" w:cs="Arial"/>
        </w:rPr>
        <w:t>a</w:t>
      </w:r>
    </w:p>
    <w:p w14:paraId="04A436E5" w14:textId="77777777" w:rsidR="00C67ADB" w:rsidRPr="0056558D" w:rsidRDefault="00B66EA9" w:rsidP="008C5C7F">
      <w:pPr>
        <w:spacing w:line="240" w:lineRule="auto"/>
        <w:jc w:val="both"/>
        <w:rPr>
          <w:rFonts w:ascii="Arial" w:hAnsi="Arial" w:cs="Arial"/>
        </w:rPr>
      </w:pPr>
      <w:r w:rsidRPr="0056558D">
        <w:rPr>
          <w:rFonts w:ascii="Arial" w:hAnsi="Arial" w:cs="Arial"/>
          <w:b/>
        </w:rPr>
        <w:t>…………………..</w:t>
      </w:r>
      <w:r w:rsidR="003E6804" w:rsidRPr="0056558D">
        <w:rPr>
          <w:rFonts w:ascii="Arial" w:hAnsi="Arial" w:cs="Arial"/>
        </w:rPr>
        <w:t xml:space="preserve">, </w:t>
      </w:r>
    </w:p>
    <w:p w14:paraId="2ADA99FA" w14:textId="77777777" w:rsidR="00B66EA9" w:rsidRPr="0056558D" w:rsidRDefault="003E6804" w:rsidP="008C5C7F">
      <w:pPr>
        <w:spacing w:line="240" w:lineRule="auto"/>
        <w:jc w:val="both"/>
        <w:rPr>
          <w:rFonts w:ascii="Arial" w:hAnsi="Arial" w:cs="Arial"/>
        </w:rPr>
      </w:pPr>
      <w:r w:rsidRPr="0056558D">
        <w:rPr>
          <w:rFonts w:ascii="Arial" w:hAnsi="Arial" w:cs="Arial"/>
        </w:rPr>
        <w:t xml:space="preserve">NIP </w:t>
      </w:r>
      <w:r w:rsidR="00B66EA9" w:rsidRPr="0056558D">
        <w:rPr>
          <w:rFonts w:ascii="Arial" w:hAnsi="Arial" w:cs="Arial"/>
        </w:rPr>
        <w:t>……………………</w:t>
      </w:r>
      <w:r w:rsidRPr="0056558D">
        <w:rPr>
          <w:rFonts w:ascii="Arial" w:hAnsi="Arial" w:cs="Arial"/>
        </w:rPr>
        <w:t xml:space="preserve">, REGON </w:t>
      </w:r>
      <w:r w:rsidR="00B66EA9" w:rsidRPr="0056558D">
        <w:rPr>
          <w:rFonts w:ascii="Arial" w:hAnsi="Arial" w:cs="Arial"/>
        </w:rPr>
        <w:t>……………………</w:t>
      </w:r>
      <w:r w:rsidRPr="0056558D">
        <w:rPr>
          <w:rFonts w:ascii="Arial" w:hAnsi="Arial" w:cs="Arial"/>
        </w:rPr>
        <w:t xml:space="preserve">, </w:t>
      </w:r>
    </w:p>
    <w:p w14:paraId="1F51DACC" w14:textId="77777777" w:rsidR="00160F98" w:rsidRPr="0056558D" w:rsidRDefault="003E6804" w:rsidP="008C5C7F">
      <w:pPr>
        <w:spacing w:line="240" w:lineRule="auto"/>
        <w:jc w:val="both"/>
        <w:rPr>
          <w:rFonts w:ascii="Arial" w:hAnsi="Arial" w:cs="Arial"/>
        </w:rPr>
      </w:pPr>
      <w:r w:rsidRPr="0056558D">
        <w:rPr>
          <w:rFonts w:ascii="Arial" w:hAnsi="Arial" w:cs="Arial"/>
        </w:rPr>
        <w:t>reprezentowaną przez:</w:t>
      </w:r>
      <w:r w:rsidR="00A07588" w:rsidRPr="0056558D">
        <w:rPr>
          <w:rFonts w:ascii="Arial" w:hAnsi="Arial" w:cs="Arial"/>
        </w:rPr>
        <w:t xml:space="preserve"> ……………………</w:t>
      </w:r>
    </w:p>
    <w:p w14:paraId="224388D2" w14:textId="77777777" w:rsidR="00160F98" w:rsidRPr="0056558D" w:rsidRDefault="00160F98" w:rsidP="008C5C7F">
      <w:pPr>
        <w:spacing w:line="240" w:lineRule="auto"/>
        <w:jc w:val="both"/>
        <w:rPr>
          <w:rFonts w:ascii="Arial" w:hAnsi="Arial" w:cs="Arial"/>
        </w:rPr>
      </w:pPr>
      <w:r w:rsidRPr="0056558D">
        <w:rPr>
          <w:rFonts w:ascii="Arial" w:hAnsi="Arial" w:cs="Arial"/>
        </w:rPr>
        <w:t>zwan</w:t>
      </w:r>
      <w:r w:rsidR="003E6804" w:rsidRPr="0056558D">
        <w:rPr>
          <w:rFonts w:ascii="Arial" w:hAnsi="Arial" w:cs="Arial"/>
        </w:rPr>
        <w:t>ą</w:t>
      </w:r>
      <w:r w:rsidRPr="0056558D">
        <w:rPr>
          <w:rFonts w:ascii="Arial" w:hAnsi="Arial" w:cs="Arial"/>
        </w:rPr>
        <w:t xml:space="preserve"> w dalszej części umowy Wykonawcą</w:t>
      </w:r>
      <w:r w:rsidR="003E6804" w:rsidRPr="0056558D">
        <w:rPr>
          <w:rFonts w:ascii="Arial" w:hAnsi="Arial" w:cs="Arial"/>
        </w:rPr>
        <w:t>.</w:t>
      </w:r>
      <w:r w:rsidRPr="0056558D">
        <w:rPr>
          <w:rFonts w:ascii="Arial" w:hAnsi="Arial" w:cs="Arial"/>
        </w:rPr>
        <w:t xml:space="preserve"> </w:t>
      </w:r>
    </w:p>
    <w:p w14:paraId="13E4A96C" w14:textId="77777777" w:rsidR="00160F98" w:rsidRPr="0056558D" w:rsidRDefault="004F1B4D" w:rsidP="008C5C7F">
      <w:pPr>
        <w:spacing w:line="240" w:lineRule="auto"/>
        <w:jc w:val="both"/>
        <w:rPr>
          <w:rFonts w:ascii="Arial" w:hAnsi="Arial" w:cs="Arial"/>
        </w:rPr>
      </w:pPr>
      <w:r w:rsidRPr="0056558D">
        <w:rPr>
          <w:rFonts w:ascii="Arial" w:hAnsi="Arial" w:cs="Arial"/>
        </w:rPr>
        <w:t>Zamówienia udziela się W</w:t>
      </w:r>
      <w:r w:rsidR="00160F98" w:rsidRPr="0056558D">
        <w:rPr>
          <w:rFonts w:ascii="Arial" w:hAnsi="Arial" w:cs="Arial"/>
        </w:rPr>
        <w:t>ykonawcy</w:t>
      </w:r>
      <w:r w:rsidRPr="0056558D">
        <w:rPr>
          <w:rFonts w:ascii="Arial" w:hAnsi="Arial" w:cs="Arial"/>
        </w:rPr>
        <w:t>, którego oferta wybrana została jako najkorzystniejsza</w:t>
      </w:r>
      <w:r w:rsidR="00160F98" w:rsidRPr="0056558D">
        <w:rPr>
          <w:rFonts w:ascii="Arial" w:hAnsi="Arial" w:cs="Arial"/>
        </w:rPr>
        <w:t xml:space="preserve"> </w:t>
      </w:r>
      <w:r w:rsidRPr="0056558D">
        <w:rPr>
          <w:rFonts w:ascii="Arial" w:hAnsi="Arial" w:cs="Arial"/>
        </w:rPr>
        <w:t xml:space="preserve">w wyniku </w:t>
      </w:r>
      <w:r w:rsidR="00A07588" w:rsidRPr="0056558D">
        <w:rPr>
          <w:rFonts w:ascii="Arial" w:hAnsi="Arial" w:cs="Arial"/>
        </w:rPr>
        <w:t>przeprowadzenia postępowania o udzielenie zamówienia publicznego, spełniającego wymagania konieczne dla zachowania zasady konkurencyjności, o której mowa w Wytycznych w zakresie kwalifikowania wydatków w ramach w ramach Europejskiego Funduszu Rozwoju Regionalnego, Europejskiego Funduszu Społecznego oraz Funduszu Spójności na lata 2014 – 2020 w wersji z dnia 19.09.2016 roku</w:t>
      </w:r>
      <w:r w:rsidRPr="0056558D">
        <w:rPr>
          <w:rFonts w:ascii="Arial" w:hAnsi="Arial" w:cs="Arial"/>
        </w:rPr>
        <w:t>.</w:t>
      </w:r>
    </w:p>
    <w:p w14:paraId="46445280" w14:textId="77777777" w:rsidR="00160F98" w:rsidRPr="0056558D" w:rsidRDefault="00160F98" w:rsidP="008C5C7F">
      <w:pPr>
        <w:spacing w:line="240" w:lineRule="auto"/>
        <w:jc w:val="center"/>
        <w:rPr>
          <w:rFonts w:ascii="Arial" w:hAnsi="Arial" w:cs="Arial"/>
          <w:b/>
        </w:rPr>
      </w:pPr>
    </w:p>
    <w:p w14:paraId="461DD02B" w14:textId="77777777" w:rsidR="00160F98" w:rsidRPr="0056558D" w:rsidRDefault="00160F98" w:rsidP="008C5C7F">
      <w:pPr>
        <w:spacing w:line="240" w:lineRule="auto"/>
        <w:jc w:val="center"/>
        <w:rPr>
          <w:rFonts w:ascii="Arial" w:hAnsi="Arial" w:cs="Arial"/>
          <w:b/>
        </w:rPr>
      </w:pPr>
      <w:r w:rsidRPr="0056558D">
        <w:rPr>
          <w:rFonts w:ascii="Arial" w:hAnsi="Arial" w:cs="Arial"/>
          <w:b/>
        </w:rPr>
        <w:t>§ 1.</w:t>
      </w:r>
    </w:p>
    <w:p w14:paraId="00C7C908" w14:textId="34092C26" w:rsidR="00160F98" w:rsidRPr="0056558D" w:rsidRDefault="00160F98" w:rsidP="008C5C7F">
      <w:pPr>
        <w:pStyle w:val="Tekstpodstawowywcity3"/>
        <w:numPr>
          <w:ilvl w:val="0"/>
          <w:numId w:val="22"/>
        </w:numPr>
        <w:spacing w:after="0" w:line="240" w:lineRule="auto"/>
        <w:ind w:left="426" w:hanging="426"/>
        <w:jc w:val="both"/>
        <w:rPr>
          <w:rFonts w:ascii="Arial" w:hAnsi="Arial" w:cs="Arial"/>
          <w:sz w:val="22"/>
          <w:szCs w:val="22"/>
        </w:rPr>
      </w:pPr>
      <w:r w:rsidRPr="0056558D">
        <w:rPr>
          <w:rFonts w:ascii="Arial" w:hAnsi="Arial" w:cs="Arial"/>
          <w:sz w:val="22"/>
          <w:szCs w:val="22"/>
        </w:rPr>
        <w:t xml:space="preserve">Przedmiotem niniejszej umowy jest </w:t>
      </w:r>
      <w:r w:rsidR="004F1B4D" w:rsidRPr="0056558D">
        <w:rPr>
          <w:rFonts w:ascii="Arial" w:hAnsi="Arial" w:cs="Arial"/>
          <w:sz w:val="22"/>
          <w:szCs w:val="22"/>
        </w:rPr>
        <w:t xml:space="preserve">świadczenie </w:t>
      </w:r>
      <w:r w:rsidR="004F4464" w:rsidRPr="0056558D">
        <w:rPr>
          <w:rFonts w:ascii="Arial" w:hAnsi="Arial" w:cs="Arial"/>
          <w:sz w:val="22"/>
          <w:szCs w:val="22"/>
        </w:rPr>
        <w:t xml:space="preserve">dostawy oprogramowania / sprzętu komputerowego </w:t>
      </w:r>
      <w:r w:rsidR="004F4464" w:rsidRPr="0056558D">
        <w:rPr>
          <w:rFonts w:ascii="Arial" w:hAnsi="Arial" w:cs="Arial"/>
          <w:i/>
          <w:sz w:val="22"/>
          <w:szCs w:val="22"/>
        </w:rPr>
        <w:t>(właściwe pozostawić)</w:t>
      </w:r>
      <w:r w:rsidR="003E6804" w:rsidRPr="0056558D">
        <w:rPr>
          <w:rStyle w:val="Numerstrony"/>
          <w:rFonts w:ascii="Arial" w:hAnsi="Arial" w:cs="Arial"/>
          <w:sz w:val="22"/>
          <w:szCs w:val="22"/>
          <w:lang w:val="pl-PL"/>
        </w:rPr>
        <w:t>,</w:t>
      </w:r>
      <w:r w:rsidR="004F1B4D" w:rsidRPr="0056558D">
        <w:rPr>
          <w:rFonts w:ascii="Arial" w:hAnsi="Arial" w:cs="Arial"/>
          <w:sz w:val="22"/>
          <w:szCs w:val="22"/>
        </w:rPr>
        <w:t xml:space="preserve"> w ramach </w:t>
      </w:r>
      <w:r w:rsidR="004F1B4D" w:rsidRPr="0056558D">
        <w:rPr>
          <w:rFonts w:ascii="Arial" w:hAnsi="Arial" w:cs="Arial"/>
          <w:sz w:val="22"/>
          <w:szCs w:val="22"/>
          <w:shd w:val="clear" w:color="auto" w:fill="FFFFFF"/>
        </w:rPr>
        <w:t xml:space="preserve">projektu, </w:t>
      </w:r>
      <w:r w:rsidR="007F571F" w:rsidRPr="0056558D">
        <w:rPr>
          <w:rFonts w:ascii="Arial" w:hAnsi="Arial" w:cs="Arial"/>
          <w:sz w:val="22"/>
          <w:szCs w:val="22"/>
        </w:rPr>
        <w:t>pt: „Modernizacja kształcenia zawodowego w gminie Witnica”, współfinansowanego ze środków Unii Europejskiej w ramach Regionalnego Programu Operacyjnego Lubuskie 2020 w części współfinansowanej przez Europejski Fundusz Społeczny, oś priorytetowa 8. Nowoczesna edukacja, działanie 8.4. Doskonalenie jakości kształcenia zawodowego, poddziałanie 8.4.1. Doskonalenie jakości kształcenia zawodowego – projek</w:t>
      </w:r>
      <w:r w:rsidR="00050895" w:rsidRPr="0056558D">
        <w:rPr>
          <w:rFonts w:ascii="Arial" w:hAnsi="Arial" w:cs="Arial"/>
          <w:sz w:val="22"/>
          <w:szCs w:val="22"/>
        </w:rPr>
        <w:t>ty realizowane poza formułą ZIT</w:t>
      </w:r>
      <w:r w:rsidR="004F1B4D" w:rsidRPr="0056558D">
        <w:rPr>
          <w:rFonts w:ascii="Arial" w:hAnsi="Arial" w:cs="Arial"/>
          <w:sz w:val="22"/>
          <w:szCs w:val="22"/>
        </w:rPr>
        <w:t>.</w:t>
      </w:r>
    </w:p>
    <w:p w14:paraId="1326396C" w14:textId="07403853" w:rsidR="00411D98" w:rsidRPr="0056558D" w:rsidRDefault="004F1B4D" w:rsidP="008C5C7F">
      <w:pPr>
        <w:pStyle w:val="Tekstpodstawowywcity3"/>
        <w:numPr>
          <w:ilvl w:val="0"/>
          <w:numId w:val="22"/>
        </w:numPr>
        <w:spacing w:after="0" w:line="240" w:lineRule="auto"/>
        <w:ind w:left="426" w:hanging="426"/>
        <w:jc w:val="both"/>
        <w:rPr>
          <w:rFonts w:ascii="Arial" w:hAnsi="Arial" w:cs="Arial"/>
          <w:bCs/>
          <w:sz w:val="22"/>
          <w:szCs w:val="22"/>
        </w:rPr>
      </w:pPr>
      <w:r w:rsidRPr="0056558D">
        <w:rPr>
          <w:rFonts w:ascii="Arial" w:hAnsi="Arial" w:cs="Arial"/>
          <w:bCs/>
          <w:sz w:val="22"/>
          <w:szCs w:val="22"/>
        </w:rPr>
        <w:t xml:space="preserve">Szczegółowy opis przedmiotu </w:t>
      </w:r>
      <w:r w:rsidR="005915E2" w:rsidRPr="0056558D">
        <w:rPr>
          <w:rFonts w:ascii="Arial" w:hAnsi="Arial" w:cs="Arial"/>
          <w:bCs/>
          <w:sz w:val="22"/>
          <w:szCs w:val="22"/>
        </w:rPr>
        <w:t xml:space="preserve">świadczenia objętego </w:t>
      </w:r>
      <w:r w:rsidRPr="0056558D">
        <w:rPr>
          <w:rFonts w:ascii="Arial" w:hAnsi="Arial" w:cs="Arial"/>
          <w:bCs/>
          <w:sz w:val="22"/>
          <w:szCs w:val="22"/>
        </w:rPr>
        <w:t>niniejsz</w:t>
      </w:r>
      <w:r w:rsidR="005915E2" w:rsidRPr="0056558D">
        <w:rPr>
          <w:rFonts w:ascii="Arial" w:hAnsi="Arial" w:cs="Arial"/>
          <w:bCs/>
          <w:sz w:val="22"/>
          <w:szCs w:val="22"/>
        </w:rPr>
        <w:t>ą umową</w:t>
      </w:r>
      <w:r w:rsidRPr="0056558D">
        <w:rPr>
          <w:rFonts w:ascii="Arial" w:hAnsi="Arial" w:cs="Arial"/>
          <w:bCs/>
          <w:sz w:val="22"/>
          <w:szCs w:val="22"/>
        </w:rPr>
        <w:t xml:space="preserve"> znajduje się w rozdziale </w:t>
      </w:r>
      <w:r w:rsidR="004F4464" w:rsidRPr="0056558D">
        <w:rPr>
          <w:rFonts w:ascii="Arial" w:hAnsi="Arial" w:cs="Arial"/>
          <w:bCs/>
          <w:sz w:val="22"/>
          <w:szCs w:val="22"/>
        </w:rPr>
        <w:t>III</w:t>
      </w:r>
      <w:r w:rsidR="009C6A17" w:rsidRPr="0056558D">
        <w:rPr>
          <w:rFonts w:ascii="Arial" w:hAnsi="Arial" w:cs="Arial"/>
          <w:bCs/>
          <w:sz w:val="22"/>
          <w:szCs w:val="22"/>
        </w:rPr>
        <w:t>.</w:t>
      </w:r>
      <w:r w:rsidRPr="0056558D">
        <w:rPr>
          <w:rFonts w:ascii="Arial" w:hAnsi="Arial" w:cs="Arial"/>
          <w:bCs/>
          <w:sz w:val="22"/>
          <w:szCs w:val="22"/>
        </w:rPr>
        <w:t xml:space="preserve"> „Opis przedmiotu zamówienia” </w:t>
      </w:r>
      <w:r w:rsidR="00ED4EE4" w:rsidRPr="0056558D">
        <w:rPr>
          <w:rFonts w:ascii="Arial" w:hAnsi="Arial" w:cs="Arial"/>
          <w:bCs/>
          <w:sz w:val="22"/>
          <w:szCs w:val="22"/>
        </w:rPr>
        <w:t>Specyfikacji Istotnych Warunków Zamówienia (</w:t>
      </w:r>
      <w:r w:rsidR="009D2518" w:rsidRPr="0056558D">
        <w:rPr>
          <w:rFonts w:ascii="Arial" w:hAnsi="Arial" w:cs="Arial"/>
          <w:bCs/>
          <w:sz w:val="22"/>
          <w:szCs w:val="22"/>
        </w:rPr>
        <w:t xml:space="preserve">zwanej dalej </w:t>
      </w:r>
      <w:r w:rsidR="009D2518" w:rsidRPr="0056558D">
        <w:rPr>
          <w:rFonts w:ascii="Arial" w:hAnsi="Arial" w:cs="Arial"/>
          <w:sz w:val="22"/>
          <w:szCs w:val="22"/>
          <w:shd w:val="clear" w:color="auto" w:fill="FFFFFF"/>
        </w:rPr>
        <w:t>„SIWZ”</w:t>
      </w:r>
      <w:r w:rsidR="00ED4EE4" w:rsidRPr="0056558D">
        <w:rPr>
          <w:rFonts w:ascii="Arial" w:hAnsi="Arial" w:cs="Arial"/>
          <w:bCs/>
          <w:sz w:val="22"/>
          <w:szCs w:val="22"/>
        </w:rPr>
        <w:t>)</w:t>
      </w:r>
      <w:r w:rsidRPr="0056558D">
        <w:rPr>
          <w:rFonts w:ascii="Arial" w:hAnsi="Arial" w:cs="Arial"/>
          <w:bCs/>
          <w:sz w:val="22"/>
          <w:szCs w:val="22"/>
        </w:rPr>
        <w:t>, na podstawie które</w:t>
      </w:r>
      <w:r w:rsidR="00ED4EE4" w:rsidRPr="0056558D">
        <w:rPr>
          <w:rFonts w:ascii="Arial" w:hAnsi="Arial" w:cs="Arial"/>
          <w:bCs/>
          <w:sz w:val="22"/>
          <w:szCs w:val="22"/>
        </w:rPr>
        <w:t>j wyłoniono Wykonawcę</w:t>
      </w:r>
      <w:r w:rsidR="00411D98" w:rsidRPr="0056558D">
        <w:rPr>
          <w:rFonts w:ascii="Arial" w:hAnsi="Arial" w:cs="Arial"/>
          <w:bCs/>
          <w:sz w:val="22"/>
          <w:szCs w:val="22"/>
        </w:rPr>
        <w:t>.</w:t>
      </w:r>
      <w:r w:rsidR="007F571F" w:rsidRPr="0056558D">
        <w:rPr>
          <w:rFonts w:ascii="Arial" w:hAnsi="Arial" w:cs="Arial"/>
          <w:bCs/>
          <w:sz w:val="22"/>
          <w:szCs w:val="22"/>
        </w:rPr>
        <w:t xml:space="preserve"> </w:t>
      </w:r>
    </w:p>
    <w:p w14:paraId="1554A02B" w14:textId="43CC8813" w:rsidR="008D4C6F" w:rsidRPr="0056558D" w:rsidRDefault="008D4C6F" w:rsidP="008C5C7F">
      <w:pPr>
        <w:pStyle w:val="Tekstpodstawowywcity3"/>
        <w:numPr>
          <w:ilvl w:val="0"/>
          <w:numId w:val="22"/>
        </w:numPr>
        <w:spacing w:after="0" w:line="240" w:lineRule="auto"/>
        <w:ind w:left="426" w:hanging="426"/>
        <w:jc w:val="both"/>
        <w:rPr>
          <w:rFonts w:ascii="Arial" w:hAnsi="Arial" w:cs="Arial"/>
          <w:bCs/>
          <w:sz w:val="22"/>
          <w:szCs w:val="22"/>
        </w:rPr>
      </w:pPr>
      <w:r w:rsidRPr="0056558D">
        <w:rPr>
          <w:rFonts w:ascii="Arial" w:hAnsi="Arial" w:cs="Arial"/>
          <w:bCs/>
          <w:sz w:val="22"/>
          <w:szCs w:val="22"/>
        </w:rPr>
        <w:t xml:space="preserve">Wykonawca dostarczy przedmiot zamówienia w nieprzekraczalnym terminie do dnia 30 czerwca 2017 roiku. </w:t>
      </w:r>
    </w:p>
    <w:p w14:paraId="608DC4AD" w14:textId="4C681D00" w:rsidR="00E02A0D" w:rsidRPr="0056558D" w:rsidRDefault="00E02A0D" w:rsidP="008C5C7F">
      <w:pPr>
        <w:pStyle w:val="Tekstpodstawowywcity3"/>
        <w:numPr>
          <w:ilvl w:val="0"/>
          <w:numId w:val="22"/>
        </w:numPr>
        <w:spacing w:after="0" w:line="240" w:lineRule="auto"/>
        <w:ind w:left="426" w:hanging="426"/>
        <w:jc w:val="both"/>
        <w:rPr>
          <w:rFonts w:ascii="Arial" w:hAnsi="Arial" w:cs="Arial"/>
          <w:bCs/>
          <w:sz w:val="22"/>
          <w:szCs w:val="22"/>
        </w:rPr>
      </w:pPr>
      <w:r w:rsidRPr="0056558D">
        <w:rPr>
          <w:rStyle w:val="FontStyle25"/>
          <w:rFonts w:ascii="Arial" w:hAnsi="Arial" w:cs="Arial"/>
        </w:rPr>
        <w:t>Gdyby na etapie realizacji zamówienia okazało się, że zaoferowany sprzęt nie jest już produkowany, wykonawca może dostarczyć inny sprzęt pod warunkiem parametrów nie niższych niż zaoferowane. Powyższe wymaga zawarcia aneksu do umowy.</w:t>
      </w:r>
    </w:p>
    <w:p w14:paraId="3C75AE87" w14:textId="77777777" w:rsidR="00160F98" w:rsidRPr="0056558D" w:rsidRDefault="00160F98" w:rsidP="008C5C7F">
      <w:pPr>
        <w:pStyle w:val="Tekstpodstawowywcity3"/>
        <w:spacing w:line="240" w:lineRule="auto"/>
        <w:rPr>
          <w:rFonts w:ascii="Arial" w:hAnsi="Arial" w:cs="Arial"/>
          <w:bCs/>
          <w:sz w:val="22"/>
          <w:szCs w:val="22"/>
        </w:rPr>
      </w:pPr>
    </w:p>
    <w:p w14:paraId="09B53B6A" w14:textId="77777777" w:rsidR="00160F98" w:rsidRPr="0056558D" w:rsidRDefault="00160F98" w:rsidP="008C5C7F">
      <w:pPr>
        <w:spacing w:line="240" w:lineRule="auto"/>
        <w:jc w:val="center"/>
        <w:rPr>
          <w:rFonts w:ascii="Arial" w:hAnsi="Arial" w:cs="Arial"/>
          <w:b/>
        </w:rPr>
      </w:pPr>
      <w:r w:rsidRPr="0056558D">
        <w:rPr>
          <w:rFonts w:ascii="Arial" w:hAnsi="Arial" w:cs="Arial"/>
          <w:b/>
        </w:rPr>
        <w:t>§ 2.</w:t>
      </w:r>
    </w:p>
    <w:p w14:paraId="08B4FC85" w14:textId="6D93F31D" w:rsidR="00160F98" w:rsidRPr="0056558D" w:rsidRDefault="00160F98" w:rsidP="008C5C7F">
      <w:pPr>
        <w:numPr>
          <w:ilvl w:val="0"/>
          <w:numId w:val="21"/>
        </w:numPr>
        <w:spacing w:after="0" w:line="240" w:lineRule="auto"/>
        <w:ind w:left="426" w:hanging="426"/>
        <w:jc w:val="both"/>
        <w:rPr>
          <w:rFonts w:ascii="Arial" w:hAnsi="Arial" w:cs="Arial"/>
        </w:rPr>
      </w:pPr>
      <w:r w:rsidRPr="0056558D">
        <w:rPr>
          <w:rFonts w:ascii="Arial" w:hAnsi="Arial" w:cs="Arial"/>
        </w:rPr>
        <w:lastRenderedPageBreak/>
        <w:t xml:space="preserve">Wykonawca wykona przedmiot umowy zgodnie z warunkami określonymi </w:t>
      </w:r>
      <w:r w:rsidRPr="0056558D">
        <w:rPr>
          <w:rFonts w:ascii="Arial" w:hAnsi="Arial" w:cs="Arial"/>
        </w:rPr>
        <w:br/>
        <w:t xml:space="preserve">w </w:t>
      </w:r>
      <w:r w:rsidR="00FF044F" w:rsidRPr="0056558D">
        <w:rPr>
          <w:rFonts w:ascii="Arial" w:hAnsi="Arial" w:cs="Arial"/>
        </w:rPr>
        <w:t>SIWZ</w:t>
      </w:r>
      <w:r w:rsidR="009D2518" w:rsidRPr="0056558D">
        <w:rPr>
          <w:rFonts w:ascii="Arial" w:hAnsi="Arial" w:cs="Arial"/>
        </w:rPr>
        <w:t xml:space="preserve"> w tym w szczególności w </w:t>
      </w:r>
      <w:r w:rsidR="00411D98" w:rsidRPr="0056558D">
        <w:rPr>
          <w:rFonts w:ascii="Arial" w:hAnsi="Arial" w:cs="Arial"/>
          <w:bCs/>
        </w:rPr>
        <w:t xml:space="preserve">rozdziale </w:t>
      </w:r>
      <w:r w:rsidR="005915E2" w:rsidRPr="0056558D">
        <w:rPr>
          <w:rFonts w:ascii="Arial" w:hAnsi="Arial" w:cs="Arial"/>
          <w:bCs/>
        </w:rPr>
        <w:t>III</w:t>
      </w:r>
      <w:r w:rsidR="009D2518" w:rsidRPr="0056558D">
        <w:rPr>
          <w:rFonts w:ascii="Arial" w:hAnsi="Arial" w:cs="Arial"/>
          <w:bCs/>
        </w:rPr>
        <w:t>.</w:t>
      </w:r>
      <w:r w:rsidR="00411D98" w:rsidRPr="0056558D">
        <w:rPr>
          <w:rFonts w:ascii="Arial" w:hAnsi="Arial" w:cs="Arial"/>
          <w:bCs/>
        </w:rPr>
        <w:t xml:space="preserve"> </w:t>
      </w:r>
      <w:r w:rsidR="00FF044F" w:rsidRPr="0056558D">
        <w:rPr>
          <w:rFonts w:ascii="Arial" w:hAnsi="Arial" w:cs="Arial"/>
          <w:bCs/>
        </w:rPr>
        <w:t xml:space="preserve">„Opis przedmiotu zamówienia” (wraz z ich zmianami i odpowiedziami na wnioski o wyjaśnienie), </w:t>
      </w:r>
      <w:r w:rsidR="00411D98" w:rsidRPr="0056558D">
        <w:rPr>
          <w:rFonts w:ascii="Arial" w:hAnsi="Arial" w:cs="Arial"/>
        </w:rPr>
        <w:t xml:space="preserve">oraz </w:t>
      </w:r>
      <w:r w:rsidR="00FF044F" w:rsidRPr="0056558D">
        <w:rPr>
          <w:rFonts w:ascii="Arial" w:hAnsi="Arial" w:cs="Arial"/>
        </w:rPr>
        <w:t xml:space="preserve">w </w:t>
      </w:r>
      <w:r w:rsidRPr="0056558D">
        <w:rPr>
          <w:rFonts w:ascii="Arial" w:hAnsi="Arial" w:cs="Arial"/>
        </w:rPr>
        <w:t>ofercie</w:t>
      </w:r>
      <w:r w:rsidR="00411D98" w:rsidRPr="0056558D">
        <w:rPr>
          <w:rFonts w:ascii="Arial" w:hAnsi="Arial" w:cs="Arial"/>
        </w:rPr>
        <w:t xml:space="preserve"> złożonej przez Wykonawcę</w:t>
      </w:r>
      <w:r w:rsidR="00D434EC" w:rsidRPr="0056558D">
        <w:rPr>
          <w:rFonts w:ascii="Arial" w:hAnsi="Arial" w:cs="Arial"/>
        </w:rPr>
        <w:t>, stanowiących odpowiednio załącznik nr 1 i 2 do niniejszej umowy</w:t>
      </w:r>
      <w:r w:rsidRPr="0056558D">
        <w:rPr>
          <w:rFonts w:ascii="Arial" w:hAnsi="Arial" w:cs="Arial"/>
        </w:rPr>
        <w:t>.</w:t>
      </w:r>
    </w:p>
    <w:p w14:paraId="224837D6" w14:textId="77777777" w:rsidR="00160F98" w:rsidRPr="0056558D" w:rsidRDefault="00411D98" w:rsidP="008C5C7F">
      <w:pPr>
        <w:numPr>
          <w:ilvl w:val="0"/>
          <w:numId w:val="21"/>
        </w:numPr>
        <w:spacing w:after="0" w:line="240" w:lineRule="auto"/>
        <w:ind w:left="426" w:hanging="426"/>
        <w:jc w:val="both"/>
        <w:rPr>
          <w:rFonts w:ascii="Arial" w:hAnsi="Arial" w:cs="Arial"/>
        </w:rPr>
      </w:pPr>
      <w:r w:rsidRPr="0056558D">
        <w:rPr>
          <w:rFonts w:ascii="Arial" w:hAnsi="Arial" w:cs="Arial"/>
        </w:rPr>
        <w:t>Zakres świadczenia W</w:t>
      </w:r>
      <w:r w:rsidR="00160F98" w:rsidRPr="0056558D">
        <w:rPr>
          <w:rFonts w:ascii="Arial" w:hAnsi="Arial" w:cs="Arial"/>
        </w:rPr>
        <w:t>ykonawcy wynikający z umowy jest tożsamy z jego zobowiązaniem zawartym w ofercie.</w:t>
      </w:r>
    </w:p>
    <w:p w14:paraId="4792C517" w14:textId="0BC5F1FC" w:rsidR="009352FC" w:rsidRPr="0056558D" w:rsidRDefault="009352FC" w:rsidP="008C5C7F">
      <w:pPr>
        <w:numPr>
          <w:ilvl w:val="0"/>
          <w:numId w:val="21"/>
        </w:numPr>
        <w:spacing w:after="0" w:line="240" w:lineRule="auto"/>
        <w:ind w:left="426" w:hanging="426"/>
        <w:jc w:val="both"/>
        <w:rPr>
          <w:rFonts w:ascii="Arial" w:hAnsi="Arial" w:cs="Arial"/>
        </w:rPr>
      </w:pPr>
      <w:r w:rsidRPr="0056558D">
        <w:rPr>
          <w:rFonts w:ascii="Arial" w:hAnsi="Arial" w:cs="Arial"/>
        </w:rPr>
        <w:t xml:space="preserve">Wykonawca oświadcza, iż </w:t>
      </w:r>
      <w:r w:rsidR="00FF044F" w:rsidRPr="0056558D">
        <w:rPr>
          <w:rFonts w:ascii="Arial" w:hAnsi="Arial" w:cs="Arial"/>
        </w:rPr>
        <w:t>posiada kompetencje lub uprawnienia do prowadzenia określonej działalności zawodowej, o ile wynika to z odrębnych przepisów, znajduje się w odpowiedniej sytuacji ekonomicznej lub finansowej i posiada zdolności techniczne lub zawodowe</w:t>
      </w:r>
      <w:r w:rsidR="00C02D9A" w:rsidRPr="0056558D">
        <w:rPr>
          <w:rFonts w:ascii="Arial" w:hAnsi="Arial" w:cs="Arial"/>
        </w:rPr>
        <w:t xml:space="preserve"> </w:t>
      </w:r>
      <w:r w:rsidRPr="0056558D">
        <w:rPr>
          <w:rFonts w:ascii="Arial" w:hAnsi="Arial" w:cs="Arial"/>
        </w:rPr>
        <w:t xml:space="preserve">pozwalającej na wykonanie </w:t>
      </w:r>
      <w:r w:rsidR="005915E2" w:rsidRPr="0056558D">
        <w:rPr>
          <w:rFonts w:ascii="Arial" w:hAnsi="Arial" w:cs="Arial"/>
        </w:rPr>
        <w:t>przedmiotu zamówienia</w:t>
      </w:r>
      <w:r w:rsidR="00151EB7" w:rsidRPr="0056558D">
        <w:rPr>
          <w:rFonts w:ascii="Arial" w:hAnsi="Arial" w:cs="Arial"/>
        </w:rPr>
        <w:t xml:space="preserve">, tj. w szczególności </w:t>
      </w:r>
      <w:r w:rsidR="00151EB7" w:rsidRPr="0056558D">
        <w:rPr>
          <w:rStyle w:val="FontStyle25"/>
          <w:rFonts w:ascii="Arial" w:hAnsi="Arial" w:cs="Arial"/>
        </w:rPr>
        <w:t xml:space="preserve">jest uprawniony do sprzedaży </w:t>
      </w:r>
      <w:r w:rsidR="00926157" w:rsidRPr="0056558D">
        <w:rPr>
          <w:rStyle w:val="FontStyle25"/>
          <w:rFonts w:ascii="Arial" w:hAnsi="Arial" w:cs="Arial"/>
        </w:rPr>
        <w:t xml:space="preserve">oprogramowania </w:t>
      </w:r>
      <w:r w:rsidR="00151EB7" w:rsidRPr="0056558D">
        <w:rPr>
          <w:rStyle w:val="FontStyle25"/>
          <w:rFonts w:ascii="Arial" w:hAnsi="Arial" w:cs="Arial"/>
        </w:rPr>
        <w:t>/ sprzętu</w:t>
      </w:r>
      <w:r w:rsidR="00926157" w:rsidRPr="0056558D">
        <w:rPr>
          <w:rStyle w:val="FontStyle25"/>
          <w:rFonts w:ascii="Arial" w:hAnsi="Arial" w:cs="Arial"/>
        </w:rPr>
        <w:t xml:space="preserve"> </w:t>
      </w:r>
      <w:r w:rsidR="00926157" w:rsidRPr="0056558D">
        <w:rPr>
          <w:rFonts w:ascii="Arial" w:hAnsi="Arial" w:cs="Arial"/>
          <w:i/>
        </w:rPr>
        <w:t>(właściwe pozostawić)</w:t>
      </w:r>
      <w:r w:rsidR="00151EB7" w:rsidRPr="0056558D">
        <w:rPr>
          <w:rStyle w:val="FontStyle25"/>
          <w:rFonts w:ascii="Arial" w:hAnsi="Arial" w:cs="Arial"/>
        </w:rPr>
        <w:t xml:space="preserve"> będących przedmiotem umowy</w:t>
      </w:r>
      <w:r w:rsidRPr="0056558D">
        <w:rPr>
          <w:rFonts w:ascii="Arial" w:hAnsi="Arial" w:cs="Arial"/>
        </w:rPr>
        <w:t xml:space="preserve">. Ponadto Wykonawcza oświadcza, iż dysponuje odpowiednim potencjałem technicznym oraz osobami zdolnymi do wykonania </w:t>
      </w:r>
      <w:r w:rsidR="005915E2" w:rsidRPr="0056558D">
        <w:rPr>
          <w:rFonts w:ascii="Arial" w:hAnsi="Arial" w:cs="Arial"/>
        </w:rPr>
        <w:t>zamówienia</w:t>
      </w:r>
      <w:r w:rsidRPr="0056558D">
        <w:rPr>
          <w:rFonts w:ascii="Arial" w:hAnsi="Arial" w:cs="Arial"/>
        </w:rPr>
        <w:t>.</w:t>
      </w:r>
    </w:p>
    <w:p w14:paraId="649FCD9C" w14:textId="02EE0054" w:rsidR="0073278F" w:rsidRPr="0056558D" w:rsidRDefault="006B2ACE" w:rsidP="008C5C7F">
      <w:pPr>
        <w:numPr>
          <w:ilvl w:val="0"/>
          <w:numId w:val="21"/>
        </w:numPr>
        <w:spacing w:after="0" w:line="240" w:lineRule="auto"/>
        <w:ind w:left="426" w:hanging="426"/>
        <w:jc w:val="both"/>
        <w:rPr>
          <w:rFonts w:ascii="Arial" w:hAnsi="Arial" w:cs="Arial"/>
        </w:rPr>
      </w:pPr>
      <w:r w:rsidRPr="0056558D">
        <w:rPr>
          <w:rFonts w:ascii="Arial" w:hAnsi="Arial" w:cs="Arial"/>
        </w:rPr>
        <w:t>Wraz z przedmiotem umowy Wykonawca przekaże Zamawiającemu  zestaw niezbędnych sterowników na nośnikach optycznych, karty gwarancyjne, instrukcje obsługi oraz wykaz autoryzowanych punktów serwisowych, świadczących usługi w okresie gwarancyjnym. Wszystkie wyżej wymienione dokumenty przekazane zostaną w polskiej wersji językowej.</w:t>
      </w:r>
    </w:p>
    <w:p w14:paraId="2183F324" w14:textId="5966A602" w:rsidR="00532BF1" w:rsidRPr="0056558D" w:rsidRDefault="00532BF1" w:rsidP="008C5C7F">
      <w:pPr>
        <w:numPr>
          <w:ilvl w:val="0"/>
          <w:numId w:val="21"/>
        </w:numPr>
        <w:spacing w:after="0" w:line="240" w:lineRule="auto"/>
        <w:ind w:left="426" w:hanging="426"/>
        <w:jc w:val="both"/>
        <w:rPr>
          <w:rFonts w:ascii="Arial" w:hAnsi="Arial" w:cs="Arial"/>
        </w:rPr>
      </w:pPr>
      <w:r w:rsidRPr="0056558D">
        <w:rPr>
          <w:rFonts w:ascii="Arial" w:hAnsi="Arial" w:cs="Arial"/>
        </w:rPr>
        <w:t>Do każdego zaoferowanego oprogramowania Wykonawca zobowiązuje się dostarczyć Zamawiającemu płytę z wersją instalacyjną programu, jak również licencję oraz klucz licencyjny (jeżeli jest to wymagane).</w:t>
      </w:r>
    </w:p>
    <w:p w14:paraId="7F8F383B" w14:textId="6CDCA28A" w:rsidR="006B2ACE" w:rsidRPr="0056558D" w:rsidRDefault="006B2ACE" w:rsidP="008C5C7F">
      <w:pPr>
        <w:numPr>
          <w:ilvl w:val="0"/>
          <w:numId w:val="21"/>
        </w:numPr>
        <w:spacing w:after="0" w:line="240" w:lineRule="auto"/>
        <w:ind w:left="426" w:hanging="426"/>
        <w:jc w:val="both"/>
        <w:rPr>
          <w:rFonts w:ascii="Arial" w:hAnsi="Arial" w:cs="Arial"/>
        </w:rPr>
      </w:pPr>
      <w:r w:rsidRPr="0056558D">
        <w:rPr>
          <w:rFonts w:ascii="Arial" w:hAnsi="Arial" w:cs="Arial"/>
          <w:bCs/>
        </w:rPr>
        <w:t>Wykonawcy obowiązany jest do udostępnienia Zamawiającemu oraz instytucji uprawnionym do kontroli dokumentów Wykonawcy związanych z realizowanym projektem dotyczącym dostawy, w tym dokumentów finansowych, dokumentacji projektu dotyczącego dostawy do końca ustawowo wyznaczonego okresu archiwizacji tego typu dokumentów, tj. do 31 grudnia 2027 r.</w:t>
      </w:r>
    </w:p>
    <w:p w14:paraId="706E7A78" w14:textId="77777777" w:rsidR="00C67ADB" w:rsidRPr="0056558D" w:rsidRDefault="00C67ADB" w:rsidP="008C5C7F">
      <w:pPr>
        <w:spacing w:line="240" w:lineRule="auto"/>
        <w:ind w:left="3"/>
        <w:jc w:val="center"/>
        <w:rPr>
          <w:rFonts w:ascii="Arial" w:hAnsi="Arial" w:cs="Arial"/>
          <w:b/>
        </w:rPr>
      </w:pPr>
    </w:p>
    <w:p w14:paraId="595D4900" w14:textId="77777777" w:rsidR="00160F98" w:rsidRPr="0056558D" w:rsidRDefault="00160F98" w:rsidP="008C5C7F">
      <w:pPr>
        <w:spacing w:line="240" w:lineRule="auto"/>
        <w:ind w:left="3"/>
        <w:jc w:val="center"/>
        <w:rPr>
          <w:rFonts w:ascii="Arial" w:hAnsi="Arial" w:cs="Arial"/>
          <w:b/>
        </w:rPr>
      </w:pPr>
      <w:r w:rsidRPr="0056558D">
        <w:rPr>
          <w:rFonts w:ascii="Arial" w:hAnsi="Arial" w:cs="Arial"/>
          <w:b/>
        </w:rPr>
        <w:t>§ 3.</w:t>
      </w:r>
    </w:p>
    <w:p w14:paraId="6AC66521" w14:textId="77777777" w:rsidR="00160F98" w:rsidRPr="0056558D" w:rsidRDefault="00160F98" w:rsidP="008C5C7F">
      <w:pPr>
        <w:spacing w:line="240" w:lineRule="auto"/>
        <w:jc w:val="both"/>
        <w:rPr>
          <w:rFonts w:ascii="Arial" w:hAnsi="Arial" w:cs="Arial"/>
        </w:rPr>
      </w:pPr>
      <w:r w:rsidRPr="0056558D">
        <w:rPr>
          <w:rFonts w:ascii="Arial" w:hAnsi="Arial" w:cs="Arial"/>
        </w:rPr>
        <w:t>Zamawiający dopuszcza wykonanie przedmiotu umowy przy ud</w:t>
      </w:r>
      <w:r w:rsidR="00C67ADB" w:rsidRPr="0056558D">
        <w:rPr>
          <w:rFonts w:ascii="Arial" w:hAnsi="Arial" w:cs="Arial"/>
        </w:rPr>
        <w:t>ziale podwykonawców w </w:t>
      </w:r>
      <w:r w:rsidR="00D434EC" w:rsidRPr="0056558D">
        <w:rPr>
          <w:rFonts w:ascii="Arial" w:hAnsi="Arial" w:cs="Arial"/>
        </w:rPr>
        <w:t>zakresie</w:t>
      </w:r>
      <w:r w:rsidR="00020DBA" w:rsidRPr="0056558D">
        <w:rPr>
          <w:rFonts w:ascii="Arial" w:hAnsi="Arial" w:cs="Arial"/>
        </w:rPr>
        <w:t xml:space="preserve"> określonym w formularzu oferty złożonym przez Wykonawcę</w:t>
      </w:r>
      <w:r w:rsidRPr="0056558D">
        <w:rPr>
          <w:rFonts w:ascii="Arial" w:hAnsi="Arial" w:cs="Arial"/>
        </w:rPr>
        <w:t>. Wykonawca odpowiada za działanie podwykonawców w pełnym zakresie, jak za działanie własne.</w:t>
      </w:r>
    </w:p>
    <w:p w14:paraId="5822A4EA" w14:textId="77777777" w:rsidR="00160F98" w:rsidRPr="0056558D" w:rsidRDefault="00160F98" w:rsidP="008C5C7F">
      <w:pPr>
        <w:spacing w:line="240" w:lineRule="auto"/>
        <w:ind w:left="3"/>
        <w:jc w:val="center"/>
        <w:rPr>
          <w:rFonts w:ascii="Arial" w:hAnsi="Arial" w:cs="Arial"/>
          <w:b/>
        </w:rPr>
      </w:pPr>
      <w:r w:rsidRPr="0056558D">
        <w:rPr>
          <w:rFonts w:ascii="Arial" w:hAnsi="Arial" w:cs="Arial"/>
          <w:b/>
        </w:rPr>
        <w:t>§ 4.</w:t>
      </w:r>
    </w:p>
    <w:p w14:paraId="1FEB8E81" w14:textId="77777777" w:rsidR="005174BB" w:rsidRPr="0056558D" w:rsidRDefault="00160F98" w:rsidP="008C5C7F">
      <w:pPr>
        <w:numPr>
          <w:ilvl w:val="0"/>
          <w:numId w:val="20"/>
        </w:numPr>
        <w:spacing w:after="0" w:line="240" w:lineRule="auto"/>
        <w:ind w:left="426" w:hanging="423"/>
        <w:jc w:val="both"/>
        <w:rPr>
          <w:rFonts w:ascii="Arial" w:hAnsi="Arial" w:cs="Arial"/>
        </w:rPr>
      </w:pPr>
      <w:r w:rsidRPr="0056558D">
        <w:rPr>
          <w:rFonts w:ascii="Arial" w:hAnsi="Arial" w:cs="Arial"/>
        </w:rPr>
        <w:t>Za wykonanie przedmiotu umowy Wykonawca otrzyma</w:t>
      </w:r>
      <w:r w:rsidR="00D434EC" w:rsidRPr="0056558D">
        <w:rPr>
          <w:rFonts w:ascii="Arial" w:hAnsi="Arial" w:cs="Arial"/>
        </w:rPr>
        <w:t xml:space="preserve"> ryczałtowe w kwocie </w:t>
      </w:r>
      <w:r w:rsidR="00A85CC9" w:rsidRPr="0056558D">
        <w:rPr>
          <w:rFonts w:ascii="Arial" w:hAnsi="Arial" w:cs="Arial"/>
        </w:rPr>
        <w:t>bru</w:t>
      </w:r>
      <w:r w:rsidR="00D434EC" w:rsidRPr="0056558D">
        <w:rPr>
          <w:rFonts w:ascii="Arial" w:hAnsi="Arial" w:cs="Arial"/>
        </w:rPr>
        <w:t xml:space="preserve">tto </w:t>
      </w:r>
      <w:r w:rsidR="00A85CC9" w:rsidRPr="0056558D">
        <w:rPr>
          <w:rFonts w:ascii="Arial" w:hAnsi="Arial" w:cs="Arial"/>
        </w:rPr>
        <w:t xml:space="preserve">………… zł </w:t>
      </w:r>
      <w:r w:rsidR="00D434EC" w:rsidRPr="0056558D">
        <w:rPr>
          <w:rFonts w:ascii="Arial" w:hAnsi="Arial" w:cs="Arial"/>
        </w:rPr>
        <w:t xml:space="preserve">(słownie: </w:t>
      </w:r>
      <w:r w:rsidR="00A85CC9" w:rsidRPr="0056558D">
        <w:rPr>
          <w:rFonts w:ascii="Arial" w:hAnsi="Arial" w:cs="Arial"/>
        </w:rPr>
        <w:t xml:space="preserve">………… </w:t>
      </w:r>
      <w:r w:rsidR="00B7158F" w:rsidRPr="0056558D">
        <w:rPr>
          <w:rFonts w:ascii="Arial" w:hAnsi="Arial" w:cs="Arial"/>
        </w:rPr>
        <w:t>złot</w:t>
      </w:r>
      <w:r w:rsidR="00D51AEF" w:rsidRPr="0056558D">
        <w:rPr>
          <w:rFonts w:ascii="Arial" w:hAnsi="Arial" w:cs="Arial"/>
        </w:rPr>
        <w:t>ych</w:t>
      </w:r>
      <w:r w:rsidR="00D434EC" w:rsidRPr="0056558D">
        <w:rPr>
          <w:rFonts w:ascii="Arial" w:hAnsi="Arial" w:cs="Arial"/>
        </w:rPr>
        <w:t>)</w:t>
      </w:r>
      <w:r w:rsidRPr="0056558D">
        <w:rPr>
          <w:rFonts w:ascii="Arial" w:hAnsi="Arial" w:cs="Arial"/>
        </w:rPr>
        <w:t xml:space="preserve"> przelewem na rachunek bankowy wskazany</w:t>
      </w:r>
      <w:r w:rsidR="00020DBA" w:rsidRPr="0056558D">
        <w:rPr>
          <w:rFonts w:ascii="Arial" w:hAnsi="Arial" w:cs="Arial"/>
        </w:rPr>
        <w:t xml:space="preserve"> przez Wykonawcę na fakturze</w:t>
      </w:r>
      <w:r w:rsidRPr="0056558D">
        <w:rPr>
          <w:rFonts w:ascii="Arial" w:hAnsi="Arial" w:cs="Arial"/>
        </w:rPr>
        <w:t xml:space="preserve">, w terminie </w:t>
      </w:r>
      <w:r w:rsidR="00E653D8" w:rsidRPr="0056558D">
        <w:rPr>
          <w:rFonts w:ascii="Arial" w:hAnsi="Arial" w:cs="Arial"/>
        </w:rPr>
        <w:t>…</w:t>
      </w:r>
      <w:r w:rsidRPr="0056558D">
        <w:rPr>
          <w:rFonts w:ascii="Arial" w:hAnsi="Arial" w:cs="Arial"/>
        </w:rPr>
        <w:t xml:space="preserve"> dni od daty</w:t>
      </w:r>
      <w:r w:rsidR="00020DBA" w:rsidRPr="0056558D">
        <w:rPr>
          <w:rFonts w:ascii="Arial" w:hAnsi="Arial" w:cs="Arial"/>
        </w:rPr>
        <w:t xml:space="preserve"> otrzymania prawidłowo wystawionej </w:t>
      </w:r>
      <w:r w:rsidR="00E653D8" w:rsidRPr="0056558D">
        <w:rPr>
          <w:rFonts w:ascii="Arial" w:hAnsi="Arial" w:cs="Arial"/>
        </w:rPr>
        <w:t xml:space="preserve">i doręczonej </w:t>
      </w:r>
      <w:r w:rsidR="00020DBA" w:rsidRPr="0056558D">
        <w:rPr>
          <w:rFonts w:ascii="Arial" w:hAnsi="Arial" w:cs="Arial"/>
        </w:rPr>
        <w:t>faktury.</w:t>
      </w:r>
      <w:r w:rsidRPr="0056558D">
        <w:rPr>
          <w:rFonts w:ascii="Arial" w:hAnsi="Arial" w:cs="Arial"/>
        </w:rPr>
        <w:t xml:space="preserve"> </w:t>
      </w:r>
    </w:p>
    <w:p w14:paraId="441D7DA6" w14:textId="530D77EF" w:rsidR="00160F98" w:rsidRPr="0056558D" w:rsidRDefault="00020DBA" w:rsidP="008C5C7F">
      <w:pPr>
        <w:numPr>
          <w:ilvl w:val="0"/>
          <w:numId w:val="20"/>
        </w:numPr>
        <w:spacing w:after="0" w:line="240" w:lineRule="auto"/>
        <w:ind w:left="426" w:hanging="423"/>
        <w:jc w:val="both"/>
        <w:rPr>
          <w:rFonts w:ascii="Arial" w:hAnsi="Arial" w:cs="Arial"/>
        </w:rPr>
      </w:pPr>
      <w:r w:rsidRPr="0056558D">
        <w:rPr>
          <w:rFonts w:ascii="Arial" w:hAnsi="Arial" w:cs="Arial"/>
        </w:rPr>
        <w:t xml:space="preserve">Podstawę zapłaty za fakturę stanowi załączony do niej, </w:t>
      </w:r>
      <w:r w:rsidR="00160F98" w:rsidRPr="0056558D">
        <w:rPr>
          <w:rFonts w:ascii="Arial" w:hAnsi="Arial" w:cs="Arial"/>
        </w:rPr>
        <w:t>p</w:t>
      </w:r>
      <w:r w:rsidRPr="0056558D">
        <w:rPr>
          <w:rFonts w:ascii="Arial" w:hAnsi="Arial" w:cs="Arial"/>
        </w:rPr>
        <w:t>odpisany</w:t>
      </w:r>
      <w:r w:rsidR="00D434EC" w:rsidRPr="0056558D">
        <w:rPr>
          <w:rFonts w:ascii="Arial" w:hAnsi="Arial" w:cs="Arial"/>
        </w:rPr>
        <w:t xml:space="preserve"> przez s</w:t>
      </w:r>
      <w:r w:rsidRPr="0056558D">
        <w:rPr>
          <w:rFonts w:ascii="Arial" w:hAnsi="Arial" w:cs="Arial"/>
        </w:rPr>
        <w:t>trony bez zastrzeżeń protokół</w:t>
      </w:r>
      <w:r w:rsidR="00160F98" w:rsidRPr="0056558D">
        <w:rPr>
          <w:rFonts w:ascii="Arial" w:hAnsi="Arial" w:cs="Arial"/>
        </w:rPr>
        <w:t xml:space="preserve"> </w:t>
      </w:r>
      <w:r w:rsidR="00D01EB5" w:rsidRPr="0056558D">
        <w:rPr>
          <w:rFonts w:ascii="Arial" w:hAnsi="Arial" w:cs="Arial"/>
        </w:rPr>
        <w:t xml:space="preserve">odbioru </w:t>
      </w:r>
      <w:r w:rsidR="00D434EC" w:rsidRPr="0056558D">
        <w:rPr>
          <w:rFonts w:ascii="Arial" w:hAnsi="Arial" w:cs="Arial"/>
        </w:rPr>
        <w:t xml:space="preserve">wykonania </w:t>
      </w:r>
      <w:r w:rsidR="005174BB" w:rsidRPr="0056558D">
        <w:rPr>
          <w:rFonts w:ascii="Arial" w:hAnsi="Arial" w:cs="Arial"/>
        </w:rPr>
        <w:t>dostawy</w:t>
      </w:r>
      <w:r w:rsidR="00160F98" w:rsidRPr="0056558D">
        <w:rPr>
          <w:rFonts w:ascii="Arial" w:hAnsi="Arial" w:cs="Arial"/>
        </w:rPr>
        <w:t>.</w:t>
      </w:r>
      <w:r w:rsidR="00044042" w:rsidRPr="0056558D">
        <w:rPr>
          <w:rFonts w:ascii="Arial" w:hAnsi="Arial" w:cs="Arial"/>
        </w:rPr>
        <w:t xml:space="preserve"> </w:t>
      </w:r>
      <w:r w:rsidR="006A6BFB" w:rsidRPr="0056558D">
        <w:rPr>
          <w:rFonts w:ascii="Arial" w:hAnsi="Arial" w:cs="Arial"/>
        </w:rPr>
        <w:t xml:space="preserve">Tylko </w:t>
      </w:r>
      <w:r w:rsidR="006A6BFB" w:rsidRPr="0056558D">
        <w:rPr>
          <w:rFonts w:ascii="Arial" w:hAnsi="Arial" w:cs="Arial"/>
          <w:color w:val="000000"/>
        </w:rPr>
        <w:t>podpisanie Protokołu Odbioru upoważnia Wykonawcę do wystawienia faktury na kwotę zgodną z Formularzem cenowym.</w:t>
      </w:r>
    </w:p>
    <w:p w14:paraId="74299B57" w14:textId="7B394FAA" w:rsidR="00D01EB5" w:rsidRPr="0056558D" w:rsidRDefault="00D01EB5" w:rsidP="008C5C7F">
      <w:pPr>
        <w:numPr>
          <w:ilvl w:val="0"/>
          <w:numId w:val="20"/>
        </w:numPr>
        <w:spacing w:after="0" w:line="240" w:lineRule="auto"/>
        <w:ind w:left="426" w:hanging="423"/>
        <w:jc w:val="both"/>
        <w:rPr>
          <w:rFonts w:ascii="Arial" w:hAnsi="Arial" w:cs="Arial"/>
        </w:rPr>
      </w:pPr>
      <w:r w:rsidRPr="0056558D">
        <w:rPr>
          <w:rStyle w:val="FontStyle25"/>
          <w:rFonts w:ascii="Arial" w:hAnsi="Arial" w:cs="Arial"/>
        </w:rPr>
        <w:t>Zawiadomienie Zamawiającego o zakończeniu przez Wykonawcę realizacji umowy jest równoznaczne ze zgłoszeniem przez Wykonawcę gotowości odbioru przedmiotu umowy.</w:t>
      </w:r>
    </w:p>
    <w:p w14:paraId="038E75A2" w14:textId="1AB648E9" w:rsidR="00B12C51" w:rsidRPr="0056558D" w:rsidRDefault="00B12C51" w:rsidP="008C5C7F">
      <w:pPr>
        <w:numPr>
          <w:ilvl w:val="0"/>
          <w:numId w:val="20"/>
        </w:numPr>
        <w:spacing w:after="0" w:line="240" w:lineRule="auto"/>
        <w:ind w:left="426" w:hanging="423"/>
        <w:jc w:val="both"/>
        <w:rPr>
          <w:rFonts w:ascii="Arial" w:hAnsi="Arial" w:cs="Arial"/>
        </w:rPr>
      </w:pPr>
      <w:r w:rsidRPr="0056558D">
        <w:rPr>
          <w:rStyle w:val="FontStyle25"/>
          <w:rFonts w:ascii="Arial" w:hAnsi="Arial" w:cs="Arial"/>
        </w:rPr>
        <w:t xml:space="preserve">Odbiór będzie dokonywany w terminie powiadomienia Zamawiającego przez Wykonawcę o realizacji przedmiotu umowy i dostarczenia oprogramowania / sprzętu do </w:t>
      </w:r>
      <w:r w:rsidRPr="0056558D">
        <w:rPr>
          <w:rFonts w:ascii="Arial" w:hAnsi="Arial" w:cs="Arial"/>
        </w:rPr>
        <w:t>Zespołu Szkół Samorządowych w Witnicy</w:t>
      </w:r>
      <w:r w:rsidRPr="0056558D">
        <w:rPr>
          <w:rStyle w:val="FontStyle25"/>
          <w:rFonts w:ascii="Arial" w:hAnsi="Arial" w:cs="Arial"/>
        </w:rPr>
        <w:t>.</w:t>
      </w:r>
    </w:p>
    <w:p w14:paraId="3A6A1E93" w14:textId="5EEF8FCF" w:rsidR="00160F98" w:rsidRPr="0056558D" w:rsidRDefault="00160F98" w:rsidP="008C5C7F">
      <w:pPr>
        <w:numPr>
          <w:ilvl w:val="0"/>
          <w:numId w:val="20"/>
        </w:numPr>
        <w:spacing w:after="0" w:line="240" w:lineRule="auto"/>
        <w:ind w:left="426" w:hanging="423"/>
        <w:jc w:val="both"/>
        <w:rPr>
          <w:rFonts w:ascii="Arial" w:hAnsi="Arial" w:cs="Arial"/>
        </w:rPr>
      </w:pPr>
      <w:r w:rsidRPr="0056558D">
        <w:rPr>
          <w:rFonts w:ascii="Arial" w:hAnsi="Arial" w:cs="Arial"/>
        </w:rPr>
        <w:t xml:space="preserve">Za wykonanie przedmiotu umowy uznaje się dzień podpisania </w:t>
      </w:r>
      <w:r w:rsidR="00040969" w:rsidRPr="0056558D">
        <w:rPr>
          <w:rFonts w:ascii="Arial" w:hAnsi="Arial" w:cs="Arial"/>
        </w:rPr>
        <w:t xml:space="preserve">końcowego </w:t>
      </w:r>
      <w:r w:rsidRPr="0056558D">
        <w:rPr>
          <w:rFonts w:ascii="Arial" w:hAnsi="Arial" w:cs="Arial"/>
        </w:rPr>
        <w:t xml:space="preserve">protokołu </w:t>
      </w:r>
      <w:r w:rsidR="00D434EC" w:rsidRPr="0056558D">
        <w:rPr>
          <w:rFonts w:ascii="Arial" w:hAnsi="Arial" w:cs="Arial"/>
        </w:rPr>
        <w:t>wykonania przez Zamawiającego</w:t>
      </w:r>
      <w:r w:rsidR="00020DBA" w:rsidRPr="0056558D">
        <w:rPr>
          <w:rFonts w:ascii="Arial" w:hAnsi="Arial" w:cs="Arial"/>
        </w:rPr>
        <w:t xml:space="preserve"> bez zastrzeżeń, tj.</w:t>
      </w:r>
      <w:r w:rsidR="00D434EC" w:rsidRPr="0056558D">
        <w:rPr>
          <w:rFonts w:ascii="Arial" w:hAnsi="Arial" w:cs="Arial"/>
        </w:rPr>
        <w:t xml:space="preserve"> </w:t>
      </w:r>
      <w:r w:rsidRPr="0056558D">
        <w:rPr>
          <w:rFonts w:ascii="Arial" w:hAnsi="Arial" w:cs="Arial"/>
        </w:rPr>
        <w:t xml:space="preserve">stwierdzającego wykonanie przedmiotu umowy zgodnie z </w:t>
      </w:r>
      <w:r w:rsidR="00D434EC" w:rsidRPr="0056558D">
        <w:rPr>
          <w:rFonts w:ascii="Arial" w:hAnsi="Arial" w:cs="Arial"/>
        </w:rPr>
        <w:t>niniejszą Umową</w:t>
      </w:r>
      <w:r w:rsidRPr="0056558D">
        <w:rPr>
          <w:rFonts w:ascii="Arial" w:hAnsi="Arial" w:cs="Arial"/>
          <w:bCs/>
        </w:rPr>
        <w:t xml:space="preserve">. </w:t>
      </w:r>
    </w:p>
    <w:p w14:paraId="1423BC01" w14:textId="005E84D8" w:rsidR="00160F98" w:rsidRPr="0056558D" w:rsidRDefault="00160F98" w:rsidP="008C5C7F">
      <w:pPr>
        <w:numPr>
          <w:ilvl w:val="0"/>
          <w:numId w:val="20"/>
        </w:numPr>
        <w:spacing w:after="0" w:line="240" w:lineRule="auto"/>
        <w:ind w:left="426" w:hanging="423"/>
        <w:jc w:val="both"/>
        <w:rPr>
          <w:rFonts w:ascii="Arial" w:hAnsi="Arial" w:cs="Arial"/>
        </w:rPr>
      </w:pPr>
      <w:r w:rsidRPr="0056558D">
        <w:rPr>
          <w:rFonts w:ascii="Arial" w:hAnsi="Arial" w:cs="Arial"/>
        </w:rPr>
        <w:t xml:space="preserve">Protokół </w:t>
      </w:r>
      <w:r w:rsidR="00D01EB5" w:rsidRPr="0056558D">
        <w:rPr>
          <w:rFonts w:ascii="Arial" w:hAnsi="Arial" w:cs="Arial"/>
        </w:rPr>
        <w:t xml:space="preserve">odbioru </w:t>
      </w:r>
      <w:r w:rsidRPr="0056558D">
        <w:rPr>
          <w:rFonts w:ascii="Arial" w:hAnsi="Arial" w:cs="Arial"/>
        </w:rPr>
        <w:t xml:space="preserve">sporządza się w terminie </w:t>
      </w:r>
      <w:r w:rsidR="005174BB" w:rsidRPr="0056558D">
        <w:rPr>
          <w:rFonts w:ascii="Arial" w:hAnsi="Arial" w:cs="Arial"/>
        </w:rPr>
        <w:t xml:space="preserve">dostawy. </w:t>
      </w:r>
    </w:p>
    <w:p w14:paraId="39F03A98" w14:textId="451AFFBA" w:rsidR="00160F98" w:rsidRPr="0056558D" w:rsidRDefault="00160F98" w:rsidP="008C5C7F">
      <w:pPr>
        <w:numPr>
          <w:ilvl w:val="0"/>
          <w:numId w:val="20"/>
        </w:numPr>
        <w:spacing w:after="0" w:line="240" w:lineRule="auto"/>
        <w:ind w:left="426" w:hanging="423"/>
        <w:jc w:val="both"/>
        <w:rPr>
          <w:rFonts w:ascii="Arial" w:hAnsi="Arial" w:cs="Arial"/>
        </w:rPr>
      </w:pPr>
      <w:r w:rsidRPr="0056558D">
        <w:rPr>
          <w:rFonts w:ascii="Arial" w:hAnsi="Arial" w:cs="Arial"/>
        </w:rPr>
        <w:t xml:space="preserve">Protokół </w:t>
      </w:r>
      <w:r w:rsidR="00D01EB5" w:rsidRPr="0056558D">
        <w:rPr>
          <w:rFonts w:ascii="Arial" w:hAnsi="Arial" w:cs="Arial"/>
        </w:rPr>
        <w:t xml:space="preserve">odbioru </w:t>
      </w:r>
      <w:r w:rsidRPr="0056558D">
        <w:rPr>
          <w:rFonts w:ascii="Arial" w:hAnsi="Arial" w:cs="Arial"/>
        </w:rPr>
        <w:t>powinien zawierać co najmniej:</w:t>
      </w:r>
    </w:p>
    <w:p w14:paraId="5004B6F4" w14:textId="77777777" w:rsidR="00160F98" w:rsidRPr="0056558D" w:rsidRDefault="00160F98" w:rsidP="008C5C7F">
      <w:pPr>
        <w:numPr>
          <w:ilvl w:val="0"/>
          <w:numId w:val="24"/>
        </w:numPr>
        <w:tabs>
          <w:tab w:val="left" w:pos="851"/>
        </w:tabs>
        <w:autoSpaceDE w:val="0"/>
        <w:autoSpaceDN w:val="0"/>
        <w:adjustRightInd w:val="0"/>
        <w:spacing w:after="0" w:line="240" w:lineRule="auto"/>
        <w:ind w:left="851" w:hanging="425"/>
        <w:jc w:val="both"/>
        <w:rPr>
          <w:rFonts w:ascii="Arial" w:hAnsi="Arial" w:cs="Arial"/>
        </w:rPr>
      </w:pPr>
      <w:r w:rsidRPr="0056558D">
        <w:rPr>
          <w:rFonts w:ascii="Arial" w:hAnsi="Arial" w:cs="Arial"/>
        </w:rPr>
        <w:t>dat</w:t>
      </w:r>
      <w:r w:rsidRPr="0056558D">
        <w:rPr>
          <w:rFonts w:ascii="Arial" w:eastAsia="TimesNewRoman" w:hAnsi="Arial" w:cs="Arial"/>
        </w:rPr>
        <w:t xml:space="preserve">ę </w:t>
      </w:r>
      <w:r w:rsidRPr="0056558D">
        <w:rPr>
          <w:rFonts w:ascii="Arial" w:hAnsi="Arial" w:cs="Arial"/>
        </w:rPr>
        <w:t>i miejsce jego sporz</w:t>
      </w:r>
      <w:r w:rsidRPr="0056558D">
        <w:rPr>
          <w:rFonts w:ascii="Arial" w:eastAsia="TimesNewRoman" w:hAnsi="Arial" w:cs="Arial"/>
        </w:rPr>
        <w:t>ą</w:t>
      </w:r>
      <w:r w:rsidRPr="0056558D">
        <w:rPr>
          <w:rFonts w:ascii="Arial" w:hAnsi="Arial" w:cs="Arial"/>
        </w:rPr>
        <w:t>dzenia,</w:t>
      </w:r>
    </w:p>
    <w:p w14:paraId="5FEB9165" w14:textId="77777777" w:rsidR="00160F98" w:rsidRPr="0056558D" w:rsidRDefault="00160F98" w:rsidP="008C5C7F">
      <w:pPr>
        <w:numPr>
          <w:ilvl w:val="0"/>
          <w:numId w:val="24"/>
        </w:numPr>
        <w:tabs>
          <w:tab w:val="left" w:pos="851"/>
        </w:tabs>
        <w:autoSpaceDE w:val="0"/>
        <w:autoSpaceDN w:val="0"/>
        <w:adjustRightInd w:val="0"/>
        <w:spacing w:after="0" w:line="240" w:lineRule="auto"/>
        <w:ind w:left="851" w:hanging="425"/>
        <w:jc w:val="both"/>
        <w:rPr>
          <w:rFonts w:ascii="Arial" w:hAnsi="Arial" w:cs="Arial"/>
        </w:rPr>
      </w:pPr>
      <w:r w:rsidRPr="0056558D">
        <w:rPr>
          <w:rFonts w:ascii="Arial" w:hAnsi="Arial" w:cs="Arial"/>
        </w:rPr>
        <w:lastRenderedPageBreak/>
        <w:t>o</w:t>
      </w:r>
      <w:r w:rsidRPr="0056558D">
        <w:rPr>
          <w:rFonts w:ascii="Arial" w:eastAsia="TimesNewRoman" w:hAnsi="Arial" w:cs="Arial"/>
        </w:rPr>
        <w:t>ś</w:t>
      </w:r>
      <w:r w:rsidRPr="0056558D">
        <w:rPr>
          <w:rFonts w:ascii="Arial" w:hAnsi="Arial" w:cs="Arial"/>
        </w:rPr>
        <w:t>wiadczenie Zamawiaj</w:t>
      </w:r>
      <w:r w:rsidRPr="0056558D">
        <w:rPr>
          <w:rFonts w:ascii="Arial" w:eastAsia="TimesNewRoman" w:hAnsi="Arial" w:cs="Arial"/>
        </w:rPr>
        <w:t>ą</w:t>
      </w:r>
      <w:r w:rsidRPr="0056558D">
        <w:rPr>
          <w:rFonts w:ascii="Arial" w:hAnsi="Arial" w:cs="Arial"/>
        </w:rPr>
        <w:t>cego o braku albo o istnieniu zastrze</w:t>
      </w:r>
      <w:r w:rsidRPr="0056558D">
        <w:rPr>
          <w:rFonts w:ascii="Arial" w:eastAsia="TimesNewRoman" w:hAnsi="Arial" w:cs="Arial"/>
        </w:rPr>
        <w:t>ż</w:t>
      </w:r>
      <w:r w:rsidRPr="0056558D">
        <w:rPr>
          <w:rFonts w:ascii="Arial" w:hAnsi="Arial" w:cs="Arial"/>
        </w:rPr>
        <w:t>e</w:t>
      </w:r>
      <w:r w:rsidRPr="0056558D">
        <w:rPr>
          <w:rFonts w:ascii="Arial" w:eastAsia="TimesNewRoman" w:hAnsi="Arial" w:cs="Arial"/>
        </w:rPr>
        <w:t xml:space="preserve">ń </w:t>
      </w:r>
      <w:r w:rsidRPr="0056558D">
        <w:rPr>
          <w:rFonts w:ascii="Arial" w:hAnsi="Arial" w:cs="Arial"/>
        </w:rPr>
        <w:t>do wykonania przedmiotu umowy,</w:t>
      </w:r>
    </w:p>
    <w:p w14:paraId="6B35B8F7" w14:textId="5F62A0BD" w:rsidR="009352FC" w:rsidRPr="0056558D" w:rsidRDefault="009352FC" w:rsidP="008C5C7F">
      <w:pPr>
        <w:numPr>
          <w:ilvl w:val="0"/>
          <w:numId w:val="24"/>
        </w:numPr>
        <w:tabs>
          <w:tab w:val="left" w:pos="851"/>
        </w:tabs>
        <w:autoSpaceDE w:val="0"/>
        <w:autoSpaceDN w:val="0"/>
        <w:adjustRightInd w:val="0"/>
        <w:spacing w:after="0" w:line="240" w:lineRule="auto"/>
        <w:ind w:left="851" w:hanging="425"/>
        <w:jc w:val="both"/>
        <w:rPr>
          <w:rFonts w:ascii="Arial" w:hAnsi="Arial" w:cs="Arial"/>
        </w:rPr>
      </w:pPr>
      <w:r w:rsidRPr="0056558D">
        <w:rPr>
          <w:rFonts w:ascii="Arial" w:hAnsi="Arial" w:cs="Arial"/>
        </w:rPr>
        <w:t>w przypadku istnienia zastrzeżeń Zamawiającego do wykonania przedmiotu umowy, które mogą zostać usunięte – odpowiedni termin na usunięcie tych zastrzeżeń</w:t>
      </w:r>
      <w:r w:rsidR="00EF5AFE" w:rsidRPr="0056558D">
        <w:rPr>
          <w:rFonts w:ascii="Arial" w:hAnsi="Arial" w:cs="Arial"/>
        </w:rPr>
        <w:t xml:space="preserve"> przez Wykonawcę</w:t>
      </w:r>
      <w:r w:rsidRPr="0056558D">
        <w:rPr>
          <w:rFonts w:ascii="Arial" w:hAnsi="Arial" w:cs="Arial"/>
        </w:rPr>
        <w:t xml:space="preserve"> nie dłuższy jednak niż </w:t>
      </w:r>
      <w:r w:rsidR="000C1BE7" w:rsidRPr="0056558D">
        <w:rPr>
          <w:rFonts w:ascii="Arial" w:hAnsi="Arial" w:cs="Arial"/>
        </w:rPr>
        <w:t>3</w:t>
      </w:r>
      <w:r w:rsidRPr="0056558D">
        <w:rPr>
          <w:rFonts w:ascii="Arial" w:hAnsi="Arial" w:cs="Arial"/>
        </w:rPr>
        <w:t xml:space="preserve"> dni.</w:t>
      </w:r>
    </w:p>
    <w:p w14:paraId="0705BD71" w14:textId="3EAE73EC" w:rsidR="009352FC" w:rsidRPr="0056558D" w:rsidRDefault="00175345" w:rsidP="008C5C7F">
      <w:pPr>
        <w:pStyle w:val="Akapitzlist"/>
        <w:numPr>
          <w:ilvl w:val="0"/>
          <w:numId w:val="20"/>
        </w:numPr>
        <w:tabs>
          <w:tab w:val="left" w:pos="851"/>
        </w:tabs>
        <w:autoSpaceDE w:val="0"/>
        <w:autoSpaceDN w:val="0"/>
        <w:adjustRightInd w:val="0"/>
        <w:ind w:left="426" w:hanging="426"/>
        <w:jc w:val="both"/>
        <w:rPr>
          <w:rStyle w:val="FontStyle25"/>
          <w:rFonts w:ascii="Arial" w:hAnsi="Arial" w:cs="Arial"/>
        </w:rPr>
      </w:pPr>
      <w:r w:rsidRPr="0056558D">
        <w:rPr>
          <w:rStyle w:val="FontStyle25"/>
          <w:rFonts w:ascii="Arial" w:hAnsi="Arial" w:cs="Arial"/>
        </w:rPr>
        <w:t>Dostawa jest uważana za wykonaną, a niebezpieczeństwo utraty lub uszkodzenia sprzętu przejdzie na Zamawiającego z chwilą podpisania przez Kierowników Projektu Protokołu Odbioru.</w:t>
      </w:r>
    </w:p>
    <w:p w14:paraId="5A749EB8" w14:textId="2183F31C" w:rsidR="00175345" w:rsidRPr="0056558D" w:rsidRDefault="00175345" w:rsidP="008C5C7F">
      <w:pPr>
        <w:pStyle w:val="Akapitzlist"/>
        <w:numPr>
          <w:ilvl w:val="0"/>
          <w:numId w:val="20"/>
        </w:numPr>
        <w:tabs>
          <w:tab w:val="left" w:pos="851"/>
        </w:tabs>
        <w:autoSpaceDE w:val="0"/>
        <w:autoSpaceDN w:val="0"/>
        <w:adjustRightInd w:val="0"/>
        <w:ind w:left="426" w:hanging="426"/>
        <w:jc w:val="both"/>
        <w:rPr>
          <w:rStyle w:val="FontStyle25"/>
          <w:rFonts w:ascii="Arial" w:hAnsi="Arial" w:cs="Arial"/>
        </w:rPr>
      </w:pPr>
      <w:r w:rsidRPr="0056558D">
        <w:rPr>
          <w:rStyle w:val="FontStyle25"/>
          <w:rFonts w:ascii="Arial" w:hAnsi="Arial" w:cs="Arial"/>
        </w:rPr>
        <w:t xml:space="preserve">W przypadku rozbieżności co do jakości i zakresu wykonanych dostaw, </w:t>
      </w:r>
      <w:r w:rsidR="00EE69E5" w:rsidRPr="0056558D">
        <w:rPr>
          <w:rStyle w:val="FontStyle25"/>
          <w:rFonts w:ascii="Arial" w:hAnsi="Arial" w:cs="Arial"/>
        </w:rPr>
        <w:t xml:space="preserve">przedstawiciele stron </w:t>
      </w:r>
      <w:r w:rsidRPr="0056558D">
        <w:rPr>
          <w:rStyle w:val="FontStyle25"/>
          <w:rFonts w:ascii="Arial" w:hAnsi="Arial" w:cs="Arial"/>
        </w:rPr>
        <w:t xml:space="preserve">sporządzą Protokół Rozbieżności, który dla swej ważności powinien zawierać wyspecyfikowane przyczyny uniemożliwiające podpisanie Protokołu Odbioru. </w:t>
      </w:r>
    </w:p>
    <w:p w14:paraId="5E12460C" w14:textId="7BF9EDD3" w:rsidR="00EE69E5" w:rsidRPr="0056558D" w:rsidRDefault="00EE69E5" w:rsidP="008C5C7F">
      <w:pPr>
        <w:pStyle w:val="Akapitzlist"/>
        <w:numPr>
          <w:ilvl w:val="0"/>
          <w:numId w:val="20"/>
        </w:numPr>
        <w:tabs>
          <w:tab w:val="left" w:pos="851"/>
        </w:tabs>
        <w:autoSpaceDE w:val="0"/>
        <w:autoSpaceDN w:val="0"/>
        <w:adjustRightInd w:val="0"/>
        <w:ind w:left="426" w:hanging="426"/>
        <w:jc w:val="both"/>
        <w:rPr>
          <w:rStyle w:val="FontStyle25"/>
          <w:rFonts w:ascii="Arial" w:hAnsi="Arial" w:cs="Arial"/>
        </w:rPr>
      </w:pPr>
      <w:r w:rsidRPr="0056558D">
        <w:rPr>
          <w:rStyle w:val="FontStyle25"/>
          <w:rFonts w:ascii="Arial" w:hAnsi="Arial" w:cs="Arial"/>
        </w:rPr>
        <w:t>Po podpisaniu Protokołu Rozbieżności Wykonawca przystępuje do usunięcia wyszczególnionych w protokole wad i zastrzeżeń w terminie wskazanym przez Zamawiającego w ww. protokole, który jest dla Wykonawcy wiążący. Po wykonaniu w/w prac uzupełniających zostanie powtórzona procedura przewidziana w niniejszym paragrafie.</w:t>
      </w:r>
    </w:p>
    <w:p w14:paraId="3319E116" w14:textId="4FBAFD17" w:rsidR="00175345" w:rsidRPr="0056558D" w:rsidRDefault="0025447E" w:rsidP="008C5C7F">
      <w:pPr>
        <w:pStyle w:val="Akapitzlist"/>
        <w:numPr>
          <w:ilvl w:val="0"/>
          <w:numId w:val="20"/>
        </w:numPr>
        <w:tabs>
          <w:tab w:val="left" w:pos="851"/>
        </w:tabs>
        <w:autoSpaceDE w:val="0"/>
        <w:autoSpaceDN w:val="0"/>
        <w:adjustRightInd w:val="0"/>
        <w:ind w:left="426" w:hanging="426"/>
        <w:jc w:val="both"/>
        <w:rPr>
          <w:rStyle w:val="FontStyle25"/>
          <w:rFonts w:ascii="Arial" w:hAnsi="Arial" w:cs="Arial"/>
        </w:rPr>
      </w:pPr>
      <w:r w:rsidRPr="0056558D">
        <w:rPr>
          <w:rStyle w:val="FontStyle25"/>
          <w:rFonts w:ascii="Arial" w:hAnsi="Arial" w:cs="Arial"/>
        </w:rPr>
        <w:t>Dla sprzętu i oprogramowania, które nie spełnią warunków odbioru, tzn. będą niezgodne z parametrami określonymi w Ofercie lub będą zawierały wady fizyczne, Wykonawca zobowiązuje się na swój koszt (łącznie z kosztami transportu i dojazdu) wymienić na nowe, wolne od wad.</w:t>
      </w:r>
    </w:p>
    <w:p w14:paraId="538C3FAF" w14:textId="1F228346" w:rsidR="0025447E" w:rsidRPr="0056558D" w:rsidRDefault="0025447E" w:rsidP="008C5C7F">
      <w:pPr>
        <w:pStyle w:val="Akapitzlist"/>
        <w:numPr>
          <w:ilvl w:val="0"/>
          <w:numId w:val="20"/>
        </w:numPr>
        <w:tabs>
          <w:tab w:val="left" w:pos="851"/>
        </w:tabs>
        <w:autoSpaceDE w:val="0"/>
        <w:autoSpaceDN w:val="0"/>
        <w:adjustRightInd w:val="0"/>
        <w:ind w:left="426" w:hanging="426"/>
        <w:jc w:val="both"/>
        <w:rPr>
          <w:rFonts w:ascii="Arial" w:hAnsi="Arial" w:cs="Arial"/>
          <w:sz w:val="22"/>
          <w:szCs w:val="22"/>
        </w:rPr>
      </w:pPr>
      <w:r w:rsidRPr="0056558D">
        <w:rPr>
          <w:rFonts w:ascii="Arial" w:hAnsi="Arial" w:cs="Arial"/>
          <w:sz w:val="22"/>
          <w:szCs w:val="22"/>
        </w:rPr>
        <w:t xml:space="preserve">W przypadku, gdy okoliczności Siły Wyższej” uniemożliwią chwilowe wykonanie jakichkolwiek zobowiązań umownych którejkolwiek ze Stron umowy, określony czas zobowiązań umownych będzie opóźniony na czas trwania okoliczności Siły Wyższej oraz odpowiednio o czas trwania jej skutków. Jako Siłę Wyższą rozumie się wydarzenia i okoliczności nadzwyczajne, nieprzewidywalne, niezależne od dobrej woli i intencji którejkolwiek ze stron umowy. </w:t>
      </w:r>
    </w:p>
    <w:p w14:paraId="4E68A22D" w14:textId="289664C5" w:rsidR="0025447E" w:rsidRPr="0056558D" w:rsidRDefault="0025447E" w:rsidP="008C5C7F">
      <w:pPr>
        <w:pStyle w:val="Akapitzlist"/>
        <w:numPr>
          <w:ilvl w:val="0"/>
          <w:numId w:val="20"/>
        </w:numPr>
        <w:tabs>
          <w:tab w:val="left" w:pos="851"/>
        </w:tabs>
        <w:autoSpaceDE w:val="0"/>
        <w:autoSpaceDN w:val="0"/>
        <w:adjustRightInd w:val="0"/>
        <w:ind w:left="426" w:hanging="426"/>
        <w:jc w:val="both"/>
        <w:rPr>
          <w:rFonts w:ascii="Arial" w:hAnsi="Arial" w:cs="Arial"/>
          <w:sz w:val="22"/>
          <w:szCs w:val="22"/>
        </w:rPr>
      </w:pPr>
      <w:r w:rsidRPr="0056558D">
        <w:rPr>
          <w:rFonts w:ascii="Arial" w:hAnsi="Arial" w:cs="Arial"/>
          <w:sz w:val="22"/>
          <w:szCs w:val="22"/>
        </w:rPr>
        <w:t>W przypadku zaistnienia Siły Wyższej uniemożliwiającej wykonanie części lub całości umowy, Strona, której dotyczą zaistniałe okoliczności spowodowane przez Siłę Wyższą bezzwłocznie zawiadomi drugą Stronę na piśmie o jej zaistnieniu i przyczynach.</w:t>
      </w:r>
    </w:p>
    <w:p w14:paraId="59E66F58" w14:textId="784A6DF7" w:rsidR="006A6BFB" w:rsidRPr="0056558D" w:rsidRDefault="006A6BFB" w:rsidP="008C5C7F">
      <w:pPr>
        <w:pStyle w:val="Akapitzlist"/>
        <w:numPr>
          <w:ilvl w:val="0"/>
          <w:numId w:val="20"/>
        </w:numPr>
        <w:tabs>
          <w:tab w:val="left" w:pos="851"/>
        </w:tabs>
        <w:autoSpaceDE w:val="0"/>
        <w:autoSpaceDN w:val="0"/>
        <w:adjustRightInd w:val="0"/>
        <w:ind w:left="426" w:hanging="426"/>
        <w:jc w:val="both"/>
        <w:rPr>
          <w:rStyle w:val="FontStyle27"/>
          <w:rFonts w:ascii="Arial" w:hAnsi="Arial" w:cs="Arial"/>
          <w:b w:val="0"/>
          <w:bCs w:val="0"/>
        </w:rPr>
      </w:pPr>
      <w:r w:rsidRPr="0056558D">
        <w:rPr>
          <w:rFonts w:ascii="Arial" w:hAnsi="Arial" w:cs="Arial"/>
          <w:sz w:val="22"/>
          <w:szCs w:val="22"/>
        </w:rPr>
        <w:t>Za datę zapłaty faktury rozumie się datę złożenia w banku przez Zamawiającego polecenia przelewu</w:t>
      </w:r>
      <w:r w:rsidRPr="0056558D">
        <w:rPr>
          <w:rStyle w:val="FontStyle27"/>
          <w:rFonts w:ascii="Arial" w:hAnsi="Arial" w:cs="Arial"/>
          <w:b w:val="0"/>
        </w:rPr>
        <w:t>.</w:t>
      </w:r>
    </w:p>
    <w:p w14:paraId="40D40E7F" w14:textId="223CE313" w:rsidR="00681D29" w:rsidRPr="0056558D" w:rsidRDefault="00681D29" w:rsidP="008C5C7F">
      <w:pPr>
        <w:pStyle w:val="Akapitzlist"/>
        <w:numPr>
          <w:ilvl w:val="0"/>
          <w:numId w:val="20"/>
        </w:numPr>
        <w:tabs>
          <w:tab w:val="left" w:pos="851"/>
        </w:tabs>
        <w:autoSpaceDE w:val="0"/>
        <w:autoSpaceDN w:val="0"/>
        <w:adjustRightInd w:val="0"/>
        <w:ind w:left="426" w:hanging="426"/>
        <w:jc w:val="both"/>
        <w:rPr>
          <w:rFonts w:ascii="Arial" w:hAnsi="Arial" w:cs="Arial"/>
          <w:sz w:val="22"/>
          <w:szCs w:val="22"/>
        </w:rPr>
      </w:pPr>
      <w:r w:rsidRPr="0056558D">
        <w:rPr>
          <w:rFonts w:ascii="Arial" w:hAnsi="Arial" w:cs="Arial"/>
          <w:sz w:val="22"/>
          <w:szCs w:val="22"/>
        </w:rPr>
        <w:t>W przypadku nieuregulowania przez Zamawiającego płatności w terminie, Wykonawcy przysługuje prawo naliczenia odsetek ustawowych od wartości niezapłaconej faktury.</w:t>
      </w:r>
    </w:p>
    <w:p w14:paraId="14F60F1C" w14:textId="77777777" w:rsidR="00175345" w:rsidRPr="0056558D" w:rsidRDefault="00175345" w:rsidP="008C5C7F">
      <w:pPr>
        <w:pStyle w:val="Akapitzlist"/>
        <w:tabs>
          <w:tab w:val="left" w:pos="851"/>
        </w:tabs>
        <w:autoSpaceDE w:val="0"/>
        <w:autoSpaceDN w:val="0"/>
        <w:adjustRightInd w:val="0"/>
        <w:ind w:left="426"/>
        <w:jc w:val="both"/>
        <w:rPr>
          <w:rFonts w:ascii="Arial" w:hAnsi="Arial" w:cs="Arial"/>
          <w:sz w:val="22"/>
          <w:szCs w:val="22"/>
        </w:rPr>
      </w:pPr>
    </w:p>
    <w:p w14:paraId="02414623" w14:textId="62DE669B" w:rsidR="00160F98" w:rsidRPr="0056558D" w:rsidRDefault="00160F98" w:rsidP="008C5C7F">
      <w:pPr>
        <w:spacing w:line="240" w:lineRule="auto"/>
        <w:ind w:left="3"/>
        <w:jc w:val="center"/>
        <w:rPr>
          <w:rFonts w:ascii="Arial" w:hAnsi="Arial" w:cs="Arial"/>
          <w:b/>
        </w:rPr>
      </w:pPr>
      <w:r w:rsidRPr="0056558D">
        <w:rPr>
          <w:rFonts w:ascii="Arial" w:hAnsi="Arial" w:cs="Arial"/>
          <w:b/>
        </w:rPr>
        <w:t>§ 5.</w:t>
      </w:r>
    </w:p>
    <w:p w14:paraId="1D2C5507" w14:textId="2740846D" w:rsidR="007F17E6" w:rsidRPr="0056558D" w:rsidRDefault="002F1231"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t xml:space="preserve">W przypadku, gdy Wykonawca realizuje przedmiot niniejszej umowy w sposób, który zdaniem Zamawiającego stwarza zagrożenie dla dotrzymania terminów </w:t>
      </w:r>
      <w:r w:rsidR="00EB6522" w:rsidRPr="0056558D">
        <w:rPr>
          <w:rFonts w:ascii="Arial" w:hAnsi="Arial" w:cs="Arial"/>
        </w:rPr>
        <w:t xml:space="preserve">lub należytej </w:t>
      </w:r>
      <w:r w:rsidRPr="0056558D">
        <w:rPr>
          <w:rFonts w:ascii="Arial" w:hAnsi="Arial" w:cs="Arial"/>
        </w:rPr>
        <w:t>jakości realizowanego przez Wykonawcę, Zamawiający może wymagać od Wykonawcy opracowania odpowiedniego planu naprawczego, mającego na celu zachowanie ustalon</w:t>
      </w:r>
      <w:r w:rsidR="000C1BE7" w:rsidRPr="0056558D">
        <w:rPr>
          <w:rFonts w:ascii="Arial" w:hAnsi="Arial" w:cs="Arial"/>
        </w:rPr>
        <w:t>ego terminu</w:t>
      </w:r>
      <w:r w:rsidRPr="0056558D">
        <w:rPr>
          <w:rFonts w:ascii="Arial" w:hAnsi="Arial" w:cs="Arial"/>
        </w:rPr>
        <w:t xml:space="preserve"> </w:t>
      </w:r>
      <w:r w:rsidR="000C1BE7" w:rsidRPr="0056558D">
        <w:rPr>
          <w:rFonts w:ascii="Arial" w:hAnsi="Arial" w:cs="Arial"/>
        </w:rPr>
        <w:t>dostawy</w:t>
      </w:r>
      <w:r w:rsidRPr="0056558D">
        <w:rPr>
          <w:rFonts w:ascii="Arial" w:hAnsi="Arial" w:cs="Arial"/>
        </w:rPr>
        <w:t xml:space="preserve">, wyznaczając </w:t>
      </w:r>
      <w:r w:rsidR="00EB6522" w:rsidRPr="0056558D">
        <w:rPr>
          <w:rFonts w:ascii="Arial" w:hAnsi="Arial" w:cs="Arial"/>
        </w:rPr>
        <w:t>W</w:t>
      </w:r>
      <w:r w:rsidRPr="0056558D">
        <w:rPr>
          <w:rFonts w:ascii="Arial" w:hAnsi="Arial" w:cs="Arial"/>
        </w:rPr>
        <w:t xml:space="preserve">ykonawcy termin na podjęcie takich działań i usunięcie skutków naruszeń warunków Umowy. </w:t>
      </w:r>
    </w:p>
    <w:p w14:paraId="48C6BCBF" w14:textId="6683758D" w:rsidR="00C67ADB" w:rsidRPr="0056558D" w:rsidRDefault="002F1231"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t xml:space="preserve">Jeśli </w:t>
      </w:r>
      <w:r w:rsidR="00EB6522" w:rsidRPr="0056558D">
        <w:rPr>
          <w:rFonts w:ascii="Arial" w:hAnsi="Arial" w:cs="Arial"/>
        </w:rPr>
        <w:t>W</w:t>
      </w:r>
      <w:r w:rsidRPr="0056558D">
        <w:rPr>
          <w:rFonts w:ascii="Arial" w:hAnsi="Arial" w:cs="Arial"/>
        </w:rPr>
        <w:t xml:space="preserve">ykonawca, mimo wyznaczenia dodatkowego terminu nie podejmie stosownych działań naprawczych lub nie usunie skutków opóźnień lub gdy podjęte przez </w:t>
      </w:r>
      <w:r w:rsidR="00EB6522" w:rsidRPr="0056558D">
        <w:rPr>
          <w:rFonts w:ascii="Arial" w:hAnsi="Arial" w:cs="Arial"/>
        </w:rPr>
        <w:t>W</w:t>
      </w:r>
      <w:r w:rsidRPr="0056558D">
        <w:rPr>
          <w:rFonts w:ascii="Arial" w:hAnsi="Arial" w:cs="Arial"/>
        </w:rPr>
        <w:t xml:space="preserve">ykonawcę działania nie dają gwarancji, iż działania te będą skuteczne, </w:t>
      </w:r>
      <w:r w:rsidR="00EB6522" w:rsidRPr="0056558D">
        <w:rPr>
          <w:rFonts w:ascii="Arial" w:hAnsi="Arial" w:cs="Arial"/>
        </w:rPr>
        <w:t>Zamawiający</w:t>
      </w:r>
      <w:r w:rsidRPr="0056558D">
        <w:rPr>
          <w:rFonts w:ascii="Arial" w:hAnsi="Arial" w:cs="Arial"/>
        </w:rPr>
        <w:t xml:space="preserve"> ma prawo do zlecenia wykonania zastępczego</w:t>
      </w:r>
      <w:r w:rsidR="00EB6522" w:rsidRPr="0056558D">
        <w:rPr>
          <w:rFonts w:ascii="Arial" w:hAnsi="Arial" w:cs="Arial"/>
        </w:rPr>
        <w:t xml:space="preserve"> realizacji </w:t>
      </w:r>
      <w:r w:rsidR="00AA3964" w:rsidRPr="0056558D">
        <w:rPr>
          <w:rFonts w:ascii="Arial" w:hAnsi="Arial" w:cs="Arial"/>
        </w:rPr>
        <w:t xml:space="preserve">przedmiotu zamówienia </w:t>
      </w:r>
      <w:r w:rsidRPr="0056558D">
        <w:rPr>
          <w:rFonts w:ascii="Arial" w:hAnsi="Arial" w:cs="Arial"/>
        </w:rPr>
        <w:t xml:space="preserve">na koszt i ryzyko </w:t>
      </w:r>
      <w:r w:rsidR="00EB6522" w:rsidRPr="0056558D">
        <w:rPr>
          <w:rFonts w:ascii="Arial" w:hAnsi="Arial" w:cs="Arial"/>
        </w:rPr>
        <w:t>W</w:t>
      </w:r>
      <w:r w:rsidRPr="0056558D">
        <w:rPr>
          <w:rFonts w:ascii="Arial" w:hAnsi="Arial" w:cs="Arial"/>
        </w:rPr>
        <w:t xml:space="preserve">ykonawcy w celu dotrzymania </w:t>
      </w:r>
      <w:r w:rsidR="00EB6522" w:rsidRPr="0056558D">
        <w:rPr>
          <w:rFonts w:ascii="Arial" w:hAnsi="Arial" w:cs="Arial"/>
        </w:rPr>
        <w:t>terminu</w:t>
      </w:r>
      <w:r w:rsidRPr="0056558D">
        <w:rPr>
          <w:rFonts w:ascii="Arial" w:hAnsi="Arial" w:cs="Arial"/>
        </w:rPr>
        <w:t xml:space="preserve"> i/lub</w:t>
      </w:r>
      <w:r w:rsidR="00EB6522" w:rsidRPr="0056558D">
        <w:rPr>
          <w:rFonts w:ascii="Arial" w:hAnsi="Arial" w:cs="Arial"/>
        </w:rPr>
        <w:t xml:space="preserve"> należytej</w:t>
      </w:r>
      <w:r w:rsidRPr="0056558D">
        <w:rPr>
          <w:rFonts w:ascii="Arial" w:hAnsi="Arial" w:cs="Arial"/>
        </w:rPr>
        <w:t xml:space="preserve"> jakości wykonywania </w:t>
      </w:r>
      <w:r w:rsidR="00AA3964" w:rsidRPr="0056558D">
        <w:rPr>
          <w:rFonts w:ascii="Arial" w:hAnsi="Arial" w:cs="Arial"/>
        </w:rPr>
        <w:t>zamówienia, zgodnie z umową o dofinansowanie projektu</w:t>
      </w:r>
      <w:r w:rsidRPr="0056558D">
        <w:rPr>
          <w:rFonts w:ascii="Arial" w:hAnsi="Arial" w:cs="Arial"/>
        </w:rPr>
        <w:t xml:space="preserve">. W szczególności </w:t>
      </w:r>
      <w:r w:rsidR="00EB6522" w:rsidRPr="0056558D">
        <w:rPr>
          <w:rFonts w:ascii="Arial" w:hAnsi="Arial" w:cs="Arial"/>
        </w:rPr>
        <w:t>Zamawiający</w:t>
      </w:r>
      <w:r w:rsidRPr="0056558D">
        <w:rPr>
          <w:rFonts w:ascii="Arial" w:hAnsi="Arial" w:cs="Arial"/>
        </w:rPr>
        <w:t xml:space="preserve"> jest uprawniony</w:t>
      </w:r>
      <w:r w:rsidR="00EB6522" w:rsidRPr="0056558D">
        <w:rPr>
          <w:rFonts w:ascii="Arial" w:hAnsi="Arial" w:cs="Arial"/>
        </w:rPr>
        <w:t xml:space="preserve"> do</w:t>
      </w:r>
      <w:r w:rsidRPr="0056558D">
        <w:rPr>
          <w:rFonts w:ascii="Arial" w:hAnsi="Arial" w:cs="Arial"/>
        </w:rPr>
        <w:t xml:space="preserve"> powierzenia </w:t>
      </w:r>
      <w:r w:rsidR="00EB6522" w:rsidRPr="0056558D">
        <w:rPr>
          <w:rFonts w:ascii="Arial" w:hAnsi="Arial" w:cs="Arial"/>
        </w:rPr>
        <w:t xml:space="preserve">realizacji </w:t>
      </w:r>
      <w:r w:rsidR="00AA3964" w:rsidRPr="0056558D">
        <w:rPr>
          <w:rFonts w:ascii="Arial" w:hAnsi="Arial" w:cs="Arial"/>
        </w:rPr>
        <w:t xml:space="preserve">dostawy </w:t>
      </w:r>
      <w:r w:rsidRPr="0056558D">
        <w:rPr>
          <w:rFonts w:ascii="Arial" w:hAnsi="Arial" w:cs="Arial"/>
        </w:rPr>
        <w:t>w</w:t>
      </w:r>
      <w:r w:rsidR="00C67ADB" w:rsidRPr="0056558D">
        <w:rPr>
          <w:rFonts w:ascii="Arial" w:hAnsi="Arial" w:cs="Arial"/>
        </w:rPr>
        <w:t> </w:t>
      </w:r>
      <w:r w:rsidRPr="0056558D">
        <w:rPr>
          <w:rFonts w:ascii="Arial" w:hAnsi="Arial" w:cs="Arial"/>
        </w:rPr>
        <w:t>całości</w:t>
      </w:r>
      <w:r w:rsidR="00EB6522" w:rsidRPr="0056558D">
        <w:rPr>
          <w:rFonts w:ascii="Arial" w:hAnsi="Arial" w:cs="Arial"/>
        </w:rPr>
        <w:t xml:space="preserve"> lub części</w:t>
      </w:r>
      <w:r w:rsidRPr="0056558D">
        <w:rPr>
          <w:rFonts w:ascii="Arial" w:hAnsi="Arial" w:cs="Arial"/>
        </w:rPr>
        <w:t xml:space="preserve"> innemu podmiotowi</w:t>
      </w:r>
      <w:r w:rsidR="00EB6522" w:rsidRPr="0056558D">
        <w:rPr>
          <w:rFonts w:ascii="Arial" w:hAnsi="Arial" w:cs="Arial"/>
        </w:rPr>
        <w:t xml:space="preserve"> na</w:t>
      </w:r>
      <w:r w:rsidRPr="0056558D">
        <w:rPr>
          <w:rFonts w:ascii="Arial" w:hAnsi="Arial" w:cs="Arial"/>
        </w:rPr>
        <w:t xml:space="preserve"> koszt i ryzyko</w:t>
      </w:r>
      <w:r w:rsidR="00EB6522" w:rsidRPr="0056558D">
        <w:rPr>
          <w:rFonts w:ascii="Arial" w:hAnsi="Arial" w:cs="Arial"/>
        </w:rPr>
        <w:t xml:space="preserve"> Wykonawcy</w:t>
      </w:r>
      <w:r w:rsidRPr="0056558D">
        <w:rPr>
          <w:rFonts w:ascii="Arial" w:hAnsi="Arial" w:cs="Arial"/>
        </w:rPr>
        <w:t xml:space="preserve">. </w:t>
      </w:r>
      <w:r w:rsidR="00EB6522" w:rsidRPr="0056558D">
        <w:rPr>
          <w:rFonts w:ascii="Arial" w:hAnsi="Arial" w:cs="Arial"/>
        </w:rPr>
        <w:t>Zamawiającemu</w:t>
      </w:r>
      <w:r w:rsidRPr="0056558D">
        <w:rPr>
          <w:rFonts w:ascii="Arial" w:hAnsi="Arial" w:cs="Arial"/>
        </w:rPr>
        <w:t xml:space="preserve"> przysługuje prawo powiększenia powstałych z t</w:t>
      </w:r>
      <w:r w:rsidR="00EB6522" w:rsidRPr="0056558D">
        <w:rPr>
          <w:rFonts w:ascii="Arial" w:hAnsi="Arial" w:cs="Arial"/>
        </w:rPr>
        <w:t>ego tytułu</w:t>
      </w:r>
      <w:r w:rsidRPr="0056558D">
        <w:rPr>
          <w:rFonts w:ascii="Arial" w:hAnsi="Arial" w:cs="Arial"/>
        </w:rPr>
        <w:t xml:space="preserve"> kosztów o 5 % i potrącenia tych kwot z płatności należnych </w:t>
      </w:r>
      <w:r w:rsidR="00EB6522" w:rsidRPr="0056558D">
        <w:rPr>
          <w:rFonts w:ascii="Arial" w:hAnsi="Arial" w:cs="Arial"/>
        </w:rPr>
        <w:t>W</w:t>
      </w:r>
      <w:r w:rsidRPr="0056558D">
        <w:rPr>
          <w:rFonts w:ascii="Arial" w:hAnsi="Arial" w:cs="Arial"/>
        </w:rPr>
        <w:t>ykonawcy.</w:t>
      </w:r>
    </w:p>
    <w:p w14:paraId="0B43B5A5" w14:textId="1D538DD1" w:rsidR="00C67ADB" w:rsidRPr="0056558D" w:rsidRDefault="007F17E6"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lastRenderedPageBreak/>
        <w:t>W wypadku nienależytego wykonania całości lub części przedmiotu umowy, o którym mowa w § 1 niniejszej umowy oraz obowiązków określonych w ust. 6 § 2 niniejszej umowy, Wykonawca zapłaci Zamawiającemu karę umowną w wysokości odpowiadającej 5% wartości wynagrodzenia brutto, o którym mowa jest § 4 ust 1 niniejszej umowy.</w:t>
      </w:r>
      <w:r w:rsidRPr="0056558D">
        <w:rPr>
          <w:rFonts w:ascii="Arial" w:hAnsi="Arial" w:cs="Arial"/>
          <w:b/>
        </w:rPr>
        <w:t xml:space="preserve"> </w:t>
      </w:r>
      <w:r w:rsidRPr="0056558D">
        <w:rPr>
          <w:rFonts w:ascii="Arial" w:hAnsi="Arial" w:cs="Arial"/>
        </w:rPr>
        <w:t>Kara umowna może być potrącona przez Zamawiającego z faktury wystawionej przez Wykonawcę. Zapłata kary umownej nie zwalnia Wykonawcy od obowiązku wykonania zamówienia.</w:t>
      </w:r>
    </w:p>
    <w:p w14:paraId="3F9C2EA4" w14:textId="77777777" w:rsidR="00C67ADB" w:rsidRPr="0056558D" w:rsidRDefault="007F17E6"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t>W sytuacji, gdy kara umowna nie pokryje całości szkody, Zamawiaj</w:t>
      </w:r>
      <w:r w:rsidRPr="0056558D">
        <w:rPr>
          <w:rFonts w:ascii="Arial" w:eastAsia="TimesNewRoman" w:hAnsi="Arial" w:cs="Arial"/>
        </w:rPr>
        <w:t>ą</w:t>
      </w:r>
      <w:r w:rsidRPr="0056558D">
        <w:rPr>
          <w:rFonts w:ascii="Arial" w:hAnsi="Arial" w:cs="Arial"/>
        </w:rPr>
        <w:t>cemu przysługuje prawo żądania odszkodowania na zasadach ogólnych.</w:t>
      </w:r>
    </w:p>
    <w:p w14:paraId="65B63027" w14:textId="77777777" w:rsidR="00C67ADB" w:rsidRPr="0056558D" w:rsidRDefault="007F17E6"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t>Za każdy dzień zwłoki w zapłacie wynagrodzenia, o którym mowa jest § 4 ust 1, Zamawiający zapłaci Wykonawcy ustawowe odsetki.</w:t>
      </w:r>
    </w:p>
    <w:p w14:paraId="19623B8F" w14:textId="30B2D6B5" w:rsidR="007F17E6" w:rsidRPr="0056558D" w:rsidRDefault="007F17E6" w:rsidP="008C5C7F">
      <w:pPr>
        <w:numPr>
          <w:ilvl w:val="0"/>
          <w:numId w:val="37"/>
        </w:numPr>
        <w:tabs>
          <w:tab w:val="left" w:pos="426"/>
        </w:tabs>
        <w:autoSpaceDE w:val="0"/>
        <w:autoSpaceDN w:val="0"/>
        <w:adjustRightInd w:val="0"/>
        <w:spacing w:line="240" w:lineRule="auto"/>
        <w:ind w:left="426" w:hanging="426"/>
        <w:jc w:val="both"/>
        <w:rPr>
          <w:rFonts w:ascii="Arial" w:hAnsi="Arial" w:cs="Arial"/>
        </w:rPr>
      </w:pPr>
      <w:r w:rsidRPr="0056558D">
        <w:rPr>
          <w:rFonts w:ascii="Arial" w:hAnsi="Arial" w:cs="Arial"/>
        </w:rPr>
        <w:t xml:space="preserve">W razie wystąpienia istotnej zmiany okoliczności powodującej, że wykonanie </w:t>
      </w:r>
      <w:r w:rsidR="006E7F6C" w:rsidRPr="0056558D">
        <w:rPr>
          <w:rFonts w:ascii="Arial" w:hAnsi="Arial" w:cs="Arial"/>
        </w:rPr>
        <w:t>zamówienia</w:t>
      </w:r>
      <w:r w:rsidRPr="0056558D">
        <w:rPr>
          <w:rFonts w:ascii="Arial" w:hAnsi="Arial" w:cs="Arial"/>
        </w:rPr>
        <w:t xml:space="preserve"> nie leży w interesie publicznym, czego nie można było wcześniej przewidzieć Zamawiający może odstąpić od realizacji zamówienia, w ciągu 30 dni od dnia powzięcia wiadomości o powyższych okolicznościach. W takim przypadku Wykonawca może żądać jedynie wynagrodzenia należnego mu z tytułu wykonania części zamówienia. </w:t>
      </w:r>
    </w:p>
    <w:p w14:paraId="6893AC4C" w14:textId="77777777" w:rsidR="00160F98" w:rsidRPr="0056558D" w:rsidRDefault="00160F98" w:rsidP="008C5C7F">
      <w:pPr>
        <w:autoSpaceDE w:val="0"/>
        <w:autoSpaceDN w:val="0"/>
        <w:adjustRightInd w:val="0"/>
        <w:spacing w:line="240" w:lineRule="auto"/>
        <w:ind w:left="426" w:hanging="426"/>
        <w:jc w:val="both"/>
        <w:rPr>
          <w:rFonts w:ascii="Arial" w:hAnsi="Arial" w:cs="Arial"/>
          <w:b/>
        </w:rPr>
      </w:pPr>
    </w:p>
    <w:p w14:paraId="0445C72A" w14:textId="77777777" w:rsidR="00160F98" w:rsidRPr="0056558D" w:rsidRDefault="00160F98" w:rsidP="008C5C7F">
      <w:pPr>
        <w:spacing w:line="240" w:lineRule="auto"/>
        <w:jc w:val="center"/>
        <w:rPr>
          <w:rFonts w:ascii="Arial" w:hAnsi="Arial" w:cs="Arial"/>
          <w:b/>
        </w:rPr>
      </w:pPr>
      <w:r w:rsidRPr="0056558D">
        <w:rPr>
          <w:rFonts w:ascii="Arial" w:hAnsi="Arial" w:cs="Arial"/>
          <w:b/>
        </w:rPr>
        <w:t xml:space="preserve">§ </w:t>
      </w:r>
      <w:r w:rsidR="00C27216" w:rsidRPr="0056558D">
        <w:rPr>
          <w:rFonts w:ascii="Arial" w:hAnsi="Arial" w:cs="Arial"/>
          <w:b/>
        </w:rPr>
        <w:t>6</w:t>
      </w:r>
      <w:r w:rsidRPr="0056558D">
        <w:rPr>
          <w:rFonts w:ascii="Arial" w:hAnsi="Arial" w:cs="Arial"/>
          <w:b/>
        </w:rPr>
        <w:t>.</w:t>
      </w:r>
    </w:p>
    <w:p w14:paraId="03F64AC9" w14:textId="77777777" w:rsidR="00160F98" w:rsidRPr="0056558D" w:rsidRDefault="00160F98" w:rsidP="008C5C7F">
      <w:pPr>
        <w:numPr>
          <w:ilvl w:val="0"/>
          <w:numId w:val="28"/>
        </w:numPr>
        <w:autoSpaceDE w:val="0"/>
        <w:autoSpaceDN w:val="0"/>
        <w:adjustRightInd w:val="0"/>
        <w:spacing w:after="0" w:line="240" w:lineRule="auto"/>
        <w:ind w:left="426" w:hanging="426"/>
        <w:jc w:val="both"/>
        <w:rPr>
          <w:rFonts w:ascii="Arial" w:hAnsi="Arial" w:cs="Arial"/>
        </w:rPr>
      </w:pPr>
      <w:r w:rsidRPr="0056558D">
        <w:rPr>
          <w:rFonts w:ascii="Arial" w:hAnsi="Arial" w:cs="Arial"/>
        </w:rPr>
        <w:t>Wykonawca zobowiązany jest do zachowania w tajemnicy wszelkich danych, do których będzie miał dostęp w związku z wykonaniem niniejszej umowy.</w:t>
      </w:r>
    </w:p>
    <w:p w14:paraId="1A9FC129" w14:textId="77777777" w:rsidR="002F3BFD" w:rsidRPr="0056558D" w:rsidRDefault="00EB6522" w:rsidP="008C5C7F">
      <w:pPr>
        <w:numPr>
          <w:ilvl w:val="0"/>
          <w:numId w:val="28"/>
        </w:numPr>
        <w:autoSpaceDE w:val="0"/>
        <w:autoSpaceDN w:val="0"/>
        <w:adjustRightInd w:val="0"/>
        <w:spacing w:after="0" w:line="240" w:lineRule="auto"/>
        <w:ind w:left="426" w:hanging="426"/>
        <w:jc w:val="both"/>
        <w:rPr>
          <w:rFonts w:ascii="Arial" w:hAnsi="Arial" w:cs="Arial"/>
        </w:rPr>
      </w:pPr>
      <w:r w:rsidRPr="0056558D">
        <w:rPr>
          <w:rFonts w:ascii="Arial" w:hAnsi="Arial" w:cs="Arial"/>
          <w:snapToGrid w:val="0"/>
        </w:rPr>
        <w:t>Wszelka korespondencja pomiędzy Stronami będzie kierowana pod następujące adresy:</w:t>
      </w:r>
    </w:p>
    <w:p w14:paraId="7DC207F3" w14:textId="77777777" w:rsidR="00EB6522" w:rsidRPr="0056558D" w:rsidRDefault="00EB6522" w:rsidP="008C5C7F">
      <w:pPr>
        <w:numPr>
          <w:ilvl w:val="0"/>
          <w:numId w:val="35"/>
        </w:numPr>
        <w:autoSpaceDE w:val="0"/>
        <w:autoSpaceDN w:val="0"/>
        <w:adjustRightInd w:val="0"/>
        <w:spacing w:after="0" w:line="240" w:lineRule="auto"/>
        <w:ind w:left="709" w:hanging="283"/>
        <w:jc w:val="both"/>
        <w:rPr>
          <w:rFonts w:ascii="Arial" w:hAnsi="Arial" w:cs="Arial"/>
        </w:rPr>
      </w:pPr>
      <w:r w:rsidRPr="0056558D">
        <w:rPr>
          <w:rFonts w:ascii="Arial" w:hAnsi="Arial" w:cs="Arial"/>
          <w:snapToGrid w:val="0"/>
        </w:rPr>
        <w:t xml:space="preserve">Zamawiający - </w:t>
      </w:r>
      <w:r w:rsidR="00AA6A0E" w:rsidRPr="0056558D">
        <w:rPr>
          <w:rFonts w:ascii="Arial" w:hAnsi="Arial" w:cs="Arial"/>
          <w:b/>
        </w:rPr>
        <w:t xml:space="preserve">Gmina Witnica, </w:t>
      </w:r>
      <w:r w:rsidR="00AA6A0E" w:rsidRPr="0056558D">
        <w:rPr>
          <w:rFonts w:ascii="Arial" w:hAnsi="Arial" w:cs="Arial"/>
        </w:rPr>
        <w:t xml:space="preserve">ul. </w:t>
      </w:r>
      <w:r w:rsidR="00C67ADB" w:rsidRPr="0056558D">
        <w:rPr>
          <w:rFonts w:ascii="Arial" w:hAnsi="Arial" w:cs="Arial"/>
        </w:rPr>
        <w:t>KRN</w:t>
      </w:r>
      <w:r w:rsidR="00AA6A0E" w:rsidRPr="0056558D">
        <w:rPr>
          <w:rFonts w:ascii="Arial" w:hAnsi="Arial" w:cs="Arial"/>
        </w:rPr>
        <w:t xml:space="preserve"> 6, 66 – 4</w:t>
      </w:r>
      <w:r w:rsidR="00C67ADB" w:rsidRPr="0056558D">
        <w:rPr>
          <w:rFonts w:ascii="Arial" w:hAnsi="Arial" w:cs="Arial"/>
        </w:rPr>
        <w:t>60</w:t>
      </w:r>
      <w:r w:rsidR="00AA6A0E" w:rsidRPr="0056558D">
        <w:rPr>
          <w:rFonts w:ascii="Arial" w:hAnsi="Arial" w:cs="Arial"/>
        </w:rPr>
        <w:t xml:space="preserve"> </w:t>
      </w:r>
      <w:r w:rsidR="00C67ADB" w:rsidRPr="0056558D">
        <w:rPr>
          <w:rFonts w:ascii="Arial" w:hAnsi="Arial" w:cs="Arial"/>
        </w:rPr>
        <w:t>Witnica</w:t>
      </w:r>
      <w:r w:rsidRPr="0056558D">
        <w:rPr>
          <w:rFonts w:ascii="Arial" w:hAnsi="Arial" w:cs="Arial"/>
        </w:rPr>
        <w:t>;</w:t>
      </w:r>
    </w:p>
    <w:p w14:paraId="17B7EF1D" w14:textId="77777777" w:rsidR="00EB6522" w:rsidRPr="0056558D" w:rsidRDefault="00EB6522" w:rsidP="008C5C7F">
      <w:pPr>
        <w:numPr>
          <w:ilvl w:val="0"/>
          <w:numId w:val="35"/>
        </w:numPr>
        <w:autoSpaceDE w:val="0"/>
        <w:autoSpaceDN w:val="0"/>
        <w:adjustRightInd w:val="0"/>
        <w:spacing w:after="0" w:line="240" w:lineRule="auto"/>
        <w:ind w:left="709" w:hanging="283"/>
        <w:jc w:val="both"/>
        <w:rPr>
          <w:rFonts w:ascii="Arial" w:hAnsi="Arial" w:cs="Arial"/>
        </w:rPr>
      </w:pPr>
      <w:r w:rsidRPr="0056558D">
        <w:rPr>
          <w:rFonts w:ascii="Arial" w:hAnsi="Arial" w:cs="Arial"/>
        </w:rPr>
        <w:t xml:space="preserve">Wykonawca - </w:t>
      </w:r>
      <w:r w:rsidR="00AA6A0E" w:rsidRPr="0056558D">
        <w:rPr>
          <w:rFonts w:ascii="Arial" w:hAnsi="Arial" w:cs="Arial"/>
        </w:rPr>
        <w:t xml:space="preserve">… </w:t>
      </w:r>
      <w:r w:rsidR="00D51AEF" w:rsidRPr="0056558D">
        <w:rPr>
          <w:rFonts w:ascii="Arial" w:hAnsi="Arial" w:cs="Arial"/>
        </w:rPr>
        <w:t>.</w:t>
      </w:r>
    </w:p>
    <w:p w14:paraId="065CEC80" w14:textId="77777777" w:rsidR="00EB6522" w:rsidRPr="0056558D" w:rsidRDefault="00EB6522" w:rsidP="008C5C7F">
      <w:pPr>
        <w:numPr>
          <w:ilvl w:val="0"/>
          <w:numId w:val="28"/>
        </w:numPr>
        <w:autoSpaceDE w:val="0"/>
        <w:autoSpaceDN w:val="0"/>
        <w:adjustRightInd w:val="0"/>
        <w:spacing w:after="0" w:line="240" w:lineRule="auto"/>
        <w:ind w:left="426" w:hanging="426"/>
        <w:jc w:val="both"/>
        <w:rPr>
          <w:rFonts w:ascii="Arial" w:hAnsi="Arial" w:cs="Arial"/>
        </w:rPr>
      </w:pPr>
      <w:r w:rsidRPr="0056558D">
        <w:rPr>
          <w:rFonts w:ascii="Arial" w:hAnsi="Arial" w:cs="Arial"/>
          <w:snapToGrid w:val="0"/>
        </w:rPr>
        <w:t>Skutki prawne wywołuje tylko korespondencja doręczona listem poleconym, kurierem, faksem, potwierdzonym listem poleconym lub osobiście za potwierdzeniem.</w:t>
      </w:r>
    </w:p>
    <w:p w14:paraId="35E9B07C" w14:textId="77777777" w:rsidR="00160F98" w:rsidRPr="0056558D" w:rsidRDefault="00160F98" w:rsidP="008C5C7F">
      <w:pPr>
        <w:numPr>
          <w:ilvl w:val="0"/>
          <w:numId w:val="28"/>
        </w:numPr>
        <w:autoSpaceDE w:val="0"/>
        <w:autoSpaceDN w:val="0"/>
        <w:adjustRightInd w:val="0"/>
        <w:spacing w:after="0" w:line="240" w:lineRule="auto"/>
        <w:ind w:left="426" w:hanging="426"/>
        <w:jc w:val="both"/>
        <w:rPr>
          <w:rFonts w:ascii="Arial" w:hAnsi="Arial" w:cs="Arial"/>
        </w:rPr>
      </w:pPr>
      <w:r w:rsidRPr="0056558D">
        <w:rPr>
          <w:rFonts w:ascii="Arial" w:hAnsi="Arial" w:cs="Arial"/>
        </w:rPr>
        <w:t>Do bie</w:t>
      </w:r>
      <w:r w:rsidRPr="0056558D">
        <w:rPr>
          <w:rFonts w:ascii="Arial" w:eastAsia="TimesNewRoman" w:hAnsi="Arial" w:cs="Arial"/>
        </w:rPr>
        <w:t>żą</w:t>
      </w:r>
      <w:r w:rsidRPr="0056558D">
        <w:rPr>
          <w:rFonts w:ascii="Arial" w:hAnsi="Arial" w:cs="Arial"/>
        </w:rPr>
        <w:t>cej współpracy w sprawach zwi</w:t>
      </w:r>
      <w:r w:rsidRPr="0056558D">
        <w:rPr>
          <w:rFonts w:ascii="Arial" w:eastAsia="TimesNewRoman" w:hAnsi="Arial" w:cs="Arial"/>
        </w:rPr>
        <w:t>ą</w:t>
      </w:r>
      <w:r w:rsidRPr="0056558D">
        <w:rPr>
          <w:rFonts w:ascii="Arial" w:hAnsi="Arial" w:cs="Arial"/>
        </w:rPr>
        <w:t>zanych z wykonywaniem przedmiotu umowy Zamawiający wyznacza następujące osoby:</w:t>
      </w:r>
    </w:p>
    <w:p w14:paraId="6124518C" w14:textId="77777777" w:rsidR="00160F98" w:rsidRPr="0056558D" w:rsidRDefault="00AA6A0E" w:rsidP="008C5C7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sidRPr="0056558D">
        <w:rPr>
          <w:rFonts w:ascii="Arial" w:hAnsi="Arial" w:cs="Arial"/>
        </w:rPr>
        <w:t>…</w:t>
      </w:r>
      <w:r w:rsidR="00160F98" w:rsidRPr="0056558D">
        <w:rPr>
          <w:rFonts w:ascii="Arial" w:hAnsi="Arial" w:cs="Arial"/>
        </w:rPr>
        <w:t>, e-mail</w:t>
      </w:r>
      <w:r w:rsidRPr="0056558D">
        <w:rPr>
          <w:rFonts w:ascii="Arial" w:hAnsi="Arial" w:cs="Arial"/>
        </w:rPr>
        <w:t>: …, tel.</w:t>
      </w:r>
      <w:r w:rsidR="002F3BFD" w:rsidRPr="0056558D">
        <w:rPr>
          <w:rFonts w:ascii="Arial" w:hAnsi="Arial" w:cs="Arial"/>
        </w:rPr>
        <w:t xml:space="preserve"> </w:t>
      </w:r>
      <w:r w:rsidRPr="0056558D">
        <w:rPr>
          <w:rFonts w:ascii="Arial" w:hAnsi="Arial" w:cs="Arial"/>
        </w:rPr>
        <w:t xml:space="preserve">… </w:t>
      </w:r>
      <w:r w:rsidR="002F3BFD" w:rsidRPr="0056558D">
        <w:rPr>
          <w:rFonts w:ascii="Arial" w:hAnsi="Arial" w:cs="Arial"/>
        </w:rPr>
        <w:t>.</w:t>
      </w:r>
    </w:p>
    <w:p w14:paraId="49595328" w14:textId="77777777" w:rsidR="00BB173A" w:rsidRPr="0056558D" w:rsidRDefault="00AA6A0E" w:rsidP="008C5C7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sidRPr="0056558D">
        <w:rPr>
          <w:rFonts w:ascii="Arial" w:hAnsi="Arial" w:cs="Arial"/>
        </w:rPr>
        <w:t>…, e-mail: …, tel. … .</w:t>
      </w:r>
    </w:p>
    <w:p w14:paraId="2DE43228" w14:textId="4989767A" w:rsidR="00D34C13" w:rsidRPr="0056558D" w:rsidRDefault="00D34C13" w:rsidP="008C5C7F">
      <w:pPr>
        <w:numPr>
          <w:ilvl w:val="0"/>
          <w:numId w:val="28"/>
        </w:numPr>
        <w:tabs>
          <w:tab w:val="left" w:pos="426"/>
        </w:tabs>
        <w:autoSpaceDE w:val="0"/>
        <w:autoSpaceDN w:val="0"/>
        <w:adjustRightInd w:val="0"/>
        <w:spacing w:after="0" w:line="240" w:lineRule="auto"/>
        <w:ind w:left="426" w:hanging="426"/>
        <w:jc w:val="both"/>
        <w:rPr>
          <w:rFonts w:ascii="Arial" w:hAnsi="Arial" w:cs="Arial"/>
          <w:b/>
        </w:rPr>
      </w:pPr>
      <w:r w:rsidRPr="0056558D">
        <w:rPr>
          <w:rFonts w:ascii="Arial" w:hAnsi="Arial" w:cs="Arial"/>
        </w:rPr>
        <w:t>Do bie</w:t>
      </w:r>
      <w:r w:rsidRPr="0056558D">
        <w:rPr>
          <w:rFonts w:ascii="Arial" w:eastAsia="TimesNewRoman" w:hAnsi="Arial" w:cs="Arial"/>
        </w:rPr>
        <w:t>żą</w:t>
      </w:r>
      <w:r w:rsidRPr="0056558D">
        <w:rPr>
          <w:rFonts w:ascii="Arial" w:hAnsi="Arial" w:cs="Arial"/>
        </w:rPr>
        <w:t>cej współpracy w sprawach zwi</w:t>
      </w:r>
      <w:r w:rsidRPr="0056558D">
        <w:rPr>
          <w:rFonts w:ascii="Arial" w:eastAsia="TimesNewRoman" w:hAnsi="Arial" w:cs="Arial"/>
        </w:rPr>
        <w:t>ą</w:t>
      </w:r>
      <w:r w:rsidRPr="0056558D">
        <w:rPr>
          <w:rFonts w:ascii="Arial" w:hAnsi="Arial" w:cs="Arial"/>
        </w:rPr>
        <w:t>zanych z wykonywaniem przedmiotu umowy Wykonawca wyznacza następujące osoby:</w:t>
      </w:r>
    </w:p>
    <w:p w14:paraId="63A02CFB" w14:textId="4BF4C5EE" w:rsidR="00D34C13" w:rsidRPr="0056558D" w:rsidRDefault="00D34C13" w:rsidP="008C5C7F">
      <w:pPr>
        <w:pStyle w:val="Akapitzlist"/>
        <w:numPr>
          <w:ilvl w:val="0"/>
          <w:numId w:val="39"/>
        </w:numPr>
        <w:tabs>
          <w:tab w:val="left" w:pos="851"/>
        </w:tabs>
        <w:autoSpaceDE w:val="0"/>
        <w:autoSpaceDN w:val="0"/>
        <w:adjustRightInd w:val="0"/>
        <w:ind w:hanging="654"/>
        <w:jc w:val="both"/>
        <w:rPr>
          <w:rFonts w:ascii="Arial" w:hAnsi="Arial" w:cs="Arial"/>
          <w:sz w:val="22"/>
          <w:szCs w:val="22"/>
        </w:rPr>
      </w:pPr>
      <w:r w:rsidRPr="0056558D">
        <w:rPr>
          <w:rFonts w:ascii="Arial" w:hAnsi="Arial" w:cs="Arial"/>
          <w:sz w:val="22"/>
          <w:szCs w:val="22"/>
        </w:rPr>
        <w:t>…, e-mail: …, tel. … .</w:t>
      </w:r>
    </w:p>
    <w:p w14:paraId="12EA737A" w14:textId="77777777" w:rsidR="00D34C13" w:rsidRPr="0056558D" w:rsidRDefault="00D34C13" w:rsidP="008C5C7F">
      <w:pPr>
        <w:numPr>
          <w:ilvl w:val="0"/>
          <w:numId w:val="39"/>
        </w:numPr>
        <w:tabs>
          <w:tab w:val="left" w:pos="851"/>
        </w:tabs>
        <w:autoSpaceDE w:val="0"/>
        <w:autoSpaceDN w:val="0"/>
        <w:adjustRightInd w:val="0"/>
        <w:spacing w:after="0" w:line="240" w:lineRule="auto"/>
        <w:ind w:hanging="654"/>
        <w:jc w:val="both"/>
        <w:rPr>
          <w:rFonts w:ascii="Arial" w:hAnsi="Arial" w:cs="Arial"/>
        </w:rPr>
      </w:pPr>
      <w:r w:rsidRPr="0056558D">
        <w:rPr>
          <w:rFonts w:ascii="Arial" w:hAnsi="Arial" w:cs="Arial"/>
        </w:rPr>
        <w:t>…, e-mail: …, tel. … .</w:t>
      </w:r>
    </w:p>
    <w:p w14:paraId="5D15E31A" w14:textId="3B76BAC3" w:rsidR="00C220DE" w:rsidRPr="0056558D" w:rsidRDefault="00C220DE" w:rsidP="008C5C7F">
      <w:pPr>
        <w:pStyle w:val="Akapitzlist"/>
        <w:numPr>
          <w:ilvl w:val="0"/>
          <w:numId w:val="28"/>
        </w:numPr>
        <w:tabs>
          <w:tab w:val="left" w:pos="426"/>
        </w:tabs>
        <w:autoSpaceDE w:val="0"/>
        <w:autoSpaceDN w:val="0"/>
        <w:adjustRightInd w:val="0"/>
        <w:ind w:left="426" w:hanging="426"/>
        <w:jc w:val="both"/>
        <w:rPr>
          <w:rFonts w:ascii="Arial" w:hAnsi="Arial" w:cs="Arial"/>
          <w:b/>
          <w:sz w:val="22"/>
          <w:szCs w:val="22"/>
        </w:rPr>
      </w:pPr>
      <w:r w:rsidRPr="0056558D">
        <w:rPr>
          <w:rFonts w:ascii="Arial" w:hAnsi="Arial" w:cs="Arial"/>
          <w:sz w:val="22"/>
          <w:szCs w:val="22"/>
        </w:rPr>
        <w:t>Osoby wskazane w pkt 4 i 5 powyżej są umocowane do dokonywania wszelkich czynności związanych z bieżącą koordynacją realizacji umowy, stwierdzania prawidłowości wykonanych prac (dostaw), w szczególności podpisania Protokołu Odbioru.</w:t>
      </w:r>
    </w:p>
    <w:p w14:paraId="02D80392" w14:textId="1B0D08EB" w:rsidR="002F3BFD" w:rsidRPr="0056558D" w:rsidRDefault="00EB6522" w:rsidP="008C5C7F">
      <w:pPr>
        <w:pStyle w:val="Akapitzlist"/>
        <w:numPr>
          <w:ilvl w:val="0"/>
          <w:numId w:val="28"/>
        </w:numPr>
        <w:tabs>
          <w:tab w:val="left" w:pos="426"/>
        </w:tabs>
        <w:autoSpaceDE w:val="0"/>
        <w:autoSpaceDN w:val="0"/>
        <w:adjustRightInd w:val="0"/>
        <w:ind w:left="426" w:hanging="426"/>
        <w:jc w:val="both"/>
        <w:rPr>
          <w:rFonts w:ascii="Arial" w:hAnsi="Arial" w:cs="Arial"/>
          <w:b/>
          <w:sz w:val="22"/>
          <w:szCs w:val="22"/>
        </w:rPr>
      </w:pPr>
      <w:r w:rsidRPr="0056558D">
        <w:rPr>
          <w:rFonts w:ascii="Arial" w:hAnsi="Arial" w:cs="Arial"/>
          <w:snapToGrid w:val="0"/>
          <w:sz w:val="22"/>
          <w:szCs w:val="22"/>
        </w:rPr>
        <w:t>Strony obowiązane są zawiadamiać się wzajemnie o każdorazowej zmianie adresu miejsca siedziby oraz adresów do doręczeń, numerów telefonów, faksów, adresów e-mail. W razie zaniedbania tego obowiązku pismo przesłane pod ostatnio wskazany przez Stronę adres i zwrócone z adnotacją o niemożno</w:t>
      </w:r>
      <w:r w:rsidR="00C45F14" w:rsidRPr="0056558D">
        <w:rPr>
          <w:rFonts w:ascii="Arial" w:hAnsi="Arial" w:cs="Arial"/>
          <w:snapToGrid w:val="0"/>
          <w:sz w:val="22"/>
          <w:szCs w:val="22"/>
        </w:rPr>
        <w:t>ści doręczenia pozostawia się w </w:t>
      </w:r>
      <w:r w:rsidRPr="0056558D">
        <w:rPr>
          <w:rFonts w:ascii="Arial" w:hAnsi="Arial" w:cs="Arial"/>
          <w:snapToGrid w:val="0"/>
          <w:sz w:val="22"/>
          <w:szCs w:val="22"/>
        </w:rPr>
        <w:t>dokumentach ze skutkiem doręczenia.</w:t>
      </w:r>
    </w:p>
    <w:p w14:paraId="1448FE48" w14:textId="77777777" w:rsidR="00CD6461" w:rsidRPr="0056558D" w:rsidRDefault="00CD6461" w:rsidP="008C5C7F">
      <w:pPr>
        <w:spacing w:line="240" w:lineRule="auto"/>
        <w:ind w:left="3"/>
        <w:jc w:val="center"/>
        <w:rPr>
          <w:rFonts w:ascii="Arial" w:hAnsi="Arial" w:cs="Arial"/>
          <w:b/>
        </w:rPr>
      </w:pPr>
    </w:p>
    <w:p w14:paraId="411C9A84" w14:textId="0160985E" w:rsidR="00CD6461" w:rsidRPr="0056558D" w:rsidRDefault="00CD6461" w:rsidP="008C5C7F">
      <w:pPr>
        <w:spacing w:line="240" w:lineRule="auto"/>
        <w:ind w:left="3"/>
        <w:jc w:val="center"/>
        <w:rPr>
          <w:rFonts w:ascii="Arial" w:hAnsi="Arial" w:cs="Arial"/>
          <w:b/>
        </w:rPr>
      </w:pPr>
      <w:r w:rsidRPr="0056558D">
        <w:rPr>
          <w:rFonts w:ascii="Arial" w:hAnsi="Arial" w:cs="Arial"/>
          <w:b/>
        </w:rPr>
        <w:t>§ 7.</w:t>
      </w:r>
    </w:p>
    <w:p w14:paraId="71C1FC87" w14:textId="77777777" w:rsidR="00CD6461" w:rsidRPr="0056558D" w:rsidRDefault="00CD6461" w:rsidP="008C5C7F">
      <w:pPr>
        <w:pStyle w:val="Style8"/>
        <w:widowControl/>
        <w:numPr>
          <w:ilvl w:val="0"/>
          <w:numId w:val="40"/>
        </w:numPr>
        <w:tabs>
          <w:tab w:val="left" w:pos="353"/>
        </w:tabs>
        <w:spacing w:line="240" w:lineRule="auto"/>
        <w:ind w:left="426" w:hanging="426"/>
        <w:jc w:val="both"/>
        <w:rPr>
          <w:rStyle w:val="FontStyle25"/>
          <w:rFonts w:ascii="Arial" w:hAnsi="Arial" w:cs="Arial"/>
        </w:rPr>
      </w:pPr>
      <w:r w:rsidRPr="0056558D">
        <w:rPr>
          <w:rStyle w:val="FontStyle27"/>
          <w:rFonts w:ascii="Arial" w:hAnsi="Arial" w:cs="Arial"/>
          <w:b w:val="0"/>
        </w:rPr>
        <w:t>Wykonawca</w:t>
      </w:r>
      <w:r w:rsidRPr="0056558D">
        <w:rPr>
          <w:rStyle w:val="FontStyle27"/>
          <w:rFonts w:ascii="Arial" w:hAnsi="Arial" w:cs="Arial"/>
        </w:rPr>
        <w:t xml:space="preserve"> </w:t>
      </w:r>
      <w:r w:rsidRPr="0056558D">
        <w:rPr>
          <w:rStyle w:val="FontStyle25"/>
          <w:rFonts w:ascii="Arial" w:hAnsi="Arial" w:cs="Arial"/>
        </w:rPr>
        <w:t xml:space="preserve">gwarantuje </w:t>
      </w:r>
      <w:r w:rsidRPr="0056558D">
        <w:rPr>
          <w:rStyle w:val="FontStyle27"/>
          <w:rFonts w:ascii="Arial" w:hAnsi="Arial" w:cs="Arial"/>
          <w:b w:val="0"/>
        </w:rPr>
        <w:t>Zamawiającemu</w:t>
      </w:r>
      <w:r w:rsidRPr="0056558D">
        <w:rPr>
          <w:rStyle w:val="FontStyle27"/>
          <w:rFonts w:ascii="Arial" w:hAnsi="Arial" w:cs="Arial"/>
        </w:rPr>
        <w:t xml:space="preserve"> </w:t>
      </w:r>
      <w:r w:rsidRPr="0056558D">
        <w:rPr>
          <w:rStyle w:val="FontStyle25"/>
          <w:rFonts w:ascii="Arial" w:hAnsi="Arial" w:cs="Arial"/>
        </w:rPr>
        <w:t>należytą jakość, funkcjonalność i parametry techniczne przedmiotu umowy.</w:t>
      </w:r>
    </w:p>
    <w:p w14:paraId="3A01B198" w14:textId="77777777" w:rsidR="00CD6461" w:rsidRPr="0056558D" w:rsidRDefault="00CD6461" w:rsidP="008C5C7F">
      <w:pPr>
        <w:pStyle w:val="Style8"/>
        <w:widowControl/>
        <w:numPr>
          <w:ilvl w:val="0"/>
          <w:numId w:val="40"/>
        </w:numPr>
        <w:tabs>
          <w:tab w:val="left" w:pos="353"/>
        </w:tabs>
        <w:spacing w:before="7" w:line="240" w:lineRule="auto"/>
        <w:ind w:left="426" w:hanging="426"/>
        <w:jc w:val="both"/>
        <w:rPr>
          <w:rFonts w:ascii="Arial" w:hAnsi="Arial" w:cs="Arial"/>
          <w:sz w:val="22"/>
          <w:szCs w:val="22"/>
        </w:rPr>
      </w:pPr>
      <w:r w:rsidRPr="0056558D">
        <w:rPr>
          <w:rStyle w:val="FontStyle27"/>
          <w:rFonts w:ascii="Arial" w:hAnsi="Arial" w:cs="Arial"/>
          <w:b w:val="0"/>
        </w:rPr>
        <w:lastRenderedPageBreak/>
        <w:t xml:space="preserve">Wykonawca oświadcza, że dostarczony sprzęt </w:t>
      </w:r>
      <w:r w:rsidRPr="0056558D">
        <w:rPr>
          <w:rStyle w:val="FontStyle25"/>
          <w:rFonts w:ascii="Arial" w:hAnsi="Arial" w:cs="Arial"/>
        </w:rPr>
        <w:t>jest objęty gwarancją producenta przez okres przez niego wskazany w dokumentach gwarancyjnych od dnia dokonania odbioru sprzętu, zgodnie z treścią Oferty.</w:t>
      </w:r>
    </w:p>
    <w:p w14:paraId="6E06DE78" w14:textId="77777777" w:rsidR="00CD6461" w:rsidRPr="0056558D" w:rsidRDefault="00CD6461" w:rsidP="008C5C7F">
      <w:pPr>
        <w:pStyle w:val="Style8"/>
        <w:widowControl/>
        <w:numPr>
          <w:ilvl w:val="0"/>
          <w:numId w:val="40"/>
        </w:numPr>
        <w:tabs>
          <w:tab w:val="left" w:pos="353"/>
        </w:tabs>
        <w:spacing w:before="7" w:line="240" w:lineRule="auto"/>
        <w:ind w:left="426" w:hanging="426"/>
        <w:jc w:val="both"/>
        <w:rPr>
          <w:rStyle w:val="FontStyle25"/>
          <w:rFonts w:ascii="Arial" w:hAnsi="Arial" w:cs="Arial"/>
        </w:rPr>
      </w:pPr>
      <w:r w:rsidRPr="0056558D">
        <w:rPr>
          <w:rFonts w:ascii="Arial" w:hAnsi="Arial" w:cs="Arial"/>
          <w:sz w:val="22"/>
          <w:szCs w:val="22"/>
        </w:rPr>
        <w:t>Sprzęt na czas naprawy zostanie udostępniony w siedzibie Zamawiającego w Łodzi, gdzie Gwarant będzie mógł po wyjęciu dysków twardych przyjąć sprzęt do serwisu. Wszystkie koszty napraw, w tym koszty transportu ponosi Wykonawca.</w:t>
      </w:r>
    </w:p>
    <w:p w14:paraId="1891A206" w14:textId="77777777" w:rsidR="00CD6461" w:rsidRPr="0056558D" w:rsidRDefault="00CD6461" w:rsidP="008C5C7F">
      <w:pPr>
        <w:numPr>
          <w:ilvl w:val="0"/>
          <w:numId w:val="40"/>
        </w:numPr>
        <w:spacing w:after="0" w:line="240" w:lineRule="auto"/>
        <w:ind w:left="426" w:right="-2" w:hanging="426"/>
        <w:jc w:val="both"/>
        <w:rPr>
          <w:rFonts w:ascii="Arial" w:hAnsi="Arial" w:cs="Arial"/>
        </w:rPr>
      </w:pPr>
      <w:r w:rsidRPr="0056558D">
        <w:rPr>
          <w:rStyle w:val="FontStyle25"/>
          <w:rFonts w:ascii="Arial" w:hAnsi="Arial" w:cs="Arial"/>
        </w:rPr>
        <w:t>W przypadku ujawnienia się wad sprzętu lub awarii sprzętu będą one usunięte w terminie określonym w SIWZ od momentu zgłoszenia awarii przez Zamawiającego.</w:t>
      </w:r>
      <w:r w:rsidRPr="0056558D">
        <w:rPr>
          <w:rFonts w:ascii="Arial" w:hAnsi="Arial" w:cs="Arial"/>
        </w:rPr>
        <w:t xml:space="preserve"> W przypadku nieusunięcia awarii w powyższym terminie Wykonawca zobowiązany jest do dostarczenia Zamawiającemu zastępczego sprzętu komputerowego o parametrach tożsamych z parametrami sprzętu podlegającego naprawie.</w:t>
      </w:r>
    </w:p>
    <w:p w14:paraId="2601808C" w14:textId="77777777" w:rsidR="00CD6461" w:rsidRPr="0056558D" w:rsidRDefault="00CD6461" w:rsidP="008C5C7F">
      <w:pPr>
        <w:numPr>
          <w:ilvl w:val="0"/>
          <w:numId w:val="40"/>
        </w:numPr>
        <w:spacing w:after="0" w:line="240" w:lineRule="auto"/>
        <w:ind w:left="426" w:right="-2" w:hanging="426"/>
        <w:jc w:val="both"/>
        <w:rPr>
          <w:rStyle w:val="FontStyle25"/>
          <w:rFonts w:ascii="Arial" w:hAnsi="Arial" w:cs="Arial"/>
        </w:rPr>
      </w:pPr>
      <w:r w:rsidRPr="0056558D">
        <w:rPr>
          <w:rFonts w:ascii="Arial" w:hAnsi="Arial" w:cs="Arial"/>
        </w:rPr>
        <w:t>W przypadku dostarczenia sprzętu zastępczego wykonawca zobowiązuje się do usunięcia awarii w terminie nie dłuższym niż 30 dni od dnia zgłoszenia awarii i dostarczenia w tym terminie naprawionego sprzętu komputerowego do siedziby Zamawiającego. O fakcie tym Wykonawca niezwłocznie powiadomi Zamawiającego.</w:t>
      </w:r>
    </w:p>
    <w:p w14:paraId="22AD2F76" w14:textId="77777777" w:rsidR="00CD6461" w:rsidRPr="0056558D" w:rsidRDefault="00CD6461" w:rsidP="008C5C7F">
      <w:pPr>
        <w:numPr>
          <w:ilvl w:val="0"/>
          <w:numId w:val="40"/>
        </w:numPr>
        <w:spacing w:after="0" w:line="240" w:lineRule="auto"/>
        <w:ind w:left="426" w:right="-2" w:hanging="426"/>
        <w:jc w:val="both"/>
        <w:rPr>
          <w:rStyle w:val="fontstyle250"/>
          <w:rFonts w:ascii="Arial" w:hAnsi="Arial" w:cs="Arial"/>
        </w:rPr>
      </w:pPr>
      <w:r w:rsidRPr="0056558D">
        <w:rPr>
          <w:rStyle w:val="fontstyle250"/>
          <w:rFonts w:ascii="Arial" w:hAnsi="Arial" w:cs="Arial"/>
          <w:color w:val="000000"/>
        </w:rPr>
        <w:t>Zgłoszenia, o których mowa w ust. 3 będą p</w:t>
      </w:r>
      <w:r w:rsidRPr="0056558D">
        <w:rPr>
          <w:rFonts w:ascii="Arial" w:hAnsi="Arial" w:cs="Arial"/>
        </w:rPr>
        <w:t xml:space="preserve">rzyjmowanie w dni powszednie </w:t>
      </w:r>
      <w:r w:rsidRPr="0056558D">
        <w:rPr>
          <w:rStyle w:val="fontstyle250"/>
          <w:rFonts w:ascii="Arial" w:hAnsi="Arial" w:cs="Arial"/>
          <w:color w:val="000000"/>
        </w:rPr>
        <w:t>telefonicznie pod numerem ………………… lub e-mailem na adres ……………………..</w:t>
      </w:r>
      <w:r w:rsidRPr="0056558D">
        <w:rPr>
          <w:rStyle w:val="Pogrubienie"/>
          <w:rFonts w:ascii="Arial" w:hAnsi="Arial" w:cs="Arial"/>
          <w:b w:val="0"/>
          <w:color w:val="000000"/>
        </w:rPr>
        <w:t xml:space="preserve"> . W przypadku</w:t>
      </w:r>
      <w:r w:rsidRPr="0056558D">
        <w:rPr>
          <w:rStyle w:val="Pogrubienie"/>
          <w:rFonts w:ascii="Arial" w:hAnsi="Arial" w:cs="Arial"/>
          <w:color w:val="000000"/>
        </w:rPr>
        <w:t xml:space="preserve"> </w:t>
      </w:r>
      <w:r w:rsidRPr="0056558D">
        <w:rPr>
          <w:rStyle w:val="Pogrubienie"/>
          <w:rFonts w:ascii="Arial" w:hAnsi="Arial" w:cs="Arial"/>
          <w:b w:val="0"/>
          <w:color w:val="000000"/>
        </w:rPr>
        <w:t xml:space="preserve">wysłania e-maila </w:t>
      </w:r>
      <w:r w:rsidRPr="0056558D">
        <w:rPr>
          <w:rStyle w:val="fontstyle250"/>
          <w:rFonts w:ascii="Arial" w:hAnsi="Arial" w:cs="Arial"/>
          <w:color w:val="000000"/>
        </w:rPr>
        <w:t xml:space="preserve">za datę zgłoszenia uważa się dzień wysłania e-maila. </w:t>
      </w:r>
      <w:r w:rsidRPr="0056558D">
        <w:rPr>
          <w:rFonts w:ascii="Arial" w:hAnsi="Arial" w:cs="Arial"/>
        </w:rPr>
        <w:t>W przypadku zmiany danych wskazanych w zdaniu poprzednim, Wykonawca każdorazowo powiadomi o tej zmianie Zamawiającego w formie pisemnej.</w:t>
      </w:r>
    </w:p>
    <w:p w14:paraId="690288F9" w14:textId="77777777" w:rsidR="00CD6461" w:rsidRPr="0056558D" w:rsidRDefault="00CD6461" w:rsidP="008C5C7F">
      <w:pPr>
        <w:numPr>
          <w:ilvl w:val="0"/>
          <w:numId w:val="40"/>
        </w:numPr>
        <w:spacing w:after="0" w:line="240" w:lineRule="auto"/>
        <w:ind w:left="426" w:right="-2" w:hanging="426"/>
        <w:jc w:val="both"/>
        <w:rPr>
          <w:rFonts w:ascii="Arial" w:hAnsi="Arial" w:cs="Arial"/>
        </w:rPr>
      </w:pPr>
      <w:r w:rsidRPr="0056558D">
        <w:rPr>
          <w:rFonts w:ascii="Arial" w:hAnsi="Arial" w:cs="Arial"/>
        </w:rPr>
        <w:t>Wykonawca zobowiązuje się do bezpłatnej wymiany przedmiotu umowy na nowy w przypadku wystąpienia w okresie gwarancji awarii sprzętu, których usunięcie związane będzie z wymianą istotnych części lub podzespołów sprzętu komputerowego.</w:t>
      </w:r>
    </w:p>
    <w:p w14:paraId="214DA0C2" w14:textId="77777777" w:rsidR="00CD6461" w:rsidRPr="0056558D" w:rsidRDefault="00CD6461" w:rsidP="008C5C7F">
      <w:pPr>
        <w:numPr>
          <w:ilvl w:val="0"/>
          <w:numId w:val="40"/>
        </w:numPr>
        <w:spacing w:after="0" w:line="240" w:lineRule="auto"/>
        <w:ind w:left="426" w:hanging="426"/>
        <w:jc w:val="both"/>
        <w:rPr>
          <w:rFonts w:ascii="Arial" w:hAnsi="Arial" w:cs="Arial"/>
          <w:b/>
          <w:i/>
        </w:rPr>
      </w:pPr>
      <w:r w:rsidRPr="0056558D">
        <w:rPr>
          <w:rFonts w:ascii="Arial" w:hAnsi="Arial" w:cs="Arial"/>
        </w:rPr>
        <w:t>Naprawy podzespołów stanowiących nośniki danych odbywać się będą wyłącznie na terenie siedziby Zamawiającego – zgodnie z SIWZ</w:t>
      </w:r>
      <w:r w:rsidRPr="0056558D">
        <w:rPr>
          <w:rFonts w:ascii="Arial" w:hAnsi="Arial" w:cs="Arial"/>
          <w:b/>
          <w:i/>
        </w:rPr>
        <w:t>.</w:t>
      </w:r>
    </w:p>
    <w:p w14:paraId="3A1D0652" w14:textId="77777777" w:rsidR="00CD6461" w:rsidRPr="0056558D" w:rsidRDefault="00CD6461" w:rsidP="008C5C7F">
      <w:pPr>
        <w:numPr>
          <w:ilvl w:val="0"/>
          <w:numId w:val="40"/>
        </w:numPr>
        <w:spacing w:after="0" w:line="240" w:lineRule="auto"/>
        <w:ind w:left="426" w:hanging="426"/>
        <w:jc w:val="both"/>
        <w:rPr>
          <w:rFonts w:ascii="Arial" w:hAnsi="Arial" w:cs="Arial"/>
        </w:rPr>
      </w:pPr>
      <w:r w:rsidRPr="0056558D">
        <w:rPr>
          <w:rFonts w:ascii="Arial" w:hAnsi="Arial" w:cs="Arial"/>
        </w:rPr>
        <w:t>W przypadku uszkodzenia dysku twardego w okresie gwarancji i braku możliwości naprawy u Zamawiającego</w:t>
      </w:r>
      <w:r w:rsidRPr="0056558D">
        <w:rPr>
          <w:rFonts w:ascii="Arial" w:hAnsi="Arial" w:cs="Arial"/>
          <w:b/>
          <w:i/>
        </w:rPr>
        <w:t xml:space="preserve">, </w:t>
      </w:r>
      <w:r w:rsidRPr="0056558D">
        <w:rPr>
          <w:rFonts w:ascii="Arial" w:hAnsi="Arial" w:cs="Arial"/>
        </w:rPr>
        <w:t>Wykonawca</w:t>
      </w:r>
      <w:r w:rsidRPr="0056558D">
        <w:rPr>
          <w:rFonts w:ascii="Arial" w:hAnsi="Arial" w:cs="Arial"/>
          <w:b/>
          <w:i/>
        </w:rPr>
        <w:t xml:space="preserve"> </w:t>
      </w:r>
      <w:r w:rsidRPr="0056558D">
        <w:rPr>
          <w:rFonts w:ascii="Arial" w:hAnsi="Arial" w:cs="Arial"/>
        </w:rPr>
        <w:t>zobowiązuje się dokonać wymiany dysku na nowy na własny koszt.</w:t>
      </w:r>
    </w:p>
    <w:p w14:paraId="06885B73" w14:textId="77777777" w:rsidR="00CD6461" w:rsidRPr="0056558D" w:rsidRDefault="00CD6461" w:rsidP="008C5C7F">
      <w:pPr>
        <w:pStyle w:val="Style8"/>
        <w:widowControl/>
        <w:numPr>
          <w:ilvl w:val="0"/>
          <w:numId w:val="40"/>
        </w:numPr>
        <w:tabs>
          <w:tab w:val="left" w:pos="346"/>
          <w:tab w:val="left" w:pos="1122"/>
        </w:tabs>
        <w:spacing w:line="240" w:lineRule="auto"/>
        <w:ind w:left="426" w:hanging="426"/>
        <w:jc w:val="both"/>
        <w:rPr>
          <w:rFonts w:ascii="Arial" w:hAnsi="Arial" w:cs="Arial"/>
          <w:sz w:val="22"/>
          <w:szCs w:val="22"/>
        </w:rPr>
      </w:pPr>
      <w:r w:rsidRPr="0056558D">
        <w:rPr>
          <w:rFonts w:ascii="Arial" w:eastAsia="Calibri" w:hAnsi="Arial" w:cs="Arial"/>
          <w:sz w:val="22"/>
          <w:szCs w:val="22"/>
        </w:rPr>
        <w:t>W przypadku awarii dysków twardych w okresie gwarancji, dyski pozostają u Zamawiającego.</w:t>
      </w:r>
    </w:p>
    <w:p w14:paraId="3828EE38" w14:textId="77777777" w:rsidR="00CD6461" w:rsidRPr="0056558D" w:rsidRDefault="00CD6461" w:rsidP="008C5C7F">
      <w:pPr>
        <w:numPr>
          <w:ilvl w:val="0"/>
          <w:numId w:val="40"/>
        </w:numPr>
        <w:spacing w:after="0" w:line="240" w:lineRule="auto"/>
        <w:ind w:left="426" w:hanging="426"/>
        <w:jc w:val="both"/>
        <w:rPr>
          <w:rFonts w:ascii="Arial" w:hAnsi="Arial" w:cs="Arial"/>
        </w:rPr>
      </w:pPr>
      <w:r w:rsidRPr="0056558D">
        <w:rPr>
          <w:rFonts w:ascii="Arial" w:hAnsi="Arial" w:cs="Arial"/>
        </w:rPr>
        <w:t>Wszelkie naprawy będą odnotowane w dokumentach gwarancyjnych.</w:t>
      </w:r>
    </w:p>
    <w:p w14:paraId="1547B0F7" w14:textId="77777777" w:rsidR="00CD6461" w:rsidRPr="0056558D" w:rsidRDefault="00CD6461" w:rsidP="008C5C7F">
      <w:pPr>
        <w:pStyle w:val="Style8"/>
        <w:widowControl/>
        <w:numPr>
          <w:ilvl w:val="0"/>
          <w:numId w:val="40"/>
        </w:numPr>
        <w:tabs>
          <w:tab w:val="left" w:pos="346"/>
        </w:tabs>
        <w:spacing w:line="240" w:lineRule="auto"/>
        <w:ind w:left="426" w:hanging="426"/>
        <w:jc w:val="both"/>
        <w:rPr>
          <w:rStyle w:val="FontStyle25"/>
          <w:rFonts w:ascii="Arial" w:hAnsi="Arial" w:cs="Arial"/>
        </w:rPr>
      </w:pPr>
      <w:r w:rsidRPr="0056558D">
        <w:rPr>
          <w:rStyle w:val="FontStyle27"/>
          <w:rFonts w:ascii="Arial" w:hAnsi="Arial" w:cs="Arial"/>
          <w:b w:val="0"/>
        </w:rPr>
        <w:t>Wykonawca</w:t>
      </w:r>
      <w:r w:rsidRPr="0056558D">
        <w:rPr>
          <w:rStyle w:val="FontStyle27"/>
          <w:rFonts w:ascii="Arial" w:hAnsi="Arial" w:cs="Arial"/>
        </w:rPr>
        <w:t xml:space="preserve"> </w:t>
      </w:r>
      <w:r w:rsidRPr="0056558D">
        <w:rPr>
          <w:rStyle w:val="FontStyle25"/>
          <w:rFonts w:ascii="Arial" w:hAnsi="Arial" w:cs="Arial"/>
        </w:rPr>
        <w:t>zobowiązuje się do zapewnienia ciągłości serwisu gwarancyjnego w wypadku zakończenia działalności swojego przedsiębiorstwa w okresie, na który została udzielona gwarancja jakości.</w:t>
      </w:r>
    </w:p>
    <w:p w14:paraId="7A5CA64E" w14:textId="77777777" w:rsidR="00CD6461" w:rsidRPr="0056558D" w:rsidRDefault="00CD6461" w:rsidP="008C5C7F">
      <w:pPr>
        <w:numPr>
          <w:ilvl w:val="0"/>
          <w:numId w:val="40"/>
        </w:numPr>
        <w:suppressAutoHyphens/>
        <w:spacing w:after="0" w:line="240" w:lineRule="auto"/>
        <w:ind w:left="426" w:hanging="426"/>
        <w:jc w:val="both"/>
        <w:rPr>
          <w:rStyle w:val="FontStyle25"/>
          <w:rFonts w:ascii="Arial" w:hAnsi="Arial" w:cs="Arial"/>
          <w:noProof/>
        </w:rPr>
      </w:pPr>
      <w:r w:rsidRPr="0056558D">
        <w:rPr>
          <w:rFonts w:ascii="Arial" w:hAnsi="Arial" w:cs="Arial"/>
          <w:noProof/>
        </w:rPr>
        <w:t xml:space="preserve">Postanowienia </w:t>
      </w:r>
      <w:r w:rsidRPr="0056558D">
        <w:rPr>
          <w:rFonts w:ascii="Arial" w:hAnsi="Arial" w:cs="Arial"/>
          <w:bCs/>
          <w:noProof/>
        </w:rPr>
        <w:t>niniejszej</w:t>
      </w:r>
      <w:r w:rsidRPr="0056558D">
        <w:rPr>
          <w:rFonts w:ascii="Arial" w:hAnsi="Arial" w:cs="Arial"/>
          <w:noProof/>
        </w:rPr>
        <w:t xml:space="preserve"> umowy nie wyłączają uprawnień Zamawiającego</w:t>
      </w:r>
      <w:r w:rsidRPr="0056558D">
        <w:rPr>
          <w:rFonts w:ascii="Arial" w:hAnsi="Arial" w:cs="Arial"/>
          <w:b/>
          <w:noProof/>
        </w:rPr>
        <w:t xml:space="preserve"> </w:t>
      </w:r>
      <w:r w:rsidRPr="0056558D">
        <w:rPr>
          <w:rFonts w:ascii="Arial" w:hAnsi="Arial" w:cs="Arial"/>
          <w:noProof/>
        </w:rPr>
        <w:t>z tytułu rękojmi.</w:t>
      </w:r>
    </w:p>
    <w:p w14:paraId="4F4FBD43" w14:textId="77777777" w:rsidR="00CD6461" w:rsidRPr="0056558D" w:rsidRDefault="00CD6461" w:rsidP="008C5C7F">
      <w:pPr>
        <w:spacing w:line="240" w:lineRule="auto"/>
        <w:ind w:left="3"/>
        <w:jc w:val="both"/>
        <w:rPr>
          <w:rFonts w:ascii="Arial" w:hAnsi="Arial" w:cs="Arial"/>
          <w:b/>
        </w:rPr>
      </w:pPr>
    </w:p>
    <w:p w14:paraId="191CD5EA" w14:textId="0133382B" w:rsidR="00DF718E" w:rsidRPr="0056558D" w:rsidRDefault="00DF718E" w:rsidP="008C5C7F">
      <w:pPr>
        <w:spacing w:line="240" w:lineRule="auto"/>
        <w:ind w:left="3"/>
        <w:jc w:val="center"/>
        <w:rPr>
          <w:rFonts w:ascii="Arial" w:hAnsi="Arial" w:cs="Arial"/>
          <w:b/>
        </w:rPr>
      </w:pPr>
      <w:r w:rsidRPr="0056558D">
        <w:rPr>
          <w:rFonts w:ascii="Arial" w:hAnsi="Arial" w:cs="Arial"/>
          <w:b/>
        </w:rPr>
        <w:t>§ 8.</w:t>
      </w:r>
    </w:p>
    <w:p w14:paraId="24FE748F" w14:textId="56796298" w:rsidR="00DF718E" w:rsidRPr="0056558D" w:rsidRDefault="00DF718E" w:rsidP="00DF718E">
      <w:pPr>
        <w:ind w:left="374" w:hanging="374"/>
        <w:jc w:val="both"/>
        <w:rPr>
          <w:rStyle w:val="FontStyle25"/>
          <w:rFonts w:ascii="Arial" w:hAnsi="Arial" w:cs="Arial"/>
        </w:rPr>
      </w:pPr>
      <w:r w:rsidRPr="0056558D">
        <w:rPr>
          <w:rStyle w:val="FontStyle27"/>
          <w:rFonts w:ascii="Arial" w:hAnsi="Arial" w:cs="Arial"/>
          <w:b w:val="0"/>
        </w:rPr>
        <w:t xml:space="preserve">Zamawiający </w:t>
      </w:r>
      <w:r w:rsidRPr="0056558D">
        <w:rPr>
          <w:rStyle w:val="FontStyle25"/>
          <w:rFonts w:ascii="Arial" w:hAnsi="Arial" w:cs="Arial"/>
        </w:rPr>
        <w:t>może odstąpić od umowy w razie:</w:t>
      </w:r>
    </w:p>
    <w:p w14:paraId="50CA5F7E" w14:textId="482D2910" w:rsidR="00DF718E" w:rsidRPr="0056558D" w:rsidRDefault="00DF718E" w:rsidP="00DF718E">
      <w:pPr>
        <w:pStyle w:val="Style8"/>
        <w:widowControl/>
        <w:numPr>
          <w:ilvl w:val="0"/>
          <w:numId w:val="41"/>
        </w:numPr>
        <w:tabs>
          <w:tab w:val="left" w:pos="338"/>
        </w:tabs>
        <w:spacing w:line="240" w:lineRule="auto"/>
        <w:jc w:val="both"/>
        <w:rPr>
          <w:rFonts w:ascii="Arial" w:hAnsi="Arial" w:cs="Arial"/>
          <w:sz w:val="22"/>
          <w:szCs w:val="22"/>
        </w:rPr>
      </w:pPr>
      <w:r w:rsidRPr="0056558D">
        <w:rPr>
          <w:rStyle w:val="FontStyle25"/>
          <w:rFonts w:ascii="Arial" w:hAnsi="Arial" w:cs="Arial"/>
        </w:rPr>
        <w:t>wystąpienia istotnej zmiany okoliczności powodującej, że wykonanie umowy nie leży w interesie publicznym, czego nie można było przewidzieć w chwili zawarcia umowy, na warunkach określonych w art. 145 lub w pozostałych okolicznościach przewidzianych postanowieniami ustawy Prawo zamówień publicznych</w:t>
      </w:r>
      <w:r w:rsidRPr="0056558D">
        <w:rPr>
          <w:rFonts w:ascii="Arial" w:hAnsi="Arial" w:cs="Arial"/>
          <w:sz w:val="22"/>
          <w:szCs w:val="22"/>
        </w:rPr>
        <w:t>,</w:t>
      </w:r>
    </w:p>
    <w:p w14:paraId="7EBE51C1" w14:textId="77777777" w:rsidR="00DF718E" w:rsidRPr="0056558D" w:rsidRDefault="00DF718E" w:rsidP="00DF718E">
      <w:pPr>
        <w:pStyle w:val="Style8"/>
        <w:widowControl/>
        <w:numPr>
          <w:ilvl w:val="0"/>
          <w:numId w:val="41"/>
        </w:numPr>
        <w:tabs>
          <w:tab w:val="left" w:pos="338"/>
        </w:tabs>
        <w:spacing w:line="240" w:lineRule="auto"/>
        <w:jc w:val="both"/>
        <w:rPr>
          <w:rFonts w:ascii="Arial" w:hAnsi="Arial" w:cs="Arial"/>
          <w:sz w:val="22"/>
          <w:szCs w:val="22"/>
        </w:rPr>
      </w:pPr>
      <w:r w:rsidRPr="0056558D">
        <w:rPr>
          <w:rFonts w:ascii="Arial" w:hAnsi="Arial" w:cs="Arial"/>
          <w:sz w:val="22"/>
          <w:szCs w:val="22"/>
        </w:rPr>
        <w:t>niewykonania przedmiotu umowy w terminie wskazanym w § 3 ust. 1. W takim przypadku oświadczenie o odstąpieniu od umowy może być złożone w terminie 4 dni od dnia, w którym świadczenie powinno być spełnione.</w:t>
      </w:r>
    </w:p>
    <w:p w14:paraId="66534DB3" w14:textId="6AB7984E" w:rsidR="00DF718E" w:rsidRPr="0056558D" w:rsidRDefault="00DF718E" w:rsidP="00DF718E">
      <w:pPr>
        <w:ind w:left="374" w:hanging="374"/>
        <w:jc w:val="both"/>
        <w:rPr>
          <w:rFonts w:ascii="Arial" w:hAnsi="Arial" w:cs="Arial"/>
        </w:rPr>
      </w:pPr>
      <w:r w:rsidRPr="0056558D">
        <w:rPr>
          <w:rFonts w:ascii="Arial" w:hAnsi="Arial" w:cs="Arial"/>
        </w:rPr>
        <w:t>2. Oświadczenie o odstąpieniu od umowy powinno być złożone na piśmie i niezwłocznie dostarczone drugiej stronie umowy</w:t>
      </w:r>
      <w:r w:rsidR="00C863C1" w:rsidRPr="0056558D">
        <w:rPr>
          <w:rFonts w:ascii="Arial" w:hAnsi="Arial" w:cs="Arial"/>
        </w:rPr>
        <w:t xml:space="preserve"> w terminie jednak nie dłuższym niż 30 dni od wystąpienia zdarzenia uzasadniającego odstąpienie. </w:t>
      </w:r>
    </w:p>
    <w:p w14:paraId="24D8BE25" w14:textId="77777777" w:rsidR="00DF718E" w:rsidRPr="0056558D" w:rsidRDefault="00DF718E" w:rsidP="00DF718E">
      <w:pPr>
        <w:ind w:left="374" w:hanging="374"/>
        <w:jc w:val="both"/>
        <w:rPr>
          <w:rFonts w:ascii="Arial" w:hAnsi="Arial" w:cs="Arial"/>
        </w:rPr>
      </w:pPr>
      <w:r w:rsidRPr="0056558D">
        <w:rPr>
          <w:rFonts w:ascii="Arial" w:hAnsi="Arial" w:cs="Arial"/>
        </w:rPr>
        <w:lastRenderedPageBreak/>
        <w:t>3. Wykonawca niezwłocznie po doręczeniu mu pisemnego oświadczenia Zamawiającego o odstąpieniu od umowy, powstrzyma się od dalszego wykonywania przedmiotu umowy, dokona protokolarnej inwentaryzacji prac w toku z udziałem przedstawiciela Zamawiającego, według stanu na dzień odstąpienia od umowy.</w:t>
      </w:r>
    </w:p>
    <w:p w14:paraId="2A035D6C" w14:textId="77777777" w:rsidR="00DF718E" w:rsidRPr="0056558D" w:rsidRDefault="00DF718E" w:rsidP="00DF718E">
      <w:pPr>
        <w:ind w:left="374" w:hanging="374"/>
        <w:jc w:val="both"/>
        <w:rPr>
          <w:rFonts w:ascii="Arial" w:hAnsi="Arial" w:cs="Arial"/>
        </w:rPr>
      </w:pPr>
      <w:r w:rsidRPr="0056558D">
        <w:rPr>
          <w:rFonts w:ascii="Arial" w:hAnsi="Arial" w:cs="Arial"/>
        </w:rPr>
        <w:t>4. Odstąpienie od niej nie wpływa na obowiązek zachowania poufności informacji.</w:t>
      </w:r>
    </w:p>
    <w:p w14:paraId="024737C5" w14:textId="77777777" w:rsidR="00DF718E" w:rsidRPr="0056558D" w:rsidRDefault="00DF718E" w:rsidP="00DF718E">
      <w:pPr>
        <w:spacing w:line="240" w:lineRule="auto"/>
        <w:ind w:left="3"/>
        <w:jc w:val="both"/>
        <w:rPr>
          <w:rFonts w:ascii="Arial" w:hAnsi="Arial" w:cs="Arial"/>
          <w:b/>
        </w:rPr>
      </w:pPr>
    </w:p>
    <w:p w14:paraId="340DA9F1" w14:textId="218616CB" w:rsidR="00160F98" w:rsidRPr="0056558D" w:rsidRDefault="00160F98" w:rsidP="008C5C7F">
      <w:pPr>
        <w:spacing w:line="240" w:lineRule="auto"/>
        <w:ind w:left="3"/>
        <w:jc w:val="center"/>
        <w:rPr>
          <w:rFonts w:ascii="Arial" w:hAnsi="Arial" w:cs="Arial"/>
          <w:b/>
        </w:rPr>
      </w:pPr>
      <w:r w:rsidRPr="0056558D">
        <w:rPr>
          <w:rFonts w:ascii="Arial" w:hAnsi="Arial" w:cs="Arial"/>
          <w:b/>
        </w:rPr>
        <w:t xml:space="preserve">§ </w:t>
      </w:r>
      <w:r w:rsidR="00DF718E" w:rsidRPr="0056558D">
        <w:rPr>
          <w:rFonts w:ascii="Arial" w:hAnsi="Arial" w:cs="Arial"/>
          <w:b/>
        </w:rPr>
        <w:t>9</w:t>
      </w:r>
      <w:r w:rsidRPr="0056558D">
        <w:rPr>
          <w:rFonts w:ascii="Arial" w:hAnsi="Arial" w:cs="Arial"/>
          <w:b/>
        </w:rPr>
        <w:t>.</w:t>
      </w:r>
    </w:p>
    <w:p w14:paraId="0B3D5B59" w14:textId="77777777" w:rsidR="00160F98" w:rsidRPr="0056558D" w:rsidRDefault="00160F98"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Zmiana umowy wymaga formy pisemnej, pod rygorem nieważności.</w:t>
      </w:r>
    </w:p>
    <w:p w14:paraId="4BE612D0" w14:textId="7F62BDDE" w:rsidR="00160F98" w:rsidRPr="0056558D" w:rsidRDefault="00160F98"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Umowa może być rozwiązana ze skutkiem natychmiastowym w przypadku nienależytego jej wykonywania, a w szczególności</w:t>
      </w:r>
      <w:r w:rsidR="00C45F14" w:rsidRPr="0056558D">
        <w:rPr>
          <w:rFonts w:ascii="Arial" w:hAnsi="Arial" w:cs="Arial"/>
        </w:rPr>
        <w:t xml:space="preserve"> wykonywania umowy niezgodnie z </w:t>
      </w:r>
      <w:r w:rsidR="002F1231" w:rsidRPr="0056558D">
        <w:rPr>
          <w:rFonts w:ascii="Arial" w:hAnsi="Arial" w:cs="Arial"/>
          <w:bCs/>
        </w:rPr>
        <w:t xml:space="preserve">rozdziałem </w:t>
      </w:r>
      <w:r w:rsidR="008C5C7F" w:rsidRPr="0056558D">
        <w:rPr>
          <w:rFonts w:ascii="Arial" w:hAnsi="Arial" w:cs="Arial"/>
          <w:bCs/>
        </w:rPr>
        <w:t>III</w:t>
      </w:r>
      <w:r w:rsidR="00E16D68" w:rsidRPr="0056558D">
        <w:rPr>
          <w:rFonts w:ascii="Arial" w:hAnsi="Arial" w:cs="Arial"/>
          <w:bCs/>
        </w:rPr>
        <w:t>.</w:t>
      </w:r>
      <w:r w:rsidR="002F1231" w:rsidRPr="0056558D">
        <w:rPr>
          <w:rFonts w:ascii="Arial" w:hAnsi="Arial" w:cs="Arial"/>
          <w:bCs/>
        </w:rPr>
        <w:t xml:space="preserve"> „Opis przedmiotu zamówienia” </w:t>
      </w:r>
      <w:r w:rsidR="00E16D68" w:rsidRPr="0056558D">
        <w:rPr>
          <w:rFonts w:ascii="Arial" w:hAnsi="Arial" w:cs="Arial"/>
          <w:bCs/>
        </w:rPr>
        <w:t>SIWZ</w:t>
      </w:r>
      <w:r w:rsidR="002F1231" w:rsidRPr="0056558D">
        <w:rPr>
          <w:rFonts w:ascii="Arial" w:hAnsi="Arial" w:cs="Arial"/>
          <w:bCs/>
        </w:rPr>
        <w:t xml:space="preserve">, na podstawie którego złożono ofertę realizacji </w:t>
      </w:r>
      <w:r w:rsidR="00050895" w:rsidRPr="0056558D">
        <w:rPr>
          <w:rFonts w:ascii="Arial" w:hAnsi="Arial" w:cs="Arial"/>
          <w:bCs/>
        </w:rPr>
        <w:t>jej przedmiotu</w:t>
      </w:r>
      <w:r w:rsidR="002F1231" w:rsidRPr="0056558D">
        <w:rPr>
          <w:rFonts w:ascii="Arial" w:hAnsi="Arial" w:cs="Arial"/>
          <w:bCs/>
        </w:rPr>
        <w:t>,</w:t>
      </w:r>
      <w:r w:rsidR="002F1231" w:rsidRPr="0056558D">
        <w:rPr>
          <w:rFonts w:ascii="Arial" w:hAnsi="Arial" w:cs="Arial"/>
        </w:rPr>
        <w:t xml:space="preserve"> po wcześniejszym pisemnym wezwaniu Wykonawcy do wykonywania umowy w sposób prawidłowy w odpowiednim terminie, nie dłuższym jednak niż </w:t>
      </w:r>
      <w:r w:rsidR="00050895" w:rsidRPr="0056558D">
        <w:rPr>
          <w:rFonts w:ascii="Arial" w:hAnsi="Arial" w:cs="Arial"/>
        </w:rPr>
        <w:t>3</w:t>
      </w:r>
      <w:r w:rsidR="002F1231" w:rsidRPr="0056558D">
        <w:rPr>
          <w:rFonts w:ascii="Arial" w:hAnsi="Arial" w:cs="Arial"/>
        </w:rPr>
        <w:t xml:space="preserve"> dni.</w:t>
      </w:r>
    </w:p>
    <w:p w14:paraId="546C9937" w14:textId="77777777" w:rsidR="00C45F14" w:rsidRPr="0056558D" w:rsidRDefault="00160F98"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 xml:space="preserve">W sprawach nieuregulowanych umową zastosowanie znajdują przepisy ustawy </w:t>
      </w:r>
      <w:r w:rsidR="002F1231" w:rsidRPr="0056558D">
        <w:rPr>
          <w:rFonts w:ascii="Arial" w:hAnsi="Arial" w:cs="Arial"/>
        </w:rPr>
        <w:t>Kodeksu cywilnego.</w:t>
      </w:r>
    </w:p>
    <w:p w14:paraId="6424721E" w14:textId="653ACE46" w:rsidR="0056558D" w:rsidRPr="0056558D" w:rsidRDefault="0056558D"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Żadna ze Stron nie może dokonać cesji swoich praw i obowiązków wynikających z niniejszej umowy bez uprzedniej pisemnej zgody drugiej Strony pod rygorem nieważności.</w:t>
      </w:r>
    </w:p>
    <w:p w14:paraId="1225F085" w14:textId="22BF4992" w:rsidR="0056558D" w:rsidRPr="0056558D" w:rsidRDefault="0056558D"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W przypadku uznania któregokolwiek z postanowień niniejszej umowy za nieważne, niezgodne z prawem lub nie mające mocy wiążącej w jakimkolwiek zakresie, takie postanowienia uważa się za wyodrębnione od pozostałych postanowień umowy, które pozostają w mocy w możliwie najszerszym zakresie dopuszczalnym przez prawo. W takim przypadku strony podejmą niezwłocznie wszelkie działania, aby cel wynikający z tych postanowień został osiągnięty.</w:t>
      </w:r>
    </w:p>
    <w:p w14:paraId="653EC325" w14:textId="77777777" w:rsidR="00160F98" w:rsidRPr="0056558D" w:rsidRDefault="00160F98" w:rsidP="008C5C7F">
      <w:pPr>
        <w:numPr>
          <w:ilvl w:val="2"/>
          <w:numId w:val="26"/>
        </w:numPr>
        <w:tabs>
          <w:tab w:val="clear" w:pos="2766"/>
          <w:tab w:val="num" w:pos="0"/>
        </w:tabs>
        <w:spacing w:after="0" w:line="240" w:lineRule="auto"/>
        <w:ind w:left="426" w:hanging="426"/>
        <w:jc w:val="both"/>
        <w:rPr>
          <w:rFonts w:ascii="Arial" w:hAnsi="Arial" w:cs="Arial"/>
        </w:rPr>
      </w:pPr>
      <w:r w:rsidRPr="0056558D">
        <w:rPr>
          <w:rFonts w:ascii="Arial" w:hAnsi="Arial" w:cs="Arial"/>
        </w:rPr>
        <w:t>Spory powstałe w związku z wykonywaniem lub wykonaniem umowy będą rozstrzygane przez sąd właściwy dla siedziby Zamawiająceg</w:t>
      </w:r>
      <w:r w:rsidR="002F1231" w:rsidRPr="0056558D">
        <w:rPr>
          <w:rFonts w:ascii="Arial" w:hAnsi="Arial" w:cs="Arial"/>
        </w:rPr>
        <w:t>o.</w:t>
      </w:r>
    </w:p>
    <w:p w14:paraId="33D15F6C" w14:textId="77777777" w:rsidR="00C45F14" w:rsidRPr="0056558D" w:rsidRDefault="00C45F14" w:rsidP="008C5C7F">
      <w:pPr>
        <w:spacing w:line="240" w:lineRule="auto"/>
        <w:ind w:left="3"/>
        <w:jc w:val="center"/>
        <w:rPr>
          <w:rFonts w:ascii="Arial" w:hAnsi="Arial" w:cs="Arial"/>
          <w:b/>
        </w:rPr>
      </w:pPr>
    </w:p>
    <w:p w14:paraId="02468B2E" w14:textId="1FE98B50" w:rsidR="00160F98" w:rsidRPr="0056558D" w:rsidRDefault="00160F98" w:rsidP="008C5C7F">
      <w:pPr>
        <w:spacing w:line="240" w:lineRule="auto"/>
        <w:ind w:left="3"/>
        <w:jc w:val="center"/>
        <w:rPr>
          <w:rFonts w:ascii="Arial" w:hAnsi="Arial" w:cs="Arial"/>
          <w:b/>
        </w:rPr>
      </w:pPr>
      <w:r w:rsidRPr="0056558D">
        <w:rPr>
          <w:rFonts w:ascii="Arial" w:hAnsi="Arial" w:cs="Arial"/>
          <w:b/>
        </w:rPr>
        <w:t xml:space="preserve">§ </w:t>
      </w:r>
      <w:r w:rsidR="00DF718E" w:rsidRPr="0056558D">
        <w:rPr>
          <w:rFonts w:ascii="Arial" w:hAnsi="Arial" w:cs="Arial"/>
          <w:b/>
        </w:rPr>
        <w:t>10</w:t>
      </w:r>
      <w:r w:rsidRPr="0056558D">
        <w:rPr>
          <w:rFonts w:ascii="Arial" w:hAnsi="Arial" w:cs="Arial"/>
          <w:b/>
        </w:rPr>
        <w:t>.</w:t>
      </w:r>
    </w:p>
    <w:p w14:paraId="67560820" w14:textId="77777777" w:rsidR="00160F98" w:rsidRPr="0056558D" w:rsidRDefault="00160F98" w:rsidP="008C5C7F">
      <w:pPr>
        <w:spacing w:line="240" w:lineRule="auto"/>
        <w:ind w:left="3"/>
        <w:jc w:val="both"/>
        <w:rPr>
          <w:rFonts w:ascii="Arial" w:hAnsi="Arial" w:cs="Arial"/>
        </w:rPr>
      </w:pPr>
      <w:r w:rsidRPr="0056558D">
        <w:rPr>
          <w:rFonts w:ascii="Arial" w:hAnsi="Arial" w:cs="Arial"/>
        </w:rPr>
        <w:t>Załącznikami do niniejszej umowy stanowiącymi jej integralną część są:</w:t>
      </w:r>
    </w:p>
    <w:p w14:paraId="6A82981B" w14:textId="77777777" w:rsidR="00160F98" w:rsidRPr="0056558D" w:rsidRDefault="00E16D68" w:rsidP="008C5C7F">
      <w:pPr>
        <w:numPr>
          <w:ilvl w:val="0"/>
          <w:numId w:val="27"/>
        </w:numPr>
        <w:spacing w:after="0" w:line="240" w:lineRule="auto"/>
        <w:jc w:val="both"/>
        <w:rPr>
          <w:rFonts w:ascii="Arial" w:hAnsi="Arial" w:cs="Arial"/>
        </w:rPr>
      </w:pPr>
      <w:r w:rsidRPr="0056558D">
        <w:rPr>
          <w:rFonts w:ascii="Arial" w:hAnsi="Arial" w:cs="Arial"/>
          <w:bCs/>
        </w:rPr>
        <w:t>SIWZ</w:t>
      </w:r>
      <w:r w:rsidR="00E9081B" w:rsidRPr="0056558D">
        <w:rPr>
          <w:rFonts w:ascii="Arial" w:hAnsi="Arial" w:cs="Arial"/>
          <w:bCs/>
        </w:rPr>
        <w:t>;</w:t>
      </w:r>
    </w:p>
    <w:p w14:paraId="2F12248B" w14:textId="77777777" w:rsidR="00160F98" w:rsidRPr="0056558D" w:rsidRDefault="00160F98" w:rsidP="008C5C7F">
      <w:pPr>
        <w:numPr>
          <w:ilvl w:val="0"/>
          <w:numId w:val="27"/>
        </w:numPr>
        <w:spacing w:after="0" w:line="240" w:lineRule="auto"/>
        <w:jc w:val="both"/>
        <w:rPr>
          <w:rFonts w:ascii="Arial" w:hAnsi="Arial" w:cs="Arial"/>
        </w:rPr>
      </w:pPr>
      <w:r w:rsidRPr="0056558D">
        <w:rPr>
          <w:rFonts w:ascii="Arial" w:hAnsi="Arial" w:cs="Arial"/>
        </w:rPr>
        <w:t>Oferta Wykonawcy złożona w postępowaniu o udzielenie zamówienia</w:t>
      </w:r>
      <w:r w:rsidR="002F1231" w:rsidRPr="0056558D">
        <w:rPr>
          <w:rFonts w:ascii="Arial" w:hAnsi="Arial" w:cs="Arial"/>
        </w:rPr>
        <w:t xml:space="preserve"> </w:t>
      </w:r>
      <w:r w:rsidR="00E16D68" w:rsidRPr="0056558D">
        <w:rPr>
          <w:rFonts w:ascii="Arial" w:hAnsi="Arial" w:cs="Arial"/>
        </w:rPr>
        <w:t>publicznego d</w:t>
      </w:r>
      <w:r w:rsidR="002F1231" w:rsidRPr="0056558D">
        <w:rPr>
          <w:rFonts w:ascii="Arial" w:hAnsi="Arial" w:cs="Arial"/>
        </w:rPr>
        <w:t>nia</w:t>
      </w:r>
      <w:r w:rsidR="00E16D68" w:rsidRPr="0056558D">
        <w:rPr>
          <w:rFonts w:ascii="Arial" w:hAnsi="Arial" w:cs="Arial"/>
        </w:rPr>
        <w:t xml:space="preserve"> … . </w:t>
      </w:r>
    </w:p>
    <w:p w14:paraId="6610AF14" w14:textId="508F00C1" w:rsidR="00160F98" w:rsidRPr="0056558D" w:rsidRDefault="00160F98" w:rsidP="008C5C7F">
      <w:pPr>
        <w:spacing w:line="240" w:lineRule="auto"/>
        <w:ind w:left="3"/>
        <w:jc w:val="center"/>
        <w:rPr>
          <w:rFonts w:ascii="Arial" w:hAnsi="Arial" w:cs="Arial"/>
          <w:b/>
        </w:rPr>
      </w:pPr>
      <w:r w:rsidRPr="0056558D">
        <w:rPr>
          <w:rFonts w:ascii="Arial" w:hAnsi="Arial" w:cs="Arial"/>
          <w:b/>
        </w:rPr>
        <w:t xml:space="preserve">§ </w:t>
      </w:r>
      <w:r w:rsidR="00CD6461" w:rsidRPr="0056558D">
        <w:rPr>
          <w:rFonts w:ascii="Arial" w:hAnsi="Arial" w:cs="Arial"/>
          <w:b/>
        </w:rPr>
        <w:t>1</w:t>
      </w:r>
      <w:r w:rsidR="00DF718E" w:rsidRPr="0056558D">
        <w:rPr>
          <w:rFonts w:ascii="Arial" w:hAnsi="Arial" w:cs="Arial"/>
          <w:b/>
        </w:rPr>
        <w:t>1</w:t>
      </w:r>
      <w:r w:rsidRPr="0056558D">
        <w:rPr>
          <w:rFonts w:ascii="Arial" w:hAnsi="Arial" w:cs="Arial"/>
          <w:b/>
        </w:rPr>
        <w:t>.</w:t>
      </w:r>
    </w:p>
    <w:p w14:paraId="29197027" w14:textId="77777777" w:rsidR="00160F98" w:rsidRPr="0056558D" w:rsidRDefault="00160F98" w:rsidP="008C5C7F">
      <w:pPr>
        <w:spacing w:line="240" w:lineRule="auto"/>
        <w:ind w:left="3"/>
        <w:jc w:val="both"/>
        <w:rPr>
          <w:rFonts w:ascii="Arial" w:hAnsi="Arial" w:cs="Arial"/>
        </w:rPr>
      </w:pPr>
      <w:r w:rsidRPr="0056558D">
        <w:rPr>
          <w:rFonts w:ascii="Arial" w:hAnsi="Arial" w:cs="Arial"/>
        </w:rPr>
        <w:t xml:space="preserve">Umowę sporządzono w dwóch jednobrzmiących egzemplarzach, po jednym egzemplarzu dla każdej ze stron umowy. </w:t>
      </w:r>
    </w:p>
    <w:p w14:paraId="0A1AF6C6" w14:textId="77777777" w:rsidR="00050895" w:rsidRPr="0056558D" w:rsidRDefault="00050895" w:rsidP="008C5C7F">
      <w:pPr>
        <w:spacing w:line="240" w:lineRule="auto"/>
        <w:jc w:val="center"/>
        <w:rPr>
          <w:rFonts w:ascii="Arial" w:hAnsi="Arial" w:cs="Arial"/>
          <w:b/>
        </w:rPr>
      </w:pPr>
    </w:p>
    <w:p w14:paraId="4FF0527F" w14:textId="77777777" w:rsidR="00160F98" w:rsidRPr="0056558D" w:rsidRDefault="00160F98" w:rsidP="008C5C7F">
      <w:pPr>
        <w:spacing w:line="240" w:lineRule="auto"/>
        <w:jc w:val="center"/>
        <w:rPr>
          <w:rFonts w:ascii="Arial" w:hAnsi="Arial" w:cs="Arial"/>
          <w:b/>
        </w:rPr>
      </w:pPr>
      <w:r w:rsidRPr="0056558D">
        <w:rPr>
          <w:rFonts w:ascii="Arial" w:hAnsi="Arial" w:cs="Arial"/>
          <w:b/>
        </w:rPr>
        <w:t>ZAMAWIAJĄCY</w:t>
      </w:r>
      <w:r w:rsidRPr="0056558D">
        <w:rPr>
          <w:rFonts w:ascii="Arial" w:hAnsi="Arial" w:cs="Arial"/>
          <w:b/>
        </w:rPr>
        <w:tab/>
        <w:t xml:space="preserve">        </w:t>
      </w:r>
      <w:r w:rsidRPr="0056558D">
        <w:rPr>
          <w:rFonts w:ascii="Arial" w:hAnsi="Arial" w:cs="Arial"/>
          <w:b/>
        </w:rPr>
        <w:tab/>
      </w:r>
      <w:r w:rsidRPr="0056558D">
        <w:rPr>
          <w:rFonts w:ascii="Arial" w:hAnsi="Arial" w:cs="Arial"/>
          <w:b/>
        </w:rPr>
        <w:tab/>
        <w:t xml:space="preserve">                                                       WYKONAWCA</w:t>
      </w:r>
    </w:p>
    <w:bookmarkEnd w:id="0"/>
    <w:sectPr w:rsidR="00160F98" w:rsidRPr="0056558D" w:rsidSect="000101A9">
      <w:headerReference w:type="default" r:id="rId9"/>
      <w:footerReference w:type="even" r:id="rId10"/>
      <w:footerReference w:type="default" r:id="rId11"/>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C0F38" w14:textId="77777777" w:rsidR="005222A8" w:rsidRDefault="005222A8" w:rsidP="00680442">
      <w:pPr>
        <w:spacing w:after="0" w:line="240" w:lineRule="auto"/>
      </w:pPr>
      <w:r>
        <w:separator/>
      </w:r>
    </w:p>
  </w:endnote>
  <w:endnote w:type="continuationSeparator" w:id="0">
    <w:p w14:paraId="383A02A3" w14:textId="77777777" w:rsidR="005222A8" w:rsidRDefault="005222A8" w:rsidP="0068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roman"/>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BA0C1" w14:textId="77777777" w:rsidR="005222A8" w:rsidRDefault="005222A8" w:rsidP="00AD3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02E833" w14:textId="77777777" w:rsidR="005222A8" w:rsidRDefault="005222A8" w:rsidP="00AD30AF">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A62C" w14:textId="77777777" w:rsidR="005222A8" w:rsidRDefault="005222A8" w:rsidP="00AD3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6558D">
      <w:rPr>
        <w:rStyle w:val="Numerstrony"/>
        <w:noProof/>
      </w:rPr>
      <w:t>6</w:t>
    </w:r>
    <w:r>
      <w:rPr>
        <w:rStyle w:val="Numerstrony"/>
      </w:rPr>
      <w:fldChar w:fldCharType="end"/>
    </w:r>
  </w:p>
  <w:p w14:paraId="3BEFBF73" w14:textId="77777777" w:rsidR="005222A8" w:rsidRDefault="005222A8" w:rsidP="00AD30AF">
    <w:pPr>
      <w:pStyle w:val="Stopk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9B32B" w14:textId="77777777" w:rsidR="005222A8" w:rsidRDefault="005222A8" w:rsidP="00680442">
      <w:pPr>
        <w:spacing w:after="0" w:line="240" w:lineRule="auto"/>
      </w:pPr>
      <w:r>
        <w:separator/>
      </w:r>
    </w:p>
  </w:footnote>
  <w:footnote w:type="continuationSeparator" w:id="0">
    <w:p w14:paraId="6761DBAA" w14:textId="77777777" w:rsidR="005222A8" w:rsidRDefault="005222A8" w:rsidP="006804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DD05" w14:textId="77777777" w:rsidR="005222A8" w:rsidRDefault="005222A8">
    <w:pPr>
      <w:pStyle w:val="Nagwek"/>
    </w:pPr>
    <w:r>
      <w:rPr>
        <w:noProof/>
        <w:lang w:val="en-US" w:eastAsia="pl-PL"/>
      </w:rPr>
      <w:drawing>
        <wp:inline distT="0" distB="0" distL="0" distR="0" wp14:anchorId="3E2441B5" wp14:editId="0FF99A31">
          <wp:extent cx="5760720" cy="464820"/>
          <wp:effectExtent l="0" t="0" r="0" b="0"/>
          <wp:docPr id="1" name="Obraz 1" descr="unijne_listowni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jne_listownik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820"/>
                  </a:xfrm>
                  <a:prstGeom prst="rect">
                    <a:avLst/>
                  </a:prstGeom>
                  <a:noFill/>
                  <a:ln>
                    <a:noFill/>
                  </a:ln>
                </pic:spPr>
              </pic:pic>
            </a:graphicData>
          </a:graphic>
        </wp:inline>
      </w:drawing>
    </w:r>
  </w:p>
  <w:p w14:paraId="46870BCA" w14:textId="77777777" w:rsidR="005222A8" w:rsidRDefault="005222A8">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F8F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6"/>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singleLevel"/>
    <w:tmpl w:val="00000003"/>
    <w:name w:val="WW8Num7"/>
    <w:lvl w:ilvl="0">
      <w:start w:val="1"/>
      <w:numFmt w:val="bullet"/>
      <w:lvlText w:val="-"/>
      <w:lvlJc w:val="left"/>
      <w:pPr>
        <w:tabs>
          <w:tab w:val="num" w:pos="1440"/>
        </w:tabs>
        <w:ind w:left="1440" w:hanging="360"/>
      </w:pPr>
      <w:rPr>
        <w:rFonts w:ascii="Times New Roman" w:hAnsi="Times New Roman" w:cs="Times New Roman"/>
      </w:rPr>
    </w:lvl>
  </w:abstractNum>
  <w:abstractNum w:abstractNumId="3">
    <w:nsid w:val="003B10F5"/>
    <w:multiLevelType w:val="hybridMultilevel"/>
    <w:tmpl w:val="3E3E1B16"/>
    <w:lvl w:ilvl="0" w:tplc="2ED028D8">
      <w:start w:val="1"/>
      <w:numFmt w:val="lowerLetter"/>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1BE1537"/>
    <w:multiLevelType w:val="hybridMultilevel"/>
    <w:tmpl w:val="19288834"/>
    <w:lvl w:ilvl="0" w:tplc="7DF8F106">
      <w:start w:val="1"/>
      <w:numFmt w:val="decimal"/>
      <w:lvlText w:val="%1)"/>
      <w:lvlJc w:val="left"/>
      <w:pPr>
        <w:ind w:left="1146" w:hanging="360"/>
      </w:pPr>
      <w:rPr>
        <w:rFonts w:ascii="Arial" w:hAnsi="Arial" w:hint="default"/>
        <w:b w:val="0"/>
        <w:i w:val="0"/>
        <w:color w:val="auto"/>
        <w:sz w:val="20"/>
      </w:rPr>
    </w:lvl>
    <w:lvl w:ilvl="1" w:tplc="12245D10">
      <w:start w:val="1"/>
      <w:numFmt w:val="lowerLetter"/>
      <w:lvlText w:val="%2)"/>
      <w:lvlJc w:val="left"/>
      <w:pPr>
        <w:tabs>
          <w:tab w:val="num" w:pos="786"/>
        </w:tabs>
        <w:ind w:left="786" w:hanging="360"/>
      </w:pPr>
      <w:rPr>
        <w:rFonts w:hint="default"/>
      </w:rPr>
    </w:lvl>
    <w:lvl w:ilvl="2" w:tplc="B024C5EC">
      <w:start w:val="2"/>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8590188"/>
    <w:multiLevelType w:val="hybridMultilevel"/>
    <w:tmpl w:val="8CE23078"/>
    <w:lvl w:ilvl="0" w:tplc="F80E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F84F43"/>
    <w:multiLevelType w:val="hybridMultilevel"/>
    <w:tmpl w:val="ECD8E3C0"/>
    <w:lvl w:ilvl="0" w:tplc="3E34C296">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nsid w:val="0FC769B7"/>
    <w:multiLevelType w:val="multilevel"/>
    <w:tmpl w:val="3460CEC6"/>
    <w:lvl w:ilvl="0">
      <w:start w:val="1"/>
      <w:numFmt w:val="decimal"/>
      <w:lvlText w:val="%1."/>
      <w:lvlJc w:val="left"/>
      <w:pPr>
        <w:ind w:left="1060" w:hanging="700"/>
      </w:pPr>
      <w:rPr>
        <w:rFonts w:hint="default"/>
        <w:sz w:val="20"/>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907FB7"/>
    <w:multiLevelType w:val="hybridMultilevel"/>
    <w:tmpl w:val="7DEA1814"/>
    <w:lvl w:ilvl="0" w:tplc="0A187DEE">
      <w:start w:val="1"/>
      <w:numFmt w:val="decimal"/>
      <w:lvlText w:val="%1."/>
      <w:lvlJc w:val="left"/>
      <w:pPr>
        <w:ind w:left="1060" w:hanging="70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57948"/>
    <w:multiLevelType w:val="hybridMultilevel"/>
    <w:tmpl w:val="5BF66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1B586B"/>
    <w:multiLevelType w:val="hybridMultilevel"/>
    <w:tmpl w:val="69068464"/>
    <w:lvl w:ilvl="0" w:tplc="91F882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EA67EE9"/>
    <w:multiLevelType w:val="hybridMultilevel"/>
    <w:tmpl w:val="94DAE156"/>
    <w:lvl w:ilvl="0" w:tplc="9476EEC4">
      <w:start w:val="1"/>
      <w:numFmt w:val="decimal"/>
      <w:lvlText w:val="%1."/>
      <w:lvlJc w:val="left"/>
      <w:pPr>
        <w:tabs>
          <w:tab w:val="num" w:pos="1158"/>
        </w:tabs>
        <w:ind w:left="1158" w:hanging="45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2643231D"/>
    <w:multiLevelType w:val="hybridMultilevel"/>
    <w:tmpl w:val="E7ECE926"/>
    <w:lvl w:ilvl="0" w:tplc="67F6C360">
      <w:start w:val="1"/>
      <w:numFmt w:val="decimal"/>
      <w:lvlText w:val="%1."/>
      <w:lvlJc w:val="left"/>
      <w:pPr>
        <w:ind w:left="50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FFD2D6D"/>
    <w:multiLevelType w:val="hybridMultilevel"/>
    <w:tmpl w:val="5BF66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B4547C"/>
    <w:multiLevelType w:val="hybridMultilevel"/>
    <w:tmpl w:val="7278C8A6"/>
    <w:lvl w:ilvl="0" w:tplc="47EEF5FC">
      <w:start w:val="1"/>
      <w:numFmt w:val="decimal"/>
      <w:lvlText w:val="%1)"/>
      <w:lvlJc w:val="left"/>
      <w:pPr>
        <w:ind w:left="786" w:hanging="360"/>
      </w:pPr>
      <w:rPr>
        <w:rFonts w:eastAsia="Times New Roman"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D076338"/>
    <w:multiLevelType w:val="hybridMultilevel"/>
    <w:tmpl w:val="19B4959A"/>
    <w:lvl w:ilvl="0" w:tplc="75A4A7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E0509C4"/>
    <w:multiLevelType w:val="hybridMultilevel"/>
    <w:tmpl w:val="F54AC80A"/>
    <w:lvl w:ilvl="0" w:tplc="A5BC97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2272A8"/>
    <w:multiLevelType w:val="hybridMultilevel"/>
    <w:tmpl w:val="DBCE309E"/>
    <w:lvl w:ilvl="0" w:tplc="6F48785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D14B9"/>
    <w:multiLevelType w:val="hybridMultilevel"/>
    <w:tmpl w:val="50E85430"/>
    <w:lvl w:ilvl="0" w:tplc="1394688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C55EE"/>
    <w:multiLevelType w:val="hybridMultilevel"/>
    <w:tmpl w:val="166A63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3235A"/>
    <w:multiLevelType w:val="hybridMultilevel"/>
    <w:tmpl w:val="A6E2C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119F"/>
    <w:multiLevelType w:val="hybridMultilevel"/>
    <w:tmpl w:val="84425392"/>
    <w:lvl w:ilvl="0" w:tplc="A53A2180">
      <w:start w:val="1"/>
      <w:numFmt w:val="decimal"/>
      <w:lvlText w:val="%1)"/>
      <w:lvlJc w:val="left"/>
      <w:pPr>
        <w:ind w:left="1146"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891BC4"/>
    <w:multiLevelType w:val="hybridMultilevel"/>
    <w:tmpl w:val="5BF66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8857AC"/>
    <w:multiLevelType w:val="hybridMultilevel"/>
    <w:tmpl w:val="966A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91513A"/>
    <w:multiLevelType w:val="hybridMultilevel"/>
    <w:tmpl w:val="966A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CE1CDC"/>
    <w:multiLevelType w:val="hybridMultilevel"/>
    <w:tmpl w:val="371CA336"/>
    <w:lvl w:ilvl="0" w:tplc="EA10270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6F83E2F"/>
    <w:multiLevelType w:val="hybridMultilevel"/>
    <w:tmpl w:val="815C3F9C"/>
    <w:lvl w:ilvl="0" w:tplc="AF748556">
      <w:start w:val="1"/>
      <w:numFmt w:val="decimal"/>
      <w:lvlText w:val="%1)"/>
      <w:lvlJc w:val="left"/>
      <w:pPr>
        <w:ind w:left="1146" w:hanging="360"/>
      </w:pPr>
      <w:rPr>
        <w:rFonts w:ascii="Arial" w:hAnsi="Arial" w:hint="default"/>
        <w:b w:val="0"/>
        <w:i w:val="0"/>
        <w:color w:val="auto"/>
        <w:sz w:val="20"/>
      </w:rPr>
    </w:lvl>
    <w:lvl w:ilvl="1" w:tplc="70DAC8B0">
      <w:start w:val="1"/>
      <w:numFmt w:val="decimal"/>
      <w:lvlText w:val="%2"/>
      <w:lvlJc w:val="left"/>
      <w:pPr>
        <w:tabs>
          <w:tab w:val="num" w:pos="1866"/>
        </w:tabs>
        <w:ind w:left="1866" w:hanging="360"/>
      </w:pPr>
      <w:rPr>
        <w:rFonts w:hint="default"/>
      </w:rPr>
    </w:lvl>
    <w:lvl w:ilvl="2" w:tplc="A85A08C6">
      <w:start w:val="1"/>
      <w:numFmt w:val="decimal"/>
      <w:lvlText w:val="%3."/>
      <w:lvlJc w:val="left"/>
      <w:pPr>
        <w:tabs>
          <w:tab w:val="num" w:pos="2766"/>
        </w:tabs>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ED14F9C"/>
    <w:multiLevelType w:val="hybridMultilevel"/>
    <w:tmpl w:val="92705726"/>
    <w:lvl w:ilvl="0" w:tplc="A02A1A78">
      <w:start w:val="1"/>
      <w:numFmt w:val="decimal"/>
      <w:lvlText w:val="%1."/>
      <w:lvlJc w:val="left"/>
      <w:pPr>
        <w:ind w:left="72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594D47"/>
    <w:multiLevelType w:val="hybridMultilevel"/>
    <w:tmpl w:val="47CA9C24"/>
    <w:lvl w:ilvl="0" w:tplc="F8A2E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4FC59C4"/>
    <w:multiLevelType w:val="hybridMultilevel"/>
    <w:tmpl w:val="6262A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D790D"/>
    <w:multiLevelType w:val="hybridMultilevel"/>
    <w:tmpl w:val="5C3C0342"/>
    <w:lvl w:ilvl="0" w:tplc="D4DC9180">
      <w:start w:val="1"/>
      <w:numFmt w:val="decimal"/>
      <w:lvlText w:val="%1."/>
      <w:lvlJc w:val="left"/>
      <w:pPr>
        <w:ind w:left="1060" w:hanging="70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DF006C"/>
    <w:multiLevelType w:val="hybridMultilevel"/>
    <w:tmpl w:val="8612006A"/>
    <w:lvl w:ilvl="0" w:tplc="EB3CE2EE">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690764"/>
    <w:multiLevelType w:val="hybridMultilevel"/>
    <w:tmpl w:val="966A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6C733C"/>
    <w:multiLevelType w:val="hybridMultilevel"/>
    <w:tmpl w:val="AE4412D0"/>
    <w:lvl w:ilvl="0" w:tplc="F8FA20D4">
      <w:start w:val="1"/>
      <w:numFmt w:val="decimal"/>
      <w:lvlText w:val="%1)"/>
      <w:lvlJc w:val="left"/>
      <w:pPr>
        <w:ind w:left="1146" w:hanging="360"/>
      </w:pPr>
      <w:rPr>
        <w:rFonts w:ascii="Arial" w:hAnsi="Arial" w:hint="default"/>
        <w:b w:val="0"/>
        <w:i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FD622C2"/>
    <w:multiLevelType w:val="hybridMultilevel"/>
    <w:tmpl w:val="A15CBB9E"/>
    <w:lvl w:ilvl="0" w:tplc="C1F674E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nsid w:val="702F78F6"/>
    <w:multiLevelType w:val="multilevel"/>
    <w:tmpl w:val="837CA6C2"/>
    <w:lvl w:ilvl="0">
      <w:start w:val="1"/>
      <w:numFmt w:val="decimal"/>
      <w:lvlText w:val="%1."/>
      <w:legacy w:legacy="1" w:legacySpace="0" w:legacyIndent="353"/>
      <w:lvlJc w:val="left"/>
      <w:rPr>
        <w:rFonts w:ascii="Arial" w:hAnsi="Arial" w:cs="Arial" w:hint="default"/>
        <w:b w:val="0"/>
        <w:i w:val="0"/>
        <w:sz w:val="22"/>
        <w:szCs w:val="22"/>
      </w:rPr>
    </w:lvl>
    <w:lvl w:ilvl="1">
      <w:start w:val="1"/>
      <w:numFmt w:val="lowerLetter"/>
      <w:lvlText w:val="%2."/>
      <w:lvlJc w:val="left"/>
      <w:pPr>
        <w:ind w:left="1433" w:hanging="360"/>
      </w:pPr>
    </w:lvl>
    <w:lvl w:ilvl="2" w:tentative="1">
      <w:start w:val="1"/>
      <w:numFmt w:val="lowerRoman"/>
      <w:lvlText w:val="%3."/>
      <w:lvlJc w:val="right"/>
      <w:pPr>
        <w:ind w:left="2153" w:hanging="180"/>
      </w:pPr>
    </w:lvl>
    <w:lvl w:ilvl="3" w:tentative="1">
      <w:start w:val="1"/>
      <w:numFmt w:val="decimal"/>
      <w:lvlText w:val="%4."/>
      <w:lvlJc w:val="left"/>
      <w:pPr>
        <w:ind w:left="2873" w:hanging="360"/>
      </w:pPr>
    </w:lvl>
    <w:lvl w:ilvl="4" w:tentative="1">
      <w:start w:val="1"/>
      <w:numFmt w:val="lowerLetter"/>
      <w:lvlText w:val="%5."/>
      <w:lvlJc w:val="left"/>
      <w:pPr>
        <w:ind w:left="3593" w:hanging="360"/>
      </w:pPr>
    </w:lvl>
    <w:lvl w:ilvl="5" w:tentative="1">
      <w:start w:val="1"/>
      <w:numFmt w:val="lowerRoman"/>
      <w:lvlText w:val="%6."/>
      <w:lvlJc w:val="right"/>
      <w:pPr>
        <w:ind w:left="4313" w:hanging="180"/>
      </w:pPr>
    </w:lvl>
    <w:lvl w:ilvl="6" w:tentative="1">
      <w:start w:val="1"/>
      <w:numFmt w:val="decimal"/>
      <w:lvlText w:val="%7."/>
      <w:lvlJc w:val="left"/>
      <w:pPr>
        <w:ind w:left="5033" w:hanging="360"/>
      </w:pPr>
    </w:lvl>
    <w:lvl w:ilvl="7" w:tentative="1">
      <w:start w:val="1"/>
      <w:numFmt w:val="lowerLetter"/>
      <w:lvlText w:val="%8."/>
      <w:lvlJc w:val="left"/>
      <w:pPr>
        <w:ind w:left="5753" w:hanging="360"/>
      </w:pPr>
    </w:lvl>
    <w:lvl w:ilvl="8" w:tentative="1">
      <w:start w:val="1"/>
      <w:numFmt w:val="lowerRoman"/>
      <w:lvlText w:val="%9."/>
      <w:lvlJc w:val="right"/>
      <w:pPr>
        <w:ind w:left="6473" w:hanging="180"/>
      </w:pPr>
    </w:lvl>
  </w:abstractNum>
  <w:abstractNum w:abstractNumId="36">
    <w:nsid w:val="72D63A23"/>
    <w:multiLevelType w:val="hybridMultilevel"/>
    <w:tmpl w:val="7088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1B6EEE"/>
    <w:multiLevelType w:val="hybridMultilevel"/>
    <w:tmpl w:val="DC5894A4"/>
    <w:lvl w:ilvl="0" w:tplc="4560CE98">
      <w:start w:val="1"/>
      <w:numFmt w:val="decimal"/>
      <w:lvlText w:val="%1)"/>
      <w:lvlJc w:val="left"/>
      <w:pPr>
        <w:tabs>
          <w:tab w:val="num" w:pos="364"/>
        </w:tabs>
        <w:ind w:left="1068"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722154A"/>
    <w:multiLevelType w:val="hybridMultilevel"/>
    <w:tmpl w:val="70501088"/>
    <w:lvl w:ilvl="0" w:tplc="51AC90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B426A1B"/>
    <w:multiLevelType w:val="hybridMultilevel"/>
    <w:tmpl w:val="9A727CD4"/>
    <w:lvl w:ilvl="0" w:tplc="2564D3F2">
      <w:start w:val="1"/>
      <w:numFmt w:val="decimal"/>
      <w:lvlText w:val="%1."/>
      <w:lvlJc w:val="left"/>
      <w:pPr>
        <w:tabs>
          <w:tab w:val="num" w:pos="363"/>
        </w:tabs>
        <w:ind w:left="363" w:hanging="360"/>
      </w:pPr>
      <w:rPr>
        <w:rFonts w:hint="default"/>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40">
    <w:nsid w:val="7E4F5F10"/>
    <w:multiLevelType w:val="hybridMultilevel"/>
    <w:tmpl w:val="6106B460"/>
    <w:lvl w:ilvl="0" w:tplc="5126A868">
      <w:start w:val="1"/>
      <w:numFmt w:val="decimal"/>
      <w:lvlText w:val="%1)"/>
      <w:lvlJc w:val="left"/>
      <w:pPr>
        <w:ind w:left="1146" w:hanging="360"/>
      </w:pPr>
      <w:rPr>
        <w:rFonts w:ascii="Arial" w:hAnsi="Arial" w:hint="default"/>
        <w:b w:val="0"/>
        <w:i w:val="0"/>
        <w:color w:val="auto"/>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9"/>
  </w:num>
  <w:num w:numId="2">
    <w:abstractNumId w:val="30"/>
  </w:num>
  <w:num w:numId="3">
    <w:abstractNumId w:val="7"/>
  </w:num>
  <w:num w:numId="4">
    <w:abstractNumId w:val="17"/>
  </w:num>
  <w:num w:numId="5">
    <w:abstractNumId w:val="2"/>
  </w:num>
  <w:num w:numId="6">
    <w:abstractNumId w:val="18"/>
  </w:num>
  <w:num w:numId="7">
    <w:abstractNumId w:val="32"/>
  </w:num>
  <w:num w:numId="8">
    <w:abstractNumId w:val="22"/>
  </w:num>
  <w:num w:numId="9">
    <w:abstractNumId w:val="24"/>
  </w:num>
  <w:num w:numId="10">
    <w:abstractNumId w:val="0"/>
  </w:num>
  <w:num w:numId="11">
    <w:abstractNumId w:val="1"/>
  </w:num>
  <w:num w:numId="12">
    <w:abstractNumId w:val="9"/>
  </w:num>
  <w:num w:numId="13">
    <w:abstractNumId w:val="36"/>
  </w:num>
  <w:num w:numId="14">
    <w:abstractNumId w:val="13"/>
  </w:num>
  <w:num w:numId="15">
    <w:abstractNumId w:val="6"/>
  </w:num>
  <w:num w:numId="16">
    <w:abstractNumId w:val="34"/>
  </w:num>
  <w:num w:numId="17">
    <w:abstractNumId w:val="29"/>
  </w:num>
  <w:num w:numId="18">
    <w:abstractNumId w:val="23"/>
  </w:num>
  <w:num w:numId="19">
    <w:abstractNumId w:val="11"/>
  </w:num>
  <w:num w:numId="20">
    <w:abstractNumId w:val="12"/>
  </w:num>
  <w:num w:numId="21">
    <w:abstractNumId w:val="31"/>
  </w:num>
  <w:num w:numId="22">
    <w:abstractNumId w:val="27"/>
  </w:num>
  <w:num w:numId="23">
    <w:abstractNumId w:val="33"/>
  </w:num>
  <w:num w:numId="24">
    <w:abstractNumId w:val="4"/>
  </w:num>
  <w:num w:numId="25">
    <w:abstractNumId w:val="40"/>
  </w:num>
  <w:num w:numId="26">
    <w:abstractNumId w:val="26"/>
  </w:num>
  <w:num w:numId="27">
    <w:abstractNumId w:val="39"/>
  </w:num>
  <w:num w:numId="28">
    <w:abstractNumId w:val="16"/>
  </w:num>
  <w:num w:numId="29">
    <w:abstractNumId w:val="28"/>
  </w:num>
  <w:num w:numId="30">
    <w:abstractNumId w:val="15"/>
  </w:num>
  <w:num w:numId="31">
    <w:abstractNumId w:val="21"/>
  </w:num>
  <w:num w:numId="32">
    <w:abstractNumId w:val="3"/>
  </w:num>
  <w:num w:numId="33">
    <w:abstractNumId w:val="14"/>
  </w:num>
  <w:num w:numId="34">
    <w:abstractNumId w:val="38"/>
  </w:num>
  <w:num w:numId="35">
    <w:abstractNumId w:val="25"/>
  </w:num>
  <w:num w:numId="36">
    <w:abstractNumId w:val="10"/>
  </w:num>
  <w:num w:numId="37">
    <w:abstractNumId w:val="20"/>
  </w:num>
  <w:num w:numId="38">
    <w:abstractNumId w:val="8"/>
  </w:num>
  <w:num w:numId="39">
    <w:abstractNumId w:val="5"/>
  </w:num>
  <w:num w:numId="40">
    <w:abstractNumId w:val="35"/>
  </w:num>
  <w:num w:numId="41">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42"/>
    <w:rsid w:val="00002A3C"/>
    <w:rsid w:val="00005135"/>
    <w:rsid w:val="000101A9"/>
    <w:rsid w:val="0001503B"/>
    <w:rsid w:val="000164F7"/>
    <w:rsid w:val="00020DBA"/>
    <w:rsid w:val="0002371C"/>
    <w:rsid w:val="0002396F"/>
    <w:rsid w:val="000323C6"/>
    <w:rsid w:val="00034AC2"/>
    <w:rsid w:val="00040969"/>
    <w:rsid w:val="0004221E"/>
    <w:rsid w:val="00044042"/>
    <w:rsid w:val="00050895"/>
    <w:rsid w:val="00051ECB"/>
    <w:rsid w:val="00056C83"/>
    <w:rsid w:val="00062B22"/>
    <w:rsid w:val="000633A5"/>
    <w:rsid w:val="000815B4"/>
    <w:rsid w:val="000C1BE7"/>
    <w:rsid w:val="000C3098"/>
    <w:rsid w:val="000E4A38"/>
    <w:rsid w:val="001023B5"/>
    <w:rsid w:val="001178A0"/>
    <w:rsid w:val="00123F06"/>
    <w:rsid w:val="00126495"/>
    <w:rsid w:val="00127915"/>
    <w:rsid w:val="00131F32"/>
    <w:rsid w:val="001479C4"/>
    <w:rsid w:val="00147E4B"/>
    <w:rsid w:val="00151EB7"/>
    <w:rsid w:val="001567DC"/>
    <w:rsid w:val="00157E08"/>
    <w:rsid w:val="00160F98"/>
    <w:rsid w:val="00163984"/>
    <w:rsid w:val="0016442F"/>
    <w:rsid w:val="001661A4"/>
    <w:rsid w:val="00172DDA"/>
    <w:rsid w:val="00172F7A"/>
    <w:rsid w:val="00175345"/>
    <w:rsid w:val="001810F0"/>
    <w:rsid w:val="00181A75"/>
    <w:rsid w:val="0018409A"/>
    <w:rsid w:val="00194D2A"/>
    <w:rsid w:val="00195C3D"/>
    <w:rsid w:val="00195E5A"/>
    <w:rsid w:val="001A71F1"/>
    <w:rsid w:val="001C3657"/>
    <w:rsid w:val="001C40AC"/>
    <w:rsid w:val="001C5428"/>
    <w:rsid w:val="001E15DB"/>
    <w:rsid w:val="001E259A"/>
    <w:rsid w:val="001E333A"/>
    <w:rsid w:val="001F627F"/>
    <w:rsid w:val="001F767B"/>
    <w:rsid w:val="00200B4D"/>
    <w:rsid w:val="00200CF8"/>
    <w:rsid w:val="00205181"/>
    <w:rsid w:val="00205259"/>
    <w:rsid w:val="002062C4"/>
    <w:rsid w:val="00207ACC"/>
    <w:rsid w:val="00210E93"/>
    <w:rsid w:val="00214B01"/>
    <w:rsid w:val="002166F1"/>
    <w:rsid w:val="002169CE"/>
    <w:rsid w:val="00216C5E"/>
    <w:rsid w:val="002249AF"/>
    <w:rsid w:val="002258EA"/>
    <w:rsid w:val="002323BE"/>
    <w:rsid w:val="002331ED"/>
    <w:rsid w:val="00234DA1"/>
    <w:rsid w:val="0024555A"/>
    <w:rsid w:val="0025447E"/>
    <w:rsid w:val="00254E3C"/>
    <w:rsid w:val="00267187"/>
    <w:rsid w:val="00275C40"/>
    <w:rsid w:val="00280ED8"/>
    <w:rsid w:val="00280FB4"/>
    <w:rsid w:val="00281494"/>
    <w:rsid w:val="002856F2"/>
    <w:rsid w:val="00290FE2"/>
    <w:rsid w:val="002921B0"/>
    <w:rsid w:val="002940F0"/>
    <w:rsid w:val="002A0AC2"/>
    <w:rsid w:val="002A1CEB"/>
    <w:rsid w:val="002A5D40"/>
    <w:rsid w:val="002B1414"/>
    <w:rsid w:val="002C06B9"/>
    <w:rsid w:val="002C1E95"/>
    <w:rsid w:val="002D014C"/>
    <w:rsid w:val="002D0AC3"/>
    <w:rsid w:val="002D3E04"/>
    <w:rsid w:val="002D729A"/>
    <w:rsid w:val="002E3B5E"/>
    <w:rsid w:val="002E5D14"/>
    <w:rsid w:val="002F1231"/>
    <w:rsid w:val="002F3BFD"/>
    <w:rsid w:val="002F5BB4"/>
    <w:rsid w:val="002F5BED"/>
    <w:rsid w:val="0030032A"/>
    <w:rsid w:val="003030F6"/>
    <w:rsid w:val="00305276"/>
    <w:rsid w:val="003053AD"/>
    <w:rsid w:val="00305C89"/>
    <w:rsid w:val="00310FAE"/>
    <w:rsid w:val="00317B51"/>
    <w:rsid w:val="00323296"/>
    <w:rsid w:val="00323760"/>
    <w:rsid w:val="00324AD3"/>
    <w:rsid w:val="00337AC3"/>
    <w:rsid w:val="00344994"/>
    <w:rsid w:val="0034786C"/>
    <w:rsid w:val="00352027"/>
    <w:rsid w:val="00353BBC"/>
    <w:rsid w:val="00354298"/>
    <w:rsid w:val="003619D4"/>
    <w:rsid w:val="00373BAF"/>
    <w:rsid w:val="003750C7"/>
    <w:rsid w:val="00375AD0"/>
    <w:rsid w:val="0038481E"/>
    <w:rsid w:val="0039020C"/>
    <w:rsid w:val="003A47C9"/>
    <w:rsid w:val="003A610A"/>
    <w:rsid w:val="003B6E04"/>
    <w:rsid w:val="003C05DF"/>
    <w:rsid w:val="003E4B03"/>
    <w:rsid w:val="003E5433"/>
    <w:rsid w:val="003E6804"/>
    <w:rsid w:val="003F6B6C"/>
    <w:rsid w:val="003F6E9C"/>
    <w:rsid w:val="004040A4"/>
    <w:rsid w:val="00405729"/>
    <w:rsid w:val="00411D98"/>
    <w:rsid w:val="00423583"/>
    <w:rsid w:val="00426AFE"/>
    <w:rsid w:val="0043200F"/>
    <w:rsid w:val="004346EF"/>
    <w:rsid w:val="004402FB"/>
    <w:rsid w:val="0044421D"/>
    <w:rsid w:val="004478A9"/>
    <w:rsid w:val="0045350A"/>
    <w:rsid w:val="004538BA"/>
    <w:rsid w:val="004654A5"/>
    <w:rsid w:val="00466CF3"/>
    <w:rsid w:val="00477C6E"/>
    <w:rsid w:val="00480DE1"/>
    <w:rsid w:val="004826EE"/>
    <w:rsid w:val="00483901"/>
    <w:rsid w:val="00490717"/>
    <w:rsid w:val="00495A13"/>
    <w:rsid w:val="00495CB8"/>
    <w:rsid w:val="004A18D8"/>
    <w:rsid w:val="004A6733"/>
    <w:rsid w:val="004B17D8"/>
    <w:rsid w:val="004B22C1"/>
    <w:rsid w:val="004B2320"/>
    <w:rsid w:val="004C2287"/>
    <w:rsid w:val="004C5519"/>
    <w:rsid w:val="004C7281"/>
    <w:rsid w:val="004D11B1"/>
    <w:rsid w:val="004D23EF"/>
    <w:rsid w:val="004D485A"/>
    <w:rsid w:val="004E4285"/>
    <w:rsid w:val="004E5C74"/>
    <w:rsid w:val="004E5D54"/>
    <w:rsid w:val="004F1B4D"/>
    <w:rsid w:val="004F1BFB"/>
    <w:rsid w:val="004F3B05"/>
    <w:rsid w:val="004F4464"/>
    <w:rsid w:val="004F5200"/>
    <w:rsid w:val="00501310"/>
    <w:rsid w:val="00511992"/>
    <w:rsid w:val="005173C4"/>
    <w:rsid w:val="005174BB"/>
    <w:rsid w:val="005222A8"/>
    <w:rsid w:val="005229AB"/>
    <w:rsid w:val="00526490"/>
    <w:rsid w:val="00532BF1"/>
    <w:rsid w:val="005373FC"/>
    <w:rsid w:val="005413C1"/>
    <w:rsid w:val="0054753B"/>
    <w:rsid w:val="00556ED8"/>
    <w:rsid w:val="0056558D"/>
    <w:rsid w:val="00565E1C"/>
    <w:rsid w:val="0056637C"/>
    <w:rsid w:val="00571F9A"/>
    <w:rsid w:val="005915E2"/>
    <w:rsid w:val="00596005"/>
    <w:rsid w:val="005963BA"/>
    <w:rsid w:val="005978E2"/>
    <w:rsid w:val="005A5BDE"/>
    <w:rsid w:val="005B19E4"/>
    <w:rsid w:val="005B336B"/>
    <w:rsid w:val="005C6D28"/>
    <w:rsid w:val="005C6FD3"/>
    <w:rsid w:val="005C709C"/>
    <w:rsid w:val="005D0150"/>
    <w:rsid w:val="005D3987"/>
    <w:rsid w:val="005D6749"/>
    <w:rsid w:val="005F1D98"/>
    <w:rsid w:val="005F3408"/>
    <w:rsid w:val="00601390"/>
    <w:rsid w:val="00605A93"/>
    <w:rsid w:val="00606F4A"/>
    <w:rsid w:val="00611DA8"/>
    <w:rsid w:val="006121CF"/>
    <w:rsid w:val="00617498"/>
    <w:rsid w:val="00622B78"/>
    <w:rsid w:val="00625A83"/>
    <w:rsid w:val="006263F7"/>
    <w:rsid w:val="00626CB0"/>
    <w:rsid w:val="00630B24"/>
    <w:rsid w:val="0063748C"/>
    <w:rsid w:val="00640E12"/>
    <w:rsid w:val="00651E04"/>
    <w:rsid w:val="00666015"/>
    <w:rsid w:val="00670E69"/>
    <w:rsid w:val="006803BA"/>
    <w:rsid w:val="00680442"/>
    <w:rsid w:val="00681D29"/>
    <w:rsid w:val="00690780"/>
    <w:rsid w:val="006924B1"/>
    <w:rsid w:val="006A1207"/>
    <w:rsid w:val="006A6BFB"/>
    <w:rsid w:val="006A7326"/>
    <w:rsid w:val="006A7A74"/>
    <w:rsid w:val="006B144B"/>
    <w:rsid w:val="006B2ACE"/>
    <w:rsid w:val="006C0244"/>
    <w:rsid w:val="006C0D1B"/>
    <w:rsid w:val="006C57B8"/>
    <w:rsid w:val="006C5FC2"/>
    <w:rsid w:val="006E1804"/>
    <w:rsid w:val="006E7F6C"/>
    <w:rsid w:val="0071160F"/>
    <w:rsid w:val="00717574"/>
    <w:rsid w:val="007216C2"/>
    <w:rsid w:val="007300DA"/>
    <w:rsid w:val="0073278F"/>
    <w:rsid w:val="00733461"/>
    <w:rsid w:val="00740270"/>
    <w:rsid w:val="007462FC"/>
    <w:rsid w:val="007516DF"/>
    <w:rsid w:val="00751711"/>
    <w:rsid w:val="0075522A"/>
    <w:rsid w:val="0077046E"/>
    <w:rsid w:val="007728DC"/>
    <w:rsid w:val="00792ECD"/>
    <w:rsid w:val="00795DF5"/>
    <w:rsid w:val="007A341B"/>
    <w:rsid w:val="007A48D0"/>
    <w:rsid w:val="007A780C"/>
    <w:rsid w:val="007A7F36"/>
    <w:rsid w:val="007B5F93"/>
    <w:rsid w:val="007C31FB"/>
    <w:rsid w:val="007C6757"/>
    <w:rsid w:val="007D046F"/>
    <w:rsid w:val="007D46B3"/>
    <w:rsid w:val="007D7E95"/>
    <w:rsid w:val="007E680C"/>
    <w:rsid w:val="007F0967"/>
    <w:rsid w:val="007F17E6"/>
    <w:rsid w:val="007F571F"/>
    <w:rsid w:val="00810B57"/>
    <w:rsid w:val="00823978"/>
    <w:rsid w:val="00825A43"/>
    <w:rsid w:val="00842BD7"/>
    <w:rsid w:val="00845261"/>
    <w:rsid w:val="00846823"/>
    <w:rsid w:val="0085542E"/>
    <w:rsid w:val="00855C48"/>
    <w:rsid w:val="00857840"/>
    <w:rsid w:val="00863D75"/>
    <w:rsid w:val="00866C0C"/>
    <w:rsid w:val="00871327"/>
    <w:rsid w:val="00874A40"/>
    <w:rsid w:val="00884FA0"/>
    <w:rsid w:val="008935A8"/>
    <w:rsid w:val="008946BD"/>
    <w:rsid w:val="00896D7C"/>
    <w:rsid w:val="008A70AF"/>
    <w:rsid w:val="008B00E1"/>
    <w:rsid w:val="008B76BE"/>
    <w:rsid w:val="008B7AB9"/>
    <w:rsid w:val="008C05B2"/>
    <w:rsid w:val="008C5C7F"/>
    <w:rsid w:val="008D4C6F"/>
    <w:rsid w:val="008E5331"/>
    <w:rsid w:val="008F62A7"/>
    <w:rsid w:val="008F72D0"/>
    <w:rsid w:val="009015F2"/>
    <w:rsid w:val="00902012"/>
    <w:rsid w:val="00923F10"/>
    <w:rsid w:val="00926157"/>
    <w:rsid w:val="009304BB"/>
    <w:rsid w:val="009352FC"/>
    <w:rsid w:val="0094152F"/>
    <w:rsid w:val="009415FF"/>
    <w:rsid w:val="00941DDE"/>
    <w:rsid w:val="00950000"/>
    <w:rsid w:val="00960E6B"/>
    <w:rsid w:val="00962ED2"/>
    <w:rsid w:val="00971F82"/>
    <w:rsid w:val="00973DF9"/>
    <w:rsid w:val="009745E8"/>
    <w:rsid w:val="009869CF"/>
    <w:rsid w:val="0099165F"/>
    <w:rsid w:val="00991948"/>
    <w:rsid w:val="009A1A38"/>
    <w:rsid w:val="009B1EE7"/>
    <w:rsid w:val="009B5BC0"/>
    <w:rsid w:val="009B6364"/>
    <w:rsid w:val="009C276B"/>
    <w:rsid w:val="009C3F9E"/>
    <w:rsid w:val="009C4CB5"/>
    <w:rsid w:val="009C6A17"/>
    <w:rsid w:val="009C713E"/>
    <w:rsid w:val="009D2518"/>
    <w:rsid w:val="009D2602"/>
    <w:rsid w:val="009D5C50"/>
    <w:rsid w:val="009D5DDC"/>
    <w:rsid w:val="009E78D6"/>
    <w:rsid w:val="009E7A2E"/>
    <w:rsid w:val="00A0466E"/>
    <w:rsid w:val="00A07588"/>
    <w:rsid w:val="00A121B5"/>
    <w:rsid w:val="00A13CBB"/>
    <w:rsid w:val="00A13DD6"/>
    <w:rsid w:val="00A15F7A"/>
    <w:rsid w:val="00A20095"/>
    <w:rsid w:val="00A266D9"/>
    <w:rsid w:val="00A26DDF"/>
    <w:rsid w:val="00A3299B"/>
    <w:rsid w:val="00A33D56"/>
    <w:rsid w:val="00A35367"/>
    <w:rsid w:val="00A42F05"/>
    <w:rsid w:val="00A50CAE"/>
    <w:rsid w:val="00A520E8"/>
    <w:rsid w:val="00A5410F"/>
    <w:rsid w:val="00A63CB3"/>
    <w:rsid w:val="00A67CA5"/>
    <w:rsid w:val="00A707AF"/>
    <w:rsid w:val="00A75453"/>
    <w:rsid w:val="00A85CC9"/>
    <w:rsid w:val="00A86EC6"/>
    <w:rsid w:val="00A94637"/>
    <w:rsid w:val="00A9521D"/>
    <w:rsid w:val="00AA3964"/>
    <w:rsid w:val="00AA3DDA"/>
    <w:rsid w:val="00AA4BF3"/>
    <w:rsid w:val="00AA6A0E"/>
    <w:rsid w:val="00AC5722"/>
    <w:rsid w:val="00AD17A8"/>
    <w:rsid w:val="00AD2FC7"/>
    <w:rsid w:val="00AD30AF"/>
    <w:rsid w:val="00AD57EB"/>
    <w:rsid w:val="00AE0FF2"/>
    <w:rsid w:val="00AE5D40"/>
    <w:rsid w:val="00AE7F50"/>
    <w:rsid w:val="00AF4A7E"/>
    <w:rsid w:val="00B00265"/>
    <w:rsid w:val="00B02942"/>
    <w:rsid w:val="00B12C51"/>
    <w:rsid w:val="00B12DA3"/>
    <w:rsid w:val="00B2240C"/>
    <w:rsid w:val="00B24460"/>
    <w:rsid w:val="00B31105"/>
    <w:rsid w:val="00B31AE4"/>
    <w:rsid w:val="00B35498"/>
    <w:rsid w:val="00B44F14"/>
    <w:rsid w:val="00B462F7"/>
    <w:rsid w:val="00B62024"/>
    <w:rsid w:val="00B663CF"/>
    <w:rsid w:val="00B66EA9"/>
    <w:rsid w:val="00B675CC"/>
    <w:rsid w:val="00B70FFF"/>
    <w:rsid w:val="00B7158F"/>
    <w:rsid w:val="00B71827"/>
    <w:rsid w:val="00B74812"/>
    <w:rsid w:val="00B826F9"/>
    <w:rsid w:val="00B85EE3"/>
    <w:rsid w:val="00B86472"/>
    <w:rsid w:val="00B91084"/>
    <w:rsid w:val="00B91796"/>
    <w:rsid w:val="00BA35A3"/>
    <w:rsid w:val="00BA5CDF"/>
    <w:rsid w:val="00BB173A"/>
    <w:rsid w:val="00BC2903"/>
    <w:rsid w:val="00BC6207"/>
    <w:rsid w:val="00BC6BA2"/>
    <w:rsid w:val="00BD2B60"/>
    <w:rsid w:val="00BE4C59"/>
    <w:rsid w:val="00BE60CA"/>
    <w:rsid w:val="00BF2D67"/>
    <w:rsid w:val="00BF323D"/>
    <w:rsid w:val="00BF3F39"/>
    <w:rsid w:val="00BF4FDD"/>
    <w:rsid w:val="00C02D9A"/>
    <w:rsid w:val="00C13A2D"/>
    <w:rsid w:val="00C1616E"/>
    <w:rsid w:val="00C17A72"/>
    <w:rsid w:val="00C20FFD"/>
    <w:rsid w:val="00C220DE"/>
    <w:rsid w:val="00C27216"/>
    <w:rsid w:val="00C31959"/>
    <w:rsid w:val="00C403A3"/>
    <w:rsid w:val="00C45F14"/>
    <w:rsid w:val="00C501BF"/>
    <w:rsid w:val="00C62618"/>
    <w:rsid w:val="00C65F41"/>
    <w:rsid w:val="00C66734"/>
    <w:rsid w:val="00C67ADB"/>
    <w:rsid w:val="00C700CD"/>
    <w:rsid w:val="00C84CDD"/>
    <w:rsid w:val="00C863C1"/>
    <w:rsid w:val="00C87203"/>
    <w:rsid w:val="00CB5667"/>
    <w:rsid w:val="00CB65B7"/>
    <w:rsid w:val="00CB7548"/>
    <w:rsid w:val="00CC20A5"/>
    <w:rsid w:val="00CC587F"/>
    <w:rsid w:val="00CD6461"/>
    <w:rsid w:val="00CD708A"/>
    <w:rsid w:val="00CE5055"/>
    <w:rsid w:val="00CF04A1"/>
    <w:rsid w:val="00D01EB5"/>
    <w:rsid w:val="00D1078B"/>
    <w:rsid w:val="00D230A5"/>
    <w:rsid w:val="00D312D5"/>
    <w:rsid w:val="00D34C13"/>
    <w:rsid w:val="00D3677A"/>
    <w:rsid w:val="00D434EC"/>
    <w:rsid w:val="00D47545"/>
    <w:rsid w:val="00D51AEF"/>
    <w:rsid w:val="00D53D1B"/>
    <w:rsid w:val="00D61AAD"/>
    <w:rsid w:val="00D67B1E"/>
    <w:rsid w:val="00D76E92"/>
    <w:rsid w:val="00D80CBD"/>
    <w:rsid w:val="00D81816"/>
    <w:rsid w:val="00D95587"/>
    <w:rsid w:val="00D975B0"/>
    <w:rsid w:val="00DA0D12"/>
    <w:rsid w:val="00DB10FC"/>
    <w:rsid w:val="00DC5ED3"/>
    <w:rsid w:val="00DD082F"/>
    <w:rsid w:val="00DD6C07"/>
    <w:rsid w:val="00DD7D57"/>
    <w:rsid w:val="00DE5BCE"/>
    <w:rsid w:val="00DF718E"/>
    <w:rsid w:val="00E02A0D"/>
    <w:rsid w:val="00E03EF1"/>
    <w:rsid w:val="00E05BF4"/>
    <w:rsid w:val="00E15D9A"/>
    <w:rsid w:val="00E16D68"/>
    <w:rsid w:val="00E20078"/>
    <w:rsid w:val="00E33A88"/>
    <w:rsid w:val="00E341B3"/>
    <w:rsid w:val="00E3483B"/>
    <w:rsid w:val="00E354C4"/>
    <w:rsid w:val="00E37DD7"/>
    <w:rsid w:val="00E47517"/>
    <w:rsid w:val="00E55148"/>
    <w:rsid w:val="00E653D8"/>
    <w:rsid w:val="00E67F94"/>
    <w:rsid w:val="00E8065E"/>
    <w:rsid w:val="00E819FF"/>
    <w:rsid w:val="00E83FAC"/>
    <w:rsid w:val="00E9081B"/>
    <w:rsid w:val="00E915C5"/>
    <w:rsid w:val="00E91B7D"/>
    <w:rsid w:val="00EA711E"/>
    <w:rsid w:val="00EB6522"/>
    <w:rsid w:val="00EB6B12"/>
    <w:rsid w:val="00EB7708"/>
    <w:rsid w:val="00ED0A19"/>
    <w:rsid w:val="00ED2B2E"/>
    <w:rsid w:val="00ED4EE4"/>
    <w:rsid w:val="00ED61CB"/>
    <w:rsid w:val="00EE216A"/>
    <w:rsid w:val="00EE69E5"/>
    <w:rsid w:val="00EF27EA"/>
    <w:rsid w:val="00EF5AFE"/>
    <w:rsid w:val="00EF6D21"/>
    <w:rsid w:val="00EF721F"/>
    <w:rsid w:val="00F021BC"/>
    <w:rsid w:val="00F03891"/>
    <w:rsid w:val="00F1292C"/>
    <w:rsid w:val="00F178CF"/>
    <w:rsid w:val="00F23EA5"/>
    <w:rsid w:val="00F27C9A"/>
    <w:rsid w:val="00F302B0"/>
    <w:rsid w:val="00F36D3A"/>
    <w:rsid w:val="00F37BD2"/>
    <w:rsid w:val="00F40A5F"/>
    <w:rsid w:val="00F44973"/>
    <w:rsid w:val="00F53B2A"/>
    <w:rsid w:val="00F54A35"/>
    <w:rsid w:val="00F57DC7"/>
    <w:rsid w:val="00F57DFA"/>
    <w:rsid w:val="00F61F5C"/>
    <w:rsid w:val="00F62D0D"/>
    <w:rsid w:val="00F67578"/>
    <w:rsid w:val="00F86678"/>
    <w:rsid w:val="00F95A7B"/>
    <w:rsid w:val="00FA050C"/>
    <w:rsid w:val="00FA10B0"/>
    <w:rsid w:val="00FB713F"/>
    <w:rsid w:val="00FC1D3C"/>
    <w:rsid w:val="00FD1EA8"/>
    <w:rsid w:val="00FD5920"/>
    <w:rsid w:val="00FE7705"/>
    <w:rsid w:val="00FF044F"/>
    <w:rsid w:val="00FF284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DA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1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0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442"/>
  </w:style>
  <w:style w:type="paragraph" w:styleId="Stopka">
    <w:name w:val="footer"/>
    <w:basedOn w:val="Normalny"/>
    <w:link w:val="StopkaZnak"/>
    <w:uiPriority w:val="99"/>
    <w:unhideWhenUsed/>
    <w:rsid w:val="00680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442"/>
  </w:style>
  <w:style w:type="paragraph" w:styleId="Tekstdymka">
    <w:name w:val="Balloon Text"/>
    <w:basedOn w:val="Normalny"/>
    <w:link w:val="TekstdymkaZnak"/>
    <w:uiPriority w:val="99"/>
    <w:semiHidden/>
    <w:unhideWhenUsed/>
    <w:rsid w:val="00680442"/>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80442"/>
    <w:rPr>
      <w:rFonts w:ascii="Tahoma" w:hAnsi="Tahoma" w:cs="Tahoma"/>
      <w:sz w:val="16"/>
      <w:szCs w:val="16"/>
    </w:rPr>
  </w:style>
  <w:style w:type="table" w:styleId="Siatkatabeli">
    <w:name w:val="Table Grid"/>
    <w:basedOn w:val="Standardowy"/>
    <w:uiPriority w:val="59"/>
    <w:rsid w:val="00971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78A9"/>
    <w:pPr>
      <w:autoSpaceDE w:val="0"/>
      <w:autoSpaceDN w:val="0"/>
      <w:adjustRightInd w:val="0"/>
    </w:pPr>
    <w:rPr>
      <w:rFonts w:cs="Calibri"/>
      <w:color w:val="000000"/>
      <w:sz w:val="24"/>
      <w:szCs w:val="24"/>
      <w:lang w:eastAsia="en-US"/>
    </w:rPr>
  </w:style>
  <w:style w:type="character" w:styleId="Pogrubienie">
    <w:name w:val="Strong"/>
    <w:uiPriority w:val="22"/>
    <w:qFormat/>
    <w:rsid w:val="005C709C"/>
    <w:rPr>
      <w:b/>
      <w:bCs/>
    </w:rPr>
  </w:style>
  <w:style w:type="paragraph" w:styleId="Bezodstpw">
    <w:name w:val="No Spacing"/>
    <w:uiPriority w:val="1"/>
    <w:qFormat/>
    <w:rsid w:val="00B86472"/>
    <w:rPr>
      <w:rFonts w:ascii="Times New Roman" w:eastAsia="Times New Roman" w:hAnsi="Times New Roman"/>
    </w:rPr>
  </w:style>
  <w:style w:type="character" w:styleId="Hipercze">
    <w:name w:val="Hyperlink"/>
    <w:unhideWhenUsed/>
    <w:rsid w:val="0001503B"/>
    <w:rPr>
      <w:color w:val="0000FF"/>
      <w:u w:val="single"/>
    </w:rPr>
  </w:style>
  <w:style w:type="paragraph" w:customStyle="1" w:styleId="Kolorowecieniowanieakcent31">
    <w:name w:val="Kolorowe cieniowanie — akcent 31"/>
    <w:basedOn w:val="Normalny"/>
    <w:uiPriority w:val="34"/>
    <w:qFormat/>
    <w:rsid w:val="00131F32"/>
    <w:pPr>
      <w:ind w:left="708"/>
    </w:pPr>
  </w:style>
  <w:style w:type="character" w:styleId="Odwoaniedokomentarza">
    <w:name w:val="annotation reference"/>
    <w:unhideWhenUsed/>
    <w:rsid w:val="00BF4FDD"/>
    <w:rPr>
      <w:sz w:val="16"/>
      <w:szCs w:val="16"/>
    </w:rPr>
  </w:style>
  <w:style w:type="paragraph" w:styleId="Tekstkomentarza">
    <w:name w:val="annotation text"/>
    <w:basedOn w:val="Normalny"/>
    <w:link w:val="TekstkomentarzaZnak"/>
    <w:unhideWhenUsed/>
    <w:rsid w:val="00BF4FDD"/>
    <w:rPr>
      <w:sz w:val="20"/>
      <w:szCs w:val="20"/>
      <w:lang w:val="x-none"/>
    </w:rPr>
  </w:style>
  <w:style w:type="character" w:customStyle="1" w:styleId="TekstkomentarzaZnak">
    <w:name w:val="Tekst komentarza Znak"/>
    <w:link w:val="Tekstkomentarza"/>
    <w:rsid w:val="00BF4FDD"/>
    <w:rPr>
      <w:lang w:eastAsia="en-US"/>
    </w:rPr>
  </w:style>
  <w:style w:type="paragraph" w:styleId="Tematkomentarza">
    <w:name w:val="annotation subject"/>
    <w:basedOn w:val="Tekstkomentarza"/>
    <w:next w:val="Tekstkomentarza"/>
    <w:link w:val="TematkomentarzaZnak"/>
    <w:uiPriority w:val="99"/>
    <w:semiHidden/>
    <w:unhideWhenUsed/>
    <w:rsid w:val="00BF4FDD"/>
    <w:rPr>
      <w:b/>
      <w:bCs/>
    </w:rPr>
  </w:style>
  <w:style w:type="character" w:customStyle="1" w:styleId="TematkomentarzaZnak">
    <w:name w:val="Temat komentarza Znak"/>
    <w:link w:val="Tematkomentarza"/>
    <w:uiPriority w:val="99"/>
    <w:semiHidden/>
    <w:rsid w:val="00BF4FDD"/>
    <w:rPr>
      <w:b/>
      <w:bCs/>
      <w:lang w:eastAsia="en-US"/>
    </w:rPr>
  </w:style>
  <w:style w:type="paragraph" w:styleId="Tekstpodstawowy">
    <w:name w:val="Body Text"/>
    <w:basedOn w:val="Normalny"/>
    <w:link w:val="TekstpodstawowyZnak"/>
    <w:rsid w:val="00A94637"/>
    <w:pPr>
      <w:widowControl w:val="0"/>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TekstpodstawowyZnak">
    <w:name w:val="Tekst podstawowy Znak"/>
    <w:link w:val="Tekstpodstawowy"/>
    <w:rsid w:val="00A94637"/>
    <w:rPr>
      <w:rFonts w:ascii="Times New Roman" w:eastAsia="SimSun" w:hAnsi="Times New Roman" w:cs="Mangal"/>
      <w:kern w:val="1"/>
      <w:sz w:val="24"/>
      <w:szCs w:val="24"/>
      <w:lang w:eastAsia="hi-IN" w:bidi="hi-IN"/>
    </w:rPr>
  </w:style>
  <w:style w:type="paragraph" w:styleId="Tekstpodstawowy2">
    <w:name w:val="Body Text 2"/>
    <w:basedOn w:val="Normalny"/>
    <w:link w:val="Tekstpodstawowy2Znak"/>
    <w:unhideWhenUsed/>
    <w:rsid w:val="0034786C"/>
    <w:pPr>
      <w:spacing w:after="120" w:line="480" w:lineRule="auto"/>
    </w:pPr>
    <w:rPr>
      <w:lang w:val="x-none"/>
    </w:rPr>
  </w:style>
  <w:style w:type="character" w:customStyle="1" w:styleId="Tekstpodstawowy2Znak">
    <w:name w:val="Tekst podstawowy 2 Znak"/>
    <w:link w:val="Tekstpodstawowy2"/>
    <w:rsid w:val="0034786C"/>
    <w:rPr>
      <w:sz w:val="22"/>
      <w:szCs w:val="22"/>
      <w:lang w:eastAsia="en-US"/>
    </w:rPr>
  </w:style>
  <w:style w:type="character" w:customStyle="1" w:styleId="TekstprzypisudolnegoZnak">
    <w:name w:val="Tekst przypisu dolnego Znak"/>
    <w:link w:val="Tekstprzypisudolnego"/>
    <w:uiPriority w:val="99"/>
    <w:semiHidden/>
    <w:rsid w:val="0034786C"/>
    <w:rPr>
      <w:rFonts w:ascii="Times New Roman" w:eastAsia="Times New Roman" w:hAnsi="Times New Roman" w:cs="Arial"/>
      <w:lang w:val="fr-FR"/>
    </w:rPr>
  </w:style>
  <w:style w:type="paragraph" w:styleId="Tekstprzypisudolnego">
    <w:name w:val="footnote text"/>
    <w:basedOn w:val="Normalny"/>
    <w:link w:val="TekstprzypisudolnegoZnak"/>
    <w:uiPriority w:val="99"/>
    <w:semiHidden/>
    <w:rsid w:val="0034786C"/>
    <w:pPr>
      <w:tabs>
        <w:tab w:val="left" w:pos="360"/>
      </w:tabs>
      <w:snapToGrid w:val="0"/>
      <w:spacing w:after="0" w:line="360" w:lineRule="auto"/>
      <w:jc w:val="both"/>
    </w:pPr>
    <w:rPr>
      <w:rFonts w:ascii="Times New Roman" w:eastAsia="Times New Roman" w:hAnsi="Times New Roman"/>
      <w:sz w:val="20"/>
      <w:szCs w:val="20"/>
      <w:lang w:val="fr-FR" w:eastAsia="x-none"/>
    </w:rPr>
  </w:style>
  <w:style w:type="paragraph" w:customStyle="1" w:styleId="Akapitzlist1">
    <w:name w:val="Akapit z listą1"/>
    <w:basedOn w:val="Normalny"/>
    <w:rsid w:val="0034786C"/>
    <w:pPr>
      <w:tabs>
        <w:tab w:val="left" w:pos="360"/>
      </w:tabs>
      <w:ind w:left="720"/>
      <w:contextualSpacing/>
      <w:jc w:val="both"/>
    </w:pPr>
    <w:rPr>
      <w:rFonts w:eastAsia="Times New Roman" w:cs="Arial"/>
    </w:rPr>
  </w:style>
  <w:style w:type="paragraph" w:customStyle="1" w:styleId="MediumGrid21">
    <w:name w:val="Medium Grid 21"/>
    <w:uiPriority w:val="1"/>
    <w:qFormat/>
    <w:rsid w:val="002921B0"/>
    <w:rPr>
      <w:sz w:val="22"/>
      <w:szCs w:val="22"/>
      <w:lang w:eastAsia="en-US"/>
    </w:rPr>
  </w:style>
  <w:style w:type="character" w:styleId="Odwoanieprzypisudolnego">
    <w:name w:val="footnote reference"/>
    <w:uiPriority w:val="99"/>
    <w:rsid w:val="002921B0"/>
    <w:rPr>
      <w:vertAlign w:val="superscript"/>
    </w:rPr>
  </w:style>
  <w:style w:type="character" w:styleId="Numerstrony">
    <w:name w:val="page number"/>
    <w:uiPriority w:val="99"/>
    <w:semiHidden/>
    <w:unhideWhenUsed/>
    <w:rsid w:val="00B31AE4"/>
  </w:style>
  <w:style w:type="paragraph" w:styleId="Tekstpodstawowywcity3">
    <w:name w:val="Body Text Indent 3"/>
    <w:basedOn w:val="Normalny"/>
    <w:link w:val="Tekstpodstawowywcity3Znak"/>
    <w:uiPriority w:val="99"/>
    <w:semiHidden/>
    <w:unhideWhenUsed/>
    <w:rsid w:val="00160F98"/>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60F98"/>
    <w:rPr>
      <w:sz w:val="16"/>
      <w:szCs w:val="16"/>
      <w:lang w:eastAsia="en-US"/>
    </w:rPr>
  </w:style>
  <w:style w:type="paragraph" w:customStyle="1" w:styleId="Jasnasiatkaakcent31">
    <w:name w:val="Jasna siatka — akcent 31"/>
    <w:basedOn w:val="Normalny"/>
    <w:uiPriority w:val="34"/>
    <w:qFormat/>
    <w:rsid w:val="00160F98"/>
    <w:pPr>
      <w:spacing w:after="0" w:line="240" w:lineRule="auto"/>
      <w:ind w:left="720"/>
      <w:contextualSpacing/>
    </w:pPr>
    <w:rPr>
      <w:rFonts w:ascii="Times New Roman" w:eastAsia="Times New Roman" w:hAnsi="Times New Roman"/>
      <w:sz w:val="20"/>
      <w:szCs w:val="20"/>
      <w:lang w:eastAsia="pl-PL"/>
    </w:rPr>
  </w:style>
  <w:style w:type="paragraph" w:styleId="Akapitzlist">
    <w:name w:val="List Paragraph"/>
    <w:basedOn w:val="Normalny"/>
    <w:uiPriority w:val="34"/>
    <w:qFormat/>
    <w:rsid w:val="0073278F"/>
    <w:pPr>
      <w:spacing w:after="0" w:line="240" w:lineRule="auto"/>
      <w:ind w:left="720"/>
      <w:contextualSpacing/>
    </w:pPr>
    <w:rPr>
      <w:rFonts w:asciiTheme="minorHAnsi" w:eastAsiaTheme="minorEastAsia" w:hAnsiTheme="minorHAnsi" w:cstheme="minorBidi"/>
      <w:sz w:val="24"/>
      <w:szCs w:val="24"/>
      <w:lang w:eastAsia="pl-PL"/>
    </w:rPr>
  </w:style>
  <w:style w:type="character" w:customStyle="1" w:styleId="FontStyle25">
    <w:name w:val="Font Style25"/>
    <w:basedOn w:val="Domylnaczcionkaakapitu"/>
    <w:rsid w:val="00151EB7"/>
    <w:rPr>
      <w:rFonts w:ascii="Times New Roman" w:hAnsi="Times New Roman" w:cs="Times New Roman"/>
      <w:sz w:val="22"/>
      <w:szCs w:val="22"/>
    </w:rPr>
  </w:style>
  <w:style w:type="paragraph" w:customStyle="1" w:styleId="Style8">
    <w:name w:val="Style8"/>
    <w:basedOn w:val="Normalny"/>
    <w:rsid w:val="00CD6461"/>
    <w:pPr>
      <w:widowControl w:val="0"/>
      <w:autoSpaceDE w:val="0"/>
      <w:autoSpaceDN w:val="0"/>
      <w:adjustRightInd w:val="0"/>
      <w:spacing w:after="0" w:line="389" w:lineRule="exact"/>
      <w:ind w:hanging="338"/>
    </w:pPr>
    <w:rPr>
      <w:rFonts w:ascii="Tahoma" w:eastAsia="Times New Roman" w:hAnsi="Tahoma"/>
      <w:sz w:val="24"/>
      <w:szCs w:val="24"/>
      <w:lang w:eastAsia="pl-PL"/>
    </w:rPr>
  </w:style>
  <w:style w:type="character" w:customStyle="1" w:styleId="FontStyle27">
    <w:name w:val="Font Style27"/>
    <w:basedOn w:val="Domylnaczcionkaakapitu"/>
    <w:rsid w:val="00CD6461"/>
    <w:rPr>
      <w:rFonts w:ascii="Times New Roman" w:hAnsi="Times New Roman" w:cs="Times New Roman"/>
      <w:b/>
      <w:bCs/>
      <w:sz w:val="22"/>
      <w:szCs w:val="22"/>
    </w:rPr>
  </w:style>
  <w:style w:type="character" w:customStyle="1" w:styleId="fontstyle250">
    <w:name w:val="fontstyle25"/>
    <w:basedOn w:val="Domylnaczcionkaakapitu"/>
    <w:rsid w:val="00CD64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1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0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442"/>
  </w:style>
  <w:style w:type="paragraph" w:styleId="Stopka">
    <w:name w:val="footer"/>
    <w:basedOn w:val="Normalny"/>
    <w:link w:val="StopkaZnak"/>
    <w:uiPriority w:val="99"/>
    <w:unhideWhenUsed/>
    <w:rsid w:val="00680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442"/>
  </w:style>
  <w:style w:type="paragraph" w:styleId="Tekstdymka">
    <w:name w:val="Balloon Text"/>
    <w:basedOn w:val="Normalny"/>
    <w:link w:val="TekstdymkaZnak"/>
    <w:uiPriority w:val="99"/>
    <w:semiHidden/>
    <w:unhideWhenUsed/>
    <w:rsid w:val="00680442"/>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80442"/>
    <w:rPr>
      <w:rFonts w:ascii="Tahoma" w:hAnsi="Tahoma" w:cs="Tahoma"/>
      <w:sz w:val="16"/>
      <w:szCs w:val="16"/>
    </w:rPr>
  </w:style>
  <w:style w:type="table" w:styleId="Siatkatabeli">
    <w:name w:val="Table Grid"/>
    <w:basedOn w:val="Standardowy"/>
    <w:uiPriority w:val="59"/>
    <w:rsid w:val="00971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78A9"/>
    <w:pPr>
      <w:autoSpaceDE w:val="0"/>
      <w:autoSpaceDN w:val="0"/>
      <w:adjustRightInd w:val="0"/>
    </w:pPr>
    <w:rPr>
      <w:rFonts w:cs="Calibri"/>
      <w:color w:val="000000"/>
      <w:sz w:val="24"/>
      <w:szCs w:val="24"/>
      <w:lang w:eastAsia="en-US"/>
    </w:rPr>
  </w:style>
  <w:style w:type="character" w:styleId="Pogrubienie">
    <w:name w:val="Strong"/>
    <w:uiPriority w:val="22"/>
    <w:qFormat/>
    <w:rsid w:val="005C709C"/>
    <w:rPr>
      <w:b/>
      <w:bCs/>
    </w:rPr>
  </w:style>
  <w:style w:type="paragraph" w:styleId="Bezodstpw">
    <w:name w:val="No Spacing"/>
    <w:uiPriority w:val="1"/>
    <w:qFormat/>
    <w:rsid w:val="00B86472"/>
    <w:rPr>
      <w:rFonts w:ascii="Times New Roman" w:eastAsia="Times New Roman" w:hAnsi="Times New Roman"/>
    </w:rPr>
  </w:style>
  <w:style w:type="character" w:styleId="Hipercze">
    <w:name w:val="Hyperlink"/>
    <w:unhideWhenUsed/>
    <w:rsid w:val="0001503B"/>
    <w:rPr>
      <w:color w:val="0000FF"/>
      <w:u w:val="single"/>
    </w:rPr>
  </w:style>
  <w:style w:type="paragraph" w:customStyle="1" w:styleId="Kolorowecieniowanieakcent31">
    <w:name w:val="Kolorowe cieniowanie — akcent 31"/>
    <w:basedOn w:val="Normalny"/>
    <w:uiPriority w:val="34"/>
    <w:qFormat/>
    <w:rsid w:val="00131F32"/>
    <w:pPr>
      <w:ind w:left="708"/>
    </w:pPr>
  </w:style>
  <w:style w:type="character" w:styleId="Odwoaniedokomentarza">
    <w:name w:val="annotation reference"/>
    <w:unhideWhenUsed/>
    <w:rsid w:val="00BF4FDD"/>
    <w:rPr>
      <w:sz w:val="16"/>
      <w:szCs w:val="16"/>
    </w:rPr>
  </w:style>
  <w:style w:type="paragraph" w:styleId="Tekstkomentarza">
    <w:name w:val="annotation text"/>
    <w:basedOn w:val="Normalny"/>
    <w:link w:val="TekstkomentarzaZnak"/>
    <w:unhideWhenUsed/>
    <w:rsid w:val="00BF4FDD"/>
    <w:rPr>
      <w:sz w:val="20"/>
      <w:szCs w:val="20"/>
      <w:lang w:val="x-none"/>
    </w:rPr>
  </w:style>
  <w:style w:type="character" w:customStyle="1" w:styleId="TekstkomentarzaZnak">
    <w:name w:val="Tekst komentarza Znak"/>
    <w:link w:val="Tekstkomentarza"/>
    <w:rsid w:val="00BF4FDD"/>
    <w:rPr>
      <w:lang w:eastAsia="en-US"/>
    </w:rPr>
  </w:style>
  <w:style w:type="paragraph" w:styleId="Tematkomentarza">
    <w:name w:val="annotation subject"/>
    <w:basedOn w:val="Tekstkomentarza"/>
    <w:next w:val="Tekstkomentarza"/>
    <w:link w:val="TematkomentarzaZnak"/>
    <w:uiPriority w:val="99"/>
    <w:semiHidden/>
    <w:unhideWhenUsed/>
    <w:rsid w:val="00BF4FDD"/>
    <w:rPr>
      <w:b/>
      <w:bCs/>
    </w:rPr>
  </w:style>
  <w:style w:type="character" w:customStyle="1" w:styleId="TematkomentarzaZnak">
    <w:name w:val="Temat komentarza Znak"/>
    <w:link w:val="Tematkomentarza"/>
    <w:uiPriority w:val="99"/>
    <w:semiHidden/>
    <w:rsid w:val="00BF4FDD"/>
    <w:rPr>
      <w:b/>
      <w:bCs/>
      <w:lang w:eastAsia="en-US"/>
    </w:rPr>
  </w:style>
  <w:style w:type="paragraph" w:styleId="Tekstpodstawowy">
    <w:name w:val="Body Text"/>
    <w:basedOn w:val="Normalny"/>
    <w:link w:val="TekstpodstawowyZnak"/>
    <w:rsid w:val="00A94637"/>
    <w:pPr>
      <w:widowControl w:val="0"/>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TekstpodstawowyZnak">
    <w:name w:val="Tekst podstawowy Znak"/>
    <w:link w:val="Tekstpodstawowy"/>
    <w:rsid w:val="00A94637"/>
    <w:rPr>
      <w:rFonts w:ascii="Times New Roman" w:eastAsia="SimSun" w:hAnsi="Times New Roman" w:cs="Mangal"/>
      <w:kern w:val="1"/>
      <w:sz w:val="24"/>
      <w:szCs w:val="24"/>
      <w:lang w:eastAsia="hi-IN" w:bidi="hi-IN"/>
    </w:rPr>
  </w:style>
  <w:style w:type="paragraph" w:styleId="Tekstpodstawowy2">
    <w:name w:val="Body Text 2"/>
    <w:basedOn w:val="Normalny"/>
    <w:link w:val="Tekstpodstawowy2Znak"/>
    <w:unhideWhenUsed/>
    <w:rsid w:val="0034786C"/>
    <w:pPr>
      <w:spacing w:after="120" w:line="480" w:lineRule="auto"/>
    </w:pPr>
    <w:rPr>
      <w:lang w:val="x-none"/>
    </w:rPr>
  </w:style>
  <w:style w:type="character" w:customStyle="1" w:styleId="Tekstpodstawowy2Znak">
    <w:name w:val="Tekst podstawowy 2 Znak"/>
    <w:link w:val="Tekstpodstawowy2"/>
    <w:rsid w:val="0034786C"/>
    <w:rPr>
      <w:sz w:val="22"/>
      <w:szCs w:val="22"/>
      <w:lang w:eastAsia="en-US"/>
    </w:rPr>
  </w:style>
  <w:style w:type="character" w:customStyle="1" w:styleId="TekstprzypisudolnegoZnak">
    <w:name w:val="Tekst przypisu dolnego Znak"/>
    <w:link w:val="Tekstprzypisudolnego"/>
    <w:uiPriority w:val="99"/>
    <w:semiHidden/>
    <w:rsid w:val="0034786C"/>
    <w:rPr>
      <w:rFonts w:ascii="Times New Roman" w:eastAsia="Times New Roman" w:hAnsi="Times New Roman" w:cs="Arial"/>
      <w:lang w:val="fr-FR"/>
    </w:rPr>
  </w:style>
  <w:style w:type="paragraph" w:styleId="Tekstprzypisudolnego">
    <w:name w:val="footnote text"/>
    <w:basedOn w:val="Normalny"/>
    <w:link w:val="TekstprzypisudolnegoZnak"/>
    <w:uiPriority w:val="99"/>
    <w:semiHidden/>
    <w:rsid w:val="0034786C"/>
    <w:pPr>
      <w:tabs>
        <w:tab w:val="left" w:pos="360"/>
      </w:tabs>
      <w:snapToGrid w:val="0"/>
      <w:spacing w:after="0" w:line="360" w:lineRule="auto"/>
      <w:jc w:val="both"/>
    </w:pPr>
    <w:rPr>
      <w:rFonts w:ascii="Times New Roman" w:eastAsia="Times New Roman" w:hAnsi="Times New Roman"/>
      <w:sz w:val="20"/>
      <w:szCs w:val="20"/>
      <w:lang w:val="fr-FR" w:eastAsia="x-none"/>
    </w:rPr>
  </w:style>
  <w:style w:type="paragraph" w:customStyle="1" w:styleId="Akapitzlist1">
    <w:name w:val="Akapit z listą1"/>
    <w:basedOn w:val="Normalny"/>
    <w:rsid w:val="0034786C"/>
    <w:pPr>
      <w:tabs>
        <w:tab w:val="left" w:pos="360"/>
      </w:tabs>
      <w:ind w:left="720"/>
      <w:contextualSpacing/>
      <w:jc w:val="both"/>
    </w:pPr>
    <w:rPr>
      <w:rFonts w:eastAsia="Times New Roman" w:cs="Arial"/>
    </w:rPr>
  </w:style>
  <w:style w:type="paragraph" w:customStyle="1" w:styleId="MediumGrid21">
    <w:name w:val="Medium Grid 21"/>
    <w:uiPriority w:val="1"/>
    <w:qFormat/>
    <w:rsid w:val="002921B0"/>
    <w:rPr>
      <w:sz w:val="22"/>
      <w:szCs w:val="22"/>
      <w:lang w:eastAsia="en-US"/>
    </w:rPr>
  </w:style>
  <w:style w:type="character" w:styleId="Odwoanieprzypisudolnego">
    <w:name w:val="footnote reference"/>
    <w:uiPriority w:val="99"/>
    <w:rsid w:val="002921B0"/>
    <w:rPr>
      <w:vertAlign w:val="superscript"/>
    </w:rPr>
  </w:style>
  <w:style w:type="character" w:styleId="Numerstrony">
    <w:name w:val="page number"/>
    <w:uiPriority w:val="99"/>
    <w:semiHidden/>
    <w:unhideWhenUsed/>
    <w:rsid w:val="00B31AE4"/>
  </w:style>
  <w:style w:type="paragraph" w:styleId="Tekstpodstawowywcity3">
    <w:name w:val="Body Text Indent 3"/>
    <w:basedOn w:val="Normalny"/>
    <w:link w:val="Tekstpodstawowywcity3Znak"/>
    <w:uiPriority w:val="99"/>
    <w:semiHidden/>
    <w:unhideWhenUsed/>
    <w:rsid w:val="00160F98"/>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60F98"/>
    <w:rPr>
      <w:sz w:val="16"/>
      <w:szCs w:val="16"/>
      <w:lang w:eastAsia="en-US"/>
    </w:rPr>
  </w:style>
  <w:style w:type="paragraph" w:customStyle="1" w:styleId="Jasnasiatkaakcent31">
    <w:name w:val="Jasna siatka — akcent 31"/>
    <w:basedOn w:val="Normalny"/>
    <w:uiPriority w:val="34"/>
    <w:qFormat/>
    <w:rsid w:val="00160F98"/>
    <w:pPr>
      <w:spacing w:after="0" w:line="240" w:lineRule="auto"/>
      <w:ind w:left="720"/>
      <w:contextualSpacing/>
    </w:pPr>
    <w:rPr>
      <w:rFonts w:ascii="Times New Roman" w:eastAsia="Times New Roman" w:hAnsi="Times New Roman"/>
      <w:sz w:val="20"/>
      <w:szCs w:val="20"/>
      <w:lang w:eastAsia="pl-PL"/>
    </w:rPr>
  </w:style>
  <w:style w:type="paragraph" w:styleId="Akapitzlist">
    <w:name w:val="List Paragraph"/>
    <w:basedOn w:val="Normalny"/>
    <w:uiPriority w:val="34"/>
    <w:qFormat/>
    <w:rsid w:val="0073278F"/>
    <w:pPr>
      <w:spacing w:after="0" w:line="240" w:lineRule="auto"/>
      <w:ind w:left="720"/>
      <w:contextualSpacing/>
    </w:pPr>
    <w:rPr>
      <w:rFonts w:asciiTheme="minorHAnsi" w:eastAsiaTheme="minorEastAsia" w:hAnsiTheme="minorHAnsi" w:cstheme="minorBidi"/>
      <w:sz w:val="24"/>
      <w:szCs w:val="24"/>
      <w:lang w:eastAsia="pl-PL"/>
    </w:rPr>
  </w:style>
  <w:style w:type="character" w:customStyle="1" w:styleId="FontStyle25">
    <w:name w:val="Font Style25"/>
    <w:basedOn w:val="Domylnaczcionkaakapitu"/>
    <w:rsid w:val="00151EB7"/>
    <w:rPr>
      <w:rFonts w:ascii="Times New Roman" w:hAnsi="Times New Roman" w:cs="Times New Roman"/>
      <w:sz w:val="22"/>
      <w:szCs w:val="22"/>
    </w:rPr>
  </w:style>
  <w:style w:type="paragraph" w:customStyle="1" w:styleId="Style8">
    <w:name w:val="Style8"/>
    <w:basedOn w:val="Normalny"/>
    <w:rsid w:val="00CD6461"/>
    <w:pPr>
      <w:widowControl w:val="0"/>
      <w:autoSpaceDE w:val="0"/>
      <w:autoSpaceDN w:val="0"/>
      <w:adjustRightInd w:val="0"/>
      <w:spacing w:after="0" w:line="389" w:lineRule="exact"/>
      <w:ind w:hanging="338"/>
    </w:pPr>
    <w:rPr>
      <w:rFonts w:ascii="Tahoma" w:eastAsia="Times New Roman" w:hAnsi="Tahoma"/>
      <w:sz w:val="24"/>
      <w:szCs w:val="24"/>
      <w:lang w:eastAsia="pl-PL"/>
    </w:rPr>
  </w:style>
  <w:style w:type="character" w:customStyle="1" w:styleId="FontStyle27">
    <w:name w:val="Font Style27"/>
    <w:basedOn w:val="Domylnaczcionkaakapitu"/>
    <w:rsid w:val="00CD6461"/>
    <w:rPr>
      <w:rFonts w:ascii="Times New Roman" w:hAnsi="Times New Roman" w:cs="Times New Roman"/>
      <w:b/>
      <w:bCs/>
      <w:sz w:val="22"/>
      <w:szCs w:val="22"/>
    </w:rPr>
  </w:style>
  <w:style w:type="character" w:customStyle="1" w:styleId="fontstyle250">
    <w:name w:val="fontstyle25"/>
    <w:basedOn w:val="Domylnaczcionkaakapitu"/>
    <w:rsid w:val="00C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02B6-0416-8C4B-AB6D-20D4F458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2366</Words>
  <Characters>14200</Characters>
  <Application>Microsoft Macintosh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cp:lastModifiedBy>U O</cp:lastModifiedBy>
  <cp:revision>18</cp:revision>
  <cp:lastPrinted>2015-02-23T07:20:00Z</cp:lastPrinted>
  <dcterms:created xsi:type="dcterms:W3CDTF">2017-05-30T06:06:00Z</dcterms:created>
  <dcterms:modified xsi:type="dcterms:W3CDTF">2017-05-30T07:52:00Z</dcterms:modified>
</cp:coreProperties>
</file>